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96" w:rsidRPr="00F6113A" w:rsidRDefault="0010320A" w:rsidP="003D2096">
      <w:pPr>
        <w:pBdr>
          <w:bottom w:val="single" w:sz="4" w:space="1" w:color="auto"/>
        </w:pBdr>
        <w:rPr>
          <w:rFonts w:ascii="Arial" w:hAnsi="Arial" w:cs="Arial"/>
        </w:rPr>
      </w:pPr>
      <w:r w:rsidRPr="00F6113A">
        <w:rPr>
          <w:rFonts w:ascii="Arial" w:hAnsi="Arial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56.6pt;margin-top:-48.35pt;width:568.5pt;height:56.25pt;z-index:251660288;mso-position-horizontal-relative:text;mso-position-vertical-relative:text;mso-width-relative:page;mso-height-relative:page">
            <v:shadow on="t" opacity="52429f"/>
            <v:textpath style="font-family:&quot;Arial Black&quot;;font-style:italic;v-text-kern:t" trim="t" fitpath="t" string="GMAO: Créer un équipement"/>
          </v:shape>
        </w:pict>
      </w:r>
    </w:p>
    <w:p w:rsidR="003D2096" w:rsidRPr="00F6113A" w:rsidRDefault="00C82F46" w:rsidP="003D2096">
      <w:pPr>
        <w:rPr>
          <w:rFonts w:ascii="Arial" w:hAnsi="Arial" w:cs="Arial"/>
        </w:rPr>
      </w:pPr>
      <w:r w:rsidRPr="00F6113A">
        <w:rPr>
          <w:rFonts w:ascii="Arial" w:hAnsi="Arial" w:cs="Arial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40.65pt;margin-top:59.1pt;width:33pt;height:24.75pt;flip:x;z-index:251666432" o:connectortype="straight" strokecolor="red" strokeweight="2.25pt">
            <v:stroke endarrow="block"/>
          </v:shape>
        </w:pict>
      </w:r>
      <w:r w:rsidRPr="00F6113A">
        <w:rPr>
          <w:rFonts w:ascii="Arial" w:hAnsi="Arial" w:cs="Arial"/>
          <w:noProof/>
          <w:lang w:eastAsia="fr-FR"/>
        </w:rPr>
        <w:pict>
          <v:rect id="_x0000_s1031" style="position:absolute;margin-left:115.15pt;margin-top:59.1pt;width:339pt;height:51.6pt;z-index:251665408" filled="f" strokecolor="red" strokeweight="4.5pt"/>
        </w:pict>
      </w:r>
      <w:r w:rsidRPr="00F6113A">
        <w:rPr>
          <w:rFonts w:ascii="Arial" w:hAnsi="Arial" w:cs="Arial"/>
          <w:noProof/>
          <w:lang w:eastAsia="fr-FR"/>
        </w:rPr>
        <w:pict>
          <v:rect id="_x0000_s1037" style="position:absolute;margin-left:-.35pt;margin-top:59.1pt;width:112.5pt;height:51.6pt;z-index:251669504" fillcolor="#7f7f7f" stroked="f">
            <v:fill opacity="35389f"/>
          </v:rect>
        </w:pict>
      </w:r>
      <w:r w:rsidRPr="00F6113A">
        <w:rPr>
          <w:rFonts w:ascii="Arial" w:hAnsi="Arial" w:cs="Arial"/>
          <w:noProof/>
          <w:lang w:eastAsia="fr-FR"/>
        </w:rPr>
        <w:pict>
          <v:rect id="_x0000_s1028" style="position:absolute;margin-left:-.35pt;margin-top:110.7pt;width:455.25pt;height:128.25pt;z-index:251662336" fillcolor="#7f7f7f" stroked="f">
            <v:fill opacity="35389f"/>
          </v:rect>
        </w:pict>
      </w:r>
      <w:r w:rsidRPr="00F6113A">
        <w:rPr>
          <w:rFonts w:ascii="Arial" w:hAnsi="Arial" w:cs="Arial"/>
          <w:noProof/>
          <w:lang w:eastAsia="fr-FR"/>
        </w:rPr>
        <w:pict>
          <v:oval id="_x0000_s1033" style="position:absolute;margin-left:469.15pt;margin-top:43.35pt;width:24.75pt;height:29.25pt;z-index:251667456" strokecolor="red" strokeweight="2.25pt">
            <v:textbox style="mso-next-textbox:#_x0000_s1033">
              <w:txbxContent>
                <w:p w:rsidR="00CE2595" w:rsidRPr="00E45A1D" w:rsidRDefault="00CE2595" w:rsidP="003D20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</w:p>
              </w:txbxContent>
            </v:textbox>
          </v:oval>
        </w:pict>
      </w:r>
      <w:r w:rsidRPr="00F6113A">
        <w:rPr>
          <w:rFonts w:ascii="Arial" w:hAnsi="Arial" w:cs="Arial"/>
          <w:noProof/>
          <w:lang w:eastAsia="fr-FR"/>
        </w:rPr>
        <w:pict>
          <v:rect id="_x0000_s1027" style="position:absolute;margin-left:-.35pt;margin-top:.45pt;width:455.25pt;height:58.65pt;z-index:251661312" fillcolor="#7f7f7f" stroked="f">
            <v:fill opacity="35389f"/>
          </v:rect>
        </w:pict>
      </w:r>
      <w:r w:rsidR="00981CE5" w:rsidRPr="00F6113A">
        <w:rPr>
          <w:rFonts w:ascii="Arial" w:hAnsi="Arial" w:cs="Arial"/>
          <w:noProof/>
          <w:lang w:eastAsia="fr-FR"/>
        </w:rPr>
        <w:pict>
          <v:rect id="_x0000_s1030" style="position:absolute;margin-left:397.15pt;margin-top:238.95pt;width:57.75pt;height:54pt;z-index:251664384" fillcolor="#7f7f7f" stroked="f">
            <v:fill opacity="35389f"/>
          </v:rect>
        </w:pict>
      </w:r>
      <w:r w:rsidR="0010320A" w:rsidRPr="00F6113A">
        <w:rPr>
          <w:rFonts w:ascii="Arial" w:hAnsi="Arial" w:cs="Arial"/>
          <w:noProof/>
          <w:lang w:eastAsia="fr-FR"/>
        </w:rPr>
        <w:pict>
          <v:rect id="_x0000_s1029" style="position:absolute;margin-left:-.35pt;margin-top:238.95pt;width:397.5pt;height:54pt;z-index:251663360" fillcolor="#7f7f7f" stroked="f">
            <v:fill opacity="35389f"/>
          </v:rect>
        </w:pict>
      </w:r>
      <w:r w:rsidR="003D2096" w:rsidRPr="00F6113A">
        <w:rPr>
          <w:rFonts w:ascii="Arial" w:hAnsi="Arial" w:cs="Arial"/>
          <w:noProof/>
          <w:lang w:eastAsia="fr-FR"/>
        </w:rPr>
        <w:drawing>
          <wp:inline distT="0" distB="0" distL="0" distR="0">
            <wp:extent cx="5762625" cy="3743325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096" w:rsidRDefault="003D2096" w:rsidP="003D2096">
      <w:pPr>
        <w:pStyle w:val="Paragraphedeliste"/>
        <w:numPr>
          <w:ilvl w:val="0"/>
          <w:numId w:val="1"/>
        </w:numPr>
        <w:ind w:left="426"/>
        <w:rPr>
          <w:rFonts w:ascii="Arial" w:hAnsi="Arial" w:cs="Arial"/>
          <w:b/>
          <w:sz w:val="28"/>
          <w:u w:val="single"/>
        </w:rPr>
      </w:pPr>
      <w:r w:rsidRPr="00F6113A">
        <w:rPr>
          <w:rFonts w:ascii="Arial" w:hAnsi="Arial" w:cs="Arial"/>
        </w:rPr>
        <w:tab/>
      </w:r>
      <w:r w:rsidR="00C82F46" w:rsidRPr="00F6113A">
        <w:rPr>
          <w:rFonts w:ascii="Arial" w:hAnsi="Arial" w:cs="Arial"/>
          <w:b/>
          <w:sz w:val="28"/>
          <w:u w:val="single"/>
        </w:rPr>
        <w:t>Créer</w:t>
      </w:r>
      <w:r w:rsidR="00981CE5" w:rsidRPr="00F6113A">
        <w:rPr>
          <w:rFonts w:ascii="Arial" w:hAnsi="Arial" w:cs="Arial"/>
          <w:b/>
          <w:sz w:val="28"/>
          <w:u w:val="single"/>
        </w:rPr>
        <w:t xml:space="preserve"> </w:t>
      </w:r>
      <w:r w:rsidRPr="00F6113A">
        <w:rPr>
          <w:rFonts w:ascii="Arial" w:hAnsi="Arial" w:cs="Arial"/>
          <w:b/>
          <w:sz w:val="28"/>
          <w:u w:val="single"/>
        </w:rPr>
        <w:t>un équipement :</w:t>
      </w:r>
    </w:p>
    <w:p w:rsidR="00CE2595" w:rsidRPr="00CE2595" w:rsidRDefault="00CE2595" w:rsidP="00CE2595">
      <w:pPr>
        <w:ind w:left="720"/>
        <w:rPr>
          <w:rFonts w:ascii="Arial" w:hAnsi="Arial" w:cs="Arial"/>
          <w:b/>
          <w:sz w:val="24"/>
          <w:u w:val="single"/>
        </w:rPr>
      </w:pPr>
      <w:r w:rsidRPr="00CE2595">
        <w:rPr>
          <w:rFonts w:ascii="Arial" w:hAnsi="Arial" w:cs="Arial"/>
          <w:b/>
          <w:sz w:val="24"/>
          <w:u w:val="single"/>
        </w:rPr>
        <w:t>1.1 Création de l’arborescence :</w:t>
      </w:r>
    </w:p>
    <w:p w:rsidR="00F235D4" w:rsidRPr="00F6113A" w:rsidRDefault="00981CE5" w:rsidP="00862244">
      <w:pPr>
        <w:ind w:left="360"/>
        <w:rPr>
          <w:rFonts w:ascii="Arial" w:hAnsi="Arial" w:cs="Arial"/>
        </w:rPr>
      </w:pPr>
      <w:r w:rsidRPr="00F6113A">
        <w:rPr>
          <w:rFonts w:ascii="Arial" w:hAnsi="Arial" w:cs="Arial"/>
          <w:noProof/>
          <w:lang w:eastAsia="fr-FR"/>
        </w:rPr>
        <w:pict>
          <v:oval id="_x0000_s1076" style="position:absolute;left:0;text-align:left;margin-left:-28.85pt;margin-top:26.2pt;width:24.75pt;height:29.25pt;z-index:251671552" strokecolor="red" strokeweight="2.25pt">
            <v:textbox style="mso-next-textbox:#_x0000_s1076">
              <w:txbxContent>
                <w:p w:rsidR="00CE2595" w:rsidRPr="00E45A1D" w:rsidRDefault="00CE2595" w:rsidP="00981CE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</w:p>
              </w:txbxContent>
            </v:textbox>
          </v:oval>
        </w:pict>
      </w:r>
      <w:r w:rsidR="003D2096" w:rsidRPr="00F6113A">
        <w:rPr>
          <w:rFonts w:ascii="Arial" w:hAnsi="Arial" w:cs="Arial"/>
        </w:rPr>
        <w:t>Un clic n’importe où sur l’espace « </w:t>
      </w:r>
      <w:r w:rsidR="00C82F46" w:rsidRPr="00F6113A">
        <w:rPr>
          <w:rFonts w:ascii="Arial" w:hAnsi="Arial" w:cs="Arial"/>
        </w:rPr>
        <w:t>INFORMATIONS SUR LES EQUIPEMENTS</w:t>
      </w:r>
      <w:r w:rsidR="003D2096" w:rsidRPr="00F6113A">
        <w:rPr>
          <w:rFonts w:ascii="Arial" w:hAnsi="Arial" w:cs="Arial"/>
        </w:rPr>
        <w:t> » permet de faire apparaitre sur celui-ci ses différentes fonctions (voir ci-dessous).</w:t>
      </w:r>
    </w:p>
    <w:p w:rsidR="00981CE5" w:rsidRPr="00F6113A" w:rsidRDefault="00981CE5" w:rsidP="00981CE5">
      <w:pPr>
        <w:rPr>
          <w:rFonts w:ascii="Arial" w:hAnsi="Arial" w:cs="Arial"/>
        </w:rPr>
      </w:pPr>
      <w:r w:rsidRPr="00F6113A">
        <w:rPr>
          <w:rFonts w:ascii="Arial" w:hAnsi="Arial" w:cs="Arial"/>
          <w:noProof/>
          <w:lang w:eastAsia="fr-FR"/>
        </w:rPr>
        <w:pict>
          <v:shape id="_x0000_s1075" type="#_x0000_t32" style="position:absolute;margin-left:-13.1pt;margin-top:-.15pt;width:36.75pt;height:21.75pt;z-index:251670528" o:connectortype="straight" strokecolor="red" strokeweight="2.25pt">
            <v:stroke endarrow="block"/>
          </v:shape>
        </w:pict>
      </w:r>
      <w:r w:rsidR="00C82F46" w:rsidRPr="00F6113A">
        <w:rPr>
          <w:rFonts w:ascii="Arial" w:hAnsi="Arial" w:cs="Arial"/>
          <w:noProof/>
          <w:lang w:eastAsia="fr-FR"/>
        </w:rPr>
        <w:drawing>
          <wp:inline distT="0" distB="0" distL="0" distR="0">
            <wp:extent cx="5753100" cy="838200"/>
            <wp:effectExtent l="19050" t="0" r="0" b="0"/>
            <wp:docPr id="52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5D4" w:rsidRPr="00F6113A" w:rsidRDefault="00981CE5" w:rsidP="00C82F46">
      <w:pPr>
        <w:pStyle w:val="Paragraphedeliste"/>
        <w:numPr>
          <w:ilvl w:val="0"/>
          <w:numId w:val="6"/>
        </w:numPr>
        <w:tabs>
          <w:tab w:val="left" w:pos="1230"/>
        </w:tabs>
        <w:rPr>
          <w:rFonts w:ascii="Arial" w:hAnsi="Arial" w:cs="Arial"/>
        </w:rPr>
      </w:pPr>
      <w:r w:rsidRPr="00F6113A">
        <w:rPr>
          <w:rFonts w:ascii="Arial" w:hAnsi="Arial" w:cs="Arial"/>
        </w:rPr>
        <w:t>Cliquer sur « </w:t>
      </w:r>
      <w:r w:rsidR="00C82F46" w:rsidRPr="00F6113A">
        <w:rPr>
          <w:rFonts w:ascii="Arial" w:hAnsi="Arial" w:cs="Arial"/>
        </w:rPr>
        <w:t>NOUVEAU MATERIEL</w:t>
      </w:r>
      <w:r w:rsidRPr="00F6113A">
        <w:rPr>
          <w:rFonts w:ascii="Arial" w:hAnsi="Arial" w:cs="Arial"/>
        </w:rPr>
        <w:t> ».</w:t>
      </w:r>
    </w:p>
    <w:p w:rsidR="00C82F46" w:rsidRPr="00F6113A" w:rsidRDefault="00C82F46" w:rsidP="00C82F46">
      <w:pPr>
        <w:pStyle w:val="Paragraphedeliste"/>
        <w:tabs>
          <w:tab w:val="left" w:pos="1230"/>
        </w:tabs>
        <w:rPr>
          <w:rFonts w:ascii="Arial" w:hAnsi="Arial" w:cs="Arial"/>
        </w:rPr>
      </w:pPr>
    </w:p>
    <w:p w:rsidR="00C82F46" w:rsidRPr="00F6113A" w:rsidRDefault="00C82F46" w:rsidP="00C82F46">
      <w:pPr>
        <w:tabs>
          <w:tab w:val="left" w:pos="1230"/>
        </w:tabs>
        <w:ind w:left="360"/>
        <w:rPr>
          <w:rFonts w:ascii="Arial" w:hAnsi="Arial" w:cs="Arial"/>
        </w:rPr>
      </w:pPr>
    </w:p>
    <w:p w:rsidR="00C82F46" w:rsidRPr="00F6113A" w:rsidRDefault="00C82F46" w:rsidP="00C82F46">
      <w:pPr>
        <w:tabs>
          <w:tab w:val="left" w:pos="1230"/>
        </w:tabs>
        <w:ind w:left="360"/>
        <w:rPr>
          <w:rFonts w:ascii="Arial" w:hAnsi="Arial" w:cs="Arial"/>
        </w:rPr>
      </w:pPr>
    </w:p>
    <w:p w:rsidR="00C82F46" w:rsidRPr="00F6113A" w:rsidRDefault="00C82F46" w:rsidP="00C82F46">
      <w:pPr>
        <w:tabs>
          <w:tab w:val="left" w:pos="1230"/>
        </w:tabs>
        <w:ind w:left="360"/>
        <w:rPr>
          <w:rFonts w:ascii="Arial" w:hAnsi="Arial" w:cs="Arial"/>
        </w:rPr>
      </w:pPr>
    </w:p>
    <w:p w:rsidR="00C82F46" w:rsidRPr="00F6113A" w:rsidRDefault="00C82F46" w:rsidP="00C82F46">
      <w:pPr>
        <w:tabs>
          <w:tab w:val="left" w:pos="1230"/>
        </w:tabs>
        <w:ind w:left="360"/>
        <w:rPr>
          <w:rFonts w:ascii="Arial" w:hAnsi="Arial" w:cs="Arial"/>
        </w:rPr>
      </w:pPr>
    </w:p>
    <w:p w:rsidR="00C82F46" w:rsidRPr="00F6113A" w:rsidRDefault="00C82F46" w:rsidP="00C82F46">
      <w:pPr>
        <w:tabs>
          <w:tab w:val="left" w:pos="1230"/>
        </w:tabs>
        <w:ind w:left="360"/>
        <w:rPr>
          <w:rFonts w:ascii="Arial" w:hAnsi="Arial" w:cs="Arial"/>
        </w:rPr>
      </w:pPr>
      <w:r w:rsidRPr="00F6113A">
        <w:rPr>
          <w:rFonts w:ascii="Arial" w:hAnsi="Arial" w:cs="Arial"/>
          <w:noProof/>
          <w:lang w:eastAsia="fr-FR"/>
        </w:rPr>
        <w:lastRenderedPageBreak/>
        <w:pict>
          <v:oval id="_x0000_s1119" style="position:absolute;left:0;text-align:left;margin-left:287.65pt;margin-top:76.75pt;width:24.75pt;height:29.25pt;z-index:251677696" strokecolor="red" strokeweight="2.25pt">
            <v:textbox style="mso-next-textbox:#_x0000_s1119">
              <w:txbxContent>
                <w:p w:rsidR="00CE2595" w:rsidRPr="00E45A1D" w:rsidRDefault="00CE2595" w:rsidP="00C82F4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</w:t>
                  </w:r>
                </w:p>
              </w:txbxContent>
            </v:textbox>
          </v:oval>
        </w:pict>
      </w:r>
      <w:r w:rsidRPr="00F6113A">
        <w:rPr>
          <w:rFonts w:ascii="Arial" w:hAnsi="Arial" w:cs="Arial"/>
          <w:noProof/>
          <w:lang w:eastAsia="fr-FR"/>
        </w:rPr>
        <w:pict>
          <v:shape id="_x0000_s1118" type="#_x0000_t32" style="position:absolute;left:0;text-align:left;margin-left:303.4pt;margin-top:89.5pt;width:36.75pt;height:21.75pt;z-index:251676672" o:connectortype="straight" strokecolor="red" strokeweight="2.25pt">
            <v:stroke endarrow="block"/>
          </v:shape>
        </w:pict>
      </w:r>
      <w:r w:rsidRPr="00F6113A">
        <w:rPr>
          <w:rFonts w:ascii="Arial" w:hAnsi="Arial" w:cs="Arial"/>
          <w:noProof/>
          <w:lang w:eastAsia="fr-FR"/>
        </w:rPr>
        <w:pict>
          <v:shape id="_x0000_s1116" type="#_x0000_t32" style="position:absolute;left:0;text-align:left;margin-left:-1.1pt;margin-top:43pt;width:36.75pt;height:21.75pt;z-index:251674624" o:connectortype="straight" strokecolor="red" strokeweight="2.25pt">
            <v:stroke endarrow="block"/>
          </v:shape>
        </w:pict>
      </w:r>
      <w:r w:rsidRPr="00F6113A">
        <w:rPr>
          <w:rFonts w:ascii="Arial" w:hAnsi="Arial" w:cs="Arial"/>
          <w:noProof/>
          <w:lang w:eastAsia="fr-FR"/>
        </w:rPr>
        <w:pict>
          <v:oval id="_x0000_s1117" style="position:absolute;left:0;text-align:left;margin-left:-16.85pt;margin-top:30.25pt;width:24.75pt;height:29.25pt;z-index:251675648" strokecolor="red" strokeweight="2.25pt">
            <v:textbox style="mso-next-textbox:#_x0000_s1117">
              <w:txbxContent>
                <w:p w:rsidR="00CE2595" w:rsidRPr="00E45A1D" w:rsidRDefault="00CE2595" w:rsidP="00C82F4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</w:p>
              </w:txbxContent>
            </v:textbox>
          </v:oval>
        </w:pict>
      </w:r>
      <w:r w:rsidRPr="00F6113A">
        <w:rPr>
          <w:rFonts w:ascii="Arial" w:hAnsi="Arial" w:cs="Arial"/>
          <w:noProof/>
          <w:lang w:eastAsia="fr-FR"/>
        </w:rPr>
        <w:pict>
          <v:shape id="_x0000_s1114" type="#_x0000_t32" style="position:absolute;left:0;text-align:left;margin-left:89.65pt;margin-top:-1.1pt;width:36.75pt;height:21.75pt;z-index:251672576" o:connectortype="straight" strokecolor="red" strokeweight="2.25pt">
            <v:stroke endarrow="block"/>
          </v:shape>
        </w:pict>
      </w:r>
      <w:r w:rsidRPr="00F6113A">
        <w:rPr>
          <w:rFonts w:ascii="Arial" w:hAnsi="Arial" w:cs="Arial"/>
          <w:noProof/>
          <w:lang w:eastAsia="fr-FR"/>
        </w:rPr>
        <w:pict>
          <v:oval id="_x0000_s1115" style="position:absolute;left:0;text-align:left;margin-left:73.9pt;margin-top:-13.85pt;width:24.75pt;height:29.25pt;z-index:251673600" strokecolor="red" strokeweight="2.25pt">
            <v:textbox style="mso-next-textbox:#_x0000_s1115">
              <w:txbxContent>
                <w:p w:rsidR="00CE2595" w:rsidRPr="00E45A1D" w:rsidRDefault="00CE2595" w:rsidP="00C82F4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</w:p>
              </w:txbxContent>
            </v:textbox>
          </v:oval>
        </w:pict>
      </w:r>
      <w:r w:rsidRPr="00F6113A">
        <w:rPr>
          <w:rFonts w:ascii="Arial" w:hAnsi="Arial" w:cs="Arial"/>
          <w:noProof/>
          <w:lang w:eastAsia="fr-FR"/>
        </w:rPr>
        <w:drawing>
          <wp:inline distT="0" distB="0" distL="0" distR="0">
            <wp:extent cx="5752465" cy="3774440"/>
            <wp:effectExtent l="19050" t="0" r="635" b="0"/>
            <wp:docPr id="53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77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7DD" w:rsidRPr="00F6113A" w:rsidRDefault="00C82F46" w:rsidP="00C82F46">
      <w:pPr>
        <w:pStyle w:val="Paragraphedeliste"/>
        <w:numPr>
          <w:ilvl w:val="0"/>
          <w:numId w:val="6"/>
        </w:numPr>
        <w:tabs>
          <w:tab w:val="left" w:pos="1230"/>
        </w:tabs>
        <w:rPr>
          <w:rFonts w:ascii="Arial" w:hAnsi="Arial" w:cs="Arial"/>
        </w:rPr>
      </w:pPr>
      <w:r w:rsidRPr="00F6113A">
        <w:rPr>
          <w:rFonts w:ascii="Arial" w:hAnsi="Arial" w:cs="Arial"/>
        </w:rPr>
        <w:t>Dans « CODE MATERIEL » taper le nom du système à rentrer dans la GMAO.</w:t>
      </w:r>
    </w:p>
    <w:p w:rsidR="00C82F46" w:rsidRPr="00F6113A" w:rsidRDefault="00C82F46" w:rsidP="00C82F46">
      <w:pPr>
        <w:pStyle w:val="Paragraphedeliste"/>
        <w:numPr>
          <w:ilvl w:val="0"/>
          <w:numId w:val="6"/>
        </w:numPr>
        <w:tabs>
          <w:tab w:val="left" w:pos="1230"/>
        </w:tabs>
        <w:rPr>
          <w:rFonts w:ascii="Arial" w:hAnsi="Arial" w:cs="Arial"/>
        </w:rPr>
      </w:pPr>
      <w:r w:rsidRPr="00F6113A">
        <w:rPr>
          <w:rFonts w:ascii="Arial" w:hAnsi="Arial" w:cs="Arial"/>
        </w:rPr>
        <w:t>Dans « LOCALISATION » sélectionner l’endroit où se situe le système.</w:t>
      </w:r>
    </w:p>
    <w:p w:rsidR="00C82F46" w:rsidRPr="00F6113A" w:rsidRDefault="0008508E" w:rsidP="00C82F46">
      <w:pPr>
        <w:pStyle w:val="Paragraphedeliste"/>
        <w:numPr>
          <w:ilvl w:val="0"/>
          <w:numId w:val="6"/>
        </w:numPr>
        <w:tabs>
          <w:tab w:val="left" w:pos="1230"/>
        </w:tabs>
        <w:rPr>
          <w:rFonts w:ascii="Arial" w:hAnsi="Arial" w:cs="Arial"/>
        </w:rPr>
      </w:pPr>
      <w:r w:rsidRPr="00F6113A">
        <w:rPr>
          <w:rFonts w:ascii="Arial" w:hAnsi="Arial" w:cs="Arial"/>
          <w:noProof/>
          <w:lang w:eastAsia="fr-FR"/>
        </w:rPr>
        <w:pict>
          <v:oval id="_x0000_s1121" style="position:absolute;left:0;text-align:left;margin-left:159.75pt;margin-top:13pt;width:24.75pt;height:29.25pt;z-index:251679744" strokecolor="red" strokeweight="2.25pt">
            <v:textbox style="mso-next-textbox:#_x0000_s1121">
              <w:txbxContent>
                <w:p w:rsidR="00CE2595" w:rsidRPr="00E45A1D" w:rsidRDefault="00CE2595" w:rsidP="0008508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</w:t>
                  </w:r>
                </w:p>
              </w:txbxContent>
            </v:textbox>
          </v:oval>
        </w:pict>
      </w:r>
      <w:r w:rsidR="00C82F46" w:rsidRPr="00F6113A">
        <w:rPr>
          <w:rFonts w:ascii="Arial" w:hAnsi="Arial" w:cs="Arial"/>
        </w:rPr>
        <w:t>Cliquer sur « CREATION D’UN MATERIEL »</w:t>
      </w:r>
    </w:p>
    <w:p w:rsidR="0008508E" w:rsidRPr="00F6113A" w:rsidRDefault="0008508E" w:rsidP="0008508E">
      <w:pPr>
        <w:tabs>
          <w:tab w:val="left" w:pos="1230"/>
        </w:tabs>
        <w:ind w:left="360"/>
        <w:rPr>
          <w:rFonts w:ascii="Arial" w:hAnsi="Arial" w:cs="Arial"/>
        </w:rPr>
      </w:pPr>
      <w:r w:rsidRPr="00F6113A">
        <w:rPr>
          <w:rFonts w:ascii="Arial" w:hAnsi="Arial" w:cs="Arial"/>
          <w:noProof/>
          <w:lang w:eastAsia="fr-FR"/>
        </w:rPr>
        <w:pict>
          <v:shape id="_x0000_s1122" type="#_x0000_t32" style="position:absolute;left:0;text-align:left;margin-left:294.4pt;margin-top:100.25pt;width:36.75pt;height:21.75pt;z-index:251680768" o:connectortype="straight" strokecolor="red" strokeweight="2.25pt">
            <v:stroke endarrow="block"/>
          </v:shape>
        </w:pict>
      </w:r>
      <w:r w:rsidRPr="00F6113A">
        <w:rPr>
          <w:rFonts w:ascii="Arial" w:hAnsi="Arial" w:cs="Arial"/>
          <w:noProof/>
          <w:lang w:eastAsia="fr-FR"/>
        </w:rPr>
        <w:pict>
          <v:oval id="_x0000_s1123" style="position:absolute;left:0;text-align:left;margin-left:278.65pt;margin-top:87.5pt;width:24.75pt;height:29.25pt;z-index:251681792" strokecolor="red" strokeweight="2.25pt">
            <v:textbox style="mso-next-textbox:#_x0000_s1123">
              <w:txbxContent>
                <w:p w:rsidR="00CE2595" w:rsidRPr="00E45A1D" w:rsidRDefault="00CE2595" w:rsidP="0008508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</w:t>
                  </w:r>
                </w:p>
              </w:txbxContent>
            </v:textbox>
          </v:oval>
        </w:pict>
      </w:r>
      <w:r w:rsidRPr="00F6113A">
        <w:rPr>
          <w:rFonts w:ascii="Arial" w:hAnsi="Arial" w:cs="Arial"/>
          <w:noProof/>
          <w:lang w:eastAsia="fr-FR"/>
        </w:rPr>
        <w:pict>
          <v:shape id="_x0000_s1120" type="#_x0000_t32" style="position:absolute;left:0;text-align:left;margin-left:175.5pt;margin-top:.3pt;width:36.75pt;height:21.75pt;z-index:251678720" o:connectortype="straight" strokecolor="red" strokeweight="2.25pt">
            <v:stroke endarrow="block"/>
          </v:shape>
        </w:pict>
      </w:r>
      <w:r w:rsidRPr="00F6113A">
        <w:rPr>
          <w:rFonts w:ascii="Arial" w:hAnsi="Arial" w:cs="Arial"/>
          <w:noProof/>
          <w:lang w:eastAsia="fr-FR"/>
        </w:rPr>
        <w:drawing>
          <wp:inline distT="0" distB="0" distL="0" distR="0">
            <wp:extent cx="5752465" cy="2743200"/>
            <wp:effectExtent l="19050" t="0" r="635" b="0"/>
            <wp:docPr id="54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46" w:rsidRPr="00F6113A" w:rsidRDefault="0008508E" w:rsidP="0008508E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F6113A">
        <w:rPr>
          <w:rFonts w:ascii="Arial" w:hAnsi="Arial" w:cs="Arial"/>
        </w:rPr>
        <w:t>Cliquer sur « MODIFIER » puis choisir dans la liste le fournisseur.</w:t>
      </w:r>
    </w:p>
    <w:p w:rsidR="0008508E" w:rsidRPr="00F6113A" w:rsidRDefault="0008508E" w:rsidP="0008508E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F6113A">
        <w:rPr>
          <w:rFonts w:ascii="Arial" w:hAnsi="Arial" w:cs="Arial"/>
        </w:rPr>
        <w:t xml:space="preserve">Cliquer sur « VALIDER » </w:t>
      </w:r>
    </w:p>
    <w:p w:rsidR="0008508E" w:rsidRPr="00F6113A" w:rsidRDefault="0008508E" w:rsidP="0008508E">
      <w:pPr>
        <w:rPr>
          <w:rFonts w:ascii="Arial" w:hAnsi="Arial" w:cs="Arial"/>
        </w:rPr>
      </w:pPr>
      <w:r w:rsidRPr="00F6113A">
        <w:rPr>
          <w:rFonts w:ascii="Arial" w:hAnsi="Arial" w:cs="Arial"/>
        </w:rPr>
        <w:t>Nous allons créer une ARBORESCENCE, c’est à dire que nous allons créer les sous-ensembles constituant le système.</w:t>
      </w:r>
    </w:p>
    <w:p w:rsidR="0008508E" w:rsidRPr="00F6113A" w:rsidRDefault="0008508E" w:rsidP="0008508E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F6113A">
        <w:rPr>
          <w:rFonts w:ascii="Arial" w:hAnsi="Arial" w:cs="Arial"/>
        </w:rPr>
        <w:t>Cliquer sur « CREATION DE L’ARBORESCENCE »</w:t>
      </w:r>
    </w:p>
    <w:p w:rsidR="0008508E" w:rsidRPr="00F6113A" w:rsidRDefault="0008508E" w:rsidP="0008508E">
      <w:pPr>
        <w:ind w:left="360"/>
        <w:rPr>
          <w:rFonts w:ascii="Arial" w:hAnsi="Arial" w:cs="Arial"/>
        </w:rPr>
      </w:pPr>
      <w:r w:rsidRPr="00F6113A">
        <w:rPr>
          <w:rFonts w:ascii="Arial" w:hAnsi="Arial" w:cs="Arial"/>
          <w:noProof/>
          <w:lang w:eastAsia="fr-FR"/>
        </w:rPr>
        <w:lastRenderedPageBreak/>
        <w:pict>
          <v:oval id="_x0000_s1127" style="position:absolute;left:0;text-align:left;margin-left:11.2pt;margin-top:-26.5pt;width:34.95pt;height:29.25pt;z-index:251685888" strokecolor="red" strokeweight="2.25pt">
            <v:textbox style="mso-next-textbox:#_x0000_s1127">
              <w:txbxContent>
                <w:p w:rsidR="00CE2595" w:rsidRPr="00E45A1D" w:rsidRDefault="00CE2595" w:rsidP="0008508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</w:t>
                  </w:r>
                </w:p>
              </w:txbxContent>
            </v:textbox>
          </v:oval>
        </w:pict>
      </w:r>
      <w:r w:rsidRPr="00F6113A">
        <w:rPr>
          <w:rFonts w:ascii="Arial" w:hAnsi="Arial" w:cs="Arial"/>
          <w:noProof/>
          <w:lang w:eastAsia="fr-FR"/>
        </w:rPr>
        <w:pict>
          <v:shape id="_x0000_s1126" type="#_x0000_t32" style="position:absolute;left:0;text-align:left;margin-left:37.15pt;margin-top:-13.75pt;width:36.75pt;height:21.75pt;z-index:251684864" o:connectortype="straight" strokecolor="red" strokeweight="2.25pt">
            <v:stroke endarrow="block"/>
          </v:shape>
        </w:pict>
      </w:r>
      <w:r w:rsidRPr="00F6113A">
        <w:rPr>
          <w:rFonts w:ascii="Arial" w:hAnsi="Arial" w:cs="Arial"/>
          <w:noProof/>
          <w:lang w:eastAsia="fr-FR"/>
        </w:rPr>
        <w:pict>
          <v:oval id="_x0000_s1125" style="position:absolute;left:0;text-align:left;margin-left:171.75pt;margin-top:71.5pt;width:24.75pt;height:29.25pt;z-index:251683840" strokecolor="red" strokeweight="2.25pt">
            <v:textbox style="mso-next-textbox:#_x0000_s1125">
              <w:txbxContent>
                <w:p w:rsidR="00CE2595" w:rsidRPr="00E45A1D" w:rsidRDefault="00CE2595" w:rsidP="0008508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9</w:t>
                  </w:r>
                </w:p>
              </w:txbxContent>
            </v:textbox>
          </v:oval>
        </w:pict>
      </w:r>
      <w:r w:rsidRPr="00F6113A">
        <w:rPr>
          <w:rFonts w:ascii="Arial" w:hAnsi="Arial" w:cs="Arial"/>
          <w:noProof/>
          <w:lang w:eastAsia="fr-FR"/>
        </w:rPr>
        <w:pict>
          <v:shape id="_x0000_s1124" type="#_x0000_t32" style="position:absolute;left:0;text-align:left;margin-left:187.5pt;margin-top:84.25pt;width:36.75pt;height:21.75pt;z-index:251682816" o:connectortype="straight" strokecolor="red" strokeweight="2.25pt">
            <v:stroke endarrow="block"/>
          </v:shape>
        </w:pict>
      </w:r>
      <w:r w:rsidRPr="00F6113A">
        <w:rPr>
          <w:rFonts w:ascii="Arial" w:hAnsi="Arial" w:cs="Arial"/>
          <w:noProof/>
          <w:lang w:eastAsia="fr-FR"/>
        </w:rPr>
        <w:drawing>
          <wp:inline distT="0" distB="0" distL="0" distR="0">
            <wp:extent cx="5752465" cy="3827780"/>
            <wp:effectExtent l="19050" t="0" r="635" b="0"/>
            <wp:docPr id="55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82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08E" w:rsidRPr="00F6113A" w:rsidRDefault="0008508E" w:rsidP="0008508E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F6113A">
        <w:rPr>
          <w:rFonts w:ascii="Arial" w:hAnsi="Arial" w:cs="Arial"/>
        </w:rPr>
        <w:t>Dans la liste déjà existante, cliquer sur « AFFECTER » pour insérer dans notre arborescence les sous-ensembles.</w:t>
      </w:r>
    </w:p>
    <w:p w:rsidR="0008508E" w:rsidRPr="00F6113A" w:rsidRDefault="0008508E" w:rsidP="0008508E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F6113A">
        <w:rPr>
          <w:rFonts w:ascii="Arial" w:hAnsi="Arial" w:cs="Arial"/>
        </w:rPr>
        <w:t>Si un sous-ensemble n’est pas défini dans la liste il faut le créer</w:t>
      </w:r>
      <w:r w:rsidR="0032045C" w:rsidRPr="00F6113A">
        <w:rPr>
          <w:rFonts w:ascii="Arial" w:hAnsi="Arial" w:cs="Arial"/>
        </w:rPr>
        <w:t xml:space="preserve"> en saisissant son nom</w:t>
      </w:r>
      <w:r w:rsidR="00F6113A" w:rsidRPr="00F6113A">
        <w:rPr>
          <w:rFonts w:ascii="Arial" w:hAnsi="Arial" w:cs="Arial"/>
        </w:rPr>
        <w:t xml:space="preserve"> </w:t>
      </w:r>
      <w:r w:rsidR="0032045C" w:rsidRPr="00F6113A">
        <w:rPr>
          <w:rFonts w:ascii="Arial" w:hAnsi="Arial" w:cs="Arial"/>
        </w:rPr>
        <w:t>et en cliquant sur « AJOUTER UN ELEMENT A LA LISTE ET L’AFFECTER A L’EQUIPEMENT »</w:t>
      </w:r>
    </w:p>
    <w:p w:rsidR="0032045C" w:rsidRPr="00F6113A" w:rsidRDefault="0032045C" w:rsidP="0032045C">
      <w:pPr>
        <w:rPr>
          <w:rFonts w:ascii="Arial" w:hAnsi="Arial" w:cs="Arial"/>
        </w:rPr>
      </w:pPr>
      <w:r w:rsidRPr="00F6113A">
        <w:rPr>
          <w:rFonts w:ascii="Arial" w:hAnsi="Arial" w:cs="Arial"/>
        </w:rPr>
        <w:t>« VALIDER » puis « FERMER »</w:t>
      </w:r>
    </w:p>
    <w:p w:rsidR="00F6113A" w:rsidRPr="00F6113A" w:rsidRDefault="00F6113A" w:rsidP="0032045C">
      <w:pPr>
        <w:rPr>
          <w:rFonts w:ascii="Arial" w:hAnsi="Arial" w:cs="Arial"/>
        </w:rPr>
      </w:pPr>
    </w:p>
    <w:p w:rsidR="00F6113A" w:rsidRDefault="00F6113A" w:rsidP="0032045C">
      <w:pPr>
        <w:rPr>
          <w:rFonts w:ascii="Arial" w:hAnsi="Arial" w:cs="Arial"/>
        </w:rPr>
      </w:pPr>
      <w:r w:rsidRPr="00F6113A">
        <w:rPr>
          <w:rFonts w:ascii="Arial" w:hAnsi="Arial" w:cs="Arial"/>
        </w:rPr>
        <w:t>Le système et ses sous-ensembles sont créés dans la GMAO, mais celle-ci n’est renseignée que partiellement car pour finaliser il faut y rentrer tous les composants !!!</w:t>
      </w:r>
    </w:p>
    <w:p w:rsidR="00CE2595" w:rsidRDefault="00CE2595" w:rsidP="00CE2595">
      <w:pPr>
        <w:ind w:left="720"/>
        <w:rPr>
          <w:rFonts w:ascii="Arial" w:hAnsi="Arial" w:cs="Arial"/>
          <w:b/>
          <w:sz w:val="24"/>
          <w:u w:val="single"/>
        </w:rPr>
      </w:pPr>
      <w:r w:rsidRPr="00CE2595">
        <w:rPr>
          <w:rFonts w:ascii="Arial" w:hAnsi="Arial" w:cs="Arial"/>
          <w:b/>
          <w:sz w:val="24"/>
          <w:u w:val="single"/>
        </w:rPr>
        <w:t>1.</w:t>
      </w:r>
      <w:r>
        <w:rPr>
          <w:rFonts w:ascii="Arial" w:hAnsi="Arial" w:cs="Arial"/>
          <w:b/>
          <w:sz w:val="24"/>
          <w:u w:val="single"/>
        </w:rPr>
        <w:t>2</w:t>
      </w:r>
      <w:r w:rsidRPr="00CE2595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Mise en place des composants dans l’arborescence</w:t>
      </w:r>
      <w:r w:rsidRPr="00CE2595">
        <w:rPr>
          <w:rFonts w:ascii="Arial" w:hAnsi="Arial" w:cs="Arial"/>
          <w:b/>
          <w:sz w:val="24"/>
          <w:u w:val="single"/>
        </w:rPr>
        <w:t> :</w:t>
      </w:r>
    </w:p>
    <w:p w:rsidR="00CE2595" w:rsidRDefault="00CE2595" w:rsidP="00CE25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Dans la page d’accueil c</w:t>
      </w:r>
      <w:r w:rsidRPr="00CE2595">
        <w:rPr>
          <w:rFonts w:ascii="Arial" w:hAnsi="Arial" w:cs="Arial"/>
          <w:sz w:val="24"/>
        </w:rPr>
        <w:t xml:space="preserve">liquer </w:t>
      </w:r>
      <w:r>
        <w:rPr>
          <w:rFonts w:ascii="Arial" w:hAnsi="Arial" w:cs="Arial"/>
          <w:sz w:val="24"/>
        </w:rPr>
        <w:t xml:space="preserve">sur </w:t>
      </w:r>
      <w:r>
        <w:rPr>
          <w:rFonts w:ascii="Arial" w:hAnsi="Arial" w:cs="Arial"/>
          <w:noProof/>
          <w:sz w:val="24"/>
          <w:lang w:eastAsia="fr-FR"/>
        </w:rPr>
        <w:drawing>
          <wp:inline distT="0" distB="0" distL="0" distR="0">
            <wp:extent cx="2328545" cy="467995"/>
            <wp:effectExtent l="19050" t="0" r="0" b="0"/>
            <wp:docPr id="56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pour faire apparaitre son menu et ensuite sur </w:t>
      </w:r>
      <w:r>
        <w:rPr>
          <w:rFonts w:ascii="Arial" w:hAnsi="Arial" w:cs="Arial"/>
          <w:noProof/>
          <w:sz w:val="24"/>
          <w:lang w:eastAsia="fr-FR"/>
        </w:rPr>
        <w:drawing>
          <wp:inline distT="0" distB="0" distL="0" distR="0">
            <wp:extent cx="1371600" cy="425450"/>
            <wp:effectExtent l="19050" t="0" r="0" b="0"/>
            <wp:docPr id="57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595" w:rsidRDefault="00CE2595" w:rsidP="00CE25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fenêtre suivante s’affiche :</w:t>
      </w:r>
    </w:p>
    <w:p w:rsidR="00CE2595" w:rsidRPr="00CE2595" w:rsidRDefault="00CE2595" w:rsidP="00CE2595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eastAsia="fr-FR"/>
        </w:rPr>
        <w:lastRenderedPageBreak/>
        <w:pict>
          <v:oval id="_x0000_s1135" style="position:absolute;margin-left:131.25pt;margin-top:218.05pt;width:24.75pt;height:29.25pt;z-index:251694080" strokecolor="red" strokeweight="2.25pt">
            <v:textbox style="mso-next-textbox:#_x0000_s1135">
              <w:txbxContent>
                <w:p w:rsidR="00CE2595" w:rsidRPr="00E45A1D" w:rsidRDefault="00CE2595" w:rsidP="00CE259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eastAsia="fr-FR"/>
        </w:rPr>
        <w:pict>
          <v:shape id="_x0000_s1134" type="#_x0000_t32" style="position:absolute;margin-left:147pt;margin-top:230.8pt;width:36.75pt;height:21.75pt;z-index:251693056" o:connectortype="straight" strokecolor="red" strokeweight="2.25pt">
            <v:stroke endarrow="block"/>
          </v:shape>
        </w:pict>
      </w:r>
      <w:r>
        <w:rPr>
          <w:rFonts w:ascii="Arial" w:hAnsi="Arial" w:cs="Arial"/>
          <w:noProof/>
          <w:lang w:eastAsia="fr-FR"/>
        </w:rPr>
        <w:pict>
          <v:oval id="_x0000_s1133" style="position:absolute;margin-left:89.4pt;margin-top:54.25pt;width:24.75pt;height:29.25pt;z-index:251692032" strokecolor="red" strokeweight="2.25pt">
            <v:textbox style="mso-next-textbox:#_x0000_s1133">
              <w:txbxContent>
                <w:p w:rsidR="00CE2595" w:rsidRPr="00E45A1D" w:rsidRDefault="00CE2595" w:rsidP="00CE259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eastAsia="fr-FR"/>
        </w:rPr>
        <w:pict>
          <v:shape id="_x0000_s1132" type="#_x0000_t32" style="position:absolute;margin-left:105.15pt;margin-top:67pt;width:36.75pt;height:21.75pt;z-index:251691008" o:connectortype="straight" strokecolor="red" strokeweight="2.25pt">
            <v:stroke endarrow="block"/>
          </v:shape>
        </w:pict>
      </w:r>
      <w:r>
        <w:rPr>
          <w:rFonts w:ascii="Arial" w:hAnsi="Arial" w:cs="Arial"/>
          <w:noProof/>
          <w:lang w:eastAsia="fr-FR"/>
        </w:rPr>
        <w:pict>
          <v:shape id="_x0000_s1130" type="#_x0000_t32" style="position:absolute;margin-left:26.5pt;margin-top:61.75pt;width:36.75pt;height:21.75pt;z-index:251688960" o:connectortype="straight" strokecolor="red" strokeweight="2.25pt">
            <v:stroke endarrow="block"/>
          </v:shape>
        </w:pict>
      </w:r>
      <w:r>
        <w:rPr>
          <w:rFonts w:ascii="Arial" w:hAnsi="Arial" w:cs="Arial"/>
          <w:noProof/>
          <w:lang w:eastAsia="fr-FR"/>
        </w:rPr>
        <w:pict>
          <v:oval id="_x0000_s1131" style="position:absolute;margin-left:10.75pt;margin-top:49pt;width:24.75pt;height:29.25pt;z-index:251689984" strokecolor="red" strokeweight="2.25pt">
            <v:textbox style="mso-next-textbox:#_x0000_s1131">
              <w:txbxContent>
                <w:p w:rsidR="00CE2595" w:rsidRPr="00E45A1D" w:rsidRDefault="00CE2595" w:rsidP="00CE259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eastAsia="fr-FR"/>
        </w:rPr>
        <w:pict>
          <v:shape id="_x0000_s1128" type="#_x0000_t32" style="position:absolute;margin-left:-33.2pt;margin-top:3.9pt;width:36.75pt;height:21.75pt;z-index:251686912" o:connectortype="straight" strokecolor="red" strokeweight="2.25pt">
            <v:stroke endarrow="block"/>
          </v:shape>
        </w:pict>
      </w:r>
      <w:r>
        <w:rPr>
          <w:rFonts w:ascii="Arial" w:hAnsi="Arial" w:cs="Arial"/>
          <w:noProof/>
          <w:lang w:eastAsia="fr-FR"/>
        </w:rPr>
        <w:pict>
          <v:oval id="_x0000_s1129" style="position:absolute;margin-left:-48.95pt;margin-top:-8.85pt;width:24.75pt;height:29.25pt;z-index:251687936" strokecolor="red" strokeweight="2.25pt">
            <v:textbox style="mso-next-textbox:#_x0000_s1129">
              <w:txbxContent>
                <w:p w:rsidR="00CE2595" w:rsidRPr="00E45A1D" w:rsidRDefault="00CE2595" w:rsidP="00CE259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lang w:eastAsia="fr-FR"/>
        </w:rPr>
        <w:drawing>
          <wp:inline distT="0" distB="0" distL="0" distR="0">
            <wp:extent cx="5752465" cy="3529965"/>
            <wp:effectExtent l="19050" t="0" r="635" b="0"/>
            <wp:docPr id="58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52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595" w:rsidRDefault="00CE2595" w:rsidP="00CE2595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Choisir la localisation de l’équipement</w:t>
      </w:r>
    </w:p>
    <w:p w:rsidR="00CE2595" w:rsidRDefault="00CE2595" w:rsidP="00CE2595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Choisir l’équipement.</w:t>
      </w:r>
    </w:p>
    <w:p w:rsidR="00CE2595" w:rsidRDefault="00CE2595" w:rsidP="00CE2595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Choisir le sous-ensemble où l’on souhaite attribuer les composants.</w:t>
      </w:r>
    </w:p>
    <w:p w:rsidR="00CE2595" w:rsidRDefault="00CE2595" w:rsidP="00CE2595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Cliquer sur « AFFECTER DES PIECES SUR CETTE LOCALISATION »</w:t>
      </w:r>
    </w:p>
    <w:p w:rsidR="00354490" w:rsidRDefault="00354490" w:rsidP="00354490">
      <w:pPr>
        <w:ind w:left="360"/>
        <w:rPr>
          <w:rFonts w:ascii="Arial" w:hAnsi="Arial" w:cs="Arial"/>
          <w:i/>
        </w:rPr>
      </w:pPr>
      <w:r w:rsidRPr="00354490">
        <w:rPr>
          <w:rFonts w:ascii="Arial" w:hAnsi="Arial" w:cs="Arial"/>
          <w:b/>
          <w:i/>
          <w:u w:val="single"/>
        </w:rPr>
        <w:t>Nota :</w:t>
      </w:r>
      <w:r w:rsidRPr="00354490">
        <w:rPr>
          <w:rFonts w:ascii="Arial" w:hAnsi="Arial" w:cs="Arial"/>
          <w:i/>
        </w:rPr>
        <w:t xml:space="preserve"> pour affecter une pièce au sous-ensemble il faut au préalable quelle soit crée, pour cela reporter-vous à la fiche de création d’une nouvelle référence.</w:t>
      </w:r>
    </w:p>
    <w:p w:rsidR="00354490" w:rsidRDefault="00354490" w:rsidP="00354490">
      <w:pPr>
        <w:ind w:left="360"/>
        <w:rPr>
          <w:rFonts w:ascii="Arial" w:hAnsi="Arial" w:cs="Arial"/>
          <w:i/>
        </w:rPr>
      </w:pPr>
    </w:p>
    <w:p w:rsidR="00354490" w:rsidRDefault="00354490" w:rsidP="00354490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fr-FR"/>
        </w:rPr>
        <w:lastRenderedPageBreak/>
        <w:pict>
          <v:oval id="_x0000_s1139" style="position:absolute;margin-left:-21.2pt;margin-top:168.4pt;width:24.75pt;height:29.25pt;z-index:251698176" strokecolor="red" strokeweight="2.25pt">
            <v:textbox style="mso-next-textbox:#_x0000_s1139">
              <w:txbxContent>
                <w:p w:rsidR="00354490" w:rsidRPr="00E45A1D" w:rsidRDefault="00354490" w:rsidP="0035449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</w:t>
                  </w:r>
                </w:p>
              </w:txbxContent>
            </v:textbox>
          </v:oval>
        </w:pict>
      </w:r>
      <w:r>
        <w:rPr>
          <w:rFonts w:ascii="Arial" w:hAnsi="Arial" w:cs="Arial"/>
          <w:i/>
          <w:noProof/>
          <w:lang w:eastAsia="fr-FR"/>
        </w:rPr>
        <w:pict>
          <v:shape id="_x0000_s1138" type="#_x0000_t32" style="position:absolute;margin-left:-5.45pt;margin-top:181.15pt;width:36.75pt;height:21.75pt;z-index:251697152" o:connectortype="straight" strokecolor="red" strokeweight="2.25pt">
            <v:stroke endarrow="block"/>
          </v:shape>
        </w:pict>
      </w:r>
      <w:r>
        <w:rPr>
          <w:rFonts w:ascii="Arial" w:hAnsi="Arial" w:cs="Arial"/>
          <w:i/>
          <w:noProof/>
          <w:lang w:eastAsia="fr-FR"/>
        </w:rPr>
        <w:pict>
          <v:oval id="_x0000_s1137" style="position:absolute;margin-left:53.2pt;margin-top:-7.2pt;width:24.75pt;height:29.25pt;z-index:251696128" strokecolor="red" strokeweight="2.25pt">
            <v:textbox style="mso-next-textbox:#_x0000_s1137">
              <w:txbxContent>
                <w:p w:rsidR="00354490" w:rsidRPr="00E45A1D" w:rsidRDefault="00354490" w:rsidP="0035449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</w:t>
                  </w:r>
                </w:p>
              </w:txbxContent>
            </v:textbox>
          </v:oval>
        </w:pict>
      </w:r>
      <w:r>
        <w:rPr>
          <w:rFonts w:ascii="Arial" w:hAnsi="Arial" w:cs="Arial"/>
          <w:i/>
          <w:noProof/>
          <w:lang w:eastAsia="fr-FR"/>
        </w:rPr>
        <w:pict>
          <v:shape id="_x0000_s1136" type="#_x0000_t32" style="position:absolute;margin-left:68.95pt;margin-top:5.55pt;width:36.75pt;height:21.75pt;z-index:251695104" o:connectortype="straight" strokecolor="red" strokeweight="2.25pt">
            <v:stroke endarrow="block"/>
          </v:shape>
        </w:pict>
      </w:r>
      <w:r>
        <w:rPr>
          <w:rFonts w:ascii="Arial" w:hAnsi="Arial" w:cs="Arial"/>
          <w:i/>
          <w:noProof/>
          <w:lang w:eastAsia="fr-FR"/>
        </w:rPr>
        <w:drawing>
          <wp:inline distT="0" distB="0" distL="0" distR="0">
            <wp:extent cx="5752465" cy="3604260"/>
            <wp:effectExtent l="19050" t="0" r="635" b="0"/>
            <wp:docPr id="59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490" w:rsidRDefault="00354490" w:rsidP="00354490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Taper la désignation du composant rechercher, vous pouvez également le faire par « MARQUE », par « FAMILLE » en les sélectionnant.</w:t>
      </w:r>
    </w:p>
    <w:p w:rsidR="00354490" w:rsidRDefault="00354490" w:rsidP="00354490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Le composant trouvé, cliquer sur « AFFECTER », votre composant est affecté au sous-ensemble.</w:t>
      </w:r>
    </w:p>
    <w:p w:rsidR="00354490" w:rsidRPr="00354490" w:rsidRDefault="00354490" w:rsidP="00354490">
      <w:pPr>
        <w:rPr>
          <w:rFonts w:ascii="Arial" w:hAnsi="Arial" w:cs="Arial"/>
        </w:rPr>
      </w:pPr>
      <w:r>
        <w:rPr>
          <w:rFonts w:ascii="Arial" w:hAnsi="Arial" w:cs="Arial"/>
        </w:rPr>
        <w:t>Renouveler l’opération</w:t>
      </w:r>
      <w:r w:rsidRPr="003544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jusqu’à ce que tous les composants soient affectés au sous-ensemble.</w:t>
      </w:r>
      <w:r w:rsidRPr="00354490">
        <w:rPr>
          <w:rFonts w:ascii="Arial" w:hAnsi="Arial" w:cs="Arial"/>
        </w:rPr>
        <w:t xml:space="preserve"> </w:t>
      </w:r>
    </w:p>
    <w:sectPr w:rsidR="00354490" w:rsidRPr="00354490" w:rsidSect="002B6D6E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595" w:rsidRDefault="00CE2595" w:rsidP="002C6D1A">
      <w:pPr>
        <w:spacing w:after="0" w:line="240" w:lineRule="auto"/>
      </w:pPr>
      <w:r>
        <w:separator/>
      </w:r>
    </w:p>
  </w:endnote>
  <w:endnote w:type="continuationSeparator" w:id="0">
    <w:p w:rsidR="00CE2595" w:rsidRDefault="00CE2595" w:rsidP="002C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595" w:rsidRPr="002C6D1A" w:rsidRDefault="00CE2595" w:rsidP="002C6D1A">
    <w:pPr>
      <w:pStyle w:val="Pieddepage"/>
      <w:pBdr>
        <w:top w:val="single" w:sz="4" w:space="1" w:color="auto"/>
      </w:pBdr>
    </w:pPr>
    <w:r w:rsidRPr="00593FB3">
      <w:rPr>
        <w:rFonts w:ascii="Arial" w:hAnsi="Arial" w:cs="Arial"/>
      </w:rPr>
      <w:t>Utilisation de la GMAO</w:t>
    </w:r>
    <w:r w:rsidRPr="00593FB3">
      <w:rPr>
        <w:rFonts w:ascii="Arial" w:hAnsi="Arial" w:cs="Arial"/>
      </w:rPr>
      <w:tab/>
    </w:r>
    <w:r>
      <w:rPr>
        <w:rFonts w:ascii="Arial" w:hAnsi="Arial" w:cs="Arial"/>
      </w:rPr>
      <w:t>Créer un équipement</w:t>
    </w:r>
    <w:r w:rsidRPr="00593FB3">
      <w:rPr>
        <w:rFonts w:ascii="Arial" w:hAnsi="Arial" w:cs="Arial"/>
      </w:rPr>
      <w:tab/>
    </w:r>
    <w:sdt>
      <w:sdtPr>
        <w:rPr>
          <w:rFonts w:ascii="Arial" w:hAnsi="Arial" w:cs="Arial"/>
        </w:rPr>
        <w:id w:val="10292360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</w:rPr>
            <w:id w:val="123787606"/>
            <w:docPartObj>
              <w:docPartGallery w:val="Page Numbers (Top of Page)"/>
              <w:docPartUnique/>
            </w:docPartObj>
          </w:sdtPr>
          <w:sdtContent>
            <w:r w:rsidRPr="00593FB3">
              <w:rPr>
                <w:rFonts w:ascii="Arial" w:hAnsi="Arial" w:cs="Arial"/>
              </w:rPr>
              <w:t xml:space="preserve">Page </w:t>
            </w:r>
            <w:r w:rsidRPr="00593FB3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593FB3">
              <w:rPr>
                <w:rFonts w:ascii="Arial" w:hAnsi="Arial" w:cs="Arial"/>
                <w:b/>
              </w:rPr>
              <w:instrText>PAGE</w:instrText>
            </w:r>
            <w:r w:rsidRPr="00593FB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54490">
              <w:rPr>
                <w:rFonts w:ascii="Arial" w:hAnsi="Arial" w:cs="Arial"/>
                <w:b/>
                <w:noProof/>
              </w:rPr>
              <w:t>5</w:t>
            </w:r>
            <w:r w:rsidRPr="00593FB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593FB3">
              <w:rPr>
                <w:rFonts w:ascii="Arial" w:hAnsi="Arial" w:cs="Arial"/>
              </w:rPr>
              <w:t xml:space="preserve"> sur </w:t>
            </w:r>
            <w:r w:rsidRPr="00593FB3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593FB3">
              <w:rPr>
                <w:rFonts w:ascii="Arial" w:hAnsi="Arial" w:cs="Arial"/>
                <w:b/>
              </w:rPr>
              <w:instrText>NUMPAGES</w:instrText>
            </w:r>
            <w:r w:rsidRPr="00593FB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54490">
              <w:rPr>
                <w:rFonts w:ascii="Arial" w:hAnsi="Arial" w:cs="Arial"/>
                <w:b/>
                <w:noProof/>
              </w:rPr>
              <w:t>5</w:t>
            </w:r>
            <w:r w:rsidRPr="00593FB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595" w:rsidRDefault="00CE2595" w:rsidP="002C6D1A">
      <w:pPr>
        <w:spacing w:after="0" w:line="240" w:lineRule="auto"/>
      </w:pPr>
      <w:r>
        <w:separator/>
      </w:r>
    </w:p>
  </w:footnote>
  <w:footnote w:type="continuationSeparator" w:id="0">
    <w:p w:rsidR="00CE2595" w:rsidRDefault="00CE2595" w:rsidP="002C6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4A3"/>
    <w:multiLevelType w:val="hybridMultilevel"/>
    <w:tmpl w:val="77D22008"/>
    <w:lvl w:ilvl="0" w:tplc="B8C843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33E1A"/>
    <w:multiLevelType w:val="hybridMultilevel"/>
    <w:tmpl w:val="E6A276A0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B16BA"/>
    <w:multiLevelType w:val="hybridMultilevel"/>
    <w:tmpl w:val="07A0D9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B3F66"/>
    <w:multiLevelType w:val="hybridMultilevel"/>
    <w:tmpl w:val="E312B3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C7009"/>
    <w:multiLevelType w:val="hybridMultilevel"/>
    <w:tmpl w:val="0F16FB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41662"/>
    <w:multiLevelType w:val="hybridMultilevel"/>
    <w:tmpl w:val="539879F2"/>
    <w:lvl w:ilvl="0" w:tplc="B3740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255144"/>
    <w:multiLevelType w:val="hybridMultilevel"/>
    <w:tmpl w:val="A0DCAC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096"/>
    <w:rsid w:val="0008508E"/>
    <w:rsid w:val="000A47DD"/>
    <w:rsid w:val="0010320A"/>
    <w:rsid w:val="001720DD"/>
    <w:rsid w:val="00196CD8"/>
    <w:rsid w:val="002B6D6E"/>
    <w:rsid w:val="002C6D1A"/>
    <w:rsid w:val="0032045C"/>
    <w:rsid w:val="00354490"/>
    <w:rsid w:val="003D2096"/>
    <w:rsid w:val="0049407D"/>
    <w:rsid w:val="00723ACF"/>
    <w:rsid w:val="007600FF"/>
    <w:rsid w:val="00862244"/>
    <w:rsid w:val="008A6582"/>
    <w:rsid w:val="009652AD"/>
    <w:rsid w:val="00967348"/>
    <w:rsid w:val="00981CE5"/>
    <w:rsid w:val="00BA7EA1"/>
    <w:rsid w:val="00C82F46"/>
    <w:rsid w:val="00CE2595"/>
    <w:rsid w:val="00D424E4"/>
    <w:rsid w:val="00F235D4"/>
    <w:rsid w:val="00F6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>
      <o:colormenu v:ext="edit" fillcolor="none" strokecolor="red"/>
    </o:shapedefaults>
    <o:shapelayout v:ext="edit">
      <o:idmap v:ext="edit" data="1"/>
      <o:rules v:ext="edit">
        <o:r id="V:Rule10" type="connector" idref="#_x0000_s1032"/>
        <o:r id="V:Rule11" type="connector" idref="#_x0000_s1048"/>
        <o:r id="V:Rule12" type="connector" idref="#_x0000_s1045"/>
        <o:r id="V:Rule13" type="connector" idref="#_x0000_s1040"/>
        <o:r id="V:Rule14" type="connector" idref="#_x0000_s1042"/>
        <o:r id="V:Rule15" type="connector" idref="#_x0000_s1056"/>
        <o:r id="V:Rule16" type="connector" idref="#_x0000_s1058"/>
        <o:r id="V:Rule17" type="connector" idref="#_x0000_s1052"/>
        <o:r id="V:Rule18" type="connector" idref="#_x0000_s1054"/>
        <o:r id="V:Rule19" type="connector" idref="#_x0000_s1061"/>
        <o:r id="V:Rule20" type="connector" idref="#_x0000_s1063"/>
        <o:r id="V:Rule21" type="connector" idref="#_x0000_s1065"/>
        <o:r id="V:Rule22" type="connector" idref="#_x0000_s1067"/>
        <o:r id="V:Rule23" type="connector" idref="#_x0000_s1069"/>
        <o:r id="V:Rule24" type="connector" idref="#_x0000_s1071"/>
        <o:r id="V:Rule25" type="connector" idref="#_x0000_s1073"/>
        <o:r id="V:Rule26" type="connector" idref="#_x0000_s1075"/>
        <o:r id="V:Rule27" type="connector" idref="#_x0000_s1077"/>
        <o:r id="V:Rule28" type="connector" idref="#_x0000_s1079"/>
        <o:r id="V:Rule29" type="connector" idref="#_x0000_s1081"/>
        <o:r id="V:Rule30" type="connector" idref="#_x0000_s1083"/>
        <o:r id="V:Rule31" type="connector" idref="#_x0000_s1085"/>
        <o:r id="V:Rule32" type="connector" idref="#_x0000_s1087"/>
        <o:r id="V:Rule33" type="connector" idref="#_x0000_s1089"/>
        <o:r id="V:Rule34" type="connector" idref="#_x0000_s1091"/>
        <o:r id="V:Rule35" type="connector" idref="#_x0000_s1093"/>
        <o:r id="V:Rule36" type="connector" idref="#_x0000_s1095"/>
        <o:r id="V:Rule37" type="connector" idref="#_x0000_s1097"/>
        <o:r id="V:Rule38" type="connector" idref="#_x0000_s1100"/>
        <o:r id="V:Rule39" type="connector" idref="#_x0000_s1102"/>
        <o:r id="V:Rule40" type="connector" idref="#_x0000_s1104"/>
        <o:r id="V:Rule41" type="connector" idref="#_x0000_s1106"/>
        <o:r id="V:Rule42" type="connector" idref="#_x0000_s1108"/>
        <o:r id="V:Rule43" type="connector" idref="#_x0000_s1110"/>
        <o:r id="V:Rule44" type="connector" idref="#_x0000_s1112"/>
        <o:r id="V:Rule45" type="connector" idref="#_x0000_s1114"/>
        <o:r id="V:Rule46" type="connector" idref="#_x0000_s1116"/>
        <o:r id="V:Rule47" type="connector" idref="#_x0000_s1118"/>
        <o:r id="V:Rule48" type="connector" idref="#_x0000_s1120"/>
        <o:r id="V:Rule49" type="connector" idref="#_x0000_s1122"/>
        <o:r id="V:Rule50" type="connector" idref="#_x0000_s1124"/>
        <o:r id="V:Rule51" type="connector" idref="#_x0000_s1126"/>
        <o:r id="V:Rule52" type="connector" idref="#_x0000_s1128"/>
        <o:r id="V:Rule53" type="connector" idref="#_x0000_s1130"/>
        <o:r id="V:Rule54" type="connector" idref="#_x0000_s1132"/>
        <o:r id="V:Rule55" type="connector" idref="#_x0000_s1134"/>
        <o:r id="V:Rule56" type="connector" idref="#_x0000_s1136"/>
        <o:r id="V:Rule57" type="connector" idref="#_x0000_s11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0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20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C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C6D1A"/>
  </w:style>
  <w:style w:type="paragraph" w:styleId="Pieddepage">
    <w:name w:val="footer"/>
    <w:basedOn w:val="Normal"/>
    <w:link w:val="PieddepageCar"/>
    <w:uiPriority w:val="99"/>
    <w:semiHidden/>
    <w:unhideWhenUsed/>
    <w:rsid w:val="002C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C6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 CHATELIER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4</cp:revision>
  <dcterms:created xsi:type="dcterms:W3CDTF">2012-03-14T14:51:00Z</dcterms:created>
  <dcterms:modified xsi:type="dcterms:W3CDTF">2012-03-14T16:23:00Z</dcterms:modified>
</cp:coreProperties>
</file>