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E4" w:rsidRDefault="00070E7B" w:rsidP="002C3CF6">
      <w:pPr>
        <w:pStyle w:val="Titre1"/>
      </w:pPr>
      <w:r>
        <w:t>Ouvrir la GMAO</w:t>
      </w:r>
      <w:r w:rsidR="002A65E4">
        <w:t> :</w:t>
      </w:r>
    </w:p>
    <w:p w:rsidR="00254DA2" w:rsidRDefault="002A65E4" w:rsidP="00D05AF9">
      <w:r>
        <w:t xml:space="preserve">  </w:t>
      </w:r>
    </w:p>
    <w:p w:rsidR="001925BF" w:rsidRDefault="00230CDC" w:rsidP="00D05AF9">
      <w:pPr>
        <w:ind w:left="284"/>
      </w:pPr>
      <w:r>
        <w:rPr>
          <w:noProof/>
          <w:lang w:eastAsia="fr-FR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5" type="#_x0000_t48" style="position:absolute;left:0;text-align:left;margin-left:324.75pt;margin-top:257.55pt;width:189.75pt;height:49.5pt;z-index:251665408" adj="-28686,-36982,-4633,3927,-683,3927,6232,6545" fillcolor="#9bbb59" strokecolor="#00b050" strokeweight="3pt">
            <v:shadow type="perspective" color="#4e6128" opacity=".5" offset="1pt" offset2="-1pt"/>
            <v:textbox>
              <w:txbxContent>
                <w:p w:rsidR="00D05AF9" w:rsidRDefault="00D05AF9" w:rsidP="00D05AF9">
                  <w:pPr>
                    <w:jc w:val="center"/>
                  </w:pPr>
                  <w:r>
                    <w:t>Cliquez sur le bouton</w:t>
                  </w:r>
                </w:p>
                <w:p w:rsidR="00D05AF9" w:rsidRDefault="00D05AF9" w:rsidP="00D05AF9">
                  <w:pPr>
                    <w:jc w:val="left"/>
                  </w:pPr>
                  <w:r>
                    <w:t xml:space="preserve"> « Gestion des Commandes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53.75pt;height:271.5pt;visibility:visible">
            <v:imagedata r:id="rId7" o:title=""/>
          </v:shape>
        </w:pict>
      </w:r>
    </w:p>
    <w:p w:rsidR="001925BF" w:rsidRDefault="001925BF" w:rsidP="002A65E4"/>
    <w:p w:rsidR="00254DA2" w:rsidRDefault="00230CDC" w:rsidP="00D05AF9">
      <w:pPr>
        <w:ind w:left="709"/>
      </w:pPr>
      <w:r>
        <w:rPr>
          <w:noProof/>
          <w:lang w:eastAsia="fr-FR"/>
        </w:rPr>
        <w:pict>
          <v:shape id="_x0000_s1056" type="#_x0000_t48" style="position:absolute;left:0;text-align:left;margin-left:315.75pt;margin-top:227.75pt;width:189.75pt;height:75.75pt;z-index:251666432" adj="-17502,-35715,-3056,2566,-683,2566,6232,4277" fillcolor="#9bbb59" strokecolor="#00b050" strokeweight="3pt">
            <v:shadow type="perspective" color="#4e6128" opacity=".5" offset="1pt" offset2="-1pt"/>
            <v:textbox>
              <w:txbxContent>
                <w:p w:rsidR="006C2F8A" w:rsidRDefault="006C2F8A" w:rsidP="006C2F8A">
                  <w:pPr>
                    <w:jc w:val="center"/>
                  </w:pPr>
                  <w:r>
                    <w:t>Cliquez sur le bouton</w:t>
                  </w:r>
                </w:p>
                <w:p w:rsidR="006C2F8A" w:rsidRDefault="006C2F8A" w:rsidP="006C2F8A">
                  <w:pPr>
                    <w:jc w:val="center"/>
                  </w:pPr>
                  <w:r>
                    <w:t>« Commander des articles référencés »</w:t>
                  </w:r>
                </w:p>
              </w:txbxContent>
            </v:textbox>
          </v:shape>
        </w:pict>
      </w:r>
      <w:r>
        <w:pict>
          <v:shape id="_x0000_i1026" type="#_x0000_t75" style="width:425.25pt;height:326.25pt">
            <v:imagedata r:id="rId8" o:title=""/>
          </v:shape>
        </w:pict>
      </w:r>
    </w:p>
    <w:p w:rsidR="00D05AF9" w:rsidRDefault="00D05AF9" w:rsidP="00D05AF9">
      <w:r>
        <w:t>A partir de cet écran nous allons pouvoir passer des commandes…</w:t>
      </w:r>
    </w:p>
    <w:p w:rsidR="00D05AF9" w:rsidRDefault="006C2F8A" w:rsidP="00D05AF9">
      <w:r>
        <w:t>A partir d’articles référencés. Le système vous rappelle le dernier bon de commande en cours.</w:t>
      </w:r>
    </w:p>
    <w:p w:rsidR="006C2F8A" w:rsidRDefault="00230CDC" w:rsidP="00D05AF9">
      <w:r>
        <w:lastRenderedPageBreak/>
        <w:pict>
          <v:shape id="_x0000_i1027" type="#_x0000_t75" style="width:372pt;height:138pt">
            <v:imagedata r:id="rId9" o:title=""/>
          </v:shape>
        </w:pict>
      </w:r>
    </w:p>
    <w:p w:rsidR="006C2F8A" w:rsidRDefault="006C2F8A" w:rsidP="00D05AF9">
      <w:r>
        <w:t xml:space="preserve">On va pouvoir rajouter des articles tant qu’il n’est pas </w:t>
      </w:r>
      <w:r w:rsidR="00070E7B">
        <w:t>« En attente d’Engagement »</w:t>
      </w:r>
      <w:r>
        <w:t>.</w:t>
      </w:r>
    </w:p>
    <w:p w:rsidR="00D05AF9" w:rsidRDefault="00230CDC" w:rsidP="00D05AF9">
      <w:r>
        <w:pict>
          <v:shape id="_x0000_i1028" type="#_x0000_t75" style="width:523.5pt;height:402pt">
            <v:imagedata r:id="rId10" o:title=""/>
          </v:shape>
        </w:pict>
      </w:r>
    </w:p>
    <w:p w:rsidR="00F11E0C" w:rsidRDefault="00167CB3" w:rsidP="002A65E4">
      <w:r>
        <w:t xml:space="preserve">Valider et FERMER la </w:t>
      </w:r>
      <w:proofErr w:type="spellStart"/>
      <w:r>
        <w:t>fenètre</w:t>
      </w:r>
      <w:proofErr w:type="spellEnd"/>
      <w:r>
        <w:t>…</w:t>
      </w:r>
    </w:p>
    <w:p w:rsidR="00F11E0C" w:rsidRDefault="00F11E0C" w:rsidP="002A65E4"/>
    <w:p w:rsidR="00254DA2" w:rsidRDefault="00230CDC" w:rsidP="002A65E4">
      <w:r>
        <w:rPr>
          <w:noProof/>
        </w:rPr>
        <w:pict>
          <v:shape id="_x0000_s1057" type="#_x0000_t75" style="position:absolute;left:0;text-align:left;margin-left:267.8pt;margin-top:-10.7pt;width:255pt;height:104.25pt;z-index:251668480;mso-position-horizontal-relative:text;mso-position-vertical-relative:text" o:allowincell="f" o:allowoverlap="f">
            <v:imagedata r:id="rId11" o:title=""/>
            <w10:wrap type="square"/>
            <w10:anchorlock/>
          </v:shape>
        </w:pict>
      </w:r>
      <w:r w:rsidR="00F11E0C">
        <w:t>ACCEDER vous demande si vous souhaiter mettre ce bon de commande en Attente (d’engagement).</w:t>
      </w:r>
    </w:p>
    <w:p w:rsidR="00F11E0C" w:rsidRDefault="00F11E0C" w:rsidP="002A65E4"/>
    <w:p w:rsidR="00F11E0C" w:rsidRDefault="00F11E0C" w:rsidP="002A65E4"/>
    <w:p w:rsidR="00F11E0C" w:rsidRDefault="00F11E0C" w:rsidP="002A65E4"/>
    <w:p w:rsidR="00F11E0C" w:rsidRDefault="00F11E0C" w:rsidP="002A65E4"/>
    <w:p w:rsidR="00F11E0C" w:rsidRDefault="00F11E0C" w:rsidP="002A65E4"/>
    <w:p w:rsidR="00F11E0C" w:rsidRDefault="00F11E0C" w:rsidP="002A65E4"/>
    <w:p w:rsidR="00BC75A2" w:rsidRDefault="00BC75A2" w:rsidP="002A65E4">
      <w:r>
        <w:t>Le bon est « en attente d’engagement »</w:t>
      </w:r>
      <w:r w:rsidR="00070E7B">
        <w:t xml:space="preserve"> on ne peut plus le modifier.</w:t>
      </w:r>
    </w:p>
    <w:p w:rsidR="00F11E0C" w:rsidRDefault="00F11E0C" w:rsidP="002A65E4"/>
    <w:p w:rsidR="00F11E0C" w:rsidRDefault="00F11E0C" w:rsidP="002A65E4"/>
    <w:p w:rsidR="00F11E0C" w:rsidRDefault="00F11E0C" w:rsidP="002A65E4"/>
    <w:p w:rsidR="00070E7B" w:rsidRDefault="00070E7B" w:rsidP="002A65E4"/>
    <w:p w:rsidR="00F11E0C" w:rsidRDefault="00230CDC" w:rsidP="002A65E4">
      <w:r>
        <w:rPr>
          <w:noProof/>
        </w:rPr>
        <w:pict>
          <v:shape id="_x0000_s1058" type="#_x0000_t75" style="position:absolute;left:0;text-align:left;margin-left:6pt;margin-top:-105.75pt;width:239.25pt;height:115.5pt;z-index:251670528;mso-position-horizontal-relative:text;mso-position-vertical-relative:text" o:allowincell="f" o:allowoverlap="f">
            <v:imagedata r:id="rId12" o:title=""/>
            <w10:wrap type="square"/>
            <w10:anchorlock/>
          </v:shape>
        </w:pict>
      </w:r>
      <w:r w:rsidR="00BC75A2">
        <w:t>Ici on va « l’Engager »</w:t>
      </w:r>
    </w:p>
    <w:p w:rsidR="00F11E0C" w:rsidRDefault="00F11E0C" w:rsidP="002A65E4"/>
    <w:p w:rsidR="00F11E0C" w:rsidRDefault="00230CDC" w:rsidP="002A65E4">
      <w:r>
        <w:rPr>
          <w:noProof/>
          <w:lang w:eastAsia="fr-FR"/>
        </w:rPr>
        <w:pict>
          <v:shape id="_x0000_s1065" type="#_x0000_t48" style="position:absolute;left:0;text-align:left;margin-left:306pt;margin-top:327.35pt;width:222pt;height:86.25pt;z-index:251671552" adj="-20068,-50525,-3332,2254,-584,2254,8465,9016" fillcolor="#9bbb59" strokecolor="#00b050" strokeweight="3pt">
            <v:shadow type="perspective" color="#4e6128" opacity=".5" offset="1pt" offset2="-1pt"/>
            <v:textbox>
              <w:txbxContent>
                <w:p w:rsidR="00070E7B" w:rsidRDefault="00070E7B" w:rsidP="00070E7B">
                  <w:pPr>
                    <w:jc w:val="center"/>
                  </w:pPr>
                  <w:r>
                    <w:t>Cliquez sur le bouton</w:t>
                  </w:r>
                </w:p>
                <w:p w:rsidR="00070E7B" w:rsidRDefault="00070E7B" w:rsidP="00070E7B">
                  <w:pPr>
                    <w:jc w:val="center"/>
                  </w:pPr>
                  <w:r>
                    <w:t>« MODIFIER »</w:t>
                  </w:r>
                </w:p>
                <w:p w:rsidR="00070E7B" w:rsidRDefault="00070E7B" w:rsidP="00070E7B">
                  <w:pPr>
                    <w:jc w:val="center"/>
                  </w:pPr>
                  <w:r>
                    <w:t>Puis sélectionner « Bon Engagé »</w:t>
                  </w:r>
                </w:p>
                <w:p w:rsidR="00070E7B" w:rsidRDefault="00070E7B" w:rsidP="00070E7B">
                  <w:pPr>
                    <w:jc w:val="center"/>
                  </w:pPr>
                  <w:r>
                    <w:t>« VALIDER », c’est fini !</w:t>
                  </w:r>
                </w:p>
              </w:txbxContent>
            </v:textbox>
          </v:shape>
        </w:pict>
      </w:r>
      <w:r>
        <w:pict>
          <v:shape id="_x0000_i1029" type="#_x0000_t75" style="width:523.5pt;height:402pt">
            <v:imagedata r:id="rId13" o:title=""/>
          </v:shape>
        </w:pict>
      </w:r>
    </w:p>
    <w:p w:rsidR="00070E7B" w:rsidRDefault="00070E7B" w:rsidP="002A65E4"/>
    <w:p w:rsidR="00070E7B" w:rsidRDefault="00070E7B" w:rsidP="002A65E4"/>
    <w:p w:rsidR="00070E7B" w:rsidRDefault="00070E7B" w:rsidP="002A65E4">
      <w:r>
        <w:t>Il faut évidement faire les opérations d’impression et d’envoi au fournisseur…</w:t>
      </w:r>
    </w:p>
    <w:p w:rsidR="00070E7B" w:rsidRDefault="00070E7B" w:rsidP="002A65E4"/>
    <w:p w:rsidR="00070E7B" w:rsidRDefault="00070E7B" w:rsidP="002A65E4">
      <w:r>
        <w:t>On peut rajouter une étape : la demande de prix. Cette opération permet, après échange avec le fournisseur de mettre à jour les prix contenus dans notre base (voir fiche article).</w:t>
      </w:r>
    </w:p>
    <w:sectPr w:rsidR="00070E7B" w:rsidSect="00F82512">
      <w:headerReference w:type="default" r:id="rId14"/>
      <w:footerReference w:type="default" r:id="rId15"/>
      <w:pgSz w:w="11906" w:h="16838"/>
      <w:pgMar w:top="886" w:right="720" w:bottom="822" w:left="720" w:header="567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C5" w:rsidRDefault="007927C5" w:rsidP="00F82512">
      <w:pPr>
        <w:spacing w:before="0" w:after="0"/>
      </w:pPr>
      <w:r>
        <w:separator/>
      </w:r>
    </w:p>
  </w:endnote>
  <w:endnote w:type="continuationSeparator" w:id="0">
    <w:p w:rsidR="007927C5" w:rsidRDefault="007927C5" w:rsidP="00F8251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F6" w:rsidRDefault="00230CDC" w:rsidP="00F82512">
    <w:pPr>
      <w:pStyle w:val="Pieddepage"/>
    </w:pPr>
    <w:fldSimple w:instr=" FILENAME   \* MERGEFORMAT ">
      <w:r w:rsidR="00586D7D">
        <w:rPr>
          <w:noProof/>
          <w:sz w:val="16"/>
          <w:szCs w:val="16"/>
        </w:rPr>
        <w:t>10_8_GMAO ACCEDER_Changement d'ordinateur</w:t>
      </w:r>
    </w:fldSimple>
    <w:r w:rsidR="002C3CF6">
      <w:tab/>
    </w:r>
    <w:r w:rsidR="002C3CF6">
      <w:tab/>
    </w:r>
    <w:r w:rsidR="002C3CF6">
      <w:tab/>
    </w:r>
    <w:r w:rsidR="002C3CF6">
      <w:tab/>
    </w:r>
    <w:fldSimple w:instr=" PAGE   \* MERGEFORMAT ">
      <w:r w:rsidR="00F5041A">
        <w:rPr>
          <w:noProof/>
        </w:rPr>
        <w:t>3</w:t>
      </w:r>
    </w:fldSimple>
    <w:r w:rsidR="002C3CF6">
      <w:t>/</w:t>
    </w:r>
    <w:fldSimple w:instr=" SECTIONPAGES   \* MERGEFORMAT ">
      <w:r w:rsidR="00F5041A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C5" w:rsidRDefault="007927C5" w:rsidP="00F82512">
      <w:pPr>
        <w:spacing w:before="0" w:after="0"/>
      </w:pPr>
      <w:r>
        <w:separator/>
      </w:r>
    </w:p>
  </w:footnote>
  <w:footnote w:type="continuationSeparator" w:id="0">
    <w:p w:rsidR="007927C5" w:rsidRDefault="007927C5" w:rsidP="00F8251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93"/>
      <w:gridCol w:w="6237"/>
      <w:gridCol w:w="2276"/>
    </w:tblGrid>
    <w:tr w:rsidR="002C3CF6" w:rsidTr="008D4C97">
      <w:tc>
        <w:tcPr>
          <w:tcW w:w="2093" w:type="dxa"/>
        </w:tcPr>
        <w:p w:rsidR="002C3CF6" w:rsidRDefault="002C3CF6" w:rsidP="008D4C97">
          <w:pPr>
            <w:pStyle w:val="En-tte"/>
            <w:jc w:val="center"/>
          </w:pPr>
          <w:r>
            <w:t>EB- HC</w:t>
          </w:r>
        </w:p>
      </w:tc>
      <w:tc>
        <w:tcPr>
          <w:tcW w:w="6237" w:type="dxa"/>
        </w:tcPr>
        <w:p w:rsidR="002C3CF6" w:rsidRPr="008D4C97" w:rsidRDefault="002C3CF6" w:rsidP="00B85829">
          <w:pPr>
            <w:jc w:val="center"/>
            <w:rPr>
              <w:b/>
              <w:szCs w:val="24"/>
            </w:rPr>
          </w:pPr>
          <w:r w:rsidRPr="008D4C97">
            <w:rPr>
              <w:b/>
              <w:szCs w:val="24"/>
            </w:rPr>
            <w:t xml:space="preserve">GMAO ACCEDER – </w:t>
          </w:r>
          <w:r w:rsidR="00B85829">
            <w:rPr>
              <w:b/>
              <w:szCs w:val="24"/>
            </w:rPr>
            <w:t>Bons de Commandes</w:t>
          </w:r>
        </w:p>
      </w:tc>
      <w:tc>
        <w:tcPr>
          <w:tcW w:w="2276" w:type="dxa"/>
        </w:tcPr>
        <w:p w:rsidR="002C3CF6" w:rsidRDefault="002C3CF6" w:rsidP="00B85829">
          <w:pPr>
            <w:pStyle w:val="En-tte"/>
            <w:jc w:val="center"/>
          </w:pPr>
          <w:r>
            <w:t xml:space="preserve">Fiche n° </w:t>
          </w:r>
          <w:r w:rsidR="00B85829">
            <w:t>9</w:t>
          </w:r>
        </w:p>
      </w:tc>
    </w:tr>
  </w:tbl>
  <w:p w:rsidR="002C3CF6" w:rsidRDefault="002C3CF6" w:rsidP="00F825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6D5"/>
    <w:multiLevelType w:val="hybridMultilevel"/>
    <w:tmpl w:val="9EFE00E6"/>
    <w:lvl w:ilvl="0" w:tplc="CEFC472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0F69"/>
    <w:multiLevelType w:val="hybridMultilevel"/>
    <w:tmpl w:val="82C43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128B7"/>
    <w:multiLevelType w:val="hybridMultilevel"/>
    <w:tmpl w:val="71CE7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5E4"/>
    <w:rsid w:val="00070E7B"/>
    <w:rsid w:val="000A0DAC"/>
    <w:rsid w:val="000D291B"/>
    <w:rsid w:val="000F2360"/>
    <w:rsid w:val="00131F07"/>
    <w:rsid w:val="00167CB3"/>
    <w:rsid w:val="001925BF"/>
    <w:rsid w:val="001D6163"/>
    <w:rsid w:val="00230CDC"/>
    <w:rsid w:val="00254DA2"/>
    <w:rsid w:val="002A3B9F"/>
    <w:rsid w:val="002A65E4"/>
    <w:rsid w:val="002C3CF6"/>
    <w:rsid w:val="00365DB6"/>
    <w:rsid w:val="0036657F"/>
    <w:rsid w:val="0040774D"/>
    <w:rsid w:val="00443674"/>
    <w:rsid w:val="00586D7D"/>
    <w:rsid w:val="00587CC6"/>
    <w:rsid w:val="0060410D"/>
    <w:rsid w:val="006212AD"/>
    <w:rsid w:val="00697D44"/>
    <w:rsid w:val="006C2F8A"/>
    <w:rsid w:val="00732570"/>
    <w:rsid w:val="007507F7"/>
    <w:rsid w:val="007927C5"/>
    <w:rsid w:val="007A41A2"/>
    <w:rsid w:val="007B5A54"/>
    <w:rsid w:val="007C0F32"/>
    <w:rsid w:val="00825A13"/>
    <w:rsid w:val="00852227"/>
    <w:rsid w:val="00867606"/>
    <w:rsid w:val="008D4C97"/>
    <w:rsid w:val="00926115"/>
    <w:rsid w:val="00926132"/>
    <w:rsid w:val="00987AEA"/>
    <w:rsid w:val="009B723C"/>
    <w:rsid w:val="00A57E9D"/>
    <w:rsid w:val="00AA066A"/>
    <w:rsid w:val="00AE5B6B"/>
    <w:rsid w:val="00B71323"/>
    <w:rsid w:val="00B85829"/>
    <w:rsid w:val="00BC75A2"/>
    <w:rsid w:val="00D0061A"/>
    <w:rsid w:val="00D01A16"/>
    <w:rsid w:val="00D03441"/>
    <w:rsid w:val="00D05AF9"/>
    <w:rsid w:val="00D55F38"/>
    <w:rsid w:val="00D61623"/>
    <w:rsid w:val="00D97E8C"/>
    <w:rsid w:val="00DB4DCA"/>
    <w:rsid w:val="00E61042"/>
    <w:rsid w:val="00EE335F"/>
    <w:rsid w:val="00EF6F20"/>
    <w:rsid w:val="00F0276C"/>
    <w:rsid w:val="00F11E0C"/>
    <w:rsid w:val="00F36ADA"/>
    <w:rsid w:val="00F5041A"/>
    <w:rsid w:val="00F7363B"/>
    <w:rsid w:val="00F8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strokecolor="#00b050" shadowcolor="none"/>
    </o:shapedefaults>
    <o:shapelayout v:ext="edit">
      <o:idmap v:ext="edit" data="1"/>
      <o:rules v:ext="edit">
        <o:r id="V:Rule1" type="callout" idref="#_x0000_s1055"/>
        <o:r id="V:Rule2" type="callout" idref="#_x0000_s1056"/>
        <o:r id="V:Rule3" type="callout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12"/>
    <w:pPr>
      <w:keepNext/>
      <w:spacing w:before="60" w:after="60"/>
      <w:jc w:val="both"/>
    </w:pPr>
    <w:rPr>
      <w:rFonts w:ascii="Arial" w:hAnsi="Arial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C3CF6"/>
    <w:pPr>
      <w:numPr>
        <w:numId w:val="2"/>
      </w:numPr>
      <w:spacing w:before="240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5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5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65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2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251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82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2512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8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C3CF6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styleId="Accentuation">
    <w:name w:val="Emphasis"/>
    <w:basedOn w:val="Policepardfaut"/>
    <w:uiPriority w:val="20"/>
    <w:qFormat/>
    <w:rsid w:val="0073257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32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ET</cp:lastModifiedBy>
  <cp:revision>8</cp:revision>
  <cp:lastPrinted>2012-01-17T13:20:00Z</cp:lastPrinted>
  <dcterms:created xsi:type="dcterms:W3CDTF">2012-01-24T15:48:00Z</dcterms:created>
  <dcterms:modified xsi:type="dcterms:W3CDTF">2012-01-24T19:45:00Z</dcterms:modified>
</cp:coreProperties>
</file>