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026"/>
        <w:gridCol w:w="3971"/>
        <w:gridCol w:w="3590"/>
      </w:tblGrid>
      <w:tr w:rsidR="00D65602" w14:paraId="046A5E3D" w14:textId="77777777" w:rsidTr="003973A5">
        <w:trPr>
          <w:trHeight w:val="816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89494" w14:textId="77777777" w:rsidR="00D65602" w:rsidRPr="00F57C9F" w:rsidRDefault="00D65602" w:rsidP="00EC5D0B">
            <w:pPr>
              <w:pStyle w:val="Titre"/>
              <w:jc w:val="both"/>
              <w:rPr>
                <w:b w:val="0"/>
              </w:rPr>
            </w:pPr>
            <w:r>
              <w:rPr>
                <w:i/>
              </w:rPr>
              <w:t>Titre</w:t>
            </w:r>
            <w:r w:rsidRPr="00595C6C">
              <w:rPr>
                <w:i/>
              </w:rPr>
              <w:t xml:space="preserve"> de l’activité</w:t>
            </w:r>
            <w:r>
              <w:t xml:space="preserve">: </w:t>
            </w:r>
          </w:p>
          <w:p w14:paraId="0358E589" w14:textId="426718BC" w:rsidR="00D65602" w:rsidRDefault="00504151" w:rsidP="00504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ROCHE MERE ET </w:t>
            </w:r>
            <w:r w:rsidR="00EC5D0B">
              <w:rPr>
                <w:b/>
                <w:bCs/>
              </w:rPr>
              <w:t xml:space="preserve">PROPRIETES DU SOL </w:t>
            </w:r>
          </w:p>
        </w:tc>
      </w:tr>
      <w:tr w:rsidR="00D65602" w14:paraId="4FDFB3C9" w14:textId="77777777" w:rsidTr="003973A5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ADF6BD" w14:textId="77777777" w:rsidR="00D65602" w:rsidRDefault="00D65602" w:rsidP="00EC5D0B">
            <w:pPr>
              <w:jc w:val="center"/>
              <w:rPr>
                <w:b/>
                <w:bCs/>
              </w:rPr>
            </w:pPr>
            <w:r w:rsidRPr="00900D8E">
              <w:rPr>
                <w:b/>
                <w:bCs/>
                <w:sz w:val="22"/>
              </w:rPr>
              <w:t>LIAISON AVEC LE PROGRAMME</w:t>
            </w:r>
          </w:p>
        </w:tc>
      </w:tr>
      <w:tr w:rsidR="00D65602" w14:paraId="270C639C" w14:textId="77777777" w:rsidTr="003973A5">
        <w:trPr>
          <w:trHeight w:val="275"/>
        </w:trPr>
        <w:tc>
          <w:tcPr>
            <w:tcW w:w="2622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14:paraId="5400FB10" w14:textId="77777777" w:rsidR="00D65602" w:rsidRDefault="00D65602" w:rsidP="00EC5D0B">
            <w:pPr>
              <w:jc w:val="both"/>
            </w:pPr>
            <w:r>
              <w:rPr>
                <w:b/>
                <w:bCs/>
                <w:i/>
                <w:iCs/>
              </w:rPr>
              <w:t xml:space="preserve">Niveau concerné : </w:t>
            </w:r>
          </w:p>
        </w:tc>
        <w:tc>
          <w:tcPr>
            <w:tcW w:w="7726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14:paraId="44AC74DF" w14:textId="77777777" w:rsidR="00D65602" w:rsidRPr="00322D1D" w:rsidRDefault="00D65602" w:rsidP="00EC5D0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65602">
              <w:rPr>
                <w:b/>
                <w:vertAlign w:val="superscript"/>
              </w:rPr>
              <w:t>nde</w:t>
            </w:r>
            <w:r>
              <w:rPr>
                <w:b/>
                <w:vertAlign w:val="superscript"/>
              </w:rPr>
              <w:t> </w:t>
            </w:r>
          </w:p>
        </w:tc>
      </w:tr>
      <w:tr w:rsidR="00D65602" w14:paraId="27EABAFF" w14:textId="77777777" w:rsidTr="003973A5">
        <w:trPr>
          <w:trHeight w:val="275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1560DEC" w14:textId="77777777" w:rsidR="00D65602" w:rsidRDefault="00D65602" w:rsidP="00EC5D0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Partie du programme:</w:t>
            </w:r>
          </w:p>
        </w:tc>
        <w:tc>
          <w:tcPr>
            <w:tcW w:w="77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D60DDB0" w14:textId="77777777" w:rsidR="00D65602" w:rsidRDefault="00D65602" w:rsidP="00EC5D0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Pr="00D65602">
              <w:rPr>
                <w:b/>
                <w:bCs/>
                <w:iCs/>
                <w:vertAlign w:val="superscript"/>
              </w:rPr>
              <w:t>nde</w:t>
            </w:r>
            <w:r>
              <w:rPr>
                <w:b/>
                <w:bCs/>
                <w:iCs/>
                <w:vertAlign w:val="superscript"/>
              </w:rPr>
              <w:t> </w:t>
            </w:r>
            <w:r>
              <w:rPr>
                <w:b/>
                <w:bCs/>
                <w:iCs/>
              </w:rPr>
              <w:t xml:space="preserve">: </w:t>
            </w:r>
            <w:r w:rsidR="00396519">
              <w:rPr>
                <w:b/>
                <w:bCs/>
                <w:iCs/>
              </w:rPr>
              <w:t>Le sol résulte d’une longue interaction entre les roches et la biosphère. Sa gestion est un enjeu majeur pour l’humanité.</w:t>
            </w:r>
          </w:p>
          <w:p w14:paraId="0825A9AB" w14:textId="77777777" w:rsidR="00D65602" w:rsidRPr="00D65602" w:rsidRDefault="00D65602" w:rsidP="00EC5D0B">
            <w:pPr>
              <w:jc w:val="both"/>
              <w:rPr>
                <w:b/>
                <w:bCs/>
                <w:iCs/>
              </w:rPr>
            </w:pPr>
          </w:p>
        </w:tc>
      </w:tr>
      <w:tr w:rsidR="00D65602" w14:paraId="775CAE80" w14:textId="77777777" w:rsidTr="003973A5">
        <w:tc>
          <w:tcPr>
            <w:tcW w:w="10348" w:type="dxa"/>
            <w:gridSpan w:val="4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314931D" w14:textId="77777777" w:rsidR="00D65602" w:rsidRDefault="00D65602" w:rsidP="00EC5D0B">
            <w:pPr>
              <w:pStyle w:val="Titre2"/>
            </w:pPr>
            <w:r w:rsidRPr="00900D8E">
              <w:rPr>
                <w:sz w:val="22"/>
              </w:rPr>
              <w:t>PLACE DANS LA PROGRESSION</w:t>
            </w:r>
          </w:p>
        </w:tc>
      </w:tr>
      <w:tr w:rsidR="00D65602" w14:paraId="6F631E38" w14:textId="77777777" w:rsidTr="003973A5"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F6527" w14:textId="77777777" w:rsidR="00BC7781" w:rsidRDefault="00BC7781" w:rsidP="00BC7781">
            <w:pPr>
              <w:jc w:val="both"/>
            </w:pPr>
            <w:r w:rsidRPr="00BC7781">
              <w:rPr>
                <w:u w:val="single"/>
              </w:rPr>
              <w:t>PRE REQUIS</w:t>
            </w:r>
            <w:r>
              <w:t> :</w:t>
            </w:r>
          </w:p>
          <w:p w14:paraId="32F85E5D" w14:textId="77777777" w:rsidR="00D65602" w:rsidRDefault="00D65602" w:rsidP="00D65602">
            <w:pPr>
              <w:numPr>
                <w:ilvl w:val="0"/>
                <w:numId w:val="1"/>
              </w:numPr>
              <w:tabs>
                <w:tab w:val="clear" w:pos="1065"/>
                <w:tab w:val="num" w:pos="426"/>
              </w:tabs>
              <w:ind w:hanging="923"/>
              <w:jc w:val="both"/>
            </w:pPr>
            <w:r>
              <w:t xml:space="preserve">La composition </w:t>
            </w:r>
            <w:r w:rsidR="0069598E">
              <w:t xml:space="preserve">et la formation </w:t>
            </w:r>
            <w:r>
              <w:t>d’un sol</w:t>
            </w:r>
            <w:r w:rsidR="00EC5D0B">
              <w:t xml:space="preserve"> </w:t>
            </w:r>
          </w:p>
          <w:p w14:paraId="7D48DD6A" w14:textId="77777777" w:rsidR="00D65602" w:rsidRDefault="00D65602" w:rsidP="00BC7781">
            <w:pPr>
              <w:ind w:left="1065"/>
              <w:jc w:val="both"/>
            </w:pPr>
          </w:p>
        </w:tc>
      </w:tr>
      <w:tr w:rsidR="00D65602" w14:paraId="2341A867" w14:textId="77777777" w:rsidTr="003973A5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88B4E24" w14:textId="77777777" w:rsidR="00D65602" w:rsidRPr="004466B4" w:rsidRDefault="00D65602" w:rsidP="00EC5D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0D8E">
              <w:rPr>
                <w:b/>
                <w:bCs/>
                <w:sz w:val="22"/>
              </w:rPr>
              <w:t>PROBLEME A RESOUDRE</w:t>
            </w:r>
          </w:p>
        </w:tc>
      </w:tr>
      <w:tr w:rsidR="00D65602" w14:paraId="5DFF30E8" w14:textId="77777777" w:rsidTr="003973A5">
        <w:trPr>
          <w:trHeight w:val="693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62B6C" w14:textId="77777777" w:rsidR="00D064FA" w:rsidRPr="00D064FA" w:rsidRDefault="00D064FA" w:rsidP="00D064FA">
            <w:pPr>
              <w:pStyle w:val="Paragraphedeliste"/>
              <w:autoSpaceDE w:val="0"/>
              <w:autoSpaceDN w:val="0"/>
              <w:adjustRightInd w:val="0"/>
              <w:ind w:left="502"/>
              <w:rPr>
                <w:b/>
              </w:rPr>
            </w:pPr>
          </w:p>
          <w:p w14:paraId="6D731B4F" w14:textId="30C2F582" w:rsidR="009458A0" w:rsidRPr="00504151" w:rsidRDefault="00BD23BD" w:rsidP="009458A0">
            <w:pPr>
              <w:pStyle w:val="Paragraphedeliste"/>
              <w:autoSpaceDE w:val="0"/>
              <w:autoSpaceDN w:val="0"/>
              <w:adjustRightInd w:val="0"/>
              <w:ind w:left="502"/>
              <w:rPr>
                <w:b/>
              </w:rPr>
            </w:pPr>
            <w:r w:rsidRPr="00504151">
              <w:rPr>
                <w:b/>
              </w:rPr>
              <w:t>On cherche à</w:t>
            </w:r>
            <w:r w:rsidR="009458A0" w:rsidRPr="00504151">
              <w:rPr>
                <w:b/>
              </w:rPr>
              <w:t xml:space="preserve"> identifier des sols développés dans les formations superficielles recouvrant le calcaire </w:t>
            </w:r>
            <w:proofErr w:type="spellStart"/>
            <w:r w:rsidR="009458A0" w:rsidRPr="00504151">
              <w:rPr>
                <w:b/>
              </w:rPr>
              <w:t>sinémurien</w:t>
            </w:r>
            <w:proofErr w:type="spellEnd"/>
            <w:r w:rsidR="009458A0" w:rsidRPr="00504151">
              <w:rPr>
                <w:b/>
              </w:rPr>
              <w:t xml:space="preserve"> sur les bordures Est et Nord du Morvan.</w:t>
            </w:r>
          </w:p>
          <w:p w14:paraId="211C83F6" w14:textId="77777777" w:rsidR="009458A0" w:rsidRPr="00D064FA" w:rsidRDefault="009458A0" w:rsidP="00504151">
            <w:pPr>
              <w:rPr>
                <w:b/>
              </w:rPr>
            </w:pPr>
          </w:p>
        </w:tc>
      </w:tr>
      <w:tr w:rsidR="00D65602" w14:paraId="15055A3E" w14:textId="77777777" w:rsidTr="003973A5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042B7F" w14:textId="77777777" w:rsidR="00D65602" w:rsidRDefault="00D65602" w:rsidP="00EC5D0B">
            <w:pPr>
              <w:jc w:val="center"/>
              <w:rPr>
                <w:b/>
                <w:bCs/>
              </w:rPr>
            </w:pPr>
            <w:r w:rsidRPr="00900D8E">
              <w:rPr>
                <w:b/>
                <w:bCs/>
                <w:sz w:val="22"/>
              </w:rPr>
              <w:t>NOTIONS, COMPETENCES</w:t>
            </w:r>
          </w:p>
        </w:tc>
      </w:tr>
      <w:tr w:rsidR="00D65602" w14:paraId="68FC17A7" w14:textId="77777777" w:rsidTr="003973A5">
        <w:tc>
          <w:tcPr>
            <w:tcW w:w="144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0963AB5B" w14:textId="77777777" w:rsidR="00D65602" w:rsidRDefault="00D65602" w:rsidP="00D75788">
            <w:r>
              <w:rPr>
                <w:b/>
                <w:bCs/>
                <w:i/>
                <w:iCs/>
              </w:rPr>
              <w:t>Notions</w:t>
            </w:r>
          </w:p>
        </w:tc>
        <w:tc>
          <w:tcPr>
            <w:tcW w:w="8900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4FB189B0" w14:textId="77777777" w:rsidR="00D65602" w:rsidRDefault="00BD23BD" w:rsidP="00B00DA2">
            <w:pPr>
              <w:pStyle w:val="Corpsdetexte"/>
              <w:numPr>
                <w:ilvl w:val="0"/>
                <w:numId w:val="2"/>
              </w:numPr>
              <w:ind w:left="256" w:hanging="142"/>
            </w:pPr>
            <w:r>
              <w:t>Le</w:t>
            </w:r>
            <w:r w:rsidR="0069598E">
              <w:t>s propriétés morphologiques et physico-chimiques d’un sol</w:t>
            </w:r>
            <w:r w:rsidR="00B00DA2">
              <w:t xml:space="preserve"> conditionnent son intérêt agricole</w:t>
            </w:r>
          </w:p>
        </w:tc>
      </w:tr>
      <w:tr w:rsidR="00D65602" w14:paraId="3688AEAC" w14:textId="77777777" w:rsidTr="003973A5">
        <w:tc>
          <w:tcPr>
            <w:tcW w:w="1448" w:type="dxa"/>
            <w:tcBorders>
              <w:left w:val="single" w:sz="18" w:space="0" w:color="auto"/>
              <w:bottom w:val="single" w:sz="18" w:space="0" w:color="auto"/>
            </w:tcBorders>
          </w:tcPr>
          <w:p w14:paraId="2A243F08" w14:textId="77777777" w:rsidR="00D65602" w:rsidRPr="00687003" w:rsidRDefault="00D65602" w:rsidP="00EC5D0B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Compétences</w:t>
            </w:r>
          </w:p>
        </w:tc>
        <w:tc>
          <w:tcPr>
            <w:tcW w:w="890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B92D5D2" w14:textId="2EA26350" w:rsidR="00BD23BD" w:rsidRPr="00BC7781" w:rsidRDefault="00B00DA2" w:rsidP="00BD23BD">
            <w:pPr>
              <w:numPr>
                <w:ilvl w:val="0"/>
                <w:numId w:val="2"/>
              </w:numPr>
              <w:ind w:left="256" w:hanging="142"/>
              <w:jc w:val="both"/>
            </w:pPr>
            <w:r>
              <w:t xml:space="preserve">Utiliser une base </w:t>
            </w:r>
            <w:r w:rsidR="0002720D">
              <w:t xml:space="preserve">de </w:t>
            </w:r>
            <w:r>
              <w:t>données</w:t>
            </w:r>
          </w:p>
          <w:p w14:paraId="5B21B0CE" w14:textId="77777777" w:rsidR="00BC7781" w:rsidRPr="00687003" w:rsidRDefault="00BC7781" w:rsidP="00BD23BD">
            <w:pPr>
              <w:numPr>
                <w:ilvl w:val="0"/>
                <w:numId w:val="2"/>
              </w:numPr>
              <w:ind w:left="256" w:hanging="142"/>
              <w:jc w:val="both"/>
              <w:rPr>
                <w:sz w:val="18"/>
                <w:szCs w:val="18"/>
              </w:rPr>
            </w:pPr>
            <w:r>
              <w:t>Développer un esprit critique sur les pratiques culturales (apports de nitrates)</w:t>
            </w:r>
          </w:p>
        </w:tc>
      </w:tr>
      <w:tr w:rsidR="00D65602" w14:paraId="3BBCCCF6" w14:textId="77777777" w:rsidTr="003973A5">
        <w:tc>
          <w:tcPr>
            <w:tcW w:w="103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4A1BC2D" w14:textId="77777777" w:rsidR="00D65602" w:rsidRDefault="00D65602" w:rsidP="00EC5D0B">
            <w:pPr>
              <w:jc w:val="center"/>
              <w:rPr>
                <w:b/>
                <w:bCs/>
              </w:rPr>
            </w:pPr>
          </w:p>
        </w:tc>
      </w:tr>
      <w:tr w:rsidR="00D65602" w14:paraId="7F997071" w14:textId="77777777" w:rsidTr="003973A5">
        <w:tc>
          <w:tcPr>
            <w:tcW w:w="262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</w:tcPr>
          <w:p w14:paraId="550FBF33" w14:textId="77777777" w:rsidR="00D65602" w:rsidRPr="00C71394" w:rsidRDefault="00D65602" w:rsidP="00EC5D0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71394">
              <w:t>Durée</w:t>
            </w:r>
            <w:r>
              <w:t> :</w:t>
            </w:r>
            <w:r w:rsidRPr="00C71394">
              <w:t xml:space="preserve"> </w:t>
            </w:r>
            <w:r w:rsidR="00BD23BD">
              <w:t>1 heure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</w:tcPr>
          <w:p w14:paraId="684A11AE" w14:textId="32ACC43A" w:rsidR="00D65602" w:rsidRPr="000322B3" w:rsidRDefault="00D65602" w:rsidP="00EC5D0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 w:val="0"/>
              </w:rPr>
            </w:pPr>
            <w:r>
              <w:t xml:space="preserve">Coût : </w:t>
            </w:r>
            <w:r w:rsidR="000322B3">
              <w:rPr>
                <w:i w:val="0"/>
              </w:rPr>
              <w:t xml:space="preserve">0 </w:t>
            </w:r>
            <w:r w:rsidR="003F120C">
              <w:rPr>
                <w:i w:val="0"/>
              </w:rPr>
              <w:t xml:space="preserve">€ </w:t>
            </w: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C951D7E" w14:textId="379C3986" w:rsidR="00D65602" w:rsidRDefault="00D65602" w:rsidP="00EC5D0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D65602" w14:paraId="62AF7557" w14:textId="77777777" w:rsidTr="003973A5">
        <w:tc>
          <w:tcPr>
            <w:tcW w:w="1034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53974" w14:textId="77777777" w:rsidR="00EE23EB" w:rsidRDefault="00EE23EB" w:rsidP="00EC5D0B">
            <w:pPr>
              <w:pStyle w:val="Titre1"/>
            </w:pPr>
          </w:p>
          <w:p w14:paraId="32768D94" w14:textId="07071B80" w:rsidR="00504151" w:rsidRPr="00504151" w:rsidRDefault="00D65602" w:rsidP="00504151">
            <w:pPr>
              <w:pStyle w:val="Style"/>
              <w:jc w:val="center"/>
              <w:textAlignment w:val="baseline"/>
              <w:rPr>
                <w:sz w:val="22"/>
                <w:szCs w:val="22"/>
                <w:lang w:val="fr-FR"/>
              </w:rPr>
            </w:pPr>
            <w:r w:rsidRPr="003F490E">
              <w:rPr>
                <w:b/>
                <w:i/>
              </w:rPr>
              <w:t>Matériel et ressources </w:t>
            </w:r>
            <w:r w:rsidRPr="000322B3">
              <w:t>:</w:t>
            </w:r>
            <w:r w:rsidR="00504151">
              <w:rPr>
                <w:b/>
                <w:bCs/>
                <w:caps/>
                <w:w w:val="0"/>
                <w:sz w:val="22"/>
                <w:szCs w:val="22"/>
                <w:lang w:val="fr-FR"/>
              </w:rPr>
              <w:t xml:space="preserve"> Exemple DES </w:t>
            </w:r>
            <w:r w:rsidR="00504151" w:rsidRPr="001B6485">
              <w:rPr>
                <w:b/>
                <w:bCs/>
                <w:caps/>
                <w:w w:val="0"/>
                <w:sz w:val="22"/>
                <w:szCs w:val="22"/>
                <w:lang w:val="fr-FR"/>
              </w:rPr>
              <w:t>Sols de la plate-forme sinémurienne</w:t>
            </w:r>
            <w:r w:rsidR="00504151">
              <w:rPr>
                <w:b/>
                <w:bCs/>
                <w:caps/>
                <w:w w:val="0"/>
                <w:sz w:val="22"/>
                <w:szCs w:val="22"/>
                <w:lang w:val="fr-FR"/>
              </w:rPr>
              <w:t xml:space="preserve"> (</w:t>
            </w:r>
            <w:r w:rsidR="00504151" w:rsidRPr="00504151">
              <w:rPr>
                <w:rFonts w:ascii="Times New Roman Gras" w:eastAsia="Times New Roman Gras" w:hAnsi="Times New Roman Gras"/>
                <w:b/>
                <w:bCs/>
                <w:w w:val="0"/>
                <w:sz w:val="22"/>
                <w:szCs w:val="22"/>
                <w:lang w:val="fr-FR"/>
              </w:rPr>
              <w:t>d’</w:t>
            </w:r>
            <w:r w:rsidR="00504151">
              <w:rPr>
                <w:rFonts w:ascii="Times New Roman Gras" w:eastAsia="Times New Roman Gras" w:hAnsi="Times New Roman Gras"/>
                <w:b/>
                <w:bCs/>
                <w:w w:val="0"/>
                <w:sz w:val="22"/>
                <w:szCs w:val="22"/>
                <w:lang w:val="fr-FR"/>
              </w:rPr>
              <w:t xml:space="preserve">après </w:t>
            </w:r>
            <w:r w:rsidR="00504151" w:rsidRPr="00504151">
              <w:rPr>
                <w:rFonts w:ascii="Times New Roman Gras" w:eastAsia="Times New Roman Gras" w:hAnsi="Times New Roman Gras"/>
                <w:w w:val="0"/>
                <w:sz w:val="22"/>
                <w:szCs w:val="22"/>
                <w:lang w:val="fr-FR"/>
              </w:rPr>
              <w:t>D</w:t>
            </w:r>
            <w:r w:rsidR="00504151" w:rsidRPr="001B6485">
              <w:rPr>
                <w:w w:val="0"/>
                <w:sz w:val="22"/>
                <w:szCs w:val="22"/>
                <w:lang w:val="fr-FR"/>
              </w:rPr>
              <w:t xml:space="preserve">. </w:t>
            </w:r>
            <w:proofErr w:type="spellStart"/>
            <w:r w:rsidR="00504151" w:rsidRPr="001B6485">
              <w:rPr>
                <w:w w:val="0"/>
                <w:sz w:val="22"/>
                <w:szCs w:val="22"/>
                <w:lang w:val="fr-FR"/>
              </w:rPr>
              <w:t>Baize</w:t>
            </w:r>
            <w:proofErr w:type="spellEnd"/>
            <w:r w:rsidR="00504151" w:rsidRPr="001B6485">
              <w:rPr>
                <w:w w:val="0"/>
                <w:sz w:val="22"/>
                <w:szCs w:val="22"/>
                <w:lang w:val="fr-FR"/>
              </w:rPr>
              <w:t xml:space="preserve"> et J. Chrétien</w:t>
            </w:r>
            <w:r w:rsidR="00504151">
              <w:rPr>
                <w:w w:val="0"/>
                <w:sz w:val="22"/>
                <w:szCs w:val="22"/>
                <w:lang w:val="fr-FR"/>
              </w:rPr>
              <w:t xml:space="preserve"> - </w:t>
            </w:r>
            <w:r w:rsidR="00504151" w:rsidRPr="001B6485">
              <w:rPr>
                <w:sz w:val="22"/>
                <w:szCs w:val="22"/>
              </w:rPr>
              <w:t>Étude et gestion des sols n°2 1994</w:t>
            </w:r>
            <w:r w:rsidR="00504151">
              <w:rPr>
                <w:sz w:val="22"/>
                <w:szCs w:val="22"/>
              </w:rPr>
              <w:t>)</w:t>
            </w:r>
          </w:p>
          <w:p w14:paraId="09222ABB" w14:textId="77777777" w:rsidR="00504151" w:rsidRPr="001B6485" w:rsidRDefault="00504151" w:rsidP="00504151">
            <w:pPr>
              <w:rPr>
                <w:sz w:val="22"/>
                <w:szCs w:val="22"/>
              </w:rPr>
            </w:pPr>
            <w:r w:rsidRPr="001B6485">
              <w:rPr>
                <w:sz w:val="22"/>
                <w:szCs w:val="22"/>
              </w:rPr>
              <w:t>La roche sous-jacente, calcaires à gryphées arquées contient de nombreux joints marneux et se comporte comme une assise dure mais peu perméable.</w:t>
            </w:r>
          </w:p>
          <w:p w14:paraId="3C7BA10D" w14:textId="77777777" w:rsidR="00D65602" w:rsidRDefault="00D65602" w:rsidP="00EC5D0B">
            <w:pPr>
              <w:pStyle w:val="Titre1"/>
            </w:pPr>
          </w:p>
          <w:p w14:paraId="68F02F15" w14:textId="49DEC54A" w:rsidR="00D65602" w:rsidRDefault="00565E56" w:rsidP="00565E56">
            <w:pPr>
              <w:pStyle w:val="Titre1"/>
              <w:numPr>
                <w:ilvl w:val="0"/>
                <w:numId w:val="2"/>
              </w:numPr>
              <w:rPr>
                <w:b w:val="0"/>
                <w:i w:val="0"/>
              </w:rPr>
            </w:pPr>
            <w:r w:rsidRPr="00565E56">
              <w:rPr>
                <w:b w:val="0"/>
                <w:i w:val="0"/>
              </w:rPr>
              <w:t>Documents</w:t>
            </w:r>
            <w:r w:rsidR="009B7077">
              <w:rPr>
                <w:b w:val="0"/>
                <w:i w:val="0"/>
              </w:rPr>
              <w:t xml:space="preserve"> 1 à 5</w:t>
            </w:r>
          </w:p>
          <w:p w14:paraId="36F7945A" w14:textId="77777777" w:rsidR="00565E56" w:rsidRPr="00565E56" w:rsidRDefault="00565E56" w:rsidP="00565E56">
            <w:pPr>
              <w:pStyle w:val="Paragraphedeliste"/>
            </w:pPr>
          </w:p>
          <w:p w14:paraId="51A7CF7B" w14:textId="7D0E407A" w:rsidR="009C2FF6" w:rsidRPr="009C2FF6" w:rsidRDefault="00347207" w:rsidP="009C2FF6">
            <w:pPr>
              <w:rPr>
                <w:b/>
                <w:i/>
              </w:rPr>
            </w:pPr>
            <w:r>
              <w:rPr>
                <w:b/>
                <w:i/>
              </w:rPr>
              <w:t>Tache complexe</w:t>
            </w:r>
            <w:r w:rsidR="000C7430" w:rsidRPr="009C2FF6">
              <w:rPr>
                <w:b/>
                <w:i/>
              </w:rPr>
              <w:t xml:space="preserve"> : </w:t>
            </w:r>
          </w:p>
          <w:p w14:paraId="2BBE4D91" w14:textId="57984BB3" w:rsidR="001957C0" w:rsidRPr="00241537" w:rsidRDefault="000C7430" w:rsidP="009C2FF6">
            <w:pPr>
              <w:pStyle w:val="Paragraphedeliste"/>
              <w:rPr>
                <w:b/>
              </w:rPr>
            </w:pPr>
            <w:r>
              <w:t xml:space="preserve">* </w:t>
            </w:r>
            <w:r w:rsidR="00565E56">
              <w:t xml:space="preserve"> </w:t>
            </w:r>
            <w:r w:rsidR="00565E56" w:rsidRPr="00241537">
              <w:rPr>
                <w:b/>
              </w:rPr>
              <w:t>A l’aide des documents proposés et de vos connaissances, déterminer l’</w:t>
            </w:r>
            <w:r w:rsidR="00B6177F">
              <w:rPr>
                <w:b/>
              </w:rPr>
              <w:t>importance de la roche mère dans la formation d’un sol.</w:t>
            </w:r>
          </w:p>
          <w:p w14:paraId="732E853F" w14:textId="06FA9E51" w:rsidR="001F5DDD" w:rsidRDefault="00B6177F" w:rsidP="001F5DDD">
            <w:pPr>
              <w:rPr>
                <w:b/>
                <w:i/>
              </w:rPr>
            </w:pPr>
            <w:r>
              <w:t xml:space="preserve"> </w:t>
            </w:r>
          </w:p>
          <w:p w14:paraId="5ABAB3B4" w14:textId="4B78EC47" w:rsidR="001F5DDD" w:rsidRDefault="002D0635" w:rsidP="001F5DDD">
            <w:pPr>
              <w:rPr>
                <w:b/>
                <w:i/>
              </w:rPr>
            </w:pPr>
            <w:r>
              <w:rPr>
                <w:b/>
                <w:i/>
              </w:rPr>
              <w:t>Activité</w:t>
            </w:r>
            <w:r w:rsidR="001F5DDD">
              <w:rPr>
                <w:b/>
                <w:i/>
              </w:rPr>
              <w:t xml:space="preserve"> </w:t>
            </w:r>
            <w:r w:rsidR="001F5DDD" w:rsidRPr="001F5DDD">
              <w:rPr>
                <w:b/>
                <w:i/>
              </w:rPr>
              <w:t xml:space="preserve">TICE : </w:t>
            </w:r>
          </w:p>
          <w:p w14:paraId="1B99FC21" w14:textId="1B764B61" w:rsidR="003F490E" w:rsidRPr="009F52DE" w:rsidRDefault="003F490E" w:rsidP="003F490E">
            <w:pPr>
              <w:pStyle w:val="Paragraphedeliste"/>
              <w:numPr>
                <w:ilvl w:val="0"/>
                <w:numId w:val="2"/>
              </w:numPr>
            </w:pPr>
            <w:r>
              <w:t>Utilisation d</w:t>
            </w:r>
            <w:r w:rsidR="001F5DDD" w:rsidRPr="009F52DE">
              <w:t>es fonctionnalités du tableur</w:t>
            </w:r>
          </w:p>
          <w:p w14:paraId="3EB28BF1" w14:textId="6C589F49" w:rsidR="00EE23EB" w:rsidRPr="009F52DE" w:rsidRDefault="00EE23EB" w:rsidP="004E5ADB">
            <w:pPr>
              <w:pStyle w:val="Paragraphedeliste"/>
            </w:pPr>
          </w:p>
        </w:tc>
      </w:tr>
      <w:tr w:rsidR="00D65602" w14:paraId="1CC28AEC" w14:textId="77777777" w:rsidTr="003973A5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0356DD1" w14:textId="3FCA8418" w:rsidR="00D65602" w:rsidRDefault="00B86C55" w:rsidP="00EC5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DOCUMENTS</w:t>
            </w:r>
          </w:p>
        </w:tc>
      </w:tr>
      <w:tr w:rsidR="00D65602" w14:paraId="5A729F65" w14:textId="77777777" w:rsidTr="003973A5">
        <w:trPr>
          <w:trHeight w:val="593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22113" w14:textId="6311B2A2" w:rsidR="00B6177F" w:rsidRPr="009B7077" w:rsidRDefault="00FE4214" w:rsidP="00B6177F">
            <w:pPr>
              <w:rPr>
                <w:b/>
              </w:rPr>
            </w:pPr>
            <w:r w:rsidRPr="009B7077">
              <w:rPr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7C841F91" wp14:editId="30DA7E3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6790690</wp:posOffset>
                  </wp:positionV>
                  <wp:extent cx="5258435" cy="2400300"/>
                  <wp:effectExtent l="0" t="0" r="0" b="12700"/>
                  <wp:wrapTight wrapText="bothSides">
                    <wp:wrapPolygon edited="0">
                      <wp:start x="0" y="0"/>
                      <wp:lineTo x="0" y="21486"/>
                      <wp:lineTo x="21493" y="21486"/>
                      <wp:lineTo x="2149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43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077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78FE840" wp14:editId="1CF9E7D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3704590</wp:posOffset>
                  </wp:positionV>
                  <wp:extent cx="5711825" cy="2665730"/>
                  <wp:effectExtent l="0" t="0" r="3175" b="1270"/>
                  <wp:wrapTight wrapText="bothSides">
                    <wp:wrapPolygon edited="0">
                      <wp:start x="0" y="0"/>
                      <wp:lineTo x="0" y="21404"/>
                      <wp:lineTo x="21516" y="21404"/>
                      <wp:lineTo x="21516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266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077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FE2FF34" wp14:editId="79BBA305">
                  <wp:simplePos x="0" y="0"/>
                  <wp:positionH relativeFrom="column">
                    <wp:posOffset>2970530</wp:posOffset>
                  </wp:positionH>
                  <wp:positionV relativeFrom="paragraph">
                    <wp:posOffset>618490</wp:posOffset>
                  </wp:positionV>
                  <wp:extent cx="3835400" cy="1133475"/>
                  <wp:effectExtent l="0" t="0" r="0" b="9525"/>
                  <wp:wrapSquare wrapText="bothSides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077"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0EB4A0DD" wp14:editId="38FEEB83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389890</wp:posOffset>
                  </wp:positionV>
                  <wp:extent cx="2828290" cy="2882900"/>
                  <wp:effectExtent l="0" t="0" r="0" b="12700"/>
                  <wp:wrapTight wrapText="bothSides">
                    <wp:wrapPolygon edited="0">
                      <wp:start x="0" y="0"/>
                      <wp:lineTo x="0" y="21505"/>
                      <wp:lineTo x="21338" y="21505"/>
                      <wp:lineTo x="21338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288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3A5" w:rsidRPr="009B7077">
              <w:rPr>
                <w:b/>
                <w:bCs/>
                <w:u w:val="single"/>
              </w:rPr>
              <w:t>Document 1 </w:t>
            </w:r>
            <w:r w:rsidR="003973A5" w:rsidRPr="009B7077">
              <w:rPr>
                <w:b/>
                <w:bCs/>
              </w:rPr>
              <w:t xml:space="preserve">: </w:t>
            </w:r>
            <w:r w:rsidR="00B6177F" w:rsidRPr="009B7077">
              <w:rPr>
                <w:b/>
              </w:rPr>
              <w:t xml:space="preserve"> Carte de situation générale</w:t>
            </w:r>
          </w:p>
          <w:p w14:paraId="276B8D47" w14:textId="77777777" w:rsidR="00B6177F" w:rsidRPr="009B7077" w:rsidRDefault="00B6177F" w:rsidP="00B6177F">
            <w:pPr>
              <w:rPr>
                <w:b/>
              </w:rPr>
            </w:pPr>
          </w:p>
          <w:p w14:paraId="6417992F" w14:textId="24B83A1C" w:rsidR="00B6177F" w:rsidRPr="009B7077" w:rsidRDefault="00B6177F" w:rsidP="00B6177F">
            <w:pPr>
              <w:rPr>
                <w:b/>
              </w:rPr>
            </w:pPr>
          </w:p>
          <w:p w14:paraId="785C8958" w14:textId="77777777" w:rsidR="00B6177F" w:rsidRPr="009B7077" w:rsidRDefault="00B6177F" w:rsidP="00B6177F">
            <w:pPr>
              <w:rPr>
                <w:b/>
              </w:rPr>
            </w:pPr>
          </w:p>
          <w:p w14:paraId="110DFD0B" w14:textId="77777777" w:rsidR="00B6177F" w:rsidRPr="009B7077" w:rsidRDefault="00B6177F" w:rsidP="00B6177F">
            <w:pPr>
              <w:pStyle w:val="Style"/>
              <w:textAlignment w:val="baseline"/>
              <w:rPr>
                <w:b/>
                <w:w w:val="0"/>
                <w:lang w:val="fr-FR"/>
              </w:rPr>
            </w:pPr>
          </w:p>
          <w:p w14:paraId="60B13D13" w14:textId="77777777" w:rsidR="00B6177F" w:rsidRPr="009B7077" w:rsidRDefault="00B6177F" w:rsidP="00B6177F">
            <w:pPr>
              <w:pStyle w:val="Style"/>
              <w:textAlignment w:val="baseline"/>
              <w:rPr>
                <w:b/>
                <w:w w:val="0"/>
                <w:lang w:val="fr-FR"/>
              </w:rPr>
            </w:pPr>
          </w:p>
          <w:p w14:paraId="0A80F6F2" w14:textId="77777777" w:rsidR="00B6177F" w:rsidRPr="009B7077" w:rsidRDefault="00B6177F" w:rsidP="00B6177F">
            <w:pPr>
              <w:pStyle w:val="Style"/>
              <w:textAlignment w:val="baseline"/>
              <w:rPr>
                <w:b/>
                <w:w w:val="0"/>
                <w:lang w:val="fr-FR"/>
              </w:rPr>
            </w:pPr>
          </w:p>
          <w:p w14:paraId="108E4AC1" w14:textId="77777777" w:rsidR="00B6177F" w:rsidRPr="009B7077" w:rsidRDefault="00B6177F" w:rsidP="00B6177F">
            <w:pPr>
              <w:pStyle w:val="Style"/>
              <w:textAlignment w:val="baseline"/>
              <w:rPr>
                <w:b/>
                <w:w w:val="0"/>
                <w:lang w:val="fr-FR"/>
              </w:rPr>
            </w:pPr>
          </w:p>
          <w:p w14:paraId="3DD6815D" w14:textId="77777777" w:rsidR="00B6177F" w:rsidRPr="009B7077" w:rsidRDefault="00B6177F" w:rsidP="00B6177F">
            <w:pPr>
              <w:pStyle w:val="Style"/>
              <w:textAlignment w:val="baseline"/>
              <w:rPr>
                <w:b/>
                <w:w w:val="0"/>
                <w:lang w:val="fr-FR"/>
              </w:rPr>
            </w:pPr>
          </w:p>
          <w:p w14:paraId="692DAFEA" w14:textId="77777777" w:rsidR="00B6177F" w:rsidRPr="009B7077" w:rsidRDefault="00B6177F" w:rsidP="00B6177F">
            <w:pPr>
              <w:pStyle w:val="Style"/>
              <w:textAlignment w:val="baseline"/>
              <w:rPr>
                <w:b/>
                <w:w w:val="0"/>
                <w:lang w:val="fr-FR"/>
              </w:rPr>
            </w:pPr>
          </w:p>
          <w:p w14:paraId="18C289C3" w14:textId="77777777" w:rsidR="00B6177F" w:rsidRPr="009B7077" w:rsidRDefault="00B6177F" w:rsidP="00B6177F">
            <w:pPr>
              <w:pStyle w:val="Style"/>
              <w:textAlignment w:val="baseline"/>
              <w:rPr>
                <w:b/>
                <w:w w:val="0"/>
                <w:lang w:val="fr-FR"/>
              </w:rPr>
            </w:pPr>
          </w:p>
          <w:p w14:paraId="7A2BCAF0" w14:textId="77777777" w:rsidR="00B6177F" w:rsidRPr="009B7077" w:rsidRDefault="00B6177F" w:rsidP="00B6177F">
            <w:pPr>
              <w:pStyle w:val="Style"/>
              <w:textAlignment w:val="baseline"/>
              <w:rPr>
                <w:b/>
                <w:w w:val="0"/>
                <w:lang w:val="fr-FR"/>
              </w:rPr>
            </w:pPr>
          </w:p>
          <w:p w14:paraId="0D504B88" w14:textId="32BBEB69" w:rsidR="00B6177F" w:rsidRPr="009B7077" w:rsidRDefault="00B6177F" w:rsidP="00B6177F">
            <w:pPr>
              <w:pStyle w:val="Style"/>
              <w:textAlignment w:val="baseline"/>
              <w:rPr>
                <w:b/>
                <w:lang w:val="fr-FR"/>
              </w:rPr>
            </w:pPr>
            <w:r w:rsidRPr="009B7077">
              <w:rPr>
                <w:b/>
                <w:w w:val="0"/>
                <w:u w:val="single"/>
                <w:lang w:val="fr-FR"/>
              </w:rPr>
              <w:t>Document 2</w:t>
            </w:r>
            <w:r w:rsidRPr="009B7077">
              <w:rPr>
                <w:b/>
                <w:w w:val="0"/>
                <w:lang w:val="fr-FR"/>
              </w:rPr>
              <w:t xml:space="preserve"> - Les sols de la plate-forme </w:t>
            </w:r>
            <w:proofErr w:type="spellStart"/>
            <w:r w:rsidRPr="009B7077">
              <w:rPr>
                <w:b/>
                <w:w w:val="0"/>
                <w:lang w:val="fr-FR"/>
              </w:rPr>
              <w:t>sinémurienne</w:t>
            </w:r>
            <w:proofErr w:type="spellEnd"/>
            <w:r w:rsidRPr="009B7077">
              <w:rPr>
                <w:b/>
                <w:w w:val="0"/>
                <w:lang w:val="fr-FR"/>
              </w:rPr>
              <w:t xml:space="preserve"> (d'après </w:t>
            </w:r>
            <w:proofErr w:type="spellStart"/>
            <w:r w:rsidRPr="009B7077">
              <w:rPr>
                <w:b/>
                <w:w w:val="0"/>
                <w:lang w:val="fr-FR"/>
              </w:rPr>
              <w:t>Concaret</w:t>
            </w:r>
            <w:proofErr w:type="spellEnd"/>
            <w:r w:rsidRPr="009B7077">
              <w:rPr>
                <w:b/>
                <w:w w:val="0"/>
                <w:lang w:val="fr-FR"/>
              </w:rPr>
              <w:t xml:space="preserve"> et </w:t>
            </w:r>
            <w:proofErr w:type="spellStart"/>
            <w:r w:rsidRPr="009B7077">
              <w:rPr>
                <w:b/>
                <w:w w:val="0"/>
                <w:lang w:val="fr-FR"/>
              </w:rPr>
              <w:t>Voilliot</w:t>
            </w:r>
            <w:proofErr w:type="spellEnd"/>
            <w:r w:rsidRPr="009B7077">
              <w:rPr>
                <w:b/>
                <w:w w:val="0"/>
                <w:lang w:val="fr-FR"/>
              </w:rPr>
              <w:t>, 1969).</w:t>
            </w:r>
          </w:p>
          <w:p w14:paraId="5C6E4E09" w14:textId="00043939" w:rsidR="00B6177F" w:rsidRPr="001B6485" w:rsidRDefault="00B6177F" w:rsidP="00B6177F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lang w:val="fr-FR"/>
              </w:rPr>
            </w:pPr>
          </w:p>
          <w:p w14:paraId="02C230CB" w14:textId="18E30FD1" w:rsidR="004E5ADB" w:rsidRDefault="004E5ADB" w:rsidP="00EC5D0B">
            <w:pPr>
              <w:jc w:val="both"/>
              <w:rPr>
                <w:b/>
                <w:bCs/>
              </w:rPr>
            </w:pPr>
          </w:p>
          <w:p w14:paraId="7E93C798" w14:textId="7A9ABB05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065D07C9" w14:textId="0608805A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3A005D59" w14:textId="77777777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3B09E311" w14:textId="77777777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0558E4D0" w14:textId="77777777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3E4EA6AD" w14:textId="77777777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6A5D0DA4" w14:textId="77777777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0EE141C5" w14:textId="77777777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72A4D956" w14:textId="77777777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3932AFFA" w14:textId="77777777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6895EDD9" w14:textId="77777777" w:rsidR="004C1D52" w:rsidRDefault="004C1D52" w:rsidP="00EC5D0B">
            <w:pPr>
              <w:jc w:val="both"/>
              <w:rPr>
                <w:b/>
                <w:bCs/>
              </w:rPr>
            </w:pPr>
          </w:p>
          <w:p w14:paraId="65F55598" w14:textId="77777777" w:rsidR="004C1D52" w:rsidRDefault="004C1D52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lang w:val="fr-FR"/>
              </w:rPr>
            </w:pPr>
          </w:p>
          <w:p w14:paraId="66B00654" w14:textId="77777777" w:rsidR="004C1D52" w:rsidRDefault="004C1D52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lang w:val="fr-FR"/>
              </w:rPr>
            </w:pPr>
          </w:p>
          <w:p w14:paraId="09EFAAA6" w14:textId="77777777" w:rsidR="004C1D52" w:rsidRDefault="004C1D52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lang w:val="fr-FR"/>
              </w:rPr>
            </w:pPr>
          </w:p>
          <w:p w14:paraId="3A405BE1" w14:textId="77777777" w:rsidR="00FE4214" w:rsidRDefault="00FE4214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lang w:val="fr-FR"/>
              </w:rPr>
            </w:pPr>
          </w:p>
          <w:p w14:paraId="0FE1A38E" w14:textId="3B200B40" w:rsidR="004C1D52" w:rsidRPr="009B7077" w:rsidRDefault="004C1D52" w:rsidP="004C1D52">
            <w:pPr>
              <w:pStyle w:val="Style"/>
              <w:textAlignment w:val="baseline"/>
              <w:rPr>
                <w:b/>
                <w:lang w:val="fr-FR"/>
              </w:rPr>
            </w:pPr>
            <w:r w:rsidRPr="009B7077">
              <w:rPr>
                <w:b/>
                <w:w w:val="0"/>
                <w:u w:val="single"/>
                <w:lang w:val="fr-FR"/>
              </w:rPr>
              <w:t>Document 3</w:t>
            </w:r>
            <w:r w:rsidRPr="009B7077">
              <w:rPr>
                <w:b/>
                <w:w w:val="0"/>
                <w:lang w:val="fr-FR"/>
              </w:rPr>
              <w:t xml:space="preserve"> - Les quatre types de </w:t>
            </w:r>
            <w:proofErr w:type="spellStart"/>
            <w:r w:rsidRPr="009B7077">
              <w:rPr>
                <w:b/>
                <w:w w:val="0"/>
                <w:lang w:val="fr-FR"/>
              </w:rPr>
              <w:t>solums</w:t>
            </w:r>
            <w:proofErr w:type="spellEnd"/>
            <w:r w:rsidRPr="009B7077">
              <w:rPr>
                <w:b/>
                <w:w w:val="0"/>
                <w:lang w:val="fr-FR"/>
              </w:rPr>
              <w:t xml:space="preserve"> et les différents horizons</w:t>
            </w:r>
          </w:p>
          <w:p w14:paraId="5E4C3150" w14:textId="77777777" w:rsidR="004C1D52" w:rsidRPr="001B6485" w:rsidRDefault="004C1D52" w:rsidP="004C1D52">
            <w:pPr>
              <w:tabs>
                <w:tab w:val="right" w:pos="10766"/>
              </w:tabs>
              <w:rPr>
                <w:sz w:val="22"/>
                <w:szCs w:val="22"/>
              </w:rPr>
            </w:pPr>
          </w:p>
          <w:p w14:paraId="63A1D73B" w14:textId="16411C4E" w:rsidR="004E17A7" w:rsidRDefault="004E17A7" w:rsidP="004C1D52">
            <w:pPr>
              <w:tabs>
                <w:tab w:val="right" w:pos="10766"/>
              </w:tabs>
              <w:rPr>
                <w:sz w:val="22"/>
                <w:szCs w:val="22"/>
              </w:rPr>
            </w:pPr>
          </w:p>
          <w:p w14:paraId="52CAE9F2" w14:textId="77777777" w:rsidR="004E17A7" w:rsidRPr="001B6485" w:rsidRDefault="004E17A7" w:rsidP="004C1D52">
            <w:pPr>
              <w:tabs>
                <w:tab w:val="right" w:pos="10766"/>
              </w:tabs>
              <w:rPr>
                <w:sz w:val="22"/>
                <w:szCs w:val="22"/>
              </w:rPr>
            </w:pPr>
          </w:p>
          <w:p w14:paraId="29B1AC14" w14:textId="77777777" w:rsidR="004C1D52" w:rsidRPr="001B6485" w:rsidRDefault="004C1D52" w:rsidP="004C1D52">
            <w:pPr>
              <w:tabs>
                <w:tab w:val="right" w:pos="10766"/>
              </w:tabs>
              <w:rPr>
                <w:sz w:val="22"/>
                <w:szCs w:val="22"/>
              </w:rPr>
            </w:pPr>
          </w:p>
          <w:p w14:paraId="20235482" w14:textId="77777777" w:rsidR="004C1D52" w:rsidRPr="001B6485" w:rsidRDefault="004C1D52" w:rsidP="004C1D52">
            <w:pPr>
              <w:tabs>
                <w:tab w:val="right" w:pos="10766"/>
              </w:tabs>
              <w:rPr>
                <w:sz w:val="22"/>
                <w:szCs w:val="22"/>
              </w:rPr>
            </w:pPr>
          </w:p>
          <w:p w14:paraId="066DBF85" w14:textId="77777777" w:rsidR="004C1D52" w:rsidRPr="001B6485" w:rsidRDefault="004C1D52" w:rsidP="004C1D52">
            <w:pPr>
              <w:tabs>
                <w:tab w:val="right" w:pos="10766"/>
              </w:tabs>
              <w:rPr>
                <w:sz w:val="22"/>
                <w:szCs w:val="22"/>
              </w:rPr>
            </w:pPr>
          </w:p>
          <w:p w14:paraId="3B58FEF3" w14:textId="77777777" w:rsidR="004C1D52" w:rsidRPr="001B6485" w:rsidRDefault="004C1D52" w:rsidP="004C1D52">
            <w:pPr>
              <w:tabs>
                <w:tab w:val="right" w:pos="10766"/>
              </w:tabs>
              <w:rPr>
                <w:sz w:val="22"/>
                <w:szCs w:val="22"/>
              </w:rPr>
            </w:pPr>
          </w:p>
          <w:p w14:paraId="60397B81" w14:textId="77777777" w:rsidR="004C1D52" w:rsidRPr="001B6485" w:rsidRDefault="004C1D52" w:rsidP="004C1D52">
            <w:pPr>
              <w:tabs>
                <w:tab w:val="right" w:pos="10766"/>
              </w:tabs>
              <w:rPr>
                <w:sz w:val="22"/>
                <w:szCs w:val="22"/>
              </w:rPr>
            </w:pPr>
            <w:r w:rsidRPr="001B6485">
              <w:rPr>
                <w:sz w:val="22"/>
                <w:szCs w:val="22"/>
              </w:rPr>
              <w:tab/>
            </w:r>
          </w:p>
          <w:p w14:paraId="1843EBCB" w14:textId="77777777" w:rsidR="004C1D52" w:rsidRPr="001B6485" w:rsidRDefault="004C1D52" w:rsidP="004C1D52">
            <w:pPr>
              <w:tabs>
                <w:tab w:val="right" w:pos="10766"/>
              </w:tabs>
              <w:rPr>
                <w:sz w:val="22"/>
                <w:szCs w:val="22"/>
              </w:rPr>
            </w:pPr>
          </w:p>
          <w:p w14:paraId="2FF10A33" w14:textId="77777777" w:rsidR="00FE4214" w:rsidRDefault="00FE4214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u w:val="single"/>
                <w:lang w:val="fr-FR"/>
              </w:rPr>
            </w:pPr>
          </w:p>
          <w:p w14:paraId="4D2107F1" w14:textId="77777777" w:rsidR="00FE4214" w:rsidRDefault="00FE4214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u w:val="single"/>
                <w:lang w:val="fr-FR"/>
              </w:rPr>
            </w:pPr>
          </w:p>
          <w:p w14:paraId="073A88FD" w14:textId="77777777" w:rsidR="00FE4214" w:rsidRDefault="00FE4214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u w:val="single"/>
                <w:lang w:val="fr-FR"/>
              </w:rPr>
            </w:pPr>
          </w:p>
          <w:p w14:paraId="4927C18B" w14:textId="77777777" w:rsidR="00FE4214" w:rsidRDefault="00FE4214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u w:val="single"/>
                <w:lang w:val="fr-FR"/>
              </w:rPr>
            </w:pPr>
          </w:p>
          <w:p w14:paraId="1538BDA0" w14:textId="77777777" w:rsidR="00FE4214" w:rsidRDefault="00FE4214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u w:val="single"/>
                <w:lang w:val="fr-FR"/>
              </w:rPr>
            </w:pPr>
          </w:p>
          <w:p w14:paraId="3CCF6B95" w14:textId="77777777" w:rsidR="00FE4214" w:rsidRDefault="00FE4214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u w:val="single"/>
                <w:lang w:val="fr-FR"/>
              </w:rPr>
            </w:pPr>
          </w:p>
          <w:p w14:paraId="7C5EFF67" w14:textId="77777777" w:rsidR="00FE4214" w:rsidRDefault="00FE4214" w:rsidP="004C1D52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u w:val="single"/>
                <w:lang w:val="fr-FR"/>
              </w:rPr>
            </w:pPr>
          </w:p>
          <w:p w14:paraId="00B97BC1" w14:textId="77777777" w:rsidR="004C1D52" w:rsidRPr="001B6485" w:rsidRDefault="004C1D52" w:rsidP="004C1D52">
            <w:pPr>
              <w:pStyle w:val="Style"/>
              <w:textAlignment w:val="baseline"/>
              <w:rPr>
                <w:b/>
                <w:sz w:val="22"/>
                <w:szCs w:val="22"/>
                <w:lang w:val="fr-FR"/>
              </w:rPr>
            </w:pPr>
            <w:r w:rsidRPr="001B6485">
              <w:rPr>
                <w:b/>
                <w:w w:val="0"/>
                <w:sz w:val="22"/>
                <w:szCs w:val="22"/>
                <w:u w:val="single"/>
                <w:lang w:val="fr-FR"/>
              </w:rPr>
              <w:t>Légendes</w:t>
            </w:r>
            <w:r w:rsidRPr="001B6485">
              <w:rPr>
                <w:b/>
                <w:w w:val="0"/>
                <w:sz w:val="22"/>
                <w:szCs w:val="22"/>
                <w:lang w:val="fr-FR"/>
              </w:rPr>
              <w:t xml:space="preserve"> : </w:t>
            </w:r>
          </w:p>
          <w:p w14:paraId="66CD46A5" w14:textId="77777777" w:rsidR="004C1D52" w:rsidRPr="001B6485" w:rsidRDefault="004C1D52" w:rsidP="004C1D52">
            <w:pPr>
              <w:pStyle w:val="Style"/>
              <w:textAlignment w:val="baseline"/>
              <w:rPr>
                <w:sz w:val="22"/>
                <w:szCs w:val="22"/>
                <w:lang w:val="fr-FR"/>
              </w:rPr>
            </w:pPr>
            <w:r w:rsidRPr="001B6485">
              <w:rPr>
                <w:w w:val="0"/>
                <w:sz w:val="22"/>
                <w:szCs w:val="22"/>
                <w:lang w:val="fr-FR"/>
              </w:rPr>
              <w:t>- LE et E : horizons éluviaux limono-argileux</w:t>
            </w:r>
          </w:p>
          <w:p w14:paraId="6C1C163C" w14:textId="77777777" w:rsidR="004C1D52" w:rsidRPr="001B6485" w:rsidRDefault="004C1D52" w:rsidP="004C1D52">
            <w:pPr>
              <w:pStyle w:val="Style"/>
              <w:textAlignment w:val="baseline"/>
              <w:rPr>
                <w:sz w:val="22"/>
                <w:szCs w:val="22"/>
                <w:lang w:val="fr-FR"/>
              </w:rPr>
            </w:pPr>
            <w:r w:rsidRPr="001B6485">
              <w:rPr>
                <w:w w:val="0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1B6485">
              <w:rPr>
                <w:w w:val="0"/>
                <w:sz w:val="22"/>
                <w:szCs w:val="22"/>
                <w:lang w:val="fr-FR"/>
              </w:rPr>
              <w:t>BTfe</w:t>
            </w:r>
            <w:proofErr w:type="spellEnd"/>
            <w:r w:rsidRPr="001B6485">
              <w:rPr>
                <w:w w:val="0"/>
                <w:sz w:val="22"/>
                <w:szCs w:val="22"/>
                <w:lang w:val="fr-FR"/>
              </w:rPr>
              <w:t xml:space="preserve"> : horizons argileux et ferrugineux </w:t>
            </w:r>
          </w:p>
          <w:p w14:paraId="0C8DEF7D" w14:textId="77777777" w:rsidR="004C1D52" w:rsidRPr="001B6485" w:rsidRDefault="004C1D52" w:rsidP="004C1D52">
            <w:pPr>
              <w:pStyle w:val="Style"/>
              <w:textAlignment w:val="baseline"/>
              <w:rPr>
                <w:w w:val="0"/>
                <w:sz w:val="22"/>
                <w:szCs w:val="22"/>
                <w:lang w:val="fr-FR"/>
              </w:rPr>
            </w:pPr>
            <w:r w:rsidRPr="001B6485">
              <w:rPr>
                <w:w w:val="0"/>
                <w:sz w:val="22"/>
                <w:szCs w:val="22"/>
                <w:lang w:val="fr-FR"/>
              </w:rPr>
              <w:t xml:space="preserve">- BR : calcaire </w:t>
            </w:r>
            <w:proofErr w:type="spellStart"/>
            <w:r w:rsidRPr="001B6485">
              <w:rPr>
                <w:w w:val="0"/>
                <w:sz w:val="22"/>
                <w:szCs w:val="22"/>
                <w:lang w:val="fr-FR"/>
              </w:rPr>
              <w:t>sinémurien</w:t>
            </w:r>
            <w:proofErr w:type="spellEnd"/>
            <w:r w:rsidRPr="001B6485">
              <w:rPr>
                <w:w w:val="0"/>
                <w:sz w:val="22"/>
                <w:szCs w:val="22"/>
                <w:lang w:val="fr-FR"/>
              </w:rPr>
              <w:t xml:space="preserve"> sous-jacent</w:t>
            </w:r>
          </w:p>
          <w:p w14:paraId="3C295345" w14:textId="77777777" w:rsidR="004C1D52" w:rsidRPr="001B6485" w:rsidRDefault="004C1D52" w:rsidP="004C1D52">
            <w:pPr>
              <w:pStyle w:val="Style"/>
              <w:tabs>
                <w:tab w:val="left" w:pos="1300"/>
              </w:tabs>
              <w:textAlignment w:val="baseline"/>
              <w:rPr>
                <w:w w:val="0"/>
                <w:sz w:val="22"/>
                <w:szCs w:val="22"/>
                <w:lang w:val="fr-FR"/>
              </w:rPr>
            </w:pPr>
            <w:r w:rsidRPr="001B6485">
              <w:rPr>
                <w:w w:val="0"/>
                <w:sz w:val="22"/>
                <w:szCs w:val="22"/>
                <w:lang w:val="fr-FR"/>
              </w:rPr>
              <w:t xml:space="preserve">- R : </w:t>
            </w:r>
            <w:r w:rsidRPr="001B6485">
              <w:rPr>
                <w:sz w:val="22"/>
                <w:szCs w:val="22"/>
              </w:rPr>
              <w:t>calcaires à gryphées arquées</w:t>
            </w:r>
          </w:p>
          <w:p w14:paraId="186C5523" w14:textId="77777777" w:rsidR="004C1D52" w:rsidRPr="001B6485" w:rsidRDefault="004C1D52" w:rsidP="004C1D52">
            <w:pPr>
              <w:pStyle w:val="Style"/>
              <w:textAlignment w:val="baseline"/>
              <w:rPr>
                <w:b/>
                <w:sz w:val="22"/>
                <w:szCs w:val="22"/>
                <w:lang w:val="fr-FR"/>
              </w:rPr>
            </w:pPr>
          </w:p>
          <w:p w14:paraId="0F0AD5BE" w14:textId="5EE92B82" w:rsidR="004C1D52" w:rsidRPr="001B6485" w:rsidRDefault="009B7077" w:rsidP="004C1D52">
            <w:pPr>
              <w:pStyle w:val="Style"/>
              <w:textAlignment w:val="baseline"/>
              <w:rPr>
                <w:b/>
                <w:sz w:val="22"/>
                <w:szCs w:val="22"/>
                <w:lang w:val="fr-FR"/>
              </w:rPr>
            </w:pPr>
            <w:r w:rsidRPr="009B7077">
              <w:rPr>
                <w:b/>
                <w:w w:val="0"/>
                <w:sz w:val="22"/>
                <w:szCs w:val="22"/>
                <w:u w:val="single"/>
                <w:lang w:val="fr-FR"/>
              </w:rPr>
              <w:t>D</w:t>
            </w:r>
            <w:r w:rsidRPr="009B7077">
              <w:rPr>
                <w:b/>
                <w:w w:val="0"/>
                <w:u w:val="single"/>
                <w:lang w:val="fr-FR"/>
              </w:rPr>
              <w:t>ocument 4</w:t>
            </w:r>
            <w:r w:rsidRPr="009B7077">
              <w:rPr>
                <w:b/>
                <w:w w:val="0"/>
                <w:lang w:val="fr-FR"/>
              </w:rPr>
              <w:t xml:space="preserve">  :</w:t>
            </w:r>
            <w:r w:rsidR="004C1D52" w:rsidRPr="009B7077">
              <w:rPr>
                <w:b/>
                <w:w w:val="0"/>
                <w:lang w:val="fr-FR"/>
              </w:rPr>
              <w:t xml:space="preserve">Teneurs en argile, fer, manganèse et phosphore d'une population de 97 horizons, en g/kg. Les horizons sont classés en quatre grands types selon leur morphologie et leur situation dans les </w:t>
            </w:r>
            <w:proofErr w:type="spellStart"/>
            <w:r w:rsidR="004C1D52" w:rsidRPr="009B7077">
              <w:rPr>
                <w:b/>
                <w:w w:val="0"/>
                <w:lang w:val="fr-FR"/>
              </w:rPr>
              <w:t>solums</w:t>
            </w:r>
            <w:proofErr w:type="spellEnd"/>
            <w:r w:rsidR="004C1D52" w:rsidRPr="001B6485">
              <w:rPr>
                <w:b/>
                <w:w w:val="0"/>
                <w:sz w:val="22"/>
                <w:szCs w:val="22"/>
                <w:lang w:val="fr-FR"/>
              </w:rPr>
              <w:t>.</w:t>
            </w:r>
          </w:p>
          <w:p w14:paraId="62C4F280" w14:textId="77777777" w:rsidR="004E5ADB" w:rsidRDefault="004E5ADB" w:rsidP="00EC5D0B">
            <w:pPr>
              <w:jc w:val="both"/>
              <w:rPr>
                <w:b/>
                <w:bCs/>
              </w:rPr>
            </w:pPr>
          </w:p>
          <w:p w14:paraId="213376B6" w14:textId="77777777" w:rsidR="007430C7" w:rsidRPr="001B6485" w:rsidRDefault="007430C7" w:rsidP="007430C7">
            <w:pPr>
              <w:tabs>
                <w:tab w:val="left" w:pos="1840"/>
              </w:tabs>
              <w:rPr>
                <w:sz w:val="22"/>
                <w:szCs w:val="22"/>
              </w:rPr>
            </w:pPr>
          </w:p>
          <w:tbl>
            <w:tblPr>
              <w:tblW w:w="650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</w:tblGrid>
            <w:tr w:rsidR="007430C7" w:rsidRPr="001B6485" w14:paraId="5606A897" w14:textId="77777777" w:rsidTr="00630065">
              <w:trPr>
                <w:trHeight w:val="320"/>
              </w:trPr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4E5DFA22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Horizons: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0651D846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LE ou E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0CE2BAD1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71259F0B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BTfe</w:t>
                  </w:r>
                  <w:proofErr w:type="spellEnd"/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4B534EE6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LBR et BR</w:t>
                  </w:r>
                </w:p>
              </w:tc>
            </w:tr>
            <w:tr w:rsidR="007430C7" w:rsidRPr="001B6485" w14:paraId="1F407395" w14:textId="77777777" w:rsidTr="00630065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587E9D4B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Nombre: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0C652A6E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(14)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20196BD2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(17)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0A4A1110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(49)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567D4803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(17)</w:t>
                  </w:r>
                </w:p>
              </w:tc>
            </w:tr>
            <w:tr w:rsidR="007430C7" w:rsidRPr="001B6485" w14:paraId="585050B5" w14:textId="77777777" w:rsidTr="00630065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069EE277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Argile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18629FB6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160 à 280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1A95D09A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228 à 380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0070625D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298 à 655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727A4906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237 à 620</w:t>
                  </w:r>
                </w:p>
              </w:tc>
            </w:tr>
            <w:tr w:rsidR="007430C7" w:rsidRPr="001B6485" w14:paraId="31E67054" w14:textId="77777777" w:rsidTr="00630065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1C3519EE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Fe total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3C3081B3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16,7 à 50,0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2BEC7962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27,2 à 70,4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29F977C6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31,4 à 96,5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6274B23B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49,8 à 98,4</w:t>
                  </w:r>
                </w:p>
              </w:tc>
            </w:tr>
            <w:tr w:rsidR="007430C7" w:rsidRPr="001B6485" w14:paraId="09385DF8" w14:textId="77777777" w:rsidTr="00630065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707019C2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Fe libre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1799201D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11,5 à 38,0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6871BD18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19,4 à 58,8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6E702346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23,5 à 82,6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5F06214D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35,6 à 83,8</w:t>
                  </w:r>
                </w:p>
              </w:tc>
            </w:tr>
            <w:tr w:rsidR="007430C7" w:rsidRPr="001B6485" w14:paraId="27F8F6B1" w14:textId="77777777" w:rsidTr="00630065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5279A226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Mn total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1F4E6858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0,94 à 6,60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1E05B7F6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0,62 à 9,84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5C6F107D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0,29 à 2</w:t>
                  </w:r>
                  <w:bookmarkStart w:id="0" w:name="_GoBack"/>
                  <w:bookmarkEnd w:id="0"/>
                  <w:r w:rsidRPr="001B6485">
                    <w:rPr>
                      <w:color w:val="000000"/>
                      <w:sz w:val="22"/>
                      <w:szCs w:val="22"/>
                    </w:rPr>
                    <w:t>3,44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2BD86720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4,08 à 24,98</w:t>
                  </w:r>
                </w:p>
              </w:tc>
            </w:tr>
            <w:tr w:rsidR="007430C7" w:rsidRPr="001B6485" w14:paraId="6E771EBC" w14:textId="77777777" w:rsidTr="00630065">
              <w:trPr>
                <w:trHeight w:val="320"/>
              </w:trPr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151CA365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P</w:t>
                  </w:r>
                  <w:r w:rsidRPr="001B6485">
                    <w:rPr>
                      <w:b/>
                      <w:color w:val="000000"/>
                      <w:sz w:val="22"/>
                      <w:szCs w:val="22"/>
                      <w:vertAlign w:val="subscript"/>
                    </w:rPr>
                    <w:t>2</w:t>
                  </w: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Pr="001B6485">
                    <w:rPr>
                      <w:b/>
                      <w:color w:val="000000"/>
                      <w:sz w:val="22"/>
                      <w:szCs w:val="22"/>
                      <w:vertAlign w:val="subscript"/>
                    </w:rPr>
                    <w:t xml:space="preserve">5 </w:t>
                  </w:r>
                  <w:r w:rsidRPr="001B6485">
                    <w:rPr>
                      <w:b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06B50AEC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0,80 à 4,8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6A70C02C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1,1 à 7,3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028939EB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0,9 à 93,3</w:t>
                  </w:r>
                </w:p>
              </w:tc>
              <w:tc>
                <w:tcPr>
                  <w:tcW w:w="1300" w:type="dxa"/>
                  <w:shd w:val="clear" w:color="auto" w:fill="auto"/>
                  <w:vAlign w:val="center"/>
                  <w:hideMark/>
                </w:tcPr>
                <w:p w14:paraId="657FAF5B" w14:textId="77777777" w:rsidR="007430C7" w:rsidRPr="001B6485" w:rsidRDefault="007430C7" w:rsidP="007430C7">
                  <w:pPr>
                    <w:framePr w:hSpace="141" w:wrap="around" w:vAnchor="text" w:hAnchor="margin" w:xAlign="center" w:y="15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B6485">
                    <w:rPr>
                      <w:color w:val="000000"/>
                      <w:sz w:val="22"/>
                      <w:szCs w:val="22"/>
                    </w:rPr>
                    <w:t>6,2 à 34,4</w:t>
                  </w:r>
                </w:p>
              </w:tc>
            </w:tr>
          </w:tbl>
          <w:p w14:paraId="6AE2F99F" w14:textId="77777777" w:rsidR="007430C7" w:rsidRPr="001B6485" w:rsidRDefault="007430C7" w:rsidP="007430C7">
            <w:pPr>
              <w:tabs>
                <w:tab w:val="left" w:pos="1840"/>
              </w:tabs>
              <w:rPr>
                <w:sz w:val="22"/>
                <w:szCs w:val="22"/>
              </w:rPr>
            </w:pPr>
          </w:p>
          <w:p w14:paraId="208F352F" w14:textId="77777777" w:rsidR="007430C7" w:rsidRPr="001B6485" w:rsidRDefault="007430C7" w:rsidP="007430C7">
            <w:pPr>
              <w:rPr>
                <w:sz w:val="22"/>
                <w:szCs w:val="22"/>
              </w:rPr>
            </w:pPr>
          </w:p>
          <w:p w14:paraId="30F81F9F" w14:textId="309764A4" w:rsidR="007430C7" w:rsidRPr="009B7077" w:rsidRDefault="009B7077" w:rsidP="007430C7">
            <w:pPr>
              <w:pStyle w:val="Style"/>
              <w:textAlignment w:val="baseline"/>
              <w:rPr>
                <w:b/>
                <w:w w:val="0"/>
                <w:lang w:val="fr-FR"/>
              </w:rPr>
            </w:pPr>
            <w:r w:rsidRPr="009B7077">
              <w:rPr>
                <w:b/>
                <w:w w:val="0"/>
                <w:u w:val="single"/>
                <w:lang w:val="fr-FR"/>
              </w:rPr>
              <w:t>Document 5 </w:t>
            </w:r>
            <w:r w:rsidRPr="009B7077">
              <w:rPr>
                <w:b/>
                <w:w w:val="0"/>
                <w:lang w:val="fr-FR"/>
              </w:rPr>
              <w:t>:</w:t>
            </w:r>
            <w:r w:rsidR="007430C7" w:rsidRPr="009B7077">
              <w:rPr>
                <w:b/>
                <w:w w:val="0"/>
                <w:lang w:val="fr-FR"/>
              </w:rPr>
              <w:t xml:space="preserve"> Quelques données analytiques relatives à deux "bouillies noires", un horizon de "mâchefer", quatre échantillons de "plombs de chasse" et un échantillon de nodules phosphatés.</w:t>
            </w:r>
          </w:p>
          <w:p w14:paraId="39E1DE8B" w14:textId="77777777" w:rsidR="007430C7" w:rsidRPr="001B6485" w:rsidRDefault="007430C7" w:rsidP="007430C7">
            <w:pPr>
              <w:pStyle w:val="Style"/>
              <w:textAlignment w:val="baseline"/>
              <w:rPr>
                <w:b/>
                <w:sz w:val="22"/>
                <w:szCs w:val="22"/>
                <w:lang w:val="fr-FR"/>
              </w:rPr>
            </w:pP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621"/>
              <w:gridCol w:w="1065"/>
              <w:gridCol w:w="1191"/>
              <w:gridCol w:w="1132"/>
              <w:gridCol w:w="796"/>
              <w:gridCol w:w="681"/>
              <w:gridCol w:w="672"/>
              <w:gridCol w:w="836"/>
              <w:gridCol w:w="1123"/>
            </w:tblGrid>
            <w:tr w:rsidR="007430C7" w:rsidRPr="001B6485" w14:paraId="1FF6A593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292354C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21" w:type="dxa"/>
                  <w:tcBorders>
                    <w:right w:val="single" w:sz="4" w:space="0" w:color="auto"/>
                  </w:tcBorders>
                  <w:vAlign w:val="center"/>
                </w:tcPr>
                <w:p w14:paraId="4B78782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7A5BDBD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"bouillies noires"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6CF27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mâchefer</w:t>
                  </w:r>
                </w:p>
              </w:tc>
              <w:tc>
                <w:tcPr>
                  <w:tcW w:w="2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A9FCF1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"plombs de chasse"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FD9C21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nodules</w:t>
                  </w:r>
                </w:p>
              </w:tc>
            </w:tr>
            <w:tr w:rsidR="007430C7" w:rsidRPr="001B6485" w14:paraId="7467A407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543AB00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21" w:type="dxa"/>
                  <w:tcBorders>
                    <w:right w:val="single" w:sz="4" w:space="0" w:color="auto"/>
                  </w:tcBorders>
                  <w:vAlign w:val="center"/>
                </w:tcPr>
                <w:p w14:paraId="6A7EC14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BCA5D8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29A2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06DAE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FCCB02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8EE9C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ABBC9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E5D9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881C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phosphatés</w:t>
                  </w:r>
                </w:p>
              </w:tc>
            </w:tr>
            <w:tr w:rsidR="007430C7" w:rsidRPr="001B6485" w14:paraId="5E102673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470CA09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sz w:val="22"/>
                      <w:szCs w:val="22"/>
                      <w:lang w:val="fr-FR"/>
                    </w:rPr>
                    <w:t>Horizons</w:t>
                  </w:r>
                </w:p>
              </w:tc>
              <w:tc>
                <w:tcPr>
                  <w:tcW w:w="621" w:type="dxa"/>
                  <w:vAlign w:val="center"/>
                </w:tcPr>
                <w:p w14:paraId="4A79D16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</w:tcBorders>
                  <w:vAlign w:val="center"/>
                </w:tcPr>
                <w:p w14:paraId="3E62D1EE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Sab5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</w:tcBorders>
                  <w:vAlign w:val="center"/>
                </w:tcPr>
                <w:p w14:paraId="701C60D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Rsm6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</w:tcBorders>
                  <w:vAlign w:val="center"/>
                </w:tcPr>
                <w:p w14:paraId="0BBB051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Boi5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</w:tcBorders>
                  <w:vAlign w:val="center"/>
                </w:tcPr>
                <w:p w14:paraId="20BF5B8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proofErr w:type="spellStart"/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VdL</w:t>
                  </w:r>
                  <w:proofErr w:type="spellEnd"/>
                </w:p>
              </w:tc>
              <w:tc>
                <w:tcPr>
                  <w:tcW w:w="681" w:type="dxa"/>
                  <w:tcBorders>
                    <w:top w:val="single" w:sz="4" w:space="0" w:color="auto"/>
                  </w:tcBorders>
                  <w:vAlign w:val="center"/>
                </w:tcPr>
                <w:p w14:paraId="68276D3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TN41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</w:tcBorders>
                  <w:vAlign w:val="center"/>
                </w:tcPr>
                <w:p w14:paraId="4B96882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TN4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</w:tcBorders>
                  <w:vAlign w:val="center"/>
                </w:tcPr>
                <w:p w14:paraId="68F28647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TN3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vAlign w:val="center"/>
                </w:tcPr>
                <w:p w14:paraId="3B16358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Rsm4</w:t>
                  </w:r>
                </w:p>
              </w:tc>
            </w:tr>
            <w:tr w:rsidR="007430C7" w:rsidRPr="001B6485" w14:paraId="53BDE25F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2CA002A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Profondeur</w:t>
                  </w:r>
                </w:p>
              </w:tc>
              <w:tc>
                <w:tcPr>
                  <w:tcW w:w="621" w:type="dxa"/>
                  <w:vAlign w:val="center"/>
                </w:tcPr>
                <w:p w14:paraId="1192008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en cm</w:t>
                  </w:r>
                </w:p>
              </w:tc>
              <w:tc>
                <w:tcPr>
                  <w:tcW w:w="1065" w:type="dxa"/>
                  <w:vAlign w:val="center"/>
                </w:tcPr>
                <w:p w14:paraId="292B28A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80-100</w:t>
                  </w:r>
                </w:p>
              </w:tc>
              <w:tc>
                <w:tcPr>
                  <w:tcW w:w="1191" w:type="dxa"/>
                  <w:vAlign w:val="center"/>
                </w:tcPr>
                <w:p w14:paraId="77C3D1A1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115-140</w:t>
                  </w:r>
                </w:p>
              </w:tc>
              <w:tc>
                <w:tcPr>
                  <w:tcW w:w="1132" w:type="dxa"/>
                  <w:vAlign w:val="center"/>
                </w:tcPr>
                <w:p w14:paraId="2E4DFF7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100-128</w:t>
                  </w:r>
                </w:p>
              </w:tc>
              <w:tc>
                <w:tcPr>
                  <w:tcW w:w="796" w:type="dxa"/>
                  <w:vAlign w:val="center"/>
                </w:tcPr>
                <w:p w14:paraId="014DE9A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2508427E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0-30</w:t>
                  </w:r>
                </w:p>
              </w:tc>
              <w:tc>
                <w:tcPr>
                  <w:tcW w:w="672" w:type="dxa"/>
                  <w:vAlign w:val="center"/>
                </w:tcPr>
                <w:p w14:paraId="48EBAB6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0-25</w:t>
                  </w:r>
                </w:p>
              </w:tc>
              <w:tc>
                <w:tcPr>
                  <w:tcW w:w="836" w:type="dxa"/>
                  <w:vAlign w:val="center"/>
                </w:tcPr>
                <w:p w14:paraId="141C36CD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0-25</w:t>
                  </w:r>
                </w:p>
              </w:tc>
              <w:tc>
                <w:tcPr>
                  <w:tcW w:w="1123" w:type="dxa"/>
                  <w:vAlign w:val="center"/>
                </w:tcPr>
                <w:p w14:paraId="196F092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80-90</w:t>
                  </w:r>
                </w:p>
              </w:tc>
            </w:tr>
            <w:tr w:rsidR="007430C7" w:rsidRPr="001B6485" w14:paraId="053B170D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36A236D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Argile</w:t>
                  </w:r>
                  <w:r w:rsidRPr="001B6485">
                    <w:rPr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*</w:t>
                  </w:r>
                </w:p>
              </w:tc>
              <w:tc>
                <w:tcPr>
                  <w:tcW w:w="621" w:type="dxa"/>
                  <w:vAlign w:val="center"/>
                </w:tcPr>
                <w:p w14:paraId="081FD31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w w:val="0"/>
                      <w:sz w:val="22"/>
                      <w:szCs w:val="22"/>
                      <w:lang w:val="fr-FR"/>
                    </w:rPr>
                    <w:t>g/</w:t>
                  </w: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47F2F207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755</w:t>
                  </w:r>
                </w:p>
              </w:tc>
              <w:tc>
                <w:tcPr>
                  <w:tcW w:w="1191" w:type="dxa"/>
                  <w:vAlign w:val="center"/>
                </w:tcPr>
                <w:p w14:paraId="4E3BBF0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681</w:t>
                  </w:r>
                </w:p>
              </w:tc>
              <w:tc>
                <w:tcPr>
                  <w:tcW w:w="1132" w:type="dxa"/>
                  <w:vAlign w:val="center"/>
                </w:tcPr>
                <w:p w14:paraId="651B2F4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796" w:type="dxa"/>
                  <w:vAlign w:val="center"/>
                </w:tcPr>
                <w:p w14:paraId="5EF18D2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81" w:type="dxa"/>
                  <w:vAlign w:val="center"/>
                </w:tcPr>
                <w:p w14:paraId="73C22E7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72" w:type="dxa"/>
                  <w:vAlign w:val="center"/>
                </w:tcPr>
                <w:p w14:paraId="7B7DAF1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36" w:type="dxa"/>
                  <w:vAlign w:val="center"/>
                </w:tcPr>
                <w:p w14:paraId="1FB3358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123" w:type="dxa"/>
                  <w:vAlign w:val="center"/>
                </w:tcPr>
                <w:p w14:paraId="3918BDEE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7430C7" w:rsidRPr="001B6485" w14:paraId="7F303E12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46EFFB0E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 xml:space="preserve">Carbone </w:t>
                  </w:r>
                  <w:proofErr w:type="spellStart"/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org</w:t>
                  </w:r>
                  <w:proofErr w:type="spellEnd"/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.</w:t>
                  </w:r>
                </w:p>
              </w:tc>
              <w:tc>
                <w:tcPr>
                  <w:tcW w:w="621" w:type="dxa"/>
                  <w:vAlign w:val="center"/>
                </w:tcPr>
                <w:p w14:paraId="7F7F1DCD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w w:val="0"/>
                      <w:sz w:val="22"/>
                      <w:szCs w:val="22"/>
                      <w:lang w:val="fr-FR"/>
                    </w:rPr>
                    <w:t>g/</w:t>
                  </w: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4AA739E2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6,5</w:t>
                  </w:r>
                </w:p>
              </w:tc>
              <w:tc>
                <w:tcPr>
                  <w:tcW w:w="1191" w:type="dxa"/>
                  <w:vAlign w:val="center"/>
                </w:tcPr>
                <w:p w14:paraId="0C64690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3,8</w:t>
                  </w:r>
                </w:p>
              </w:tc>
              <w:tc>
                <w:tcPr>
                  <w:tcW w:w="1132" w:type="dxa"/>
                  <w:vAlign w:val="center"/>
                </w:tcPr>
                <w:p w14:paraId="031EB1F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2,0</w:t>
                  </w:r>
                </w:p>
              </w:tc>
              <w:tc>
                <w:tcPr>
                  <w:tcW w:w="796" w:type="dxa"/>
                  <w:vAlign w:val="center"/>
                </w:tcPr>
                <w:p w14:paraId="4B9D80C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81" w:type="dxa"/>
                  <w:vAlign w:val="center"/>
                </w:tcPr>
                <w:p w14:paraId="746259C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72" w:type="dxa"/>
                  <w:vAlign w:val="center"/>
                </w:tcPr>
                <w:p w14:paraId="7C1A8E4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36" w:type="dxa"/>
                  <w:vAlign w:val="center"/>
                </w:tcPr>
                <w:p w14:paraId="21D0AD6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123" w:type="dxa"/>
                  <w:vAlign w:val="center"/>
                </w:tcPr>
                <w:p w14:paraId="5D9A2FF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2,1</w:t>
                  </w:r>
                </w:p>
              </w:tc>
            </w:tr>
            <w:tr w:rsidR="007430C7" w:rsidRPr="001B6485" w14:paraId="511EC776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78CA431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Fer total HF</w:t>
                  </w:r>
                </w:p>
              </w:tc>
              <w:tc>
                <w:tcPr>
                  <w:tcW w:w="621" w:type="dxa"/>
                  <w:vAlign w:val="center"/>
                </w:tcPr>
                <w:p w14:paraId="027C50ED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w w:val="0"/>
                      <w:sz w:val="22"/>
                      <w:szCs w:val="22"/>
                      <w:lang w:val="fr-FR"/>
                    </w:rPr>
                    <w:t>g/</w:t>
                  </w: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763954E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98,4</w:t>
                  </w:r>
                </w:p>
              </w:tc>
              <w:tc>
                <w:tcPr>
                  <w:tcW w:w="1191" w:type="dxa"/>
                  <w:vAlign w:val="center"/>
                </w:tcPr>
                <w:p w14:paraId="107B4D0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90,0</w:t>
                  </w:r>
                </w:p>
              </w:tc>
              <w:tc>
                <w:tcPr>
                  <w:tcW w:w="1132" w:type="dxa"/>
                  <w:vAlign w:val="center"/>
                </w:tcPr>
                <w:p w14:paraId="6547FDE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73,0</w:t>
                  </w:r>
                </w:p>
              </w:tc>
              <w:tc>
                <w:tcPr>
                  <w:tcW w:w="796" w:type="dxa"/>
                  <w:vAlign w:val="center"/>
                </w:tcPr>
                <w:p w14:paraId="15E495B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164,5</w:t>
                  </w:r>
                </w:p>
              </w:tc>
              <w:tc>
                <w:tcPr>
                  <w:tcW w:w="681" w:type="dxa"/>
                  <w:vAlign w:val="center"/>
                </w:tcPr>
                <w:p w14:paraId="7D5108B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183,0</w:t>
                  </w:r>
                </w:p>
              </w:tc>
              <w:tc>
                <w:tcPr>
                  <w:tcW w:w="672" w:type="dxa"/>
                  <w:vAlign w:val="center"/>
                </w:tcPr>
                <w:p w14:paraId="28C82FE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121,5</w:t>
                  </w:r>
                </w:p>
              </w:tc>
              <w:tc>
                <w:tcPr>
                  <w:tcW w:w="836" w:type="dxa"/>
                  <w:vAlign w:val="center"/>
                </w:tcPr>
                <w:p w14:paraId="22E22EB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201,0</w:t>
                  </w:r>
                </w:p>
              </w:tc>
              <w:tc>
                <w:tcPr>
                  <w:tcW w:w="1123" w:type="dxa"/>
                  <w:vAlign w:val="center"/>
                </w:tcPr>
                <w:p w14:paraId="5A2824F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106,5</w:t>
                  </w:r>
                </w:p>
              </w:tc>
            </w:tr>
            <w:tr w:rsidR="007430C7" w:rsidRPr="001B6485" w14:paraId="4F679D65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24D6C86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Fer Deb</w:t>
                  </w:r>
                </w:p>
              </w:tc>
              <w:tc>
                <w:tcPr>
                  <w:tcW w:w="621" w:type="dxa"/>
                  <w:vAlign w:val="center"/>
                </w:tcPr>
                <w:p w14:paraId="5ED28BF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w w:val="0"/>
                      <w:sz w:val="22"/>
                      <w:szCs w:val="22"/>
                      <w:lang w:val="fr-FR"/>
                    </w:rPr>
                    <w:t>g/</w:t>
                  </w: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4E4FF17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83,8</w:t>
                  </w:r>
                </w:p>
              </w:tc>
              <w:tc>
                <w:tcPr>
                  <w:tcW w:w="1191" w:type="dxa"/>
                  <w:vAlign w:val="center"/>
                </w:tcPr>
                <w:p w14:paraId="6BF0778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68,0</w:t>
                  </w:r>
                </w:p>
              </w:tc>
              <w:tc>
                <w:tcPr>
                  <w:tcW w:w="1132" w:type="dxa"/>
                  <w:vAlign w:val="center"/>
                </w:tcPr>
                <w:p w14:paraId="0325EFC1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64,8</w:t>
                  </w:r>
                </w:p>
              </w:tc>
              <w:tc>
                <w:tcPr>
                  <w:tcW w:w="796" w:type="dxa"/>
                  <w:vAlign w:val="center"/>
                </w:tcPr>
                <w:p w14:paraId="616B68B2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157,0</w:t>
                  </w:r>
                </w:p>
              </w:tc>
              <w:tc>
                <w:tcPr>
                  <w:tcW w:w="681" w:type="dxa"/>
                  <w:vAlign w:val="center"/>
                </w:tcPr>
                <w:p w14:paraId="709C6D9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72" w:type="dxa"/>
                  <w:vAlign w:val="center"/>
                </w:tcPr>
                <w:p w14:paraId="3C257DDE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36" w:type="dxa"/>
                  <w:vAlign w:val="center"/>
                </w:tcPr>
                <w:p w14:paraId="055A8E1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123" w:type="dxa"/>
                  <w:vAlign w:val="center"/>
                </w:tcPr>
                <w:p w14:paraId="7E098CB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7430C7" w:rsidRPr="001B6485" w14:paraId="5472BDDD" w14:textId="77777777" w:rsidTr="00630065">
              <w:trPr>
                <w:trHeight w:val="1"/>
              </w:trPr>
              <w:tc>
                <w:tcPr>
                  <w:tcW w:w="2044" w:type="dxa"/>
                  <w:gridSpan w:val="2"/>
                  <w:vAlign w:val="center"/>
                </w:tcPr>
                <w:p w14:paraId="550E1AF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Fer</w:t>
                  </w:r>
                  <w:r w:rsidRPr="001B6485">
                    <w:rPr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Debl</w:t>
                  </w:r>
                  <w:proofErr w:type="spellEnd"/>
                  <w:r w:rsidRPr="001B6485">
                    <w:rPr>
                      <w:b/>
                      <w:sz w:val="22"/>
                      <w:szCs w:val="22"/>
                      <w:lang w:val="fr-FR"/>
                    </w:rPr>
                    <w:t xml:space="preserve"> </w:t>
                  </w: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Fer HF</w:t>
                  </w:r>
                </w:p>
              </w:tc>
              <w:tc>
                <w:tcPr>
                  <w:tcW w:w="1065" w:type="dxa"/>
                  <w:vAlign w:val="center"/>
                </w:tcPr>
                <w:p w14:paraId="192D1F1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0,85</w:t>
                  </w:r>
                </w:p>
              </w:tc>
              <w:tc>
                <w:tcPr>
                  <w:tcW w:w="1191" w:type="dxa"/>
                  <w:vAlign w:val="center"/>
                </w:tcPr>
                <w:p w14:paraId="730E9962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0,76</w:t>
                  </w:r>
                </w:p>
              </w:tc>
              <w:tc>
                <w:tcPr>
                  <w:tcW w:w="1132" w:type="dxa"/>
                  <w:vAlign w:val="center"/>
                </w:tcPr>
                <w:p w14:paraId="121F314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0,89</w:t>
                  </w:r>
                </w:p>
              </w:tc>
              <w:tc>
                <w:tcPr>
                  <w:tcW w:w="796" w:type="dxa"/>
                  <w:vAlign w:val="center"/>
                </w:tcPr>
                <w:p w14:paraId="51B1266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0,95</w:t>
                  </w:r>
                </w:p>
              </w:tc>
              <w:tc>
                <w:tcPr>
                  <w:tcW w:w="681" w:type="dxa"/>
                  <w:vAlign w:val="center"/>
                </w:tcPr>
                <w:p w14:paraId="141B72E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72" w:type="dxa"/>
                  <w:vAlign w:val="center"/>
                </w:tcPr>
                <w:p w14:paraId="7C13927B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36" w:type="dxa"/>
                  <w:vAlign w:val="center"/>
                </w:tcPr>
                <w:p w14:paraId="15E769F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123" w:type="dxa"/>
                  <w:vAlign w:val="center"/>
                </w:tcPr>
                <w:p w14:paraId="69D967D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7430C7" w:rsidRPr="001B6485" w14:paraId="038AF231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50EA97A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P</w:t>
                  </w:r>
                  <w:r w:rsidRPr="001B6485">
                    <w:rPr>
                      <w:b/>
                      <w:w w:val="0"/>
                      <w:sz w:val="22"/>
                      <w:szCs w:val="22"/>
                      <w:vertAlign w:val="subscript"/>
                      <w:lang w:val="fr-FR"/>
                    </w:rPr>
                    <w:t>2</w:t>
                  </w: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0</w:t>
                  </w:r>
                  <w:r w:rsidRPr="001B6485">
                    <w:rPr>
                      <w:b/>
                      <w:w w:val="0"/>
                      <w:sz w:val="22"/>
                      <w:szCs w:val="22"/>
                      <w:vertAlign w:val="subscript"/>
                      <w:lang w:val="fr-FR"/>
                    </w:rPr>
                    <w:t>5</w:t>
                  </w: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 xml:space="preserve"> total</w:t>
                  </w:r>
                </w:p>
              </w:tc>
              <w:tc>
                <w:tcPr>
                  <w:tcW w:w="621" w:type="dxa"/>
                  <w:vAlign w:val="center"/>
                </w:tcPr>
                <w:p w14:paraId="52C9EA97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w w:val="0"/>
                      <w:sz w:val="22"/>
                      <w:szCs w:val="22"/>
                      <w:lang w:val="fr-FR"/>
                    </w:rPr>
                    <w:t>g/</w:t>
                  </w: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273990C7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34,4</w:t>
                  </w:r>
                </w:p>
              </w:tc>
              <w:tc>
                <w:tcPr>
                  <w:tcW w:w="1191" w:type="dxa"/>
                  <w:vAlign w:val="center"/>
                </w:tcPr>
                <w:p w14:paraId="6673E7AD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23,9</w:t>
                  </w:r>
                </w:p>
              </w:tc>
              <w:tc>
                <w:tcPr>
                  <w:tcW w:w="1132" w:type="dxa"/>
                  <w:vAlign w:val="center"/>
                </w:tcPr>
                <w:p w14:paraId="078BB95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1,5</w:t>
                  </w:r>
                </w:p>
              </w:tc>
              <w:tc>
                <w:tcPr>
                  <w:tcW w:w="796" w:type="dxa"/>
                  <w:vAlign w:val="center"/>
                </w:tcPr>
                <w:p w14:paraId="1651B16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11,9</w:t>
                  </w:r>
                </w:p>
              </w:tc>
              <w:tc>
                <w:tcPr>
                  <w:tcW w:w="681" w:type="dxa"/>
                  <w:vAlign w:val="center"/>
                </w:tcPr>
                <w:p w14:paraId="571030E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72" w:type="dxa"/>
                  <w:vAlign w:val="center"/>
                </w:tcPr>
                <w:p w14:paraId="233128B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36" w:type="dxa"/>
                  <w:vAlign w:val="center"/>
                </w:tcPr>
                <w:p w14:paraId="2FF3FF0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123" w:type="dxa"/>
                  <w:vAlign w:val="center"/>
                </w:tcPr>
                <w:p w14:paraId="3E8B5D6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231,0</w:t>
                  </w:r>
                </w:p>
              </w:tc>
            </w:tr>
            <w:tr w:rsidR="007430C7" w:rsidRPr="001B6485" w14:paraId="700CCEE9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0479F701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Mn total HF</w:t>
                  </w:r>
                </w:p>
              </w:tc>
              <w:tc>
                <w:tcPr>
                  <w:tcW w:w="621" w:type="dxa"/>
                  <w:vAlign w:val="center"/>
                </w:tcPr>
                <w:p w14:paraId="5605937D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w w:val="0"/>
                      <w:sz w:val="22"/>
                      <w:szCs w:val="22"/>
                      <w:lang w:val="fr-FR"/>
                    </w:rPr>
                    <w:t>g/</w:t>
                  </w: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2EF8101B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20,3</w:t>
                  </w:r>
                </w:p>
              </w:tc>
              <w:tc>
                <w:tcPr>
                  <w:tcW w:w="1191" w:type="dxa"/>
                  <w:vAlign w:val="center"/>
                </w:tcPr>
                <w:p w14:paraId="7D8EB2A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21,4</w:t>
                  </w:r>
                </w:p>
              </w:tc>
              <w:tc>
                <w:tcPr>
                  <w:tcW w:w="1132" w:type="dxa"/>
                  <w:vAlign w:val="center"/>
                </w:tcPr>
                <w:p w14:paraId="6668782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17,2</w:t>
                  </w:r>
                </w:p>
              </w:tc>
              <w:tc>
                <w:tcPr>
                  <w:tcW w:w="796" w:type="dxa"/>
                  <w:vAlign w:val="center"/>
                </w:tcPr>
                <w:p w14:paraId="50D62EBB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85,0</w:t>
                  </w:r>
                </w:p>
              </w:tc>
              <w:tc>
                <w:tcPr>
                  <w:tcW w:w="681" w:type="dxa"/>
                  <w:vAlign w:val="center"/>
                </w:tcPr>
                <w:p w14:paraId="43CBAF7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50,1</w:t>
                  </w:r>
                </w:p>
              </w:tc>
              <w:tc>
                <w:tcPr>
                  <w:tcW w:w="672" w:type="dxa"/>
                  <w:vAlign w:val="center"/>
                </w:tcPr>
                <w:p w14:paraId="7817923D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76,1</w:t>
                  </w:r>
                </w:p>
              </w:tc>
              <w:tc>
                <w:tcPr>
                  <w:tcW w:w="836" w:type="dxa"/>
                  <w:vAlign w:val="center"/>
                </w:tcPr>
                <w:p w14:paraId="3B5233D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43,9</w:t>
                  </w:r>
                </w:p>
              </w:tc>
              <w:tc>
                <w:tcPr>
                  <w:tcW w:w="1123" w:type="dxa"/>
                  <w:vAlign w:val="center"/>
                </w:tcPr>
                <w:p w14:paraId="5B9B4E0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6,06</w:t>
                  </w:r>
                </w:p>
              </w:tc>
            </w:tr>
            <w:tr w:rsidR="007430C7" w:rsidRPr="001B6485" w14:paraId="0E46BB93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366AAA3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Cr total HF</w:t>
                  </w:r>
                </w:p>
              </w:tc>
              <w:tc>
                <w:tcPr>
                  <w:tcW w:w="621" w:type="dxa"/>
                  <w:vAlign w:val="center"/>
                </w:tcPr>
                <w:p w14:paraId="3510FDA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w w:val="0"/>
                      <w:sz w:val="22"/>
                      <w:szCs w:val="22"/>
                      <w:lang w:val="fr-FR"/>
                    </w:rPr>
                    <w:t>mg/</w:t>
                  </w: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67DF212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312</w:t>
                  </w:r>
                </w:p>
              </w:tc>
              <w:tc>
                <w:tcPr>
                  <w:tcW w:w="1191" w:type="dxa"/>
                  <w:vAlign w:val="center"/>
                </w:tcPr>
                <w:p w14:paraId="7607547E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167</w:t>
                  </w:r>
                </w:p>
              </w:tc>
              <w:tc>
                <w:tcPr>
                  <w:tcW w:w="1132" w:type="dxa"/>
                  <w:vAlign w:val="center"/>
                </w:tcPr>
                <w:p w14:paraId="12414DA1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68,9</w:t>
                  </w:r>
                </w:p>
              </w:tc>
              <w:tc>
                <w:tcPr>
                  <w:tcW w:w="796" w:type="dxa"/>
                  <w:vAlign w:val="center"/>
                </w:tcPr>
                <w:p w14:paraId="6E4BC3A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81" w:type="dxa"/>
                  <w:vAlign w:val="center"/>
                </w:tcPr>
                <w:p w14:paraId="6B9E817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97,7</w:t>
                  </w:r>
                </w:p>
              </w:tc>
              <w:tc>
                <w:tcPr>
                  <w:tcW w:w="672" w:type="dxa"/>
                  <w:vAlign w:val="center"/>
                </w:tcPr>
                <w:p w14:paraId="3AD88B8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115</w:t>
                  </w:r>
                </w:p>
              </w:tc>
              <w:tc>
                <w:tcPr>
                  <w:tcW w:w="836" w:type="dxa"/>
                  <w:vAlign w:val="center"/>
                </w:tcPr>
                <w:p w14:paraId="206D1B1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145</w:t>
                  </w:r>
                </w:p>
              </w:tc>
              <w:tc>
                <w:tcPr>
                  <w:tcW w:w="1123" w:type="dxa"/>
                  <w:vAlign w:val="center"/>
                </w:tcPr>
                <w:p w14:paraId="14B5674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113</w:t>
                  </w:r>
                </w:p>
              </w:tc>
            </w:tr>
            <w:tr w:rsidR="007430C7" w:rsidRPr="001B6485" w14:paraId="26AA8BFB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4A96A82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Cd total HF</w:t>
                  </w:r>
                </w:p>
              </w:tc>
              <w:tc>
                <w:tcPr>
                  <w:tcW w:w="621" w:type="dxa"/>
                </w:tcPr>
                <w:p w14:paraId="10BDD16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913711">
                    <w:rPr>
                      <w:w w:val="0"/>
                      <w:sz w:val="22"/>
                      <w:szCs w:val="22"/>
                      <w:lang w:val="fr-FR"/>
                    </w:rPr>
                    <w:t>mg/kg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5D16880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0,21</w:t>
                  </w:r>
                </w:p>
              </w:tc>
              <w:tc>
                <w:tcPr>
                  <w:tcW w:w="1191" w:type="dxa"/>
                  <w:vAlign w:val="center"/>
                </w:tcPr>
                <w:p w14:paraId="446E205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0,81</w:t>
                  </w:r>
                </w:p>
              </w:tc>
              <w:tc>
                <w:tcPr>
                  <w:tcW w:w="1132" w:type="dxa"/>
                  <w:vAlign w:val="center"/>
                </w:tcPr>
                <w:p w14:paraId="4FDB2CE7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796" w:type="dxa"/>
                  <w:vAlign w:val="center"/>
                </w:tcPr>
                <w:p w14:paraId="2656737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81" w:type="dxa"/>
                  <w:vAlign w:val="center"/>
                </w:tcPr>
                <w:p w14:paraId="5D982BA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40,0</w:t>
                  </w:r>
                </w:p>
              </w:tc>
              <w:tc>
                <w:tcPr>
                  <w:tcW w:w="672" w:type="dxa"/>
                  <w:vAlign w:val="center"/>
                </w:tcPr>
                <w:p w14:paraId="31D002A2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34,9</w:t>
                  </w:r>
                </w:p>
              </w:tc>
              <w:tc>
                <w:tcPr>
                  <w:tcW w:w="836" w:type="dxa"/>
                  <w:vAlign w:val="center"/>
                </w:tcPr>
                <w:p w14:paraId="1401CD9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8,0</w:t>
                  </w:r>
                </w:p>
              </w:tc>
              <w:tc>
                <w:tcPr>
                  <w:tcW w:w="1123" w:type="dxa"/>
                  <w:vAlign w:val="center"/>
                </w:tcPr>
                <w:p w14:paraId="2438809B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0,77</w:t>
                  </w:r>
                </w:p>
              </w:tc>
            </w:tr>
            <w:tr w:rsidR="007430C7" w:rsidRPr="001B6485" w14:paraId="03A7336D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77C8F592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Co total HF</w:t>
                  </w:r>
                </w:p>
              </w:tc>
              <w:tc>
                <w:tcPr>
                  <w:tcW w:w="621" w:type="dxa"/>
                </w:tcPr>
                <w:p w14:paraId="7381D6A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913711">
                    <w:rPr>
                      <w:w w:val="0"/>
                      <w:sz w:val="22"/>
                      <w:szCs w:val="22"/>
                      <w:lang w:val="fr-FR"/>
                    </w:rPr>
                    <w:t>mg/kg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5713AA3D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64,5</w:t>
                  </w:r>
                </w:p>
              </w:tc>
              <w:tc>
                <w:tcPr>
                  <w:tcW w:w="1191" w:type="dxa"/>
                  <w:vAlign w:val="center"/>
                </w:tcPr>
                <w:p w14:paraId="2876D89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37,5</w:t>
                  </w:r>
                </w:p>
              </w:tc>
              <w:tc>
                <w:tcPr>
                  <w:tcW w:w="1132" w:type="dxa"/>
                  <w:vAlign w:val="center"/>
                </w:tcPr>
                <w:p w14:paraId="725F674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796" w:type="dxa"/>
                  <w:vAlign w:val="center"/>
                </w:tcPr>
                <w:p w14:paraId="5108F90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235</w:t>
                  </w:r>
                </w:p>
              </w:tc>
              <w:tc>
                <w:tcPr>
                  <w:tcW w:w="681" w:type="dxa"/>
                  <w:vAlign w:val="center"/>
                </w:tcPr>
                <w:p w14:paraId="6045BE2E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189</w:t>
                  </w:r>
                </w:p>
              </w:tc>
              <w:tc>
                <w:tcPr>
                  <w:tcW w:w="672" w:type="dxa"/>
                  <w:vAlign w:val="center"/>
                </w:tcPr>
                <w:p w14:paraId="6E9DDF9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159</w:t>
                  </w:r>
                </w:p>
              </w:tc>
              <w:tc>
                <w:tcPr>
                  <w:tcW w:w="836" w:type="dxa"/>
                  <w:vAlign w:val="center"/>
                </w:tcPr>
                <w:p w14:paraId="3997D83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168</w:t>
                  </w:r>
                </w:p>
              </w:tc>
              <w:tc>
                <w:tcPr>
                  <w:tcW w:w="1123" w:type="dxa"/>
                  <w:vAlign w:val="center"/>
                </w:tcPr>
                <w:p w14:paraId="114E4B3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246</w:t>
                  </w:r>
                </w:p>
              </w:tc>
            </w:tr>
            <w:tr w:rsidR="007430C7" w:rsidRPr="001B6485" w14:paraId="4B37930C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406C9EE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Ni total HF</w:t>
                  </w:r>
                </w:p>
              </w:tc>
              <w:tc>
                <w:tcPr>
                  <w:tcW w:w="621" w:type="dxa"/>
                </w:tcPr>
                <w:p w14:paraId="221920F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913711">
                    <w:rPr>
                      <w:w w:val="0"/>
                      <w:sz w:val="22"/>
                      <w:szCs w:val="22"/>
                      <w:lang w:val="fr-FR"/>
                    </w:rPr>
                    <w:t>mg/kg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3912992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373</w:t>
                  </w:r>
                </w:p>
              </w:tc>
              <w:tc>
                <w:tcPr>
                  <w:tcW w:w="1191" w:type="dxa"/>
                  <w:vAlign w:val="center"/>
                </w:tcPr>
                <w:p w14:paraId="1989EC1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185</w:t>
                  </w:r>
                </w:p>
              </w:tc>
              <w:tc>
                <w:tcPr>
                  <w:tcW w:w="1132" w:type="dxa"/>
                  <w:vAlign w:val="center"/>
                </w:tcPr>
                <w:p w14:paraId="5B34264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67,7</w:t>
                  </w:r>
                </w:p>
              </w:tc>
              <w:tc>
                <w:tcPr>
                  <w:tcW w:w="796" w:type="dxa"/>
                  <w:vAlign w:val="center"/>
                </w:tcPr>
                <w:p w14:paraId="7AAD0A11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705</w:t>
                  </w:r>
                </w:p>
              </w:tc>
              <w:tc>
                <w:tcPr>
                  <w:tcW w:w="681" w:type="dxa"/>
                  <w:vAlign w:val="center"/>
                </w:tcPr>
                <w:p w14:paraId="5B6828A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451</w:t>
                  </w:r>
                </w:p>
              </w:tc>
              <w:tc>
                <w:tcPr>
                  <w:tcW w:w="672" w:type="dxa"/>
                  <w:vAlign w:val="center"/>
                </w:tcPr>
                <w:p w14:paraId="45ED9AD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497</w:t>
                  </w:r>
                </w:p>
              </w:tc>
              <w:tc>
                <w:tcPr>
                  <w:tcW w:w="836" w:type="dxa"/>
                  <w:vAlign w:val="center"/>
                </w:tcPr>
                <w:p w14:paraId="47590437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490</w:t>
                  </w:r>
                </w:p>
              </w:tc>
              <w:tc>
                <w:tcPr>
                  <w:tcW w:w="1123" w:type="dxa"/>
                  <w:vAlign w:val="center"/>
                </w:tcPr>
                <w:p w14:paraId="3D0385F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558</w:t>
                  </w:r>
                </w:p>
              </w:tc>
            </w:tr>
            <w:tr w:rsidR="007430C7" w:rsidRPr="001B6485" w14:paraId="136829A6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2E111B4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Pb total HF</w:t>
                  </w:r>
                </w:p>
              </w:tc>
              <w:tc>
                <w:tcPr>
                  <w:tcW w:w="621" w:type="dxa"/>
                </w:tcPr>
                <w:p w14:paraId="615096E2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913711">
                    <w:rPr>
                      <w:w w:val="0"/>
                      <w:sz w:val="22"/>
                      <w:szCs w:val="22"/>
                      <w:lang w:val="fr-FR"/>
                    </w:rPr>
                    <w:t>mg/kg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6BB9545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50</w:t>
                  </w:r>
                </w:p>
              </w:tc>
              <w:tc>
                <w:tcPr>
                  <w:tcW w:w="1191" w:type="dxa"/>
                  <w:vAlign w:val="center"/>
                </w:tcPr>
                <w:p w14:paraId="3FE63BB7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57,5</w:t>
                  </w:r>
                </w:p>
              </w:tc>
              <w:tc>
                <w:tcPr>
                  <w:tcW w:w="1132" w:type="dxa"/>
                  <w:vAlign w:val="center"/>
                </w:tcPr>
                <w:p w14:paraId="7E8DC3B4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348</w:t>
                  </w:r>
                </w:p>
              </w:tc>
              <w:tc>
                <w:tcPr>
                  <w:tcW w:w="796" w:type="dxa"/>
                  <w:vAlign w:val="center"/>
                </w:tcPr>
                <w:p w14:paraId="1F99C3A2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1280</w:t>
                  </w:r>
                </w:p>
              </w:tc>
              <w:tc>
                <w:tcPr>
                  <w:tcW w:w="681" w:type="dxa"/>
                  <w:vAlign w:val="center"/>
                </w:tcPr>
                <w:p w14:paraId="68F2DF6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822</w:t>
                  </w:r>
                </w:p>
              </w:tc>
              <w:tc>
                <w:tcPr>
                  <w:tcW w:w="672" w:type="dxa"/>
                  <w:vAlign w:val="center"/>
                </w:tcPr>
                <w:p w14:paraId="4871BCE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3200</w:t>
                  </w:r>
                </w:p>
              </w:tc>
              <w:tc>
                <w:tcPr>
                  <w:tcW w:w="836" w:type="dxa"/>
                  <w:vAlign w:val="center"/>
                </w:tcPr>
                <w:p w14:paraId="4E67AF4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390</w:t>
                  </w:r>
                </w:p>
              </w:tc>
              <w:tc>
                <w:tcPr>
                  <w:tcW w:w="1123" w:type="dxa"/>
                  <w:vAlign w:val="center"/>
                </w:tcPr>
                <w:p w14:paraId="7ABBD85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163</w:t>
                  </w:r>
                </w:p>
              </w:tc>
            </w:tr>
            <w:tr w:rsidR="007430C7" w:rsidRPr="001B6485" w14:paraId="79CEE31A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1E129242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Zn total HF</w:t>
                  </w:r>
                </w:p>
              </w:tc>
              <w:tc>
                <w:tcPr>
                  <w:tcW w:w="621" w:type="dxa"/>
                </w:tcPr>
                <w:p w14:paraId="4981B65B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913711">
                    <w:rPr>
                      <w:w w:val="0"/>
                      <w:sz w:val="22"/>
                      <w:szCs w:val="22"/>
                      <w:lang w:val="fr-FR"/>
                    </w:rPr>
                    <w:t>mg/kg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103DACBC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193</w:t>
                  </w:r>
                </w:p>
              </w:tc>
              <w:tc>
                <w:tcPr>
                  <w:tcW w:w="1191" w:type="dxa"/>
                  <w:vAlign w:val="center"/>
                </w:tcPr>
                <w:p w14:paraId="29185C73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464</w:t>
                  </w:r>
                </w:p>
              </w:tc>
              <w:tc>
                <w:tcPr>
                  <w:tcW w:w="1132" w:type="dxa"/>
                  <w:vAlign w:val="center"/>
                </w:tcPr>
                <w:p w14:paraId="269F6B71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310</w:t>
                  </w:r>
                </w:p>
              </w:tc>
              <w:tc>
                <w:tcPr>
                  <w:tcW w:w="796" w:type="dxa"/>
                  <w:vAlign w:val="center"/>
                </w:tcPr>
                <w:p w14:paraId="4CE9825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2829</w:t>
                  </w:r>
                </w:p>
              </w:tc>
              <w:tc>
                <w:tcPr>
                  <w:tcW w:w="681" w:type="dxa"/>
                  <w:vAlign w:val="center"/>
                </w:tcPr>
                <w:p w14:paraId="353A884B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5828</w:t>
                  </w:r>
                </w:p>
              </w:tc>
              <w:tc>
                <w:tcPr>
                  <w:tcW w:w="672" w:type="dxa"/>
                  <w:vAlign w:val="center"/>
                </w:tcPr>
                <w:p w14:paraId="218B77AB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4984</w:t>
                  </w:r>
                </w:p>
              </w:tc>
              <w:tc>
                <w:tcPr>
                  <w:tcW w:w="836" w:type="dxa"/>
                  <w:vAlign w:val="center"/>
                </w:tcPr>
                <w:p w14:paraId="7E7AAD77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2609</w:t>
                  </w:r>
                </w:p>
              </w:tc>
              <w:tc>
                <w:tcPr>
                  <w:tcW w:w="1123" w:type="dxa"/>
                  <w:vAlign w:val="center"/>
                </w:tcPr>
                <w:p w14:paraId="435D9FF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1182</w:t>
                  </w:r>
                </w:p>
              </w:tc>
            </w:tr>
            <w:tr w:rsidR="007430C7" w:rsidRPr="001B6485" w14:paraId="40056923" w14:textId="77777777" w:rsidTr="00630065">
              <w:trPr>
                <w:trHeight w:val="1"/>
              </w:trPr>
              <w:tc>
                <w:tcPr>
                  <w:tcW w:w="1423" w:type="dxa"/>
                  <w:vAlign w:val="center"/>
                </w:tcPr>
                <w:p w14:paraId="10EB5FDF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b/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b/>
                      <w:w w:val="0"/>
                      <w:sz w:val="22"/>
                      <w:szCs w:val="22"/>
                      <w:lang w:val="fr-FR"/>
                    </w:rPr>
                    <w:t>Cu total HF</w:t>
                  </w:r>
                </w:p>
              </w:tc>
              <w:tc>
                <w:tcPr>
                  <w:tcW w:w="621" w:type="dxa"/>
                </w:tcPr>
                <w:p w14:paraId="30C9B891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913711">
                    <w:rPr>
                      <w:w w:val="0"/>
                      <w:sz w:val="22"/>
                      <w:szCs w:val="22"/>
                      <w:lang w:val="fr-FR"/>
                    </w:rPr>
                    <w:t>mg/kg</w:t>
                  </w:r>
                </w:p>
              </w:tc>
              <w:tc>
                <w:tcPr>
                  <w:tcW w:w="1065" w:type="dxa"/>
                  <w:vAlign w:val="center"/>
                </w:tcPr>
                <w:p w14:paraId="45BA6240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46,1</w:t>
                  </w:r>
                </w:p>
              </w:tc>
              <w:tc>
                <w:tcPr>
                  <w:tcW w:w="1191" w:type="dxa"/>
                  <w:vAlign w:val="center"/>
                </w:tcPr>
                <w:p w14:paraId="1A580758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45,8</w:t>
                  </w:r>
                </w:p>
              </w:tc>
              <w:tc>
                <w:tcPr>
                  <w:tcW w:w="1132" w:type="dxa"/>
                  <w:vAlign w:val="center"/>
                </w:tcPr>
                <w:p w14:paraId="3E1E897E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17,3</w:t>
                  </w:r>
                </w:p>
              </w:tc>
              <w:tc>
                <w:tcPr>
                  <w:tcW w:w="796" w:type="dxa"/>
                  <w:vAlign w:val="center"/>
                </w:tcPr>
                <w:p w14:paraId="348D8E6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681" w:type="dxa"/>
                  <w:vAlign w:val="center"/>
                </w:tcPr>
                <w:p w14:paraId="359CC0E9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73,6</w:t>
                  </w:r>
                </w:p>
              </w:tc>
              <w:tc>
                <w:tcPr>
                  <w:tcW w:w="672" w:type="dxa"/>
                  <w:vAlign w:val="center"/>
                </w:tcPr>
                <w:p w14:paraId="59A18D06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91,1</w:t>
                  </w:r>
                </w:p>
              </w:tc>
              <w:tc>
                <w:tcPr>
                  <w:tcW w:w="836" w:type="dxa"/>
                  <w:vAlign w:val="center"/>
                </w:tcPr>
                <w:p w14:paraId="25AC0BFA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88,0</w:t>
                  </w:r>
                </w:p>
              </w:tc>
              <w:tc>
                <w:tcPr>
                  <w:tcW w:w="1123" w:type="dxa"/>
                  <w:vAlign w:val="center"/>
                </w:tcPr>
                <w:p w14:paraId="545445C5" w14:textId="77777777" w:rsidR="007430C7" w:rsidRPr="001B6485" w:rsidRDefault="007430C7" w:rsidP="007430C7">
                  <w:pPr>
                    <w:pStyle w:val="Style"/>
                    <w:framePr w:hSpace="141" w:wrap="around" w:vAnchor="text" w:hAnchor="margin" w:xAlign="center" w:y="155"/>
                    <w:jc w:val="center"/>
                    <w:textAlignment w:val="baseline"/>
                    <w:rPr>
                      <w:sz w:val="22"/>
                      <w:szCs w:val="22"/>
                      <w:lang w:val="fr-FR"/>
                    </w:rPr>
                  </w:pPr>
                  <w:r w:rsidRPr="001B6485">
                    <w:rPr>
                      <w:w w:val="0"/>
                      <w:sz w:val="22"/>
                      <w:szCs w:val="22"/>
                      <w:lang w:val="fr-FR"/>
                    </w:rPr>
                    <w:t>140</w:t>
                  </w:r>
                </w:p>
              </w:tc>
            </w:tr>
          </w:tbl>
          <w:p w14:paraId="2A9F4400" w14:textId="77777777" w:rsidR="007430C7" w:rsidRPr="001B6485" w:rsidRDefault="007430C7" w:rsidP="007430C7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u w:val="single"/>
                <w:lang w:val="fr-FR"/>
              </w:rPr>
            </w:pPr>
          </w:p>
          <w:p w14:paraId="3B007723" w14:textId="77777777" w:rsidR="007430C7" w:rsidRPr="001B6485" w:rsidRDefault="007430C7" w:rsidP="007430C7">
            <w:pPr>
              <w:pStyle w:val="Style"/>
              <w:textAlignment w:val="baseline"/>
              <w:rPr>
                <w:b/>
                <w:w w:val="0"/>
                <w:sz w:val="22"/>
                <w:szCs w:val="22"/>
                <w:lang w:val="fr-FR"/>
              </w:rPr>
            </w:pPr>
            <w:r w:rsidRPr="001B6485">
              <w:rPr>
                <w:b/>
                <w:w w:val="0"/>
                <w:sz w:val="22"/>
                <w:szCs w:val="22"/>
                <w:u w:val="single"/>
                <w:lang w:val="fr-FR"/>
              </w:rPr>
              <w:t>Légendes</w:t>
            </w:r>
            <w:r w:rsidRPr="001B6485">
              <w:rPr>
                <w:b/>
                <w:w w:val="0"/>
                <w:sz w:val="22"/>
                <w:szCs w:val="22"/>
                <w:lang w:val="fr-FR"/>
              </w:rPr>
              <w:t> :</w:t>
            </w:r>
          </w:p>
          <w:p w14:paraId="1BE749F7" w14:textId="77777777" w:rsidR="007430C7" w:rsidRPr="001B6485" w:rsidRDefault="007430C7" w:rsidP="007430C7">
            <w:pPr>
              <w:pStyle w:val="Style"/>
              <w:textAlignment w:val="baseline"/>
              <w:rPr>
                <w:b/>
                <w:sz w:val="22"/>
                <w:szCs w:val="22"/>
              </w:rPr>
            </w:pPr>
            <w:r w:rsidRPr="001B6485">
              <w:rPr>
                <w:b/>
                <w:w w:val="0"/>
                <w:sz w:val="22"/>
                <w:szCs w:val="22"/>
                <w:lang w:val="fr-FR"/>
              </w:rPr>
              <w:t>"Bouillie noire" :</w:t>
            </w:r>
            <w:r w:rsidRPr="001B6485">
              <w:rPr>
                <w:w w:val="0"/>
                <w:sz w:val="22"/>
                <w:szCs w:val="22"/>
                <w:lang w:val="fr-FR"/>
              </w:rPr>
              <w:t xml:space="preserve"> horizon profond particulier, situé au contact direct avec le calcaire </w:t>
            </w:r>
            <w:proofErr w:type="spellStart"/>
            <w:r w:rsidRPr="001B6485">
              <w:rPr>
                <w:w w:val="0"/>
                <w:sz w:val="22"/>
                <w:szCs w:val="22"/>
                <w:lang w:val="fr-FR"/>
              </w:rPr>
              <w:t>sinémurien</w:t>
            </w:r>
            <w:proofErr w:type="spellEnd"/>
            <w:r w:rsidRPr="001B6485">
              <w:rPr>
                <w:w w:val="0"/>
                <w:sz w:val="22"/>
                <w:szCs w:val="22"/>
                <w:lang w:val="fr-FR"/>
              </w:rPr>
              <w:t xml:space="preserve"> sous-jacent. 8iège d'une forte humidité permanente, ce niveau paraît argileux, plastique, onctueux, avec des accumulations diffuses noires de fer et de manganèse.</w:t>
            </w:r>
          </w:p>
          <w:p w14:paraId="130D50D1" w14:textId="77777777" w:rsidR="007430C7" w:rsidRPr="001B6485" w:rsidRDefault="007430C7" w:rsidP="007430C7">
            <w:pPr>
              <w:pStyle w:val="Style"/>
              <w:textAlignment w:val="baseline"/>
              <w:rPr>
                <w:sz w:val="22"/>
                <w:szCs w:val="22"/>
                <w:lang w:val="fr-FR"/>
              </w:rPr>
            </w:pPr>
            <w:r w:rsidRPr="001B6485">
              <w:rPr>
                <w:b/>
                <w:w w:val="0"/>
                <w:sz w:val="22"/>
                <w:szCs w:val="22"/>
                <w:lang w:val="fr-FR"/>
              </w:rPr>
              <w:t>"mâchefer" :</w:t>
            </w:r>
            <w:r w:rsidRPr="001B6485">
              <w:rPr>
                <w:w w:val="0"/>
                <w:sz w:val="22"/>
                <w:szCs w:val="22"/>
                <w:lang w:val="fr-FR"/>
              </w:rPr>
              <w:t xml:space="preserve"> niveaux de concentration de nodules noirs sphériques (5 à 20 mm), en général assez durs, et de petites lentilles noires, plus ou moins cimentés entre eux, l'ensemble du niveau étant plus ou moins induré, sur une épaisseur de 5 à 20 cm.</w:t>
            </w:r>
          </w:p>
          <w:p w14:paraId="00E20B5E" w14:textId="77777777" w:rsidR="007430C7" w:rsidRPr="001B6485" w:rsidRDefault="007430C7" w:rsidP="007430C7">
            <w:pPr>
              <w:pStyle w:val="Style"/>
              <w:textAlignment w:val="baseline"/>
              <w:rPr>
                <w:sz w:val="22"/>
                <w:szCs w:val="22"/>
                <w:lang w:val="fr-FR"/>
              </w:rPr>
            </w:pPr>
            <w:r w:rsidRPr="001B6485">
              <w:rPr>
                <w:b/>
                <w:w w:val="0"/>
                <w:sz w:val="22"/>
                <w:szCs w:val="22"/>
                <w:lang w:val="fr-FR"/>
              </w:rPr>
              <w:t>"plombs de chasse" :</w:t>
            </w:r>
            <w:r w:rsidRPr="001B6485">
              <w:rPr>
                <w:w w:val="0"/>
                <w:sz w:val="22"/>
                <w:szCs w:val="22"/>
                <w:lang w:val="fr-FR"/>
              </w:rPr>
              <w:t xml:space="preserve"> petits nodules ferrugineux </w:t>
            </w:r>
            <w:proofErr w:type="spellStart"/>
            <w:r w:rsidRPr="001B6485">
              <w:rPr>
                <w:w w:val="0"/>
                <w:sz w:val="22"/>
                <w:szCs w:val="22"/>
                <w:lang w:val="fr-FR"/>
              </w:rPr>
              <w:t>sub</w:t>
            </w:r>
            <w:proofErr w:type="spellEnd"/>
            <w:r w:rsidRPr="001B6485">
              <w:rPr>
                <w:w w:val="0"/>
                <w:sz w:val="22"/>
                <w:szCs w:val="22"/>
                <w:lang w:val="fr-FR"/>
              </w:rPr>
              <w:t xml:space="preserve">-sphériques, de couleur gris-foncé, de diamètre compris entre 0,5 et 4 mm, à limites extérieures nettes. Ils sont abondants aussi bien dans les horizons éluviaux limono-argileux (où ils sont facilement détectables) que dans les horizons argileux et ferrugineux. Ils sont également très nombreux dans les "Terres Noires". </w:t>
            </w:r>
          </w:p>
          <w:p w14:paraId="7ADAB36B" w14:textId="77777777" w:rsidR="007430C7" w:rsidRPr="001B6485" w:rsidRDefault="007430C7" w:rsidP="007430C7">
            <w:pPr>
              <w:pStyle w:val="Style"/>
              <w:textAlignment w:val="baseline"/>
              <w:rPr>
                <w:w w:val="0"/>
                <w:sz w:val="22"/>
                <w:szCs w:val="22"/>
                <w:lang w:val="fr-FR"/>
              </w:rPr>
            </w:pPr>
            <w:r w:rsidRPr="001B6485">
              <w:rPr>
                <w:b/>
                <w:w w:val="0"/>
                <w:sz w:val="22"/>
                <w:szCs w:val="22"/>
                <w:lang w:val="fr-FR"/>
              </w:rPr>
              <w:t>« Nodules phosphatés » </w:t>
            </w:r>
            <w:r w:rsidRPr="001B6485">
              <w:rPr>
                <w:w w:val="0"/>
                <w:sz w:val="22"/>
                <w:szCs w:val="22"/>
                <w:lang w:val="fr-FR"/>
              </w:rPr>
              <w:t>: Ces phosphates correspondant généralement à des fossiles.</w:t>
            </w:r>
          </w:p>
          <w:p w14:paraId="3321F866" w14:textId="77777777" w:rsidR="007430C7" w:rsidRPr="001B6485" w:rsidRDefault="007430C7" w:rsidP="007430C7">
            <w:pPr>
              <w:pStyle w:val="Style"/>
              <w:textAlignment w:val="baseline"/>
              <w:rPr>
                <w:w w:val="0"/>
                <w:sz w:val="22"/>
                <w:szCs w:val="22"/>
                <w:lang w:val="fr-FR"/>
              </w:rPr>
            </w:pPr>
          </w:p>
          <w:p w14:paraId="18B7B39F" w14:textId="0CA52BA1" w:rsidR="003445A9" w:rsidRPr="003445A9" w:rsidRDefault="003445A9" w:rsidP="003445A9">
            <w:pPr>
              <w:pStyle w:val="Paragraphedeliste"/>
              <w:jc w:val="both"/>
              <w:rPr>
                <w:b/>
                <w:bCs/>
                <w:sz w:val="20"/>
              </w:rPr>
            </w:pPr>
          </w:p>
        </w:tc>
      </w:tr>
      <w:tr w:rsidR="00B86C55" w14:paraId="478D8E9D" w14:textId="77777777" w:rsidTr="000C7430">
        <w:trPr>
          <w:trHeight w:val="26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7B5E135" w14:textId="642C8A10" w:rsidR="00B86C55" w:rsidRPr="004E7FAD" w:rsidRDefault="00B86C55" w:rsidP="000C7430">
            <w:pPr>
              <w:jc w:val="center"/>
              <w:rPr>
                <w:bCs/>
              </w:rPr>
            </w:pPr>
            <w:r w:rsidRPr="004E7FAD">
              <w:rPr>
                <w:b/>
                <w:bCs/>
              </w:rPr>
              <w:lastRenderedPageBreak/>
              <w:t>COMMUNICATION DES RESULTATS,</w:t>
            </w:r>
          </w:p>
        </w:tc>
      </w:tr>
      <w:tr w:rsidR="00B86C55" w14:paraId="38FAE5B6" w14:textId="77777777" w:rsidTr="009719EE">
        <w:trPr>
          <w:trHeight w:val="1975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CCBC2" w14:textId="77777777" w:rsidR="00630065" w:rsidRPr="00681DB0" w:rsidRDefault="00630065" w:rsidP="00630065">
            <w:pPr>
              <w:tabs>
                <w:tab w:val="left" w:pos="960"/>
              </w:tabs>
              <w:jc w:val="both"/>
              <w:rPr>
                <w:bCs/>
              </w:rPr>
            </w:pP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5749"/>
              <w:gridCol w:w="5008"/>
            </w:tblGrid>
            <w:tr w:rsidR="00236038" w:rsidRPr="00681DB0" w14:paraId="6727A519" w14:textId="77777777" w:rsidTr="00236038">
              <w:tc>
                <w:tcPr>
                  <w:tcW w:w="2672" w:type="pct"/>
                </w:tcPr>
                <w:p w14:paraId="519BE99E" w14:textId="13B18C17" w:rsidR="00236038" w:rsidRPr="00681DB0" w:rsidRDefault="00236038" w:rsidP="00CF7BD5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 w:rsidRPr="00681DB0">
                    <w:rPr>
                      <w:b/>
                      <w:bCs/>
                    </w:rPr>
                    <w:t>Observations</w:t>
                  </w:r>
                </w:p>
              </w:tc>
              <w:tc>
                <w:tcPr>
                  <w:tcW w:w="2328" w:type="pct"/>
                </w:tcPr>
                <w:p w14:paraId="655E2112" w14:textId="7D2734DF" w:rsidR="00236038" w:rsidRPr="00681DB0" w:rsidRDefault="00236038" w:rsidP="00CF7BD5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 w:rsidRPr="00681DB0">
                    <w:rPr>
                      <w:b/>
                      <w:bCs/>
                    </w:rPr>
                    <w:t>Interprétations</w:t>
                  </w:r>
                </w:p>
              </w:tc>
            </w:tr>
            <w:tr w:rsidR="00236038" w:rsidRPr="00681DB0" w14:paraId="48859D98" w14:textId="77777777" w:rsidTr="00236038">
              <w:tc>
                <w:tcPr>
                  <w:tcW w:w="2672" w:type="pct"/>
                </w:tcPr>
                <w:p w14:paraId="215DEAA9" w14:textId="77777777" w:rsidR="00630065" w:rsidRPr="00681DB0" w:rsidRDefault="00630065" w:rsidP="00630065">
                  <w:pPr>
                    <w:pStyle w:val="Style"/>
                    <w:framePr w:hSpace="141" w:wrap="around" w:vAnchor="text" w:hAnchor="margin" w:xAlign="center" w:y="155"/>
                    <w:textAlignment w:val="baseline"/>
                    <w:rPr>
                      <w:w w:val="0"/>
                      <w:lang w:val="fr-FR"/>
                    </w:rPr>
                  </w:pPr>
                  <w:r w:rsidRPr="00681DB0">
                    <w:rPr>
                      <w:w w:val="0"/>
                      <w:lang w:val="fr-FR"/>
                    </w:rPr>
                    <w:t xml:space="preserve">Les sols de la plate-forme </w:t>
                  </w:r>
                  <w:proofErr w:type="spellStart"/>
                  <w:r w:rsidRPr="00681DB0">
                    <w:rPr>
                      <w:w w:val="0"/>
                      <w:lang w:val="fr-FR"/>
                    </w:rPr>
                    <w:t>sinémurienne</w:t>
                  </w:r>
                  <w:proofErr w:type="spellEnd"/>
                  <w:r w:rsidRPr="00681DB0">
                    <w:rPr>
                      <w:w w:val="0"/>
                      <w:lang w:val="fr-FR"/>
                    </w:rPr>
                    <w:t xml:space="preserve"> se singularisent par de très fortes teneurs en tous les éléments étudiés (Co, Cr, Mn et surtout en Pb, Cd, Zn et Ni).</w:t>
                  </w:r>
                </w:p>
                <w:p w14:paraId="76F5B00E" w14:textId="71279EE4" w:rsidR="00236038" w:rsidRPr="00681DB0" w:rsidRDefault="00236038" w:rsidP="00630065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28" w:type="pct"/>
                </w:tcPr>
                <w:p w14:paraId="121D1133" w14:textId="77777777" w:rsidR="00630065" w:rsidRPr="00681DB0" w:rsidRDefault="00630065" w:rsidP="00630065">
                  <w:pPr>
                    <w:pStyle w:val="Style"/>
                    <w:textAlignment w:val="baseline"/>
                    <w:rPr>
                      <w:w w:val="0"/>
                      <w:lang w:val="fr-FR"/>
                    </w:rPr>
                  </w:pPr>
                  <w:r w:rsidRPr="00681DB0">
                    <w:rPr>
                      <w:w w:val="0"/>
                      <w:lang w:val="fr-FR"/>
                    </w:rPr>
                    <w:t xml:space="preserve">La surabondance des formes figurées du fer pourrait résulter d'une dynamique hydrique de type </w:t>
                  </w:r>
                  <w:proofErr w:type="spellStart"/>
                  <w:r w:rsidRPr="00681DB0">
                    <w:rPr>
                      <w:w w:val="0"/>
                      <w:lang w:val="fr-FR"/>
                    </w:rPr>
                    <w:t>rédoxique</w:t>
                  </w:r>
                  <w:proofErr w:type="spellEnd"/>
                  <w:r w:rsidRPr="00681DB0">
                    <w:rPr>
                      <w:w w:val="0"/>
                      <w:lang w:val="fr-FR"/>
                    </w:rPr>
                    <w:t xml:space="preserve"> (ancienne ou actuelle) dans un milieu confiné tout à la fois fort argileux et très riche en fer, ceci nous renseigne sur l’histoire de la formation de ce sol.</w:t>
                  </w:r>
                </w:p>
                <w:p w14:paraId="00299EA2" w14:textId="77777777" w:rsidR="00630065" w:rsidRPr="00681DB0" w:rsidRDefault="00630065" w:rsidP="00630065">
                  <w:pPr>
                    <w:pStyle w:val="Style"/>
                    <w:textAlignment w:val="baseline"/>
                    <w:rPr>
                      <w:w w:val="0"/>
                      <w:lang w:val="fr-FR"/>
                    </w:rPr>
                  </w:pPr>
                  <w:r w:rsidRPr="00681DB0">
                    <w:rPr>
                      <w:b/>
                    </w:rPr>
                    <w:lastRenderedPageBreak/>
                    <w:t>I</w:t>
                  </w:r>
                  <w:r w:rsidRPr="00681DB0">
                    <w:t>l s’agirait de vieux sols résiduels ayant subi plusieurs phases paléoclimatiques et résultant parfois d’altération.</w:t>
                  </w:r>
                </w:p>
                <w:p w14:paraId="57B75CCE" w14:textId="77777777" w:rsidR="00630065" w:rsidRPr="00681DB0" w:rsidRDefault="00630065" w:rsidP="00630065">
                  <w:r w:rsidRPr="00681DB0">
                    <w:t>Ce milieu particulier a favorisé la concentration de minéralisations d’origine sédimentaires et/ou hydrothermales (Fer, Manganèse, Phosphore, éléments traces métalliques)</w:t>
                  </w:r>
                </w:p>
                <w:p w14:paraId="4A701294" w14:textId="0D2CFE1B" w:rsidR="00236038" w:rsidRPr="00681DB0" w:rsidRDefault="00236038" w:rsidP="00630065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</w:p>
              </w:tc>
            </w:tr>
          </w:tbl>
          <w:p w14:paraId="5C878032" w14:textId="77777777" w:rsidR="00305018" w:rsidRPr="00681DB0" w:rsidRDefault="00305018" w:rsidP="00192B6A">
            <w:pPr>
              <w:jc w:val="both"/>
              <w:rPr>
                <w:b/>
                <w:bCs/>
                <w:u w:val="single"/>
              </w:rPr>
            </w:pPr>
          </w:p>
          <w:p w14:paraId="2A8BE277" w14:textId="27E458C6" w:rsidR="000C7430" w:rsidRPr="00681DB0" w:rsidRDefault="00241537" w:rsidP="00192B6A">
            <w:pPr>
              <w:jc w:val="both"/>
              <w:rPr>
                <w:bCs/>
              </w:rPr>
            </w:pPr>
            <w:r w:rsidRPr="00681DB0">
              <w:rPr>
                <w:b/>
                <w:bCs/>
                <w:u w:val="single"/>
              </w:rPr>
              <w:t>Conclusion :</w:t>
            </w:r>
            <w:r w:rsidRPr="00681DB0">
              <w:rPr>
                <w:b/>
                <w:bCs/>
              </w:rPr>
              <w:t xml:space="preserve"> </w:t>
            </w:r>
            <w:r w:rsidRPr="00681DB0">
              <w:rPr>
                <w:bCs/>
              </w:rPr>
              <w:t xml:space="preserve">Le sol étudié est donc un sol présentant des </w:t>
            </w:r>
            <w:r w:rsidRPr="00681DB0">
              <w:t xml:space="preserve">physico-chimiques </w:t>
            </w:r>
            <w:r w:rsidRPr="00681DB0">
              <w:rPr>
                <w:bCs/>
              </w:rPr>
              <w:t>i</w:t>
            </w:r>
            <w:r w:rsidR="00681DB0">
              <w:rPr>
                <w:bCs/>
              </w:rPr>
              <w:t>ntéressantes pour l’agriculture (à confirmer avec d’autres documents) – Voir activité sur les sols du Congo.</w:t>
            </w:r>
          </w:p>
          <w:p w14:paraId="7D441C34" w14:textId="1BFA2CEF" w:rsidR="009D2365" w:rsidRPr="00681DB0" w:rsidRDefault="009D2365" w:rsidP="009719EE">
            <w:pPr>
              <w:jc w:val="both"/>
              <w:rPr>
                <w:b/>
                <w:bCs/>
              </w:rPr>
            </w:pPr>
          </w:p>
        </w:tc>
      </w:tr>
      <w:tr w:rsidR="00D65602" w14:paraId="6248FCBA" w14:textId="77777777" w:rsidTr="003973A5">
        <w:trPr>
          <w:trHeight w:val="270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A59CE37" w14:textId="58B56645" w:rsidR="00D65602" w:rsidRPr="00681DB0" w:rsidRDefault="00D65602" w:rsidP="00EC5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681DB0">
              <w:rPr>
                <w:b/>
              </w:rPr>
              <w:lastRenderedPageBreak/>
              <w:t>COMMENTAIRES</w:t>
            </w:r>
          </w:p>
        </w:tc>
      </w:tr>
      <w:tr w:rsidR="00D65602" w14:paraId="3502098A" w14:textId="77777777" w:rsidTr="003973A5">
        <w:trPr>
          <w:trHeight w:val="705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46960" w14:textId="1452D868" w:rsidR="00D65602" w:rsidRPr="00681DB0" w:rsidRDefault="00D65602" w:rsidP="00EC5D0B"/>
          <w:p w14:paraId="381D82DC" w14:textId="30E3CF2F" w:rsidR="008948EE" w:rsidRPr="00681DB0" w:rsidRDefault="00EA58D8" w:rsidP="00BC7781">
            <w:pPr>
              <w:tabs>
                <w:tab w:val="left" w:pos="2070"/>
              </w:tabs>
              <w:rPr>
                <w:b/>
              </w:rPr>
            </w:pPr>
            <w:r w:rsidRPr="00681DB0">
              <w:rPr>
                <w:b/>
                <w:u w:val="single"/>
              </w:rPr>
              <w:t>Prolongements possibles</w:t>
            </w:r>
            <w:r w:rsidR="00D16D62" w:rsidRPr="00681DB0">
              <w:rPr>
                <w:b/>
                <w:u w:val="single"/>
              </w:rPr>
              <w:t xml:space="preserve"> de l’activité </w:t>
            </w:r>
            <w:r w:rsidR="00D16D62" w:rsidRPr="00681DB0">
              <w:rPr>
                <w:b/>
              </w:rPr>
              <w:t xml:space="preserve">: </w:t>
            </w:r>
          </w:p>
          <w:p w14:paraId="7E22C028" w14:textId="188CD7C7" w:rsidR="009F52DE" w:rsidRPr="00681DB0" w:rsidRDefault="009F52DE" w:rsidP="009F52DE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681DB0">
              <w:rPr>
                <w:b/>
                <w:bCs/>
              </w:rPr>
              <w:t>Situer le sol proposé sur le diagramme de texture d’après JAMAGNE</w:t>
            </w:r>
            <w:r w:rsidR="005B3684" w:rsidRPr="00681DB0">
              <w:rPr>
                <w:b/>
                <w:bCs/>
              </w:rPr>
              <w:t xml:space="preserve"> </w:t>
            </w:r>
            <w:r w:rsidR="005B3684" w:rsidRPr="00681DB0">
              <w:rPr>
                <w:bCs/>
              </w:rPr>
              <w:t>(en lien avec les mathématiques)</w:t>
            </w:r>
          </w:p>
          <w:p w14:paraId="366DFFFB" w14:textId="062019DD" w:rsidR="009F52DE" w:rsidRPr="00681DB0" w:rsidRDefault="009F52DE" w:rsidP="005B3684">
            <w:pPr>
              <w:pStyle w:val="Paragraphedeliste"/>
              <w:jc w:val="both"/>
              <w:rPr>
                <w:b/>
                <w:bCs/>
              </w:rPr>
            </w:pPr>
            <w:r w:rsidRPr="00681DB0">
              <w:rPr>
                <w:b/>
                <w:bCs/>
              </w:rPr>
              <w:t xml:space="preserve"> </w:t>
            </w:r>
          </w:p>
        </w:tc>
      </w:tr>
    </w:tbl>
    <w:p w14:paraId="6182C2FE" w14:textId="18691E43" w:rsidR="0036480A" w:rsidRDefault="0036480A"/>
    <w:p w14:paraId="707F7B30" w14:textId="515B2669" w:rsidR="00A879D9" w:rsidRDefault="00A879D9"/>
    <w:p w14:paraId="53BB51C4" w14:textId="24FFDD9D" w:rsidR="00A879D9" w:rsidRPr="00A879D9" w:rsidRDefault="00A879D9" w:rsidP="00A879D9"/>
    <w:p w14:paraId="3780F13C" w14:textId="02BB5A07" w:rsidR="00A879D9" w:rsidRPr="00A879D9" w:rsidRDefault="00A879D9" w:rsidP="00A879D9"/>
    <w:p w14:paraId="453F91DA" w14:textId="77777777" w:rsidR="00A879D9" w:rsidRPr="00A879D9" w:rsidRDefault="00A879D9" w:rsidP="00A879D9"/>
    <w:p w14:paraId="39090C68" w14:textId="30DD6496" w:rsidR="00A879D9" w:rsidRPr="00A879D9" w:rsidRDefault="001D7545" w:rsidP="001D7545">
      <w:r>
        <w:t xml:space="preserve"> </w:t>
      </w:r>
    </w:p>
    <w:p w14:paraId="1653EB29" w14:textId="77777777" w:rsidR="00A879D9" w:rsidRPr="00A879D9" w:rsidRDefault="00A879D9" w:rsidP="00A879D9"/>
    <w:p w14:paraId="75290396" w14:textId="77777777" w:rsidR="00C32C6B" w:rsidRPr="00C32C6B" w:rsidRDefault="00C32C6B" w:rsidP="00C32C6B"/>
    <w:p w14:paraId="379C7802" w14:textId="31D440F0" w:rsidR="00C32C6B" w:rsidRDefault="00C32C6B" w:rsidP="00C32C6B"/>
    <w:sectPr w:rsidR="00C32C6B" w:rsidSect="004E5ADB">
      <w:headerReference w:type="even" r:id="rId12"/>
      <w:headerReference w:type="default" r:id="rId13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9F3E" w14:textId="77777777" w:rsidR="003F490E" w:rsidRDefault="003F490E" w:rsidP="008E2C15">
      <w:r>
        <w:separator/>
      </w:r>
    </w:p>
  </w:endnote>
  <w:endnote w:type="continuationSeparator" w:id="0">
    <w:p w14:paraId="4E6C4BFE" w14:textId="77777777" w:rsidR="003F490E" w:rsidRDefault="003F490E" w:rsidP="008E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5B0227" w:usb1="00580225" w:usb2="005B023A" w:usb3="00000000" w:csb0="00005EF7" w:csb1="4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313A9" w14:textId="77777777" w:rsidR="003F490E" w:rsidRDefault="003F490E" w:rsidP="008E2C15">
      <w:r>
        <w:separator/>
      </w:r>
    </w:p>
  </w:footnote>
  <w:footnote w:type="continuationSeparator" w:id="0">
    <w:p w14:paraId="3A29499F" w14:textId="77777777" w:rsidR="003F490E" w:rsidRDefault="003F490E" w:rsidP="008E2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ECEF" w14:textId="77777777" w:rsidR="003F490E" w:rsidRDefault="003F490E" w:rsidP="003F490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D1193C" w14:textId="77777777" w:rsidR="003F490E" w:rsidRDefault="003F490E" w:rsidP="00FE4214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7A5F" w14:textId="77777777" w:rsidR="003F490E" w:rsidRDefault="003F490E" w:rsidP="003F490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7077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636A4E1" w14:textId="08D34788" w:rsidR="003F490E" w:rsidRDefault="003F490E" w:rsidP="00FE4214">
    <w:pPr>
      <w:pStyle w:val="En-tte"/>
      <w:ind w:right="360"/>
    </w:pPr>
    <w:r>
      <w:t>C . GUILIANELLI – S. RACCAGLIA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C36"/>
    <w:multiLevelType w:val="hybridMultilevel"/>
    <w:tmpl w:val="15B2CF66"/>
    <w:lvl w:ilvl="0" w:tplc="4064B3C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0D086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01E3088"/>
    <w:multiLevelType w:val="hybridMultilevel"/>
    <w:tmpl w:val="4A646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5796"/>
    <w:multiLevelType w:val="hybridMultilevel"/>
    <w:tmpl w:val="F022D84A"/>
    <w:lvl w:ilvl="0" w:tplc="00D08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D086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6C7A"/>
    <w:multiLevelType w:val="hybridMultilevel"/>
    <w:tmpl w:val="C616DE10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B436B3"/>
    <w:multiLevelType w:val="hybridMultilevel"/>
    <w:tmpl w:val="5922F8CE"/>
    <w:lvl w:ilvl="0" w:tplc="08A632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73083A"/>
    <w:multiLevelType w:val="multilevel"/>
    <w:tmpl w:val="82F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2"/>
    <w:rsid w:val="0002720D"/>
    <w:rsid w:val="00027791"/>
    <w:rsid w:val="000322B3"/>
    <w:rsid w:val="000C7430"/>
    <w:rsid w:val="000D0DFB"/>
    <w:rsid w:val="000E13F0"/>
    <w:rsid w:val="000F2E3F"/>
    <w:rsid w:val="000F7671"/>
    <w:rsid w:val="00117BC5"/>
    <w:rsid w:val="00152E98"/>
    <w:rsid w:val="001626AB"/>
    <w:rsid w:val="0017509C"/>
    <w:rsid w:val="00186580"/>
    <w:rsid w:val="0019275C"/>
    <w:rsid w:val="00192B6A"/>
    <w:rsid w:val="001957C0"/>
    <w:rsid w:val="00196D8D"/>
    <w:rsid w:val="001B334E"/>
    <w:rsid w:val="001D7545"/>
    <w:rsid w:val="001F2B9E"/>
    <w:rsid w:val="001F5DDD"/>
    <w:rsid w:val="00236038"/>
    <w:rsid w:val="00241537"/>
    <w:rsid w:val="00282F98"/>
    <w:rsid w:val="002C7AC1"/>
    <w:rsid w:val="002D0635"/>
    <w:rsid w:val="002E346E"/>
    <w:rsid w:val="00305018"/>
    <w:rsid w:val="003445A9"/>
    <w:rsid w:val="00347207"/>
    <w:rsid w:val="0036480A"/>
    <w:rsid w:val="0036586D"/>
    <w:rsid w:val="0037609E"/>
    <w:rsid w:val="00387AB7"/>
    <w:rsid w:val="00396519"/>
    <w:rsid w:val="003973A5"/>
    <w:rsid w:val="003E1A3F"/>
    <w:rsid w:val="003F120C"/>
    <w:rsid w:val="003F490E"/>
    <w:rsid w:val="00430991"/>
    <w:rsid w:val="00481700"/>
    <w:rsid w:val="004920F6"/>
    <w:rsid w:val="004B7D38"/>
    <w:rsid w:val="004C1D52"/>
    <w:rsid w:val="004D555D"/>
    <w:rsid w:val="004E17A7"/>
    <w:rsid w:val="004E5ADB"/>
    <w:rsid w:val="004E7FAD"/>
    <w:rsid w:val="00504151"/>
    <w:rsid w:val="005335E9"/>
    <w:rsid w:val="00565E56"/>
    <w:rsid w:val="005868E9"/>
    <w:rsid w:val="005B3684"/>
    <w:rsid w:val="0060260D"/>
    <w:rsid w:val="00620AF9"/>
    <w:rsid w:val="00630065"/>
    <w:rsid w:val="00673D34"/>
    <w:rsid w:val="00681DB0"/>
    <w:rsid w:val="0069598E"/>
    <w:rsid w:val="006B1334"/>
    <w:rsid w:val="006C2686"/>
    <w:rsid w:val="006F0E14"/>
    <w:rsid w:val="00712795"/>
    <w:rsid w:val="007430C7"/>
    <w:rsid w:val="00751A48"/>
    <w:rsid w:val="00767995"/>
    <w:rsid w:val="00792CA2"/>
    <w:rsid w:val="007D23C5"/>
    <w:rsid w:val="008441A5"/>
    <w:rsid w:val="008628A6"/>
    <w:rsid w:val="00887AF6"/>
    <w:rsid w:val="008948EE"/>
    <w:rsid w:val="008E270D"/>
    <w:rsid w:val="008E2C15"/>
    <w:rsid w:val="0091777D"/>
    <w:rsid w:val="009458A0"/>
    <w:rsid w:val="009719EE"/>
    <w:rsid w:val="00974981"/>
    <w:rsid w:val="009B7077"/>
    <w:rsid w:val="009C2FF6"/>
    <w:rsid w:val="009D2365"/>
    <w:rsid w:val="009F52DE"/>
    <w:rsid w:val="00A666FF"/>
    <w:rsid w:val="00A8477F"/>
    <w:rsid w:val="00A879D9"/>
    <w:rsid w:val="00B00DA2"/>
    <w:rsid w:val="00B16B69"/>
    <w:rsid w:val="00B6177F"/>
    <w:rsid w:val="00B76CB6"/>
    <w:rsid w:val="00B8580D"/>
    <w:rsid w:val="00B86C55"/>
    <w:rsid w:val="00BC7781"/>
    <w:rsid w:val="00BD23BD"/>
    <w:rsid w:val="00C119D4"/>
    <w:rsid w:val="00C16304"/>
    <w:rsid w:val="00C2754A"/>
    <w:rsid w:val="00C32C6B"/>
    <w:rsid w:val="00C52E13"/>
    <w:rsid w:val="00C8244C"/>
    <w:rsid w:val="00CB1E36"/>
    <w:rsid w:val="00CC5560"/>
    <w:rsid w:val="00CF7BD5"/>
    <w:rsid w:val="00D064FA"/>
    <w:rsid w:val="00D06922"/>
    <w:rsid w:val="00D16D62"/>
    <w:rsid w:val="00D17249"/>
    <w:rsid w:val="00D65602"/>
    <w:rsid w:val="00D75788"/>
    <w:rsid w:val="00DE2098"/>
    <w:rsid w:val="00E01D6E"/>
    <w:rsid w:val="00E03DF2"/>
    <w:rsid w:val="00E2377B"/>
    <w:rsid w:val="00E562BE"/>
    <w:rsid w:val="00E903A1"/>
    <w:rsid w:val="00EA1607"/>
    <w:rsid w:val="00EA58D8"/>
    <w:rsid w:val="00EC5D0B"/>
    <w:rsid w:val="00EE23EB"/>
    <w:rsid w:val="00F41430"/>
    <w:rsid w:val="00F548B5"/>
    <w:rsid w:val="00F5587D"/>
    <w:rsid w:val="00F83520"/>
    <w:rsid w:val="00FB442E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BD4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5602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D65602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60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65602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6560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D656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23BD"/>
    <w:pPr>
      <w:ind w:left="720"/>
      <w:contextualSpacing/>
    </w:pPr>
  </w:style>
  <w:style w:type="table" w:styleId="Grille">
    <w:name w:val="Table Grid"/>
    <w:basedOn w:val="TableauNormal"/>
    <w:uiPriority w:val="59"/>
    <w:rsid w:val="0019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2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B6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2C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C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2C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C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">
    <w:name w:val="Style"/>
    <w:rsid w:val="00504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z-Cyrl-UZ" w:eastAsia="zh-CN"/>
    </w:rPr>
  </w:style>
  <w:style w:type="character" w:styleId="Numrodepage">
    <w:name w:val="page number"/>
    <w:basedOn w:val="Policepardfaut"/>
    <w:uiPriority w:val="99"/>
    <w:semiHidden/>
    <w:unhideWhenUsed/>
    <w:rsid w:val="00FE42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5602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D65602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60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65602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6560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D656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23BD"/>
    <w:pPr>
      <w:ind w:left="720"/>
      <w:contextualSpacing/>
    </w:pPr>
  </w:style>
  <w:style w:type="table" w:styleId="Grille">
    <w:name w:val="Table Grid"/>
    <w:basedOn w:val="TableauNormal"/>
    <w:uiPriority w:val="59"/>
    <w:rsid w:val="0019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2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B6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2C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C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2C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C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">
    <w:name w:val="Style"/>
    <w:rsid w:val="00504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z-Cyrl-UZ" w:eastAsia="zh-CN"/>
    </w:rPr>
  </w:style>
  <w:style w:type="character" w:styleId="Numrodepage">
    <w:name w:val="page number"/>
    <w:basedOn w:val="Policepardfaut"/>
    <w:uiPriority w:val="99"/>
    <w:semiHidden/>
    <w:unhideWhenUsed/>
    <w:rsid w:val="00FE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943</Words>
  <Characters>4587</Characters>
  <Application>Microsoft Macintosh Word</Application>
  <DocSecurity>0</DocSecurity>
  <Lines>123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Sylvie Raccaglia</cp:lastModifiedBy>
  <cp:revision>6</cp:revision>
  <dcterms:created xsi:type="dcterms:W3CDTF">2013-05-16T19:05:00Z</dcterms:created>
  <dcterms:modified xsi:type="dcterms:W3CDTF">2013-05-16T19:35:00Z</dcterms:modified>
</cp:coreProperties>
</file>