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29" w:rsidRPr="00A43295" w:rsidRDefault="00A43295" w:rsidP="00DD6A5C">
      <w:pPr>
        <w:jc w:val="center"/>
        <w:rPr>
          <w:rFonts w:ascii="Arial" w:hAnsi="Arial" w:cs="Arial"/>
          <w:b/>
          <w:color w:val="0070C0"/>
          <w:sz w:val="24"/>
          <w:szCs w:val="24"/>
        </w:rPr>
      </w:pPr>
      <w:r>
        <w:rPr>
          <w:rFonts w:ascii="Arial" w:hAnsi="Arial" w:cs="Arial"/>
          <w:b/>
          <w:color w:val="0070C0"/>
          <w:sz w:val="24"/>
          <w:szCs w:val="24"/>
        </w:rPr>
        <w:t>ENTRA</w:t>
      </w:r>
      <w:r w:rsidR="00455529">
        <w:rPr>
          <w:rFonts w:ascii="Arial" w:hAnsi="Arial" w:cs="Arial"/>
          <w:b/>
          <w:color w:val="0070C0"/>
          <w:sz w:val="24"/>
          <w:szCs w:val="24"/>
        </w:rPr>
        <w:t>Î</w:t>
      </w:r>
      <w:r w:rsidRPr="00A43295">
        <w:rPr>
          <w:rFonts w:ascii="Arial" w:hAnsi="Arial" w:cs="Arial"/>
          <w:b/>
          <w:color w:val="0070C0"/>
          <w:sz w:val="24"/>
          <w:szCs w:val="24"/>
        </w:rPr>
        <w:t>NER ET EVALUER</w:t>
      </w:r>
    </w:p>
    <w:p w:rsidR="00455529" w:rsidRPr="00455529" w:rsidRDefault="007075D8" w:rsidP="00455529">
      <w:pPr>
        <w:pStyle w:val="Paragraphedeliste"/>
        <w:numPr>
          <w:ilvl w:val="0"/>
          <w:numId w:val="10"/>
        </w:numPr>
        <w:rPr>
          <w:rFonts w:ascii="Arial" w:hAnsi="Arial" w:cs="Arial"/>
          <w:b/>
          <w:color w:val="0070C0"/>
          <w:sz w:val="24"/>
          <w:szCs w:val="24"/>
        </w:rPr>
      </w:pPr>
      <w:r w:rsidRPr="00455529">
        <w:rPr>
          <w:rFonts w:ascii="Arial" w:hAnsi="Arial" w:cs="Arial"/>
          <w:b/>
          <w:color w:val="0070C0"/>
          <w:sz w:val="24"/>
          <w:szCs w:val="24"/>
          <w:u w:val="single"/>
        </w:rPr>
        <w:t>Existe-il une différence entre entraîner et évaluer</w:t>
      </w:r>
      <w:r w:rsidR="00A43295" w:rsidRPr="00A43295">
        <w:rPr>
          <w:rFonts w:ascii="Arial" w:hAnsi="Arial" w:cs="Arial"/>
          <w:b/>
          <w:color w:val="0070C0"/>
          <w:sz w:val="24"/>
          <w:szCs w:val="24"/>
        </w:rPr>
        <w:t xml:space="preserve"> </w:t>
      </w:r>
      <w:r w:rsidRPr="00A43295">
        <w:rPr>
          <w:rFonts w:ascii="Arial" w:hAnsi="Arial" w:cs="Arial"/>
          <w:b/>
          <w:color w:val="0070C0"/>
          <w:sz w:val="24"/>
          <w:szCs w:val="24"/>
        </w:rPr>
        <w:t>?</w:t>
      </w:r>
    </w:p>
    <w:p w:rsidR="007075D8" w:rsidRPr="00DD6A5C" w:rsidRDefault="007075D8" w:rsidP="00DD6A5C">
      <w:pPr>
        <w:tabs>
          <w:tab w:val="left" w:pos="5412"/>
        </w:tabs>
        <w:jc w:val="both"/>
        <w:rPr>
          <w:rFonts w:ascii="Arial" w:hAnsi="Arial" w:cs="Arial"/>
        </w:rPr>
      </w:pPr>
      <w:r w:rsidRPr="00DD6A5C">
        <w:rPr>
          <w:rFonts w:ascii="Arial" w:hAnsi="Arial" w:cs="Arial"/>
        </w:rPr>
        <w:t xml:space="preserve">Entraîner, c’est une situation d’apprentissage : </w:t>
      </w:r>
    </w:p>
    <w:p w:rsidR="007075D8" w:rsidRPr="00DD6A5C" w:rsidRDefault="007075D8" w:rsidP="00DD6A5C">
      <w:pPr>
        <w:pStyle w:val="Paragraphedeliste"/>
        <w:numPr>
          <w:ilvl w:val="0"/>
          <w:numId w:val="2"/>
        </w:numPr>
        <w:jc w:val="both"/>
        <w:rPr>
          <w:rFonts w:ascii="Arial" w:hAnsi="Arial" w:cs="Arial"/>
        </w:rPr>
      </w:pPr>
      <w:r w:rsidRPr="00DD6A5C">
        <w:rPr>
          <w:rFonts w:ascii="Arial" w:hAnsi="Arial" w:cs="Arial"/>
        </w:rPr>
        <w:t>l’élève élabore de nouvelles stratégies,</w:t>
      </w:r>
    </w:p>
    <w:p w:rsidR="007075D8" w:rsidRPr="00DD6A5C" w:rsidRDefault="007075D8" w:rsidP="00DD6A5C">
      <w:pPr>
        <w:pStyle w:val="Paragraphedeliste"/>
        <w:numPr>
          <w:ilvl w:val="0"/>
          <w:numId w:val="2"/>
        </w:numPr>
        <w:jc w:val="both"/>
        <w:rPr>
          <w:rFonts w:ascii="Arial" w:hAnsi="Arial" w:cs="Arial"/>
        </w:rPr>
      </w:pPr>
      <w:r w:rsidRPr="00DD6A5C">
        <w:rPr>
          <w:rFonts w:ascii="Arial" w:hAnsi="Arial" w:cs="Arial"/>
        </w:rPr>
        <w:t>avec l’aide du professeur,</w:t>
      </w:r>
    </w:p>
    <w:p w:rsidR="007075D8" w:rsidRPr="00DD6A5C" w:rsidRDefault="007075D8" w:rsidP="00DD6A5C">
      <w:pPr>
        <w:pStyle w:val="Paragraphedeliste"/>
        <w:numPr>
          <w:ilvl w:val="0"/>
          <w:numId w:val="2"/>
        </w:numPr>
        <w:jc w:val="both"/>
        <w:rPr>
          <w:rFonts w:ascii="Arial" w:hAnsi="Arial" w:cs="Arial"/>
        </w:rPr>
      </w:pPr>
      <w:r w:rsidRPr="00DD6A5C">
        <w:rPr>
          <w:rFonts w:ascii="Arial" w:hAnsi="Arial" w:cs="Arial"/>
        </w:rPr>
        <w:t>en un temps souple (plusieurs écoutes fragmentées) ;</w:t>
      </w:r>
    </w:p>
    <w:p w:rsidR="007075D8" w:rsidRPr="00DD6A5C" w:rsidRDefault="007075D8" w:rsidP="00DD6A5C">
      <w:pPr>
        <w:pStyle w:val="Paragraphedeliste"/>
        <w:numPr>
          <w:ilvl w:val="0"/>
          <w:numId w:val="2"/>
        </w:numPr>
        <w:jc w:val="both"/>
        <w:rPr>
          <w:rFonts w:ascii="Arial" w:hAnsi="Arial" w:cs="Arial"/>
        </w:rPr>
      </w:pPr>
      <w:r w:rsidRPr="00DD6A5C">
        <w:rPr>
          <w:rFonts w:ascii="Arial" w:hAnsi="Arial" w:cs="Arial"/>
        </w:rPr>
        <w:t xml:space="preserve">le produit fini n’est que l’aboutissement logique du nouvel apprentissage. </w:t>
      </w:r>
    </w:p>
    <w:p w:rsidR="007075D8" w:rsidRPr="00DD6A5C" w:rsidRDefault="007075D8" w:rsidP="00DD6A5C">
      <w:pPr>
        <w:jc w:val="both"/>
        <w:rPr>
          <w:rFonts w:ascii="Arial" w:hAnsi="Arial" w:cs="Arial"/>
        </w:rPr>
      </w:pPr>
      <w:r w:rsidRPr="00DD6A5C">
        <w:rPr>
          <w:rFonts w:ascii="Arial" w:hAnsi="Arial" w:cs="Arial"/>
        </w:rPr>
        <w:t>Une situation d’évaluation c’est :</w:t>
      </w:r>
    </w:p>
    <w:p w:rsidR="007075D8" w:rsidRPr="00DD6A5C" w:rsidRDefault="007075D8" w:rsidP="00DD6A5C">
      <w:pPr>
        <w:pStyle w:val="Paragraphedeliste"/>
        <w:numPr>
          <w:ilvl w:val="0"/>
          <w:numId w:val="2"/>
        </w:numPr>
        <w:jc w:val="both"/>
        <w:rPr>
          <w:rFonts w:ascii="Arial" w:hAnsi="Arial" w:cs="Arial"/>
        </w:rPr>
      </w:pPr>
      <w:r w:rsidRPr="00DD6A5C">
        <w:rPr>
          <w:rFonts w:ascii="Arial" w:hAnsi="Arial" w:cs="Arial"/>
        </w:rPr>
        <w:t>utiliser les stratégies connues,</w:t>
      </w:r>
    </w:p>
    <w:p w:rsidR="007075D8" w:rsidRPr="00DD6A5C" w:rsidRDefault="007075D8" w:rsidP="00DD6A5C">
      <w:pPr>
        <w:pStyle w:val="Paragraphedeliste"/>
        <w:numPr>
          <w:ilvl w:val="0"/>
          <w:numId w:val="2"/>
        </w:numPr>
        <w:jc w:val="both"/>
        <w:rPr>
          <w:rFonts w:ascii="Arial" w:hAnsi="Arial" w:cs="Arial"/>
        </w:rPr>
      </w:pPr>
      <w:r w:rsidRPr="00DD6A5C">
        <w:rPr>
          <w:rFonts w:ascii="Arial" w:hAnsi="Arial" w:cs="Arial"/>
        </w:rPr>
        <w:t>sans aucune aide,</w:t>
      </w:r>
    </w:p>
    <w:p w:rsidR="007075D8" w:rsidRPr="00DD6A5C" w:rsidRDefault="007075D8" w:rsidP="00DD6A5C">
      <w:pPr>
        <w:pStyle w:val="Paragraphedeliste"/>
        <w:numPr>
          <w:ilvl w:val="0"/>
          <w:numId w:val="2"/>
        </w:numPr>
        <w:jc w:val="both"/>
        <w:rPr>
          <w:rFonts w:ascii="Arial" w:hAnsi="Arial" w:cs="Arial"/>
        </w:rPr>
      </w:pPr>
      <w:r w:rsidRPr="00DD6A5C">
        <w:rPr>
          <w:rFonts w:ascii="Arial" w:hAnsi="Arial" w:cs="Arial"/>
        </w:rPr>
        <w:t>dans un temps limité et commun à tous ;</w:t>
      </w:r>
    </w:p>
    <w:p w:rsidR="007075D8" w:rsidRPr="00DD6A5C" w:rsidRDefault="007075D8" w:rsidP="00DD6A5C">
      <w:pPr>
        <w:pStyle w:val="Paragraphedeliste"/>
        <w:numPr>
          <w:ilvl w:val="0"/>
          <w:numId w:val="2"/>
        </w:numPr>
        <w:jc w:val="both"/>
        <w:rPr>
          <w:rFonts w:ascii="Arial" w:hAnsi="Arial" w:cs="Arial"/>
        </w:rPr>
      </w:pPr>
      <w:r w:rsidRPr="00DD6A5C">
        <w:rPr>
          <w:rFonts w:ascii="Arial" w:hAnsi="Arial" w:cs="Arial"/>
        </w:rPr>
        <w:t>le produit fini (le devoir) est le but à atteindre.</w:t>
      </w:r>
    </w:p>
    <w:p w:rsidR="00455529" w:rsidRDefault="00455529" w:rsidP="00DD6A5C">
      <w:pPr>
        <w:pStyle w:val="Paragraphedeliste"/>
        <w:jc w:val="both"/>
        <w:rPr>
          <w:rFonts w:ascii="Arial" w:hAnsi="Arial" w:cs="Arial"/>
          <w:sz w:val="24"/>
          <w:szCs w:val="24"/>
        </w:rPr>
      </w:pPr>
    </w:p>
    <w:p w:rsidR="00455529" w:rsidRPr="00455529" w:rsidRDefault="00455529" w:rsidP="00DD6A5C">
      <w:pPr>
        <w:pStyle w:val="Paragraphedeliste"/>
        <w:numPr>
          <w:ilvl w:val="0"/>
          <w:numId w:val="10"/>
        </w:numPr>
        <w:jc w:val="both"/>
        <w:rPr>
          <w:rFonts w:ascii="Arial" w:hAnsi="Arial" w:cs="Arial"/>
          <w:b/>
          <w:color w:val="0070C0"/>
          <w:sz w:val="24"/>
          <w:szCs w:val="24"/>
          <w:u w:val="single"/>
        </w:rPr>
      </w:pPr>
      <w:r>
        <w:rPr>
          <w:rFonts w:ascii="Arial" w:hAnsi="Arial" w:cs="Arial"/>
          <w:b/>
          <w:color w:val="0070C0"/>
          <w:sz w:val="24"/>
          <w:szCs w:val="24"/>
          <w:u w:val="single"/>
        </w:rPr>
        <w:t>ENTRAÎ</w:t>
      </w:r>
      <w:r w:rsidR="007075D8" w:rsidRPr="00455529">
        <w:rPr>
          <w:rFonts w:ascii="Arial" w:hAnsi="Arial" w:cs="Arial"/>
          <w:b/>
          <w:color w:val="0070C0"/>
          <w:sz w:val="24"/>
          <w:szCs w:val="24"/>
          <w:u w:val="single"/>
        </w:rPr>
        <w:t>NEMENT A LA COMPREHENSION DE L’ECRIT</w:t>
      </w:r>
    </w:p>
    <w:p w:rsidR="007075D8" w:rsidRDefault="007075D8" w:rsidP="00DD6A5C">
      <w:pPr>
        <w:jc w:val="both"/>
        <w:rPr>
          <w:rFonts w:ascii="Arial" w:hAnsi="Arial" w:cs="Arial"/>
        </w:rPr>
      </w:pPr>
      <w:r w:rsidRPr="00B014DC">
        <w:rPr>
          <w:rFonts w:ascii="Arial" w:hAnsi="Arial" w:cs="Arial"/>
        </w:rPr>
        <w:t xml:space="preserve">1) </w:t>
      </w:r>
      <w:r w:rsidRPr="00B014DC">
        <w:rPr>
          <w:rFonts w:ascii="Arial" w:hAnsi="Arial" w:cs="Arial"/>
          <w:u w:val="single"/>
        </w:rPr>
        <w:t>Comprendre c’est décoder et construire du sens</w:t>
      </w:r>
      <w:r w:rsidRPr="00B014DC">
        <w:rPr>
          <w:rFonts w:ascii="Arial" w:hAnsi="Arial" w:cs="Arial"/>
        </w:rPr>
        <w:t>. Voici des stratégies de réception possibles :</w:t>
      </w:r>
    </w:p>
    <w:p w:rsidR="007075D8" w:rsidRDefault="007075D8" w:rsidP="00DD6A5C">
      <w:pPr>
        <w:spacing w:after="0"/>
        <w:ind w:left="425"/>
        <w:jc w:val="both"/>
        <w:rPr>
          <w:rFonts w:ascii="Arial" w:hAnsi="Arial" w:cs="Arial"/>
        </w:rPr>
      </w:pPr>
      <w:r>
        <w:rPr>
          <w:rFonts w:ascii="Arial" w:hAnsi="Arial" w:cs="Arial"/>
        </w:rPr>
        <w:t xml:space="preserve">- </w:t>
      </w:r>
      <w:r>
        <w:rPr>
          <w:rFonts w:ascii="Arial" w:hAnsi="Arial" w:cs="Arial"/>
        </w:rPr>
        <w:tab/>
        <w:t>L</w:t>
      </w:r>
      <w:r w:rsidRPr="00B014DC">
        <w:rPr>
          <w:rFonts w:ascii="Arial" w:hAnsi="Arial" w:cs="Arial"/>
        </w:rPr>
        <w:t>ire une fois sans chercher à tout comprendre.</w:t>
      </w:r>
    </w:p>
    <w:p w:rsidR="007075D8" w:rsidRDefault="007075D8" w:rsidP="00DD6A5C">
      <w:pPr>
        <w:spacing w:after="0"/>
        <w:ind w:left="425"/>
        <w:jc w:val="both"/>
        <w:rPr>
          <w:rFonts w:ascii="Arial" w:hAnsi="Arial" w:cs="Arial"/>
        </w:rPr>
      </w:pPr>
      <w:r>
        <w:rPr>
          <w:rFonts w:ascii="Arial" w:hAnsi="Arial" w:cs="Arial"/>
        </w:rPr>
        <w:t>-</w:t>
      </w:r>
      <w:r>
        <w:rPr>
          <w:rFonts w:ascii="Arial" w:hAnsi="Arial" w:cs="Arial"/>
        </w:rPr>
        <w:tab/>
        <w:t>L</w:t>
      </w:r>
      <w:r w:rsidRPr="00B014DC">
        <w:rPr>
          <w:rFonts w:ascii="Arial" w:hAnsi="Arial" w:cs="Arial"/>
        </w:rPr>
        <w:t>ister les personnages.</w:t>
      </w:r>
    </w:p>
    <w:p w:rsidR="007075D8" w:rsidRDefault="007075D8" w:rsidP="00DD6A5C">
      <w:pPr>
        <w:spacing w:after="0"/>
        <w:ind w:left="425"/>
        <w:jc w:val="both"/>
        <w:rPr>
          <w:rFonts w:ascii="Arial" w:hAnsi="Arial" w:cs="Arial"/>
        </w:rPr>
      </w:pPr>
      <w:r>
        <w:rPr>
          <w:rFonts w:ascii="Arial" w:hAnsi="Arial" w:cs="Arial"/>
        </w:rPr>
        <w:t>-</w:t>
      </w:r>
      <w:r>
        <w:rPr>
          <w:rFonts w:ascii="Arial" w:hAnsi="Arial" w:cs="Arial"/>
        </w:rPr>
        <w:tab/>
        <w:t>R</w:t>
      </w:r>
      <w:r w:rsidRPr="00B014DC">
        <w:rPr>
          <w:rFonts w:ascii="Arial" w:hAnsi="Arial" w:cs="Arial"/>
        </w:rPr>
        <w:t>epérer les éléments connus et les mettre en relation</w:t>
      </w:r>
    </w:p>
    <w:p w:rsidR="007075D8" w:rsidRDefault="007075D8" w:rsidP="00DD6A5C">
      <w:pPr>
        <w:spacing w:after="0"/>
        <w:ind w:left="425"/>
        <w:jc w:val="both"/>
        <w:rPr>
          <w:rFonts w:ascii="Arial" w:hAnsi="Arial" w:cs="Arial"/>
        </w:rPr>
      </w:pPr>
      <w:r>
        <w:rPr>
          <w:rFonts w:ascii="Arial" w:hAnsi="Arial" w:cs="Arial"/>
        </w:rPr>
        <w:t>-</w:t>
      </w:r>
      <w:r>
        <w:rPr>
          <w:rFonts w:ascii="Arial" w:hAnsi="Arial" w:cs="Arial"/>
        </w:rPr>
        <w:tab/>
      </w:r>
      <w:r w:rsidRPr="00B014DC">
        <w:rPr>
          <w:rFonts w:ascii="Arial" w:hAnsi="Arial" w:cs="Arial"/>
        </w:rPr>
        <w:t>Relever la succession chronologique</w:t>
      </w:r>
    </w:p>
    <w:p w:rsidR="007075D8" w:rsidRDefault="007075D8" w:rsidP="00DD6A5C">
      <w:pPr>
        <w:spacing w:after="0"/>
        <w:ind w:left="708" w:hanging="283"/>
        <w:jc w:val="both"/>
        <w:rPr>
          <w:rFonts w:ascii="Arial" w:hAnsi="Arial" w:cs="Arial"/>
        </w:rPr>
      </w:pPr>
      <w:r>
        <w:rPr>
          <w:rFonts w:ascii="Arial" w:hAnsi="Arial" w:cs="Arial"/>
        </w:rPr>
        <w:t>-</w:t>
      </w:r>
      <w:r>
        <w:rPr>
          <w:rFonts w:ascii="Arial" w:hAnsi="Arial" w:cs="Arial"/>
        </w:rPr>
        <w:tab/>
      </w:r>
      <w:r w:rsidRPr="00B014DC">
        <w:rPr>
          <w:rFonts w:ascii="Arial" w:hAnsi="Arial" w:cs="Arial"/>
        </w:rPr>
        <w:t>Repérer et identifier les mots de liaison et rétablir ainsi la chronologie des événements.</w:t>
      </w:r>
    </w:p>
    <w:p w:rsidR="007075D8" w:rsidRDefault="007075D8" w:rsidP="00DD6A5C">
      <w:pPr>
        <w:spacing w:after="0"/>
        <w:ind w:left="425"/>
        <w:jc w:val="both"/>
        <w:rPr>
          <w:rFonts w:ascii="Arial" w:hAnsi="Arial" w:cs="Arial"/>
        </w:rPr>
      </w:pPr>
      <w:r>
        <w:rPr>
          <w:rFonts w:ascii="Arial" w:hAnsi="Arial" w:cs="Arial"/>
        </w:rPr>
        <w:t>-</w:t>
      </w:r>
      <w:r>
        <w:rPr>
          <w:rFonts w:ascii="Arial" w:hAnsi="Arial" w:cs="Arial"/>
        </w:rPr>
        <w:tab/>
      </w:r>
      <w:r w:rsidRPr="00B014DC">
        <w:rPr>
          <w:rFonts w:ascii="Arial" w:hAnsi="Arial" w:cs="Arial"/>
        </w:rPr>
        <w:t>Repérer les verbes et leurs compléments</w:t>
      </w:r>
    </w:p>
    <w:p w:rsidR="007075D8" w:rsidRDefault="007075D8" w:rsidP="00DD6A5C">
      <w:pPr>
        <w:spacing w:after="0"/>
        <w:ind w:left="425"/>
        <w:jc w:val="both"/>
        <w:rPr>
          <w:rFonts w:ascii="Arial" w:hAnsi="Arial" w:cs="Arial"/>
        </w:rPr>
      </w:pPr>
      <w:r>
        <w:rPr>
          <w:rFonts w:ascii="Arial" w:hAnsi="Arial" w:cs="Arial"/>
        </w:rPr>
        <w:t>-</w:t>
      </w:r>
      <w:r>
        <w:rPr>
          <w:rFonts w:ascii="Arial" w:hAnsi="Arial" w:cs="Arial"/>
        </w:rPr>
        <w:tab/>
      </w:r>
      <w:r w:rsidRPr="00B014DC">
        <w:rPr>
          <w:rFonts w:ascii="Arial" w:hAnsi="Arial" w:cs="Arial"/>
        </w:rPr>
        <w:t>Repérer les articulations (mots de liaison et adverbes de temps)</w:t>
      </w:r>
    </w:p>
    <w:p w:rsidR="007075D8" w:rsidRPr="00B014DC" w:rsidRDefault="007075D8" w:rsidP="00DD6A5C">
      <w:pPr>
        <w:spacing w:after="0"/>
        <w:ind w:left="708" w:hanging="283"/>
        <w:jc w:val="both"/>
        <w:rPr>
          <w:rFonts w:ascii="Arial" w:hAnsi="Arial" w:cs="Arial"/>
        </w:rPr>
      </w:pPr>
      <w:r>
        <w:rPr>
          <w:rFonts w:ascii="Arial" w:hAnsi="Arial" w:cs="Arial"/>
        </w:rPr>
        <w:t>-</w:t>
      </w:r>
      <w:r>
        <w:rPr>
          <w:rFonts w:ascii="Arial" w:hAnsi="Arial" w:cs="Arial"/>
        </w:rPr>
        <w:tab/>
      </w:r>
      <w:r w:rsidRPr="00B014DC">
        <w:rPr>
          <w:rFonts w:ascii="Arial" w:hAnsi="Arial" w:cs="Arial"/>
        </w:rPr>
        <w:t>Déduire le sens des mots et de la phrase par inférence (ensemble de propositions aboutissant à une démonstration).</w:t>
      </w:r>
    </w:p>
    <w:p w:rsidR="007075D8" w:rsidRPr="00B014DC" w:rsidRDefault="007075D8" w:rsidP="00DD6A5C">
      <w:pPr>
        <w:spacing w:after="0" w:line="240" w:lineRule="auto"/>
        <w:jc w:val="both"/>
        <w:rPr>
          <w:rFonts w:ascii="Arial" w:hAnsi="Arial" w:cs="Arial"/>
        </w:rPr>
      </w:pPr>
    </w:p>
    <w:p w:rsidR="007075D8" w:rsidRPr="00B014DC" w:rsidRDefault="007075D8" w:rsidP="00DD6A5C">
      <w:pPr>
        <w:jc w:val="both"/>
        <w:rPr>
          <w:rFonts w:ascii="Arial" w:hAnsi="Arial" w:cs="Arial"/>
        </w:rPr>
      </w:pPr>
      <w:r w:rsidRPr="00B014DC">
        <w:rPr>
          <w:rFonts w:ascii="Arial" w:hAnsi="Arial" w:cs="Arial"/>
          <w:u w:val="single"/>
        </w:rPr>
        <w:t>2) Le repérage permet à l’élève</w:t>
      </w:r>
      <w:r w:rsidRPr="00B014DC">
        <w:rPr>
          <w:rFonts w:ascii="Arial" w:hAnsi="Arial" w:cs="Arial"/>
        </w:rPr>
        <w:t> :</w:t>
      </w:r>
    </w:p>
    <w:p w:rsidR="007075D8" w:rsidRPr="00B014DC" w:rsidRDefault="007075D8" w:rsidP="00DD6A5C">
      <w:pPr>
        <w:pStyle w:val="Paragraphedeliste"/>
        <w:numPr>
          <w:ilvl w:val="0"/>
          <w:numId w:val="5"/>
        </w:numPr>
        <w:jc w:val="both"/>
        <w:rPr>
          <w:rFonts w:ascii="Arial" w:hAnsi="Arial" w:cs="Arial"/>
        </w:rPr>
      </w:pPr>
      <w:r w:rsidRPr="00B014DC">
        <w:rPr>
          <w:rFonts w:ascii="Arial" w:hAnsi="Arial" w:cs="Arial"/>
        </w:rPr>
        <w:t xml:space="preserve">de lire plusieurs fois le texte silencieusement et attentivement et donc de se l’approprier. </w:t>
      </w:r>
    </w:p>
    <w:p w:rsidR="007075D8" w:rsidRPr="00B014DC" w:rsidRDefault="007075D8" w:rsidP="00DD6A5C">
      <w:pPr>
        <w:pStyle w:val="Paragraphedeliste"/>
        <w:numPr>
          <w:ilvl w:val="0"/>
          <w:numId w:val="5"/>
        </w:numPr>
        <w:jc w:val="both"/>
        <w:rPr>
          <w:rFonts w:ascii="Arial" w:hAnsi="Arial" w:cs="Arial"/>
        </w:rPr>
      </w:pPr>
      <w:r w:rsidRPr="00B014DC">
        <w:rPr>
          <w:rFonts w:ascii="Arial" w:hAnsi="Arial" w:cs="Arial"/>
        </w:rPr>
        <w:t>de rechercher les mots, les expressions, les phrases-clés du discours.</w:t>
      </w:r>
    </w:p>
    <w:p w:rsidR="007075D8" w:rsidRPr="00B014DC" w:rsidRDefault="007075D8" w:rsidP="00DD6A5C">
      <w:pPr>
        <w:pStyle w:val="Paragraphedeliste"/>
        <w:numPr>
          <w:ilvl w:val="0"/>
          <w:numId w:val="5"/>
        </w:numPr>
        <w:jc w:val="both"/>
        <w:rPr>
          <w:rFonts w:ascii="Arial" w:hAnsi="Arial" w:cs="Arial"/>
        </w:rPr>
      </w:pPr>
      <w:r w:rsidRPr="00B014DC">
        <w:rPr>
          <w:rFonts w:ascii="Arial" w:hAnsi="Arial" w:cs="Arial"/>
        </w:rPr>
        <w:t>de construire des hypothèses à partir d’indices relevés et de les justifier</w:t>
      </w:r>
    </w:p>
    <w:p w:rsidR="007075D8" w:rsidRPr="00B014DC" w:rsidRDefault="007075D8" w:rsidP="00DD6A5C">
      <w:pPr>
        <w:pStyle w:val="Paragraphedeliste"/>
        <w:numPr>
          <w:ilvl w:val="0"/>
          <w:numId w:val="5"/>
        </w:numPr>
        <w:jc w:val="both"/>
        <w:rPr>
          <w:rFonts w:ascii="Arial" w:hAnsi="Arial" w:cs="Arial"/>
        </w:rPr>
      </w:pPr>
      <w:r w:rsidRPr="00B014DC">
        <w:rPr>
          <w:rFonts w:ascii="Arial" w:hAnsi="Arial" w:cs="Arial"/>
        </w:rPr>
        <w:t>de synthétiser ce qu’il a compris en gardant l’essentiel de l’accessoire</w:t>
      </w:r>
    </w:p>
    <w:p w:rsidR="007075D8" w:rsidRPr="00B014DC" w:rsidRDefault="007075D8" w:rsidP="00DD6A5C">
      <w:pPr>
        <w:pStyle w:val="Paragraphedeliste"/>
        <w:numPr>
          <w:ilvl w:val="0"/>
          <w:numId w:val="5"/>
        </w:numPr>
        <w:jc w:val="both"/>
        <w:rPr>
          <w:rFonts w:ascii="Arial" w:hAnsi="Arial" w:cs="Arial"/>
        </w:rPr>
      </w:pPr>
      <w:r w:rsidRPr="00B014DC">
        <w:rPr>
          <w:rFonts w:ascii="Arial" w:hAnsi="Arial" w:cs="Arial"/>
        </w:rPr>
        <w:t>de percevoir enfin le contenu implicite du message, ce qui l’amène à exprimer des idées, une opinion personnelle, des sentiments.</w:t>
      </w:r>
    </w:p>
    <w:p w:rsidR="00455529" w:rsidRPr="00455529" w:rsidRDefault="007075D8" w:rsidP="00DD6A5C">
      <w:pPr>
        <w:jc w:val="both"/>
        <w:rPr>
          <w:rFonts w:ascii="Arial" w:hAnsi="Arial" w:cs="Arial"/>
          <w:b/>
          <w:color w:val="0070C0"/>
          <w:sz w:val="24"/>
          <w:szCs w:val="24"/>
        </w:rPr>
      </w:pPr>
      <w:r w:rsidRPr="00B014DC">
        <w:rPr>
          <w:rFonts w:ascii="Arial" w:hAnsi="Arial" w:cs="Arial"/>
        </w:rPr>
        <w:t xml:space="preserve">La tâche de l’enseignant n’est pas tant de rechercher l’ensemble parfait de stratégies à enseigner </w:t>
      </w:r>
      <w:r w:rsidRPr="00455529">
        <w:rPr>
          <w:rFonts w:ascii="Arial" w:hAnsi="Arial" w:cs="Arial"/>
        </w:rPr>
        <w:t>mais plutôt de développer un comportement stratégique chez les élèves, un comportement de recherche continuelle de sens et d’auto-évaluation.</w:t>
      </w:r>
    </w:p>
    <w:p w:rsidR="007075D8" w:rsidRPr="00455529" w:rsidRDefault="007075D8" w:rsidP="00DD6A5C">
      <w:pPr>
        <w:pStyle w:val="Paragraphedeliste"/>
        <w:numPr>
          <w:ilvl w:val="0"/>
          <w:numId w:val="10"/>
        </w:numPr>
        <w:jc w:val="both"/>
        <w:rPr>
          <w:rFonts w:ascii="Arial" w:hAnsi="Arial" w:cs="Arial"/>
          <w:b/>
          <w:color w:val="0070C0"/>
          <w:sz w:val="24"/>
          <w:szCs w:val="24"/>
        </w:rPr>
      </w:pPr>
      <w:r w:rsidRPr="00455529">
        <w:rPr>
          <w:rFonts w:ascii="Arial" w:hAnsi="Arial" w:cs="Arial"/>
          <w:b/>
          <w:color w:val="0070C0"/>
          <w:sz w:val="24"/>
          <w:szCs w:val="24"/>
          <w:u w:val="single"/>
        </w:rPr>
        <w:t>EVALUATION DE LA COMPREHENSION DE L’ECRIT</w:t>
      </w:r>
    </w:p>
    <w:p w:rsidR="007075D8" w:rsidRPr="00B014DC" w:rsidRDefault="007075D8" w:rsidP="00DD6A5C">
      <w:pPr>
        <w:jc w:val="both"/>
        <w:rPr>
          <w:rFonts w:ascii="Arial" w:hAnsi="Arial" w:cs="Arial"/>
        </w:rPr>
      </w:pPr>
      <w:r w:rsidRPr="00B014DC">
        <w:rPr>
          <w:rFonts w:ascii="Arial" w:hAnsi="Arial" w:cs="Arial"/>
        </w:rPr>
        <w:t>Quelques exemples d’évalua</w:t>
      </w:r>
      <w:r>
        <w:rPr>
          <w:rFonts w:ascii="Arial" w:hAnsi="Arial" w:cs="Arial"/>
        </w:rPr>
        <w:t>tion</w:t>
      </w:r>
      <w:r w:rsidRPr="00B014DC">
        <w:rPr>
          <w:rFonts w:ascii="Arial" w:hAnsi="Arial" w:cs="Arial"/>
        </w:rPr>
        <w:t> :</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QCM avec demande de justification</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VRAI / FAUX avec demande de justification.</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Faire relier des membres de phrases (deux par deux) pour rendre compte d’un aspect du texte.</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Faire compléter une phrase en proposant plusieurs choix possibles.</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Faire relever des détails pour préciser un contexte politique, économique, culturel.</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Releve</w:t>
      </w:r>
      <w:bookmarkStart w:id="0" w:name="_GoBack"/>
      <w:bookmarkEnd w:id="0"/>
      <w:r w:rsidRPr="00B014DC">
        <w:rPr>
          <w:rFonts w:ascii="Arial" w:hAnsi="Arial" w:cs="Arial"/>
        </w:rPr>
        <w:t>r un exemple pour justifier une affirmation.</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lastRenderedPageBreak/>
        <w:t>Faire relever une phrase, un mot, correspondant à une proposition de sens.</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Proposer plusieurs adjectifs ou noms pour qualifier un personnage, un comportement, une réaction.</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Proposer des phrases désordonnées et les ordonner.</w:t>
      </w:r>
    </w:p>
    <w:p w:rsidR="007075D8" w:rsidRPr="00B014DC" w:rsidRDefault="007075D8" w:rsidP="00DD6A5C">
      <w:pPr>
        <w:ind w:left="360"/>
        <w:jc w:val="both"/>
        <w:rPr>
          <w:rFonts w:ascii="Arial" w:hAnsi="Arial" w:cs="Arial"/>
        </w:rPr>
      </w:pPr>
      <w:r w:rsidRPr="007075D8">
        <w:rPr>
          <w:rFonts w:ascii="Arial" w:hAnsi="Arial" w:cs="Arial"/>
        </w:rPr>
        <w:t>Exemples de consignes en espagnol</w:t>
      </w:r>
      <w:r>
        <w:rPr>
          <w:rFonts w:ascii="Arial" w:hAnsi="Arial" w:cs="Arial"/>
        </w:rPr>
        <w:t xml:space="preserve"> </w:t>
      </w:r>
      <w:r w:rsidRPr="00B014DC">
        <w:rPr>
          <w:rFonts w:ascii="Arial" w:hAnsi="Arial" w:cs="Arial"/>
        </w:rPr>
        <w:t xml:space="preserve">: </w:t>
      </w:r>
    </w:p>
    <w:p w:rsidR="007075D8" w:rsidRPr="00B014DC" w:rsidRDefault="007075D8" w:rsidP="00DD6A5C">
      <w:pPr>
        <w:pStyle w:val="Paragraphedeliste"/>
        <w:numPr>
          <w:ilvl w:val="0"/>
          <w:numId w:val="4"/>
        </w:numPr>
        <w:jc w:val="both"/>
        <w:rPr>
          <w:rFonts w:ascii="Arial" w:hAnsi="Arial" w:cs="Arial"/>
        </w:rPr>
      </w:pPr>
      <w:proofErr w:type="spellStart"/>
      <w:r w:rsidRPr="00B014DC">
        <w:rPr>
          <w:rFonts w:ascii="Arial" w:hAnsi="Arial" w:cs="Arial"/>
        </w:rPr>
        <w:t>Elige</w:t>
      </w:r>
      <w:proofErr w:type="spellEnd"/>
      <w:r w:rsidRPr="00B014DC">
        <w:rPr>
          <w:rFonts w:ascii="Arial" w:hAnsi="Arial" w:cs="Arial"/>
        </w:rPr>
        <w:t xml:space="preserve"> la </w:t>
      </w:r>
      <w:proofErr w:type="spellStart"/>
      <w:r w:rsidRPr="00B014DC">
        <w:rPr>
          <w:rFonts w:ascii="Arial" w:hAnsi="Arial" w:cs="Arial"/>
        </w:rPr>
        <w:t>respuesta</w:t>
      </w:r>
      <w:proofErr w:type="spellEnd"/>
      <w:r w:rsidRPr="00B014DC">
        <w:rPr>
          <w:rFonts w:ascii="Arial" w:hAnsi="Arial" w:cs="Arial"/>
        </w:rPr>
        <w:t xml:space="preserve"> </w:t>
      </w:r>
      <w:proofErr w:type="spellStart"/>
      <w:r w:rsidRPr="00B014DC">
        <w:rPr>
          <w:rFonts w:ascii="Arial" w:hAnsi="Arial" w:cs="Arial"/>
        </w:rPr>
        <w:t>correcta</w:t>
      </w:r>
      <w:proofErr w:type="spellEnd"/>
      <w:r w:rsidRPr="00B014DC">
        <w:rPr>
          <w:rFonts w:ascii="Arial" w:hAnsi="Arial" w:cs="Arial"/>
        </w:rPr>
        <w:t>.</w:t>
      </w:r>
    </w:p>
    <w:p w:rsidR="007075D8" w:rsidRPr="00B014DC" w:rsidRDefault="007075D8" w:rsidP="00DD6A5C">
      <w:pPr>
        <w:pStyle w:val="Paragraphedeliste"/>
        <w:numPr>
          <w:ilvl w:val="0"/>
          <w:numId w:val="4"/>
        </w:numPr>
        <w:jc w:val="both"/>
        <w:rPr>
          <w:rFonts w:ascii="Arial" w:hAnsi="Arial" w:cs="Arial"/>
          <w:lang w:val="es-ES"/>
        </w:rPr>
      </w:pPr>
      <w:r w:rsidRPr="00B014DC">
        <w:rPr>
          <w:rFonts w:ascii="Arial" w:hAnsi="Arial" w:cs="Arial"/>
          <w:lang w:val="es-ES"/>
        </w:rPr>
        <w:t>Apunta tres elementos que muestran…</w:t>
      </w:r>
    </w:p>
    <w:p w:rsidR="007075D8" w:rsidRPr="00B014DC" w:rsidRDefault="007075D8" w:rsidP="00DD6A5C">
      <w:pPr>
        <w:pStyle w:val="Paragraphedeliste"/>
        <w:numPr>
          <w:ilvl w:val="0"/>
          <w:numId w:val="4"/>
        </w:numPr>
        <w:jc w:val="both"/>
        <w:rPr>
          <w:rFonts w:ascii="Arial" w:hAnsi="Arial" w:cs="Arial"/>
          <w:lang w:val="es-ES"/>
        </w:rPr>
      </w:pPr>
      <w:r w:rsidRPr="00B014DC">
        <w:rPr>
          <w:rFonts w:ascii="Arial" w:hAnsi="Arial" w:cs="Arial"/>
          <w:lang w:val="es-ES"/>
        </w:rPr>
        <w:t>Elige la respuesta correcta y justifícala con un elemento sacado del texto.</w:t>
      </w:r>
    </w:p>
    <w:p w:rsidR="007075D8" w:rsidRPr="00B014DC" w:rsidRDefault="007075D8" w:rsidP="00DD6A5C">
      <w:pPr>
        <w:pStyle w:val="Paragraphedeliste"/>
        <w:numPr>
          <w:ilvl w:val="0"/>
          <w:numId w:val="4"/>
        </w:numPr>
        <w:jc w:val="both"/>
        <w:rPr>
          <w:rFonts w:ascii="Arial" w:hAnsi="Arial" w:cs="Arial"/>
          <w:lang w:val="es-ES"/>
        </w:rPr>
      </w:pPr>
      <w:r w:rsidRPr="00B014DC">
        <w:rPr>
          <w:rFonts w:ascii="Arial" w:hAnsi="Arial" w:cs="Arial"/>
          <w:lang w:val="es-ES"/>
        </w:rPr>
        <w:t>Cita la frase que…</w:t>
      </w:r>
    </w:p>
    <w:p w:rsidR="007075D8" w:rsidRPr="00B014DC" w:rsidRDefault="007075D8" w:rsidP="00DD6A5C">
      <w:pPr>
        <w:pStyle w:val="Paragraphedeliste"/>
        <w:numPr>
          <w:ilvl w:val="0"/>
          <w:numId w:val="4"/>
        </w:numPr>
        <w:jc w:val="both"/>
        <w:rPr>
          <w:rFonts w:ascii="Arial" w:hAnsi="Arial" w:cs="Arial"/>
          <w:lang w:val="es-ES"/>
        </w:rPr>
      </w:pPr>
      <w:r w:rsidRPr="00B014DC">
        <w:rPr>
          <w:rFonts w:ascii="Arial" w:hAnsi="Arial" w:cs="Arial"/>
          <w:lang w:val="es-ES"/>
        </w:rPr>
        <w:t>Completa la frase con la respuesta correcta.</w:t>
      </w:r>
    </w:p>
    <w:p w:rsidR="007075D8" w:rsidRPr="00B014DC" w:rsidRDefault="007075D8" w:rsidP="00DD6A5C">
      <w:pPr>
        <w:pStyle w:val="Paragraphedeliste"/>
        <w:numPr>
          <w:ilvl w:val="0"/>
          <w:numId w:val="4"/>
        </w:numPr>
        <w:jc w:val="both"/>
        <w:rPr>
          <w:rFonts w:ascii="Arial" w:hAnsi="Arial" w:cs="Arial"/>
          <w:lang w:val="es-ES"/>
        </w:rPr>
      </w:pPr>
      <w:r w:rsidRPr="00B014DC">
        <w:rPr>
          <w:rFonts w:ascii="Arial" w:hAnsi="Arial" w:cs="Arial"/>
          <w:lang w:val="es-ES"/>
        </w:rPr>
        <w:t>Sin comentar, apunta un elemento que muestra…</w:t>
      </w:r>
    </w:p>
    <w:p w:rsidR="007075D8" w:rsidRPr="00B014DC" w:rsidRDefault="007075D8" w:rsidP="00DD6A5C">
      <w:pPr>
        <w:pStyle w:val="Paragraphedeliste"/>
        <w:numPr>
          <w:ilvl w:val="0"/>
          <w:numId w:val="4"/>
        </w:numPr>
        <w:jc w:val="both"/>
        <w:rPr>
          <w:rFonts w:ascii="Arial" w:hAnsi="Arial" w:cs="Arial"/>
          <w:lang w:val="es-ES"/>
        </w:rPr>
      </w:pPr>
      <w:r w:rsidRPr="00B014DC">
        <w:rPr>
          <w:rFonts w:ascii="Arial" w:hAnsi="Arial" w:cs="Arial"/>
          <w:lang w:val="es-ES"/>
        </w:rPr>
        <w:t>Justifica con tres elementos del texto por qué…</w:t>
      </w:r>
    </w:p>
    <w:p w:rsidR="007075D8" w:rsidRPr="00B014DC" w:rsidRDefault="007075D8" w:rsidP="00DD6A5C">
      <w:pPr>
        <w:pStyle w:val="Paragraphedeliste"/>
        <w:numPr>
          <w:ilvl w:val="0"/>
          <w:numId w:val="4"/>
        </w:numPr>
        <w:jc w:val="both"/>
        <w:rPr>
          <w:rFonts w:ascii="Arial" w:hAnsi="Arial" w:cs="Arial"/>
          <w:lang w:val="es-ES"/>
        </w:rPr>
      </w:pPr>
      <w:r w:rsidRPr="00B014DC">
        <w:rPr>
          <w:rFonts w:ascii="Arial" w:hAnsi="Arial" w:cs="Arial"/>
          <w:lang w:val="es-ES"/>
        </w:rPr>
        <w:t>Entre las siguientes propuestas, elige y copia la que te parece correcta.</w:t>
      </w:r>
    </w:p>
    <w:p w:rsidR="007075D8" w:rsidRDefault="007075D8" w:rsidP="00DD6A5C">
      <w:pPr>
        <w:pStyle w:val="Paragraphedeliste"/>
        <w:numPr>
          <w:ilvl w:val="0"/>
          <w:numId w:val="4"/>
        </w:numPr>
        <w:jc w:val="both"/>
        <w:rPr>
          <w:rFonts w:ascii="Arial" w:hAnsi="Arial" w:cs="Arial"/>
          <w:lang w:val="es-ES"/>
        </w:rPr>
      </w:pPr>
      <w:r w:rsidRPr="00B014DC">
        <w:rPr>
          <w:rFonts w:ascii="Arial" w:hAnsi="Arial" w:cs="Arial"/>
          <w:lang w:val="es-ES"/>
        </w:rPr>
        <w:t>Entresaca los elementos que explican por qué…</w:t>
      </w:r>
    </w:p>
    <w:p w:rsidR="007075D8" w:rsidRPr="007075D8" w:rsidRDefault="007075D8" w:rsidP="00DD6A5C">
      <w:pPr>
        <w:pStyle w:val="Paragraphedeliste"/>
        <w:jc w:val="both"/>
        <w:rPr>
          <w:rFonts w:ascii="Arial" w:hAnsi="Arial" w:cs="Arial"/>
          <w:color w:val="0070C0"/>
          <w:lang w:val="es-ES"/>
        </w:rPr>
      </w:pPr>
    </w:p>
    <w:p w:rsidR="007075D8" w:rsidRPr="00455529" w:rsidRDefault="007075D8" w:rsidP="00DD6A5C">
      <w:pPr>
        <w:pStyle w:val="Paragraphedeliste"/>
        <w:numPr>
          <w:ilvl w:val="0"/>
          <w:numId w:val="10"/>
        </w:numPr>
        <w:jc w:val="both"/>
        <w:rPr>
          <w:rFonts w:ascii="Arial" w:hAnsi="Arial" w:cs="Arial"/>
          <w:b/>
          <w:color w:val="0070C0"/>
          <w:sz w:val="24"/>
          <w:szCs w:val="24"/>
          <w:u w:val="single"/>
        </w:rPr>
      </w:pPr>
      <w:r w:rsidRPr="00455529">
        <w:rPr>
          <w:rFonts w:ascii="Arial" w:hAnsi="Arial" w:cs="Arial"/>
          <w:b/>
          <w:color w:val="0070C0"/>
          <w:sz w:val="24"/>
          <w:szCs w:val="24"/>
          <w:u w:val="single"/>
        </w:rPr>
        <w:t>ENTRAINEMENT A LA COMPREHENSION DE L’ORAL</w:t>
      </w:r>
    </w:p>
    <w:p w:rsidR="007075D8" w:rsidRPr="00DD6A5C" w:rsidRDefault="007075D8" w:rsidP="00DD6A5C">
      <w:pPr>
        <w:pStyle w:val="Paragraphedeliste"/>
        <w:numPr>
          <w:ilvl w:val="0"/>
          <w:numId w:val="6"/>
        </w:numPr>
        <w:jc w:val="both"/>
        <w:rPr>
          <w:rFonts w:ascii="Arial" w:hAnsi="Arial" w:cs="Arial"/>
        </w:rPr>
      </w:pPr>
      <w:r w:rsidRPr="00DD6A5C">
        <w:rPr>
          <w:rFonts w:ascii="Arial" w:hAnsi="Arial" w:cs="Arial"/>
        </w:rPr>
        <w:t>Avant l’écoute :</w:t>
      </w:r>
    </w:p>
    <w:p w:rsidR="007075D8" w:rsidRPr="00DD6A5C" w:rsidRDefault="007075D8" w:rsidP="00DD6A5C">
      <w:pPr>
        <w:pStyle w:val="Paragraphedeliste"/>
        <w:jc w:val="both"/>
        <w:rPr>
          <w:rFonts w:ascii="Arial" w:hAnsi="Arial" w:cs="Arial"/>
        </w:rPr>
      </w:pPr>
    </w:p>
    <w:p w:rsidR="007075D8" w:rsidRPr="00DD6A5C" w:rsidRDefault="007075D8" w:rsidP="00DD6A5C">
      <w:pPr>
        <w:pStyle w:val="Paragraphedeliste"/>
        <w:jc w:val="both"/>
        <w:rPr>
          <w:rFonts w:ascii="Arial" w:hAnsi="Arial" w:cs="Arial"/>
        </w:rPr>
      </w:pPr>
      <w:r w:rsidRPr="00DD6A5C">
        <w:rPr>
          <w:rFonts w:ascii="Arial" w:hAnsi="Arial" w:cs="Arial"/>
        </w:rPr>
        <w:t>- activer les connaissances des élèves grâce à un mot clé pour préparer l’écoute (Ex. : « </w:t>
      </w:r>
      <w:proofErr w:type="spellStart"/>
      <w:r w:rsidRPr="00DD6A5C">
        <w:rPr>
          <w:rFonts w:ascii="Arial" w:hAnsi="Arial" w:cs="Arial"/>
          <w:i/>
        </w:rPr>
        <w:t>una</w:t>
      </w:r>
      <w:proofErr w:type="spellEnd"/>
      <w:r w:rsidRPr="00DD6A5C">
        <w:rPr>
          <w:rFonts w:ascii="Arial" w:hAnsi="Arial" w:cs="Arial"/>
          <w:i/>
        </w:rPr>
        <w:t xml:space="preserve"> </w:t>
      </w:r>
      <w:proofErr w:type="spellStart"/>
      <w:r w:rsidRPr="00DD6A5C">
        <w:rPr>
          <w:rFonts w:ascii="Arial" w:hAnsi="Arial" w:cs="Arial"/>
          <w:i/>
        </w:rPr>
        <w:t>lluvia</w:t>
      </w:r>
      <w:proofErr w:type="spellEnd"/>
      <w:r w:rsidRPr="00DD6A5C">
        <w:rPr>
          <w:rFonts w:ascii="Arial" w:hAnsi="Arial" w:cs="Arial"/>
          <w:i/>
        </w:rPr>
        <w:t xml:space="preserve"> de </w:t>
      </w:r>
      <w:proofErr w:type="spellStart"/>
      <w:r w:rsidRPr="00DD6A5C">
        <w:rPr>
          <w:rFonts w:ascii="Arial" w:hAnsi="Arial" w:cs="Arial"/>
          <w:i/>
        </w:rPr>
        <w:t>ideas</w:t>
      </w:r>
      <w:proofErr w:type="spellEnd"/>
      <w:r w:rsidRPr="00DD6A5C">
        <w:rPr>
          <w:rFonts w:ascii="Arial" w:hAnsi="Arial" w:cs="Arial"/>
          <w:i/>
        </w:rPr>
        <w:t> »</w:t>
      </w:r>
      <w:r w:rsidRPr="00DD6A5C">
        <w:rPr>
          <w:rFonts w:ascii="Arial" w:hAnsi="Arial" w:cs="Arial"/>
        </w:rPr>
        <w:t xml:space="preserve"> permet de réactiver le lexique, d’évaluer quelles connaissances culturelles ont les élèves.). </w:t>
      </w:r>
    </w:p>
    <w:p w:rsidR="007075D8" w:rsidRPr="00DD6A5C" w:rsidRDefault="007075D8" w:rsidP="00DD6A5C">
      <w:pPr>
        <w:pStyle w:val="Paragraphedeliste"/>
        <w:jc w:val="both"/>
        <w:rPr>
          <w:rFonts w:ascii="Arial" w:hAnsi="Arial" w:cs="Arial"/>
        </w:rPr>
      </w:pPr>
    </w:p>
    <w:p w:rsidR="007075D8" w:rsidRPr="00DD6A5C" w:rsidRDefault="007075D8" w:rsidP="00DD6A5C">
      <w:pPr>
        <w:pStyle w:val="Paragraphedeliste"/>
        <w:jc w:val="both"/>
        <w:rPr>
          <w:rFonts w:ascii="Arial" w:hAnsi="Arial" w:cs="Arial"/>
        </w:rPr>
      </w:pPr>
      <w:r w:rsidRPr="00DD6A5C">
        <w:rPr>
          <w:rFonts w:ascii="Arial" w:hAnsi="Arial" w:cs="Arial"/>
        </w:rPr>
        <w:t xml:space="preserve">- faire émettre des hypothèses à partir du titre ou d’une image qui accompagne le document sonore. Elles seront confirmées ou infirmées tout au long de l’écoute. (Ex. : Texte </w:t>
      </w:r>
      <w:r w:rsidRPr="00DD6A5C">
        <w:rPr>
          <w:rFonts w:ascii="Arial" w:hAnsi="Arial" w:cs="Arial"/>
          <w:i/>
        </w:rPr>
        <w:t xml:space="preserve">Carta </w:t>
      </w:r>
      <w:proofErr w:type="spellStart"/>
      <w:proofErr w:type="gramStart"/>
      <w:r w:rsidRPr="00DD6A5C">
        <w:rPr>
          <w:rFonts w:ascii="Arial" w:hAnsi="Arial" w:cs="Arial"/>
          <w:i/>
        </w:rPr>
        <w:t>a</w:t>
      </w:r>
      <w:proofErr w:type="spellEnd"/>
      <w:proofErr w:type="gramEnd"/>
      <w:r w:rsidRPr="00DD6A5C">
        <w:rPr>
          <w:rFonts w:ascii="Arial" w:hAnsi="Arial" w:cs="Arial"/>
          <w:i/>
        </w:rPr>
        <w:t xml:space="preserve"> mi </w:t>
      </w:r>
      <w:proofErr w:type="spellStart"/>
      <w:r w:rsidRPr="00DD6A5C">
        <w:rPr>
          <w:rFonts w:ascii="Arial" w:hAnsi="Arial" w:cs="Arial"/>
          <w:i/>
        </w:rPr>
        <w:t>padre</w:t>
      </w:r>
      <w:proofErr w:type="spellEnd"/>
      <w:r w:rsidRPr="00DD6A5C">
        <w:rPr>
          <w:rFonts w:ascii="Arial" w:hAnsi="Arial" w:cs="Arial"/>
          <w:i/>
        </w:rPr>
        <w:t xml:space="preserve">, </w:t>
      </w:r>
      <w:r w:rsidRPr="00DD6A5C">
        <w:rPr>
          <w:rFonts w:ascii="Arial" w:hAnsi="Arial" w:cs="Arial"/>
        </w:rPr>
        <w:t>avant de faire entendre le texte, et seulement à partir du titre, faire exprimer des hypothèses sur l’histoire.)</w:t>
      </w:r>
    </w:p>
    <w:p w:rsidR="007075D8" w:rsidRPr="00DD6A5C" w:rsidRDefault="007075D8" w:rsidP="00DD6A5C">
      <w:pPr>
        <w:pStyle w:val="Paragraphedeliste"/>
        <w:jc w:val="both"/>
        <w:rPr>
          <w:rFonts w:ascii="Arial" w:hAnsi="Arial" w:cs="Arial"/>
        </w:rPr>
      </w:pPr>
    </w:p>
    <w:p w:rsidR="007075D8" w:rsidRPr="00DD6A5C" w:rsidRDefault="007075D8" w:rsidP="00DD6A5C">
      <w:pPr>
        <w:pStyle w:val="Paragraphedeliste"/>
        <w:jc w:val="both"/>
        <w:rPr>
          <w:rFonts w:ascii="Arial" w:hAnsi="Arial" w:cs="Arial"/>
        </w:rPr>
      </w:pPr>
      <w:r w:rsidRPr="00DD6A5C">
        <w:rPr>
          <w:rFonts w:ascii="Arial" w:hAnsi="Arial" w:cs="Arial"/>
        </w:rPr>
        <w:t>- si l’on fournit une grille d’écoute (différente de celle de l’évaluation), on fera lire attentivement les consignes en amont. On peut d’ailleurs expliciter les consignes, les faire reformuler si besoin, l’objectif étant que l’élève soit dans une situation de réussite et d’écoute maximale. L’élève peut alors se concentrer sur un aspect précis du document sonore (recherche d’une information). Ne pas oublier que multiplier les consignes peut s’avérer trop difficile dans une situation d’écoute.</w:t>
      </w:r>
    </w:p>
    <w:p w:rsidR="007075D8" w:rsidRPr="00DD6A5C" w:rsidRDefault="007075D8" w:rsidP="00DD6A5C">
      <w:pPr>
        <w:pStyle w:val="Paragraphedeliste"/>
        <w:jc w:val="both"/>
        <w:rPr>
          <w:rFonts w:ascii="Arial" w:hAnsi="Arial" w:cs="Arial"/>
        </w:rPr>
      </w:pPr>
    </w:p>
    <w:p w:rsidR="007075D8" w:rsidRPr="00DD6A5C" w:rsidRDefault="007075D8" w:rsidP="00DD6A5C">
      <w:pPr>
        <w:pStyle w:val="Paragraphedeliste"/>
        <w:numPr>
          <w:ilvl w:val="0"/>
          <w:numId w:val="6"/>
        </w:numPr>
        <w:jc w:val="both"/>
        <w:rPr>
          <w:rFonts w:ascii="Arial" w:hAnsi="Arial" w:cs="Arial"/>
        </w:rPr>
      </w:pPr>
      <w:r w:rsidRPr="00DD6A5C">
        <w:rPr>
          <w:rFonts w:ascii="Arial" w:hAnsi="Arial" w:cs="Arial"/>
        </w:rPr>
        <w:t>Pendant l’écoute :</w:t>
      </w:r>
    </w:p>
    <w:p w:rsidR="007075D8" w:rsidRPr="00DD6A5C" w:rsidRDefault="007075D8" w:rsidP="00DD6A5C">
      <w:pPr>
        <w:pStyle w:val="Paragraphedeliste"/>
        <w:jc w:val="both"/>
        <w:rPr>
          <w:rFonts w:ascii="Arial" w:hAnsi="Arial" w:cs="Arial"/>
        </w:rPr>
      </w:pPr>
      <w:r w:rsidRPr="00DD6A5C">
        <w:rPr>
          <w:rFonts w:ascii="Arial" w:hAnsi="Arial" w:cs="Arial"/>
        </w:rPr>
        <w:t>- faire repérer les indices qui permettent de définir une situation (compréhension globale A2) : les lieux, les voix (féminines ou masculines), le ton (il indique les états d’esprit, les sentiments), les bruits (</w:t>
      </w:r>
      <w:r w:rsidRPr="00DD6A5C">
        <w:rPr>
          <w:rFonts w:ascii="Arial" w:hAnsi="Arial" w:cs="Arial"/>
          <w:i/>
        </w:rPr>
        <w:t xml:space="preserve">el </w:t>
      </w:r>
      <w:proofErr w:type="spellStart"/>
      <w:r w:rsidRPr="00DD6A5C">
        <w:rPr>
          <w:rFonts w:ascii="Arial" w:hAnsi="Arial" w:cs="Arial"/>
          <w:i/>
        </w:rPr>
        <w:t>ruido</w:t>
      </w:r>
      <w:proofErr w:type="spellEnd"/>
      <w:r w:rsidRPr="00DD6A5C">
        <w:rPr>
          <w:rFonts w:ascii="Arial" w:hAnsi="Arial" w:cs="Arial"/>
          <w:i/>
        </w:rPr>
        <w:t xml:space="preserve"> de la calle, de un patio de </w:t>
      </w:r>
      <w:proofErr w:type="spellStart"/>
      <w:r w:rsidRPr="00DD6A5C">
        <w:rPr>
          <w:rFonts w:ascii="Arial" w:hAnsi="Arial" w:cs="Arial"/>
          <w:i/>
        </w:rPr>
        <w:t>recreo</w:t>
      </w:r>
      <w:proofErr w:type="spellEnd"/>
      <w:r w:rsidRPr="00DD6A5C">
        <w:rPr>
          <w:rFonts w:ascii="Arial" w:hAnsi="Arial" w:cs="Arial"/>
          <w:i/>
        </w:rPr>
        <w:t xml:space="preserve">, de un </w:t>
      </w:r>
      <w:proofErr w:type="spellStart"/>
      <w:r w:rsidRPr="00DD6A5C">
        <w:rPr>
          <w:rFonts w:ascii="Arial" w:hAnsi="Arial" w:cs="Arial"/>
          <w:i/>
        </w:rPr>
        <w:t>aeropuerto</w:t>
      </w:r>
      <w:proofErr w:type="spellEnd"/>
      <w:r w:rsidRPr="00DD6A5C">
        <w:rPr>
          <w:rFonts w:ascii="Arial" w:hAnsi="Arial" w:cs="Arial"/>
          <w:i/>
        </w:rPr>
        <w:t>)</w:t>
      </w:r>
      <w:r w:rsidRPr="00DD6A5C">
        <w:rPr>
          <w:rFonts w:ascii="Arial" w:hAnsi="Arial" w:cs="Arial"/>
        </w:rPr>
        <w:t>, les indicateurs de temps (</w:t>
      </w:r>
      <w:proofErr w:type="spellStart"/>
      <w:r w:rsidRPr="00DD6A5C">
        <w:rPr>
          <w:rFonts w:ascii="Arial" w:hAnsi="Arial" w:cs="Arial"/>
          <w:i/>
        </w:rPr>
        <w:t>por</w:t>
      </w:r>
      <w:proofErr w:type="spellEnd"/>
      <w:r w:rsidRPr="00DD6A5C">
        <w:rPr>
          <w:rFonts w:ascii="Arial" w:hAnsi="Arial" w:cs="Arial"/>
          <w:i/>
        </w:rPr>
        <w:t xml:space="preserve"> la </w:t>
      </w:r>
      <w:proofErr w:type="spellStart"/>
      <w:r w:rsidRPr="00DD6A5C">
        <w:rPr>
          <w:rFonts w:ascii="Arial" w:hAnsi="Arial" w:cs="Arial"/>
          <w:i/>
        </w:rPr>
        <w:t>mañana</w:t>
      </w:r>
      <w:proofErr w:type="spellEnd"/>
      <w:r w:rsidRPr="00DD6A5C">
        <w:rPr>
          <w:rFonts w:ascii="Arial" w:hAnsi="Arial" w:cs="Arial"/>
          <w:i/>
        </w:rPr>
        <w:t xml:space="preserve">, </w:t>
      </w:r>
      <w:proofErr w:type="spellStart"/>
      <w:r w:rsidRPr="00DD6A5C">
        <w:rPr>
          <w:rFonts w:ascii="Arial" w:hAnsi="Arial" w:cs="Arial"/>
          <w:i/>
        </w:rPr>
        <w:t>después</w:t>
      </w:r>
      <w:proofErr w:type="spellEnd"/>
      <w:r w:rsidRPr="00DD6A5C">
        <w:rPr>
          <w:rFonts w:ascii="Arial" w:hAnsi="Arial" w:cs="Arial"/>
        </w:rPr>
        <w:t>) et en faire tirer des déductions (construction du sens progressive),</w:t>
      </w:r>
    </w:p>
    <w:p w:rsidR="007075D8" w:rsidRPr="00DD6A5C" w:rsidRDefault="007075D8" w:rsidP="00DD6A5C">
      <w:pPr>
        <w:pStyle w:val="Paragraphedeliste"/>
        <w:jc w:val="both"/>
        <w:rPr>
          <w:rFonts w:ascii="Arial" w:hAnsi="Arial" w:cs="Arial"/>
        </w:rPr>
      </w:pPr>
    </w:p>
    <w:p w:rsidR="007075D8" w:rsidRPr="00DD6A5C" w:rsidRDefault="007075D8" w:rsidP="00DD6A5C">
      <w:pPr>
        <w:pStyle w:val="Paragraphedeliste"/>
        <w:jc w:val="both"/>
        <w:rPr>
          <w:rFonts w:ascii="Arial" w:hAnsi="Arial" w:cs="Arial"/>
          <w:u w:val="single"/>
        </w:rPr>
      </w:pPr>
      <w:r w:rsidRPr="00DD6A5C">
        <w:rPr>
          <w:rFonts w:ascii="Arial" w:hAnsi="Arial" w:cs="Arial"/>
        </w:rPr>
        <w:t xml:space="preserve">- pour trouver une information particulière (B1), le professeur découpe le document sonore </w:t>
      </w:r>
      <w:r w:rsidRPr="00DD6A5C">
        <w:rPr>
          <w:rFonts w:ascii="Arial" w:hAnsi="Arial" w:cs="Arial"/>
          <w:u w:val="single"/>
        </w:rPr>
        <w:t>par unité de sens</w:t>
      </w:r>
      <w:r w:rsidR="00DD6A5C" w:rsidRPr="00DD6A5C">
        <w:rPr>
          <w:rFonts w:ascii="Arial" w:hAnsi="Arial" w:cs="Arial"/>
        </w:rPr>
        <w:t xml:space="preserve"> et procè</w:t>
      </w:r>
      <w:r w:rsidRPr="00DD6A5C">
        <w:rPr>
          <w:rFonts w:ascii="Arial" w:hAnsi="Arial" w:cs="Arial"/>
        </w:rPr>
        <w:t xml:space="preserve">de à des </w:t>
      </w:r>
      <w:r w:rsidRPr="00DD6A5C">
        <w:rPr>
          <w:rFonts w:ascii="Arial" w:hAnsi="Arial" w:cs="Arial"/>
          <w:u w:val="single"/>
        </w:rPr>
        <w:t>réécoutes</w:t>
      </w:r>
      <w:r w:rsidRPr="00DD6A5C">
        <w:rPr>
          <w:rFonts w:ascii="Arial" w:hAnsi="Arial" w:cs="Arial"/>
        </w:rPr>
        <w:t xml:space="preserve">. Les élèves </w:t>
      </w:r>
      <w:r w:rsidRPr="00DD6A5C">
        <w:rPr>
          <w:rFonts w:ascii="Arial" w:hAnsi="Arial" w:cs="Arial"/>
          <w:u w:val="single"/>
        </w:rPr>
        <w:t>reformulent les informations relevées (mises en commun),</w:t>
      </w:r>
    </w:p>
    <w:p w:rsidR="007075D8" w:rsidRPr="00DD6A5C" w:rsidRDefault="007075D8" w:rsidP="00DD6A5C">
      <w:pPr>
        <w:pStyle w:val="Paragraphedeliste"/>
        <w:jc w:val="both"/>
        <w:rPr>
          <w:rFonts w:ascii="Arial" w:hAnsi="Arial" w:cs="Arial"/>
        </w:rPr>
      </w:pPr>
    </w:p>
    <w:p w:rsidR="007075D8" w:rsidRDefault="007075D8" w:rsidP="00DD6A5C">
      <w:pPr>
        <w:pStyle w:val="Paragraphedeliste"/>
        <w:jc w:val="both"/>
        <w:rPr>
          <w:rFonts w:ascii="Arial" w:hAnsi="Arial" w:cs="Arial"/>
        </w:rPr>
      </w:pPr>
      <w:r w:rsidRPr="00DD6A5C">
        <w:rPr>
          <w:rFonts w:ascii="Arial" w:hAnsi="Arial" w:cs="Arial"/>
        </w:rPr>
        <w:t>- pour comprendre une information détaillée (B2), le professeur isole l’unité de sens et guide l’élève vers un repérage d’une argumentation, d’un point de vue, d’un désaccord. Les articulations du discours et le champ lexical permettent de saisir des nuances, des interventions plus complexes.</w:t>
      </w:r>
    </w:p>
    <w:p w:rsidR="00DD6A5C" w:rsidRPr="00DD6A5C" w:rsidRDefault="00DD6A5C" w:rsidP="007075D8">
      <w:pPr>
        <w:pStyle w:val="Paragraphedeliste"/>
        <w:jc w:val="both"/>
        <w:rPr>
          <w:rFonts w:ascii="Arial" w:hAnsi="Arial" w:cs="Arial"/>
        </w:rPr>
      </w:pPr>
    </w:p>
    <w:p w:rsidR="007075D8" w:rsidRPr="00DD6A5C" w:rsidRDefault="007075D8" w:rsidP="00DD6A5C">
      <w:pPr>
        <w:spacing w:after="0"/>
        <w:jc w:val="both"/>
        <w:rPr>
          <w:rFonts w:ascii="Arial" w:hAnsi="Arial" w:cs="Arial"/>
        </w:rPr>
      </w:pPr>
      <w:r w:rsidRPr="00DD6A5C">
        <w:rPr>
          <w:rFonts w:ascii="Arial" w:hAnsi="Arial" w:cs="Arial"/>
        </w:rPr>
        <w:lastRenderedPageBreak/>
        <w:t>3) Après l’écoute :</w:t>
      </w:r>
    </w:p>
    <w:p w:rsidR="007075D8" w:rsidRPr="00DD6A5C" w:rsidRDefault="007075D8" w:rsidP="00DD6A5C">
      <w:pPr>
        <w:spacing w:after="0"/>
        <w:ind w:left="708"/>
        <w:jc w:val="both"/>
        <w:rPr>
          <w:rFonts w:ascii="Arial" w:hAnsi="Arial" w:cs="Arial"/>
        </w:rPr>
      </w:pPr>
      <w:r w:rsidRPr="00DD6A5C">
        <w:rPr>
          <w:rFonts w:ascii="Arial" w:hAnsi="Arial" w:cs="Arial"/>
        </w:rPr>
        <w:t>- on procède à la vérification des hypothèses de départ (emploi de structures linguistiques spécifiques en accord avec les objectifs définis),</w:t>
      </w:r>
    </w:p>
    <w:p w:rsidR="007075D8" w:rsidRPr="00DD6A5C" w:rsidRDefault="007075D8" w:rsidP="00DD6A5C">
      <w:pPr>
        <w:ind w:left="708"/>
        <w:jc w:val="both"/>
        <w:rPr>
          <w:rFonts w:ascii="Arial" w:hAnsi="Arial" w:cs="Arial"/>
        </w:rPr>
      </w:pPr>
      <w:r w:rsidRPr="00DD6A5C">
        <w:rPr>
          <w:rFonts w:ascii="Arial" w:hAnsi="Arial" w:cs="Arial"/>
        </w:rPr>
        <w:t xml:space="preserve">- les élèves organisent des mini récits, synthèses : c’est la phase qui permet de développer certaines compétences pragmatiques telles que la </w:t>
      </w:r>
      <w:r w:rsidRPr="00DD6A5C">
        <w:rPr>
          <w:rFonts w:ascii="Arial" w:hAnsi="Arial" w:cs="Arial"/>
          <w:i/>
        </w:rPr>
        <w:t>cohérence</w:t>
      </w:r>
      <w:r w:rsidRPr="00DD6A5C">
        <w:rPr>
          <w:rFonts w:ascii="Arial" w:hAnsi="Arial" w:cs="Arial"/>
        </w:rPr>
        <w:t xml:space="preserve"> et la </w:t>
      </w:r>
      <w:r w:rsidRPr="00DD6A5C">
        <w:rPr>
          <w:rFonts w:ascii="Arial" w:hAnsi="Arial" w:cs="Arial"/>
          <w:i/>
        </w:rPr>
        <w:t>cohésion</w:t>
      </w:r>
      <w:r w:rsidRPr="00DD6A5C">
        <w:rPr>
          <w:rFonts w:ascii="Arial" w:hAnsi="Arial" w:cs="Arial"/>
        </w:rPr>
        <w:t> (construire un discours en utilisant des connecteurs logiques).</w:t>
      </w:r>
    </w:p>
    <w:p w:rsidR="007075D8" w:rsidRPr="00DD6A5C" w:rsidRDefault="007075D8" w:rsidP="00DD6A5C">
      <w:pPr>
        <w:jc w:val="both"/>
        <w:rPr>
          <w:rFonts w:ascii="Arial" w:hAnsi="Arial" w:cs="Arial"/>
          <w:color w:val="FF0000"/>
        </w:rPr>
      </w:pPr>
      <w:r w:rsidRPr="00DD6A5C">
        <w:rPr>
          <w:rFonts w:ascii="Arial" w:hAnsi="Arial" w:cs="Arial"/>
          <w:color w:val="FF0000"/>
        </w:rPr>
        <w:t>On ne prépare pas l’élève uniquement en vue d’une évaluation mais pour lui apporter une autonomie d’écoute (par exemple que l’élève soit capable d’écouter les informations télévisées seul, hors contexte scolaire et par plaisir).</w:t>
      </w:r>
    </w:p>
    <w:p w:rsidR="007075D8" w:rsidRPr="00455529" w:rsidRDefault="007075D8" w:rsidP="00DD6A5C">
      <w:pPr>
        <w:pStyle w:val="Paragraphedeliste"/>
        <w:numPr>
          <w:ilvl w:val="0"/>
          <w:numId w:val="10"/>
        </w:numPr>
        <w:jc w:val="both"/>
        <w:rPr>
          <w:rFonts w:ascii="Arial" w:hAnsi="Arial" w:cs="Arial"/>
          <w:b/>
          <w:color w:val="0070C0"/>
          <w:sz w:val="24"/>
          <w:szCs w:val="24"/>
          <w:u w:val="single"/>
        </w:rPr>
      </w:pPr>
      <w:r w:rsidRPr="00455529">
        <w:rPr>
          <w:rFonts w:ascii="Arial" w:hAnsi="Arial" w:cs="Arial"/>
          <w:b/>
          <w:color w:val="0070C0"/>
          <w:sz w:val="24"/>
          <w:szCs w:val="24"/>
          <w:u w:val="single"/>
        </w:rPr>
        <w:t>EVALUATION DE LA COMPREHENSION DE L’ORAL : une autre logique, d’autres attentes.</w:t>
      </w:r>
    </w:p>
    <w:p w:rsidR="007075D8" w:rsidRPr="007075D8" w:rsidRDefault="007075D8" w:rsidP="00DD6A5C">
      <w:pPr>
        <w:ind w:left="360"/>
        <w:jc w:val="both"/>
        <w:rPr>
          <w:rFonts w:ascii="Arial" w:hAnsi="Arial" w:cs="Arial"/>
        </w:rPr>
      </w:pPr>
      <w:r w:rsidRPr="007075D8">
        <w:rPr>
          <w:rFonts w:ascii="Arial" w:hAnsi="Arial" w:cs="Arial"/>
        </w:rPr>
        <w:t>Exemples de consignes que le professeur a rédigé</w:t>
      </w:r>
      <w:r>
        <w:rPr>
          <w:rFonts w:ascii="Arial" w:hAnsi="Arial" w:cs="Arial"/>
        </w:rPr>
        <w:t>es</w:t>
      </w:r>
      <w:r w:rsidRPr="007075D8">
        <w:rPr>
          <w:rFonts w:ascii="Arial" w:hAnsi="Arial" w:cs="Arial"/>
        </w:rPr>
        <w:t xml:space="preserve"> sur une grille d’écoute d’évaluation :</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QCM avec demande de justification</w:t>
      </w:r>
      <w:r>
        <w:rPr>
          <w:rFonts w:ascii="Arial" w:hAnsi="Arial" w:cs="Arial"/>
        </w:rPr>
        <w:t xml:space="preserve"> (un ou plusieurs mots entendus)</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VRAI / FAUX avec demande de justification</w:t>
      </w:r>
      <w:r>
        <w:rPr>
          <w:rFonts w:ascii="Arial" w:hAnsi="Arial" w:cs="Arial"/>
        </w:rPr>
        <w:t xml:space="preserve"> (un ou plusieurs mots entendus)</w:t>
      </w:r>
      <w:r w:rsidRPr="00B014DC">
        <w:rPr>
          <w:rFonts w:ascii="Arial" w:hAnsi="Arial" w:cs="Arial"/>
        </w:rPr>
        <w:t>.</w:t>
      </w:r>
    </w:p>
    <w:p w:rsidR="007075D8" w:rsidRPr="00B014DC" w:rsidRDefault="007075D8" w:rsidP="00DD6A5C">
      <w:pPr>
        <w:pStyle w:val="Paragraphedeliste"/>
        <w:numPr>
          <w:ilvl w:val="0"/>
          <w:numId w:val="4"/>
        </w:numPr>
        <w:jc w:val="both"/>
        <w:rPr>
          <w:rFonts w:ascii="Arial" w:hAnsi="Arial" w:cs="Arial"/>
        </w:rPr>
      </w:pPr>
      <w:r w:rsidRPr="00B014DC">
        <w:rPr>
          <w:rFonts w:ascii="Arial" w:hAnsi="Arial" w:cs="Arial"/>
        </w:rPr>
        <w:t xml:space="preserve">Faire compléter une phrase en proposant </w:t>
      </w:r>
      <w:r>
        <w:rPr>
          <w:rFonts w:ascii="Arial" w:hAnsi="Arial" w:cs="Arial"/>
        </w:rPr>
        <w:t xml:space="preserve">ou pas </w:t>
      </w:r>
      <w:r w:rsidRPr="00B014DC">
        <w:rPr>
          <w:rFonts w:ascii="Arial" w:hAnsi="Arial" w:cs="Arial"/>
        </w:rPr>
        <w:t>plusieurs choix possibles</w:t>
      </w:r>
      <w:r>
        <w:rPr>
          <w:rFonts w:ascii="Arial" w:hAnsi="Arial" w:cs="Arial"/>
        </w:rPr>
        <w:t xml:space="preserve"> à l’élève</w:t>
      </w:r>
      <w:r w:rsidRPr="00B014DC">
        <w:rPr>
          <w:rFonts w:ascii="Arial" w:hAnsi="Arial" w:cs="Arial"/>
        </w:rPr>
        <w:t>.</w:t>
      </w:r>
    </w:p>
    <w:p w:rsidR="007075D8" w:rsidRPr="00B014DC" w:rsidRDefault="007075D8" w:rsidP="00DD6A5C">
      <w:pPr>
        <w:pStyle w:val="Paragraphedeliste"/>
        <w:numPr>
          <w:ilvl w:val="0"/>
          <w:numId w:val="4"/>
        </w:numPr>
        <w:jc w:val="both"/>
        <w:rPr>
          <w:rFonts w:ascii="Arial" w:hAnsi="Arial" w:cs="Arial"/>
        </w:rPr>
      </w:pPr>
      <w:r>
        <w:rPr>
          <w:rFonts w:ascii="Arial" w:hAnsi="Arial" w:cs="Arial"/>
        </w:rPr>
        <w:t xml:space="preserve">Faire relever un ou deux mots </w:t>
      </w:r>
      <w:r w:rsidRPr="00B014DC">
        <w:rPr>
          <w:rFonts w:ascii="Arial" w:hAnsi="Arial" w:cs="Arial"/>
        </w:rPr>
        <w:t>pour préciser un contexte politique, économique, culturel.</w:t>
      </w:r>
    </w:p>
    <w:p w:rsidR="007075D8" w:rsidRPr="00B014DC" w:rsidRDefault="007075D8" w:rsidP="00DD6A5C">
      <w:pPr>
        <w:pStyle w:val="Paragraphedeliste"/>
        <w:numPr>
          <w:ilvl w:val="0"/>
          <w:numId w:val="4"/>
        </w:numPr>
        <w:jc w:val="both"/>
        <w:rPr>
          <w:rFonts w:ascii="Arial" w:hAnsi="Arial" w:cs="Arial"/>
        </w:rPr>
      </w:pPr>
      <w:r>
        <w:rPr>
          <w:rFonts w:ascii="Arial" w:hAnsi="Arial" w:cs="Arial"/>
        </w:rPr>
        <w:t>Faire r</w:t>
      </w:r>
      <w:r w:rsidRPr="00B014DC">
        <w:rPr>
          <w:rFonts w:ascii="Arial" w:hAnsi="Arial" w:cs="Arial"/>
        </w:rPr>
        <w:t>elever</w:t>
      </w:r>
      <w:r>
        <w:rPr>
          <w:rFonts w:ascii="Arial" w:hAnsi="Arial" w:cs="Arial"/>
        </w:rPr>
        <w:t xml:space="preserve"> (temps pour écrire nécessaire)</w:t>
      </w:r>
      <w:r w:rsidRPr="00B014DC">
        <w:rPr>
          <w:rFonts w:ascii="Arial" w:hAnsi="Arial" w:cs="Arial"/>
        </w:rPr>
        <w:t xml:space="preserve"> un exemple pour justifier une affirmation.</w:t>
      </w:r>
    </w:p>
    <w:p w:rsidR="007075D8" w:rsidRPr="00B014DC" w:rsidRDefault="007075D8" w:rsidP="00DD6A5C">
      <w:pPr>
        <w:pStyle w:val="Paragraphedeliste"/>
        <w:numPr>
          <w:ilvl w:val="0"/>
          <w:numId w:val="4"/>
        </w:numPr>
        <w:jc w:val="both"/>
        <w:rPr>
          <w:rFonts w:ascii="Arial" w:hAnsi="Arial" w:cs="Arial"/>
        </w:rPr>
      </w:pPr>
      <w:r>
        <w:rPr>
          <w:rFonts w:ascii="Arial" w:hAnsi="Arial" w:cs="Arial"/>
        </w:rPr>
        <w:t>P</w:t>
      </w:r>
      <w:r w:rsidRPr="00B014DC">
        <w:rPr>
          <w:rFonts w:ascii="Arial" w:hAnsi="Arial" w:cs="Arial"/>
        </w:rPr>
        <w:t xml:space="preserve">roposer </w:t>
      </w:r>
      <w:r>
        <w:rPr>
          <w:rFonts w:ascii="Arial" w:hAnsi="Arial" w:cs="Arial"/>
        </w:rPr>
        <w:t xml:space="preserve">(le professeur a pensé que l’élève a besoin de quatre fois plus de temps que lui pour isoler un mot) </w:t>
      </w:r>
      <w:r w:rsidRPr="00B014DC">
        <w:rPr>
          <w:rFonts w:ascii="Arial" w:hAnsi="Arial" w:cs="Arial"/>
        </w:rPr>
        <w:t>plusieurs adjectifs ou noms pour qualifier un personnage</w:t>
      </w:r>
      <w:r>
        <w:rPr>
          <w:rFonts w:ascii="Arial" w:hAnsi="Arial" w:cs="Arial"/>
        </w:rPr>
        <w:t>, un comportement, une réaction : l’élève doit garder ceux qui conviennent (temps de travail suffisant à donner à la classe)</w:t>
      </w:r>
    </w:p>
    <w:p w:rsidR="007075D8" w:rsidRDefault="007075D8" w:rsidP="00DD6A5C">
      <w:pPr>
        <w:pStyle w:val="Paragraphedeliste"/>
        <w:numPr>
          <w:ilvl w:val="0"/>
          <w:numId w:val="4"/>
        </w:numPr>
        <w:jc w:val="both"/>
        <w:rPr>
          <w:rFonts w:ascii="Arial" w:hAnsi="Arial" w:cs="Arial"/>
        </w:rPr>
      </w:pPr>
      <w:r w:rsidRPr="00B014DC">
        <w:rPr>
          <w:rFonts w:ascii="Arial" w:hAnsi="Arial" w:cs="Arial"/>
        </w:rPr>
        <w:t>Proposer des phrases désordonnées et les</w:t>
      </w:r>
      <w:r>
        <w:rPr>
          <w:rFonts w:ascii="Arial" w:hAnsi="Arial" w:cs="Arial"/>
        </w:rPr>
        <w:t xml:space="preserve"> faire</w:t>
      </w:r>
      <w:r w:rsidRPr="00B014DC">
        <w:rPr>
          <w:rFonts w:ascii="Arial" w:hAnsi="Arial" w:cs="Arial"/>
        </w:rPr>
        <w:t xml:space="preserve"> ordonner.</w:t>
      </w:r>
    </w:p>
    <w:p w:rsidR="007075D8" w:rsidRPr="00B014DC" w:rsidRDefault="007075D8" w:rsidP="00DD6A5C">
      <w:pPr>
        <w:pStyle w:val="Paragraphedeliste"/>
        <w:numPr>
          <w:ilvl w:val="0"/>
          <w:numId w:val="4"/>
        </w:numPr>
        <w:jc w:val="both"/>
        <w:rPr>
          <w:rFonts w:ascii="Arial" w:hAnsi="Arial" w:cs="Arial"/>
        </w:rPr>
      </w:pPr>
      <w:r>
        <w:rPr>
          <w:rFonts w:ascii="Arial" w:hAnsi="Arial" w:cs="Arial"/>
        </w:rPr>
        <w:t xml:space="preserve">En </w:t>
      </w:r>
      <w:r w:rsidR="00A43295">
        <w:rPr>
          <w:rFonts w:ascii="Arial" w:hAnsi="Arial" w:cs="Arial"/>
        </w:rPr>
        <w:t xml:space="preserve">français, l’élève fait </w:t>
      </w:r>
      <w:r>
        <w:rPr>
          <w:rFonts w:ascii="Arial" w:hAnsi="Arial" w:cs="Arial"/>
        </w:rPr>
        <w:t>le compte rendu de ce qui a été compris (logique de l’évaluation du Baccalauréat en CO)</w:t>
      </w:r>
    </w:p>
    <w:p w:rsidR="007075D8" w:rsidRPr="00532791" w:rsidRDefault="007075D8" w:rsidP="00DD6A5C">
      <w:pPr>
        <w:ind w:left="360"/>
        <w:jc w:val="both"/>
        <w:rPr>
          <w:rFonts w:ascii="Arial" w:hAnsi="Arial" w:cs="Arial"/>
          <w:color w:val="0070C0"/>
          <w:sz w:val="24"/>
          <w:szCs w:val="24"/>
        </w:rPr>
      </w:pPr>
    </w:p>
    <w:p w:rsidR="000900A9" w:rsidRPr="007075D8" w:rsidRDefault="000900A9" w:rsidP="00DD6A5C">
      <w:pPr>
        <w:jc w:val="both"/>
      </w:pPr>
    </w:p>
    <w:sectPr w:rsidR="000900A9" w:rsidRPr="007075D8" w:rsidSect="00DD6A5C">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A40"/>
    <w:multiLevelType w:val="hybridMultilevel"/>
    <w:tmpl w:val="522836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36E7D"/>
    <w:multiLevelType w:val="hybridMultilevel"/>
    <w:tmpl w:val="66AE88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7C4F76"/>
    <w:multiLevelType w:val="hybridMultilevel"/>
    <w:tmpl w:val="87FC439A"/>
    <w:lvl w:ilvl="0" w:tplc="769A6D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32403D"/>
    <w:multiLevelType w:val="hybridMultilevel"/>
    <w:tmpl w:val="7F08E8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FE6D57"/>
    <w:multiLevelType w:val="hybridMultilevel"/>
    <w:tmpl w:val="791E03CA"/>
    <w:lvl w:ilvl="0" w:tplc="648CEB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F54673"/>
    <w:multiLevelType w:val="hybridMultilevel"/>
    <w:tmpl w:val="E21289B6"/>
    <w:lvl w:ilvl="0" w:tplc="BAA28C1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97569EF"/>
    <w:multiLevelType w:val="hybridMultilevel"/>
    <w:tmpl w:val="4BA68DE2"/>
    <w:lvl w:ilvl="0" w:tplc="2F147A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3068AE"/>
    <w:multiLevelType w:val="hybridMultilevel"/>
    <w:tmpl w:val="B9EE98C6"/>
    <w:lvl w:ilvl="0" w:tplc="6478A9E6">
      <w:start w:val="1"/>
      <w:numFmt w:val="upp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352BEA"/>
    <w:multiLevelType w:val="hybridMultilevel"/>
    <w:tmpl w:val="55D40EC4"/>
    <w:lvl w:ilvl="0" w:tplc="040C0015">
      <w:start w:val="3"/>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70678CE"/>
    <w:multiLevelType w:val="hybridMultilevel"/>
    <w:tmpl w:val="65F26DA4"/>
    <w:lvl w:ilvl="0" w:tplc="47284062">
      <w:start w:val="3"/>
      <w:numFmt w:val="upperLetter"/>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4"/>
  </w:num>
  <w:num w:numId="6">
    <w:abstractNumId w:val="3"/>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61"/>
    <w:rsid w:val="000900A9"/>
    <w:rsid w:val="00455529"/>
    <w:rsid w:val="007075D8"/>
    <w:rsid w:val="007C6261"/>
    <w:rsid w:val="00A43295"/>
    <w:rsid w:val="00BF3474"/>
    <w:rsid w:val="00DD6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5D8"/>
    <w:pPr>
      <w:ind w:left="720"/>
      <w:contextualSpacing/>
    </w:pPr>
  </w:style>
  <w:style w:type="paragraph" w:styleId="Textedebulles">
    <w:name w:val="Balloon Text"/>
    <w:basedOn w:val="Normal"/>
    <w:link w:val="TextedebullesCar"/>
    <w:uiPriority w:val="99"/>
    <w:semiHidden/>
    <w:unhideWhenUsed/>
    <w:rsid w:val="00DD6A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5D8"/>
    <w:pPr>
      <w:ind w:left="720"/>
      <w:contextualSpacing/>
    </w:pPr>
  </w:style>
  <w:style w:type="paragraph" w:styleId="Textedebulles">
    <w:name w:val="Balloon Text"/>
    <w:basedOn w:val="Normal"/>
    <w:link w:val="TextedebullesCar"/>
    <w:uiPriority w:val="99"/>
    <w:semiHidden/>
    <w:unhideWhenUsed/>
    <w:rsid w:val="00DD6A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E1E7-400E-4297-A490-7DA00481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1019</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dc:creator>
  <cp:keywords/>
  <dc:description/>
  <cp:lastModifiedBy>Manou</cp:lastModifiedBy>
  <cp:revision>5</cp:revision>
  <cp:lastPrinted>2013-08-26T08:34:00Z</cp:lastPrinted>
  <dcterms:created xsi:type="dcterms:W3CDTF">2013-08-26T08:11:00Z</dcterms:created>
  <dcterms:modified xsi:type="dcterms:W3CDTF">2013-08-26T08:35:00Z</dcterms:modified>
</cp:coreProperties>
</file>