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802"/>
        <w:gridCol w:w="3827"/>
        <w:gridCol w:w="4098"/>
        <w:gridCol w:w="3493"/>
      </w:tblGrid>
      <w:tr w:rsidR="000B3211" w:rsidTr="00D3320E">
        <w:tc>
          <w:tcPr>
            <w:tcW w:w="2802" w:type="dxa"/>
          </w:tcPr>
          <w:p w:rsidR="000B3211" w:rsidRPr="0045276E" w:rsidRDefault="000B3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3211" w:rsidRPr="0045276E" w:rsidRDefault="000B3211" w:rsidP="003F03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276E">
              <w:rPr>
                <w:rFonts w:ascii="Arial" w:hAnsi="Arial" w:cs="Arial"/>
                <w:b/>
                <w:sz w:val="24"/>
                <w:szCs w:val="24"/>
              </w:rPr>
              <w:t>A1</w:t>
            </w:r>
          </w:p>
        </w:tc>
        <w:tc>
          <w:tcPr>
            <w:tcW w:w="4098" w:type="dxa"/>
          </w:tcPr>
          <w:p w:rsidR="000B3211" w:rsidRPr="0045276E" w:rsidRDefault="000B3211" w:rsidP="003F03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276E">
              <w:rPr>
                <w:rFonts w:ascii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3493" w:type="dxa"/>
          </w:tcPr>
          <w:p w:rsidR="000B3211" w:rsidRPr="0045276E" w:rsidRDefault="000B3211" w:rsidP="003F03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276E"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</w:tc>
      </w:tr>
      <w:tr w:rsidR="000B3211" w:rsidTr="00D3320E">
        <w:tc>
          <w:tcPr>
            <w:tcW w:w="2802" w:type="dxa"/>
          </w:tcPr>
          <w:p w:rsidR="000B3211" w:rsidRPr="0045276E" w:rsidRDefault="00B628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276E">
              <w:rPr>
                <w:rFonts w:ascii="Arial" w:hAnsi="Arial" w:cs="Arial"/>
                <w:b/>
                <w:sz w:val="24"/>
                <w:szCs w:val="24"/>
              </w:rPr>
              <w:t>ÉTENDUE LINGUISTIQUE GÉNÉRALE</w:t>
            </w:r>
          </w:p>
        </w:tc>
        <w:tc>
          <w:tcPr>
            <w:tcW w:w="3827" w:type="dxa"/>
          </w:tcPr>
          <w:p w:rsidR="000B3211" w:rsidRPr="0045276E" w:rsidRDefault="00B628D6">
            <w:pPr>
              <w:rPr>
                <w:rFonts w:ascii="Arial" w:hAnsi="Arial" w:cs="Arial"/>
                <w:sz w:val="24"/>
                <w:szCs w:val="24"/>
              </w:rPr>
            </w:pPr>
            <w:r w:rsidRPr="0045276E">
              <w:rPr>
                <w:rFonts w:ascii="Arial" w:hAnsi="Arial" w:cs="Arial"/>
                <w:sz w:val="24"/>
                <w:szCs w:val="24"/>
              </w:rPr>
              <w:t>Possède un choix élémentaire d’expressions simples pour les informations sur soi et les besoins de type courant.</w:t>
            </w:r>
          </w:p>
          <w:p w:rsidR="004F70FF" w:rsidRPr="0045276E" w:rsidRDefault="004F70FF">
            <w:pPr>
              <w:rPr>
                <w:rFonts w:ascii="Arial" w:hAnsi="Arial" w:cs="Arial"/>
                <w:sz w:val="24"/>
                <w:szCs w:val="24"/>
              </w:rPr>
            </w:pPr>
          </w:p>
          <w:p w:rsidR="004F70FF" w:rsidRPr="0045276E" w:rsidRDefault="004F70FF">
            <w:pPr>
              <w:rPr>
                <w:rFonts w:ascii="Arial" w:hAnsi="Arial" w:cs="Arial"/>
                <w:sz w:val="24"/>
                <w:szCs w:val="24"/>
              </w:rPr>
            </w:pPr>
          </w:p>
          <w:p w:rsidR="004F70FF" w:rsidRPr="0045276E" w:rsidRDefault="004F70FF">
            <w:pPr>
              <w:rPr>
                <w:rFonts w:ascii="Arial" w:hAnsi="Arial" w:cs="Arial"/>
                <w:sz w:val="24"/>
                <w:szCs w:val="24"/>
              </w:rPr>
            </w:pPr>
          </w:p>
          <w:p w:rsidR="004F70FF" w:rsidRPr="0045276E" w:rsidRDefault="004F70FF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94B" w:rsidRPr="0045276E" w:rsidRDefault="00F0394B" w:rsidP="004F70F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51B98" w:rsidRDefault="00D51B98" w:rsidP="004F70F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51B98" w:rsidRDefault="00D51B98" w:rsidP="004F70F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F70FF" w:rsidRPr="0045276E" w:rsidRDefault="004F70FF" w:rsidP="004F70F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5276E">
              <w:rPr>
                <w:rFonts w:ascii="Arial" w:hAnsi="Arial" w:cs="Arial"/>
                <w:color w:val="FF0000"/>
                <w:sz w:val="24"/>
                <w:szCs w:val="24"/>
              </w:rPr>
              <w:t>0 à 0,5 pt</w:t>
            </w:r>
          </w:p>
        </w:tc>
        <w:tc>
          <w:tcPr>
            <w:tcW w:w="4098" w:type="dxa"/>
          </w:tcPr>
          <w:p w:rsidR="000B3211" w:rsidRPr="0045276E" w:rsidRDefault="00B628D6" w:rsidP="00B76A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276E">
              <w:rPr>
                <w:rFonts w:ascii="Arial" w:hAnsi="Arial" w:cs="Arial"/>
                <w:sz w:val="24"/>
                <w:szCs w:val="24"/>
              </w:rPr>
              <w:t>Peut utiliser des modèles de phrases élémentaires et communiquer à l’aide de phrases mémorisées, de groupes de</w:t>
            </w:r>
            <w:r w:rsidR="00B76A63" w:rsidRPr="004527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276E">
              <w:rPr>
                <w:rFonts w:ascii="Arial" w:hAnsi="Arial" w:cs="Arial"/>
                <w:sz w:val="24"/>
                <w:szCs w:val="24"/>
              </w:rPr>
              <w:t>quelques mots et d’expressions toutes faites, sur soi, les gens, ce qu’ils font, leurs biens, etc.</w:t>
            </w:r>
          </w:p>
          <w:p w:rsidR="004F70FF" w:rsidRPr="0045276E" w:rsidRDefault="004F70FF" w:rsidP="00B628D6">
            <w:pPr>
              <w:rPr>
                <w:rFonts w:ascii="Arial" w:hAnsi="Arial" w:cs="Arial"/>
                <w:sz w:val="24"/>
                <w:szCs w:val="24"/>
              </w:rPr>
            </w:pPr>
          </w:p>
          <w:p w:rsidR="004F70FF" w:rsidRPr="0045276E" w:rsidRDefault="004F70FF" w:rsidP="00B628D6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94B" w:rsidRPr="0045276E" w:rsidRDefault="00F0394B" w:rsidP="004F70F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51B98" w:rsidRDefault="00D51B98" w:rsidP="004F70F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F70FF" w:rsidRPr="0045276E" w:rsidRDefault="004F70FF" w:rsidP="004F70F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5276E">
              <w:rPr>
                <w:rFonts w:ascii="Arial" w:hAnsi="Arial" w:cs="Arial"/>
                <w:color w:val="FF0000"/>
                <w:sz w:val="24"/>
                <w:szCs w:val="24"/>
              </w:rPr>
              <w:t>1 à 2,5 pts</w:t>
            </w:r>
          </w:p>
        </w:tc>
        <w:tc>
          <w:tcPr>
            <w:tcW w:w="3493" w:type="dxa"/>
          </w:tcPr>
          <w:p w:rsidR="00B628D6" w:rsidRPr="0045276E" w:rsidRDefault="00B628D6" w:rsidP="00B628D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276E">
              <w:rPr>
                <w:rFonts w:ascii="Arial" w:hAnsi="Arial" w:cs="Arial"/>
                <w:sz w:val="24"/>
                <w:szCs w:val="24"/>
              </w:rPr>
              <w:t>Possède une gamme assez étendue de langue pour décrire des situations imprévisibles, expliquer le point principal d’un</w:t>
            </w:r>
            <w:r w:rsidR="00B76A63" w:rsidRPr="004527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276E">
              <w:rPr>
                <w:rFonts w:ascii="Arial" w:hAnsi="Arial" w:cs="Arial"/>
                <w:sz w:val="24"/>
                <w:szCs w:val="24"/>
              </w:rPr>
              <w:t>problème ou d’une idée avec assez de précision et exprimer sa pensée sur des sujets abstraits ou culturels tels que la</w:t>
            </w:r>
          </w:p>
          <w:p w:rsidR="000B3211" w:rsidRPr="0045276E" w:rsidRDefault="00B628D6" w:rsidP="00B628D6">
            <w:pPr>
              <w:rPr>
                <w:rFonts w:ascii="Arial" w:hAnsi="Arial" w:cs="Arial"/>
                <w:sz w:val="24"/>
                <w:szCs w:val="24"/>
              </w:rPr>
            </w:pPr>
            <w:r w:rsidRPr="0045276E">
              <w:rPr>
                <w:rFonts w:ascii="Arial" w:hAnsi="Arial" w:cs="Arial"/>
                <w:sz w:val="24"/>
                <w:szCs w:val="24"/>
              </w:rPr>
              <w:t>musique ou le cinéma.</w:t>
            </w:r>
          </w:p>
          <w:p w:rsidR="004F70FF" w:rsidRPr="0045276E" w:rsidRDefault="004F70FF" w:rsidP="004F70F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5276E">
              <w:rPr>
                <w:rFonts w:ascii="Arial" w:hAnsi="Arial" w:cs="Arial"/>
                <w:color w:val="FF0000"/>
                <w:sz w:val="24"/>
                <w:szCs w:val="24"/>
              </w:rPr>
              <w:t>3 à 4 pts</w:t>
            </w:r>
          </w:p>
        </w:tc>
      </w:tr>
      <w:tr w:rsidR="000B3211" w:rsidTr="00D3320E">
        <w:tc>
          <w:tcPr>
            <w:tcW w:w="2802" w:type="dxa"/>
          </w:tcPr>
          <w:p w:rsidR="000B3211" w:rsidRPr="0045276E" w:rsidRDefault="00B650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276E">
              <w:rPr>
                <w:rFonts w:ascii="Arial" w:hAnsi="Arial" w:cs="Arial"/>
                <w:b/>
                <w:sz w:val="24"/>
                <w:szCs w:val="24"/>
              </w:rPr>
              <w:t>CORRECTION GRAMMATICALE</w:t>
            </w:r>
          </w:p>
        </w:tc>
        <w:tc>
          <w:tcPr>
            <w:tcW w:w="3827" w:type="dxa"/>
          </w:tcPr>
          <w:p w:rsidR="000B3211" w:rsidRPr="0045276E" w:rsidRDefault="00B65014">
            <w:pPr>
              <w:rPr>
                <w:rFonts w:ascii="Arial" w:hAnsi="Arial" w:cs="Arial"/>
                <w:sz w:val="24"/>
                <w:szCs w:val="24"/>
              </w:rPr>
            </w:pPr>
            <w:r w:rsidRPr="0045276E">
              <w:rPr>
                <w:rFonts w:ascii="Arial" w:hAnsi="Arial" w:cs="Arial"/>
                <w:sz w:val="24"/>
                <w:szCs w:val="24"/>
              </w:rPr>
              <w:t>A un contrôle limité de structures syntaxiques et de formes grammaticales simples appartenant à un répertoire mémorisé.</w:t>
            </w:r>
          </w:p>
          <w:p w:rsidR="008157E9" w:rsidRPr="0045276E" w:rsidRDefault="008157E9">
            <w:pPr>
              <w:rPr>
                <w:rFonts w:ascii="Arial" w:hAnsi="Arial" w:cs="Arial"/>
                <w:sz w:val="24"/>
                <w:szCs w:val="24"/>
              </w:rPr>
            </w:pPr>
          </w:p>
          <w:p w:rsidR="008157E9" w:rsidRPr="0045276E" w:rsidRDefault="008157E9">
            <w:pPr>
              <w:rPr>
                <w:rFonts w:ascii="Arial" w:hAnsi="Arial" w:cs="Arial"/>
                <w:sz w:val="24"/>
                <w:szCs w:val="24"/>
              </w:rPr>
            </w:pPr>
          </w:p>
          <w:p w:rsidR="008157E9" w:rsidRPr="0045276E" w:rsidRDefault="008157E9">
            <w:pPr>
              <w:rPr>
                <w:rFonts w:ascii="Arial" w:hAnsi="Arial" w:cs="Arial"/>
                <w:sz w:val="24"/>
                <w:szCs w:val="24"/>
              </w:rPr>
            </w:pPr>
          </w:p>
          <w:p w:rsidR="008157E9" w:rsidRPr="0045276E" w:rsidRDefault="008157E9" w:rsidP="008157E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5276E">
              <w:rPr>
                <w:rFonts w:ascii="Arial" w:hAnsi="Arial" w:cs="Arial"/>
                <w:color w:val="FF0000"/>
                <w:sz w:val="24"/>
                <w:szCs w:val="24"/>
              </w:rPr>
              <w:t>0 à 0,5 pt</w:t>
            </w:r>
          </w:p>
        </w:tc>
        <w:tc>
          <w:tcPr>
            <w:tcW w:w="4098" w:type="dxa"/>
          </w:tcPr>
          <w:p w:rsidR="000B3211" w:rsidRPr="0045276E" w:rsidRDefault="00B65014" w:rsidP="008A19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276E">
              <w:rPr>
                <w:rFonts w:ascii="Arial" w:hAnsi="Arial" w:cs="Arial"/>
                <w:sz w:val="24"/>
                <w:szCs w:val="24"/>
              </w:rPr>
              <w:t xml:space="preserve">Peut utiliser des structures simples correctement mais commet encore systématiquement </w:t>
            </w:r>
            <w:r w:rsidR="008A19D3" w:rsidRPr="0045276E">
              <w:rPr>
                <w:rFonts w:ascii="Arial" w:hAnsi="Arial" w:cs="Arial"/>
                <w:sz w:val="24"/>
                <w:szCs w:val="24"/>
              </w:rPr>
              <w:t xml:space="preserve">des erreurs élémentaires comme, </w:t>
            </w:r>
            <w:r w:rsidRPr="0045276E">
              <w:rPr>
                <w:rFonts w:ascii="Arial" w:hAnsi="Arial" w:cs="Arial"/>
                <w:sz w:val="24"/>
                <w:szCs w:val="24"/>
              </w:rPr>
              <w:t>par exemple, la confusion des temps et l’oubli de l’accord. Cependant le sens général reste clair.</w:t>
            </w:r>
          </w:p>
          <w:p w:rsidR="00F0394B" w:rsidRPr="0045276E" w:rsidRDefault="00F0394B" w:rsidP="008157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8157E9" w:rsidRPr="0045276E" w:rsidRDefault="008157E9" w:rsidP="008157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5276E">
              <w:rPr>
                <w:rFonts w:ascii="Arial" w:hAnsi="Arial" w:cs="Arial"/>
                <w:color w:val="FF0000"/>
                <w:sz w:val="24"/>
                <w:szCs w:val="24"/>
              </w:rPr>
              <w:t>1 à 1,5</w:t>
            </w:r>
            <w:r w:rsidR="00691034" w:rsidRPr="0045276E">
              <w:rPr>
                <w:rFonts w:ascii="Arial" w:hAnsi="Arial" w:cs="Arial"/>
                <w:color w:val="FF0000"/>
                <w:sz w:val="24"/>
                <w:szCs w:val="24"/>
              </w:rPr>
              <w:t xml:space="preserve"> pt</w:t>
            </w:r>
          </w:p>
        </w:tc>
        <w:tc>
          <w:tcPr>
            <w:tcW w:w="3493" w:type="dxa"/>
          </w:tcPr>
          <w:p w:rsidR="000B3211" w:rsidRPr="0045276E" w:rsidRDefault="00B65014" w:rsidP="00B76A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276E">
              <w:rPr>
                <w:rFonts w:ascii="Arial" w:hAnsi="Arial" w:cs="Arial"/>
                <w:sz w:val="24"/>
                <w:szCs w:val="24"/>
              </w:rPr>
              <w:t>Peut se servir avec une correction suffisante d’un répertoire de tournures et expressions fréquemment utilisées et</w:t>
            </w:r>
            <w:r w:rsidR="00B76A63" w:rsidRPr="004527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276E">
              <w:rPr>
                <w:rFonts w:ascii="Arial" w:hAnsi="Arial" w:cs="Arial"/>
                <w:sz w:val="24"/>
                <w:szCs w:val="24"/>
              </w:rPr>
              <w:t>associées à des situations plutôt prévisibles.</w:t>
            </w:r>
          </w:p>
          <w:p w:rsidR="008157E9" w:rsidRPr="0045276E" w:rsidRDefault="008157E9" w:rsidP="00B65014">
            <w:pPr>
              <w:rPr>
                <w:rFonts w:ascii="Arial" w:hAnsi="Arial" w:cs="Arial"/>
                <w:sz w:val="24"/>
                <w:szCs w:val="24"/>
              </w:rPr>
            </w:pPr>
          </w:p>
          <w:p w:rsidR="008157E9" w:rsidRPr="0045276E" w:rsidRDefault="008157E9" w:rsidP="00B65014">
            <w:pPr>
              <w:rPr>
                <w:rFonts w:ascii="Arial" w:hAnsi="Arial" w:cs="Arial"/>
                <w:sz w:val="24"/>
                <w:szCs w:val="24"/>
              </w:rPr>
            </w:pPr>
          </w:p>
          <w:p w:rsidR="008157E9" w:rsidRPr="0045276E" w:rsidRDefault="008157E9" w:rsidP="008157E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5276E">
              <w:rPr>
                <w:rFonts w:ascii="Arial" w:hAnsi="Arial" w:cs="Arial"/>
                <w:color w:val="FF0000"/>
                <w:sz w:val="24"/>
                <w:szCs w:val="24"/>
              </w:rPr>
              <w:t>2 à 3 pts</w:t>
            </w:r>
          </w:p>
        </w:tc>
      </w:tr>
      <w:tr w:rsidR="000B3211" w:rsidTr="00D3320E">
        <w:tc>
          <w:tcPr>
            <w:tcW w:w="2802" w:type="dxa"/>
          </w:tcPr>
          <w:p w:rsidR="000B3211" w:rsidRPr="0045276E" w:rsidRDefault="00B650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276E">
              <w:rPr>
                <w:rFonts w:ascii="Arial" w:hAnsi="Arial" w:cs="Arial"/>
                <w:b/>
                <w:sz w:val="24"/>
                <w:szCs w:val="24"/>
              </w:rPr>
              <w:t>MAÎTRISE DE L’ORTHOGRAPHE</w:t>
            </w:r>
          </w:p>
        </w:tc>
        <w:tc>
          <w:tcPr>
            <w:tcW w:w="3827" w:type="dxa"/>
          </w:tcPr>
          <w:p w:rsidR="000B3211" w:rsidRPr="0045276E" w:rsidRDefault="00B65014" w:rsidP="00B76A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276E">
              <w:rPr>
                <w:rFonts w:ascii="Arial" w:hAnsi="Arial" w:cs="Arial"/>
                <w:sz w:val="24"/>
                <w:szCs w:val="24"/>
              </w:rPr>
              <w:t>Peut copier de courtes expressions et des mots familiers, par exemple des signaux ou consignes simples, le nom des</w:t>
            </w:r>
            <w:r w:rsidR="00B76A63" w:rsidRPr="004527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276E">
              <w:rPr>
                <w:rFonts w:ascii="Arial" w:hAnsi="Arial" w:cs="Arial"/>
                <w:sz w:val="24"/>
                <w:szCs w:val="24"/>
              </w:rPr>
              <w:t>objets quotidiens, le nom des magasins et un ensemble d’expressions utilisées régulièrement.</w:t>
            </w:r>
          </w:p>
          <w:p w:rsidR="0045276E" w:rsidRDefault="0045276E" w:rsidP="0045276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91034" w:rsidRPr="0045276E" w:rsidRDefault="00691034" w:rsidP="004527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6E">
              <w:rPr>
                <w:rFonts w:ascii="Arial" w:hAnsi="Arial" w:cs="Arial"/>
                <w:color w:val="FF0000"/>
                <w:sz w:val="24"/>
                <w:szCs w:val="24"/>
              </w:rPr>
              <w:t>0 à 0,5 pt</w:t>
            </w:r>
          </w:p>
        </w:tc>
        <w:tc>
          <w:tcPr>
            <w:tcW w:w="4098" w:type="dxa"/>
          </w:tcPr>
          <w:p w:rsidR="000B3211" w:rsidRPr="0045276E" w:rsidRDefault="00B65014" w:rsidP="00B76A6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276E">
              <w:rPr>
                <w:rFonts w:ascii="Arial" w:hAnsi="Arial" w:cs="Arial"/>
                <w:sz w:val="24"/>
                <w:szCs w:val="24"/>
              </w:rPr>
              <w:t>Peut écrire avec une relative exactitude phonétique (mais pas forcément orthographique) des mots courts qui</w:t>
            </w:r>
            <w:r w:rsidR="00B76A63" w:rsidRPr="004527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276E">
              <w:rPr>
                <w:rFonts w:ascii="Arial" w:hAnsi="Arial" w:cs="Arial"/>
                <w:sz w:val="24"/>
                <w:szCs w:val="24"/>
              </w:rPr>
              <w:t>appartiennent à son vocabulaire oral.</w:t>
            </w:r>
          </w:p>
          <w:p w:rsidR="002D5626" w:rsidRPr="0045276E" w:rsidRDefault="002D5626" w:rsidP="00B65014">
            <w:pPr>
              <w:rPr>
                <w:rFonts w:ascii="Arial" w:hAnsi="Arial" w:cs="Arial"/>
                <w:sz w:val="24"/>
                <w:szCs w:val="24"/>
              </w:rPr>
            </w:pPr>
          </w:p>
          <w:p w:rsidR="002D5626" w:rsidRPr="0045276E" w:rsidRDefault="002D5626" w:rsidP="00B65014">
            <w:pPr>
              <w:rPr>
                <w:rFonts w:ascii="Arial" w:hAnsi="Arial" w:cs="Arial"/>
                <w:sz w:val="24"/>
                <w:szCs w:val="24"/>
              </w:rPr>
            </w:pPr>
          </w:p>
          <w:p w:rsidR="002D5626" w:rsidRPr="0045276E" w:rsidRDefault="002D5626" w:rsidP="00B6501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76E" w:rsidRDefault="0045276E" w:rsidP="002D562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2D5626" w:rsidRPr="0045276E" w:rsidRDefault="002D5626" w:rsidP="002D5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6E">
              <w:rPr>
                <w:rFonts w:ascii="Arial" w:hAnsi="Arial" w:cs="Arial"/>
                <w:color w:val="FF0000"/>
                <w:sz w:val="24"/>
                <w:szCs w:val="24"/>
              </w:rPr>
              <w:t>1 à 1,5 pt</w:t>
            </w:r>
          </w:p>
        </w:tc>
        <w:tc>
          <w:tcPr>
            <w:tcW w:w="3493" w:type="dxa"/>
          </w:tcPr>
          <w:p w:rsidR="00B65014" w:rsidRPr="0045276E" w:rsidRDefault="00B65014" w:rsidP="00B650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276E">
              <w:rPr>
                <w:rFonts w:ascii="Arial" w:hAnsi="Arial" w:cs="Arial"/>
                <w:sz w:val="24"/>
                <w:szCs w:val="24"/>
              </w:rPr>
              <w:t>Peut produire un écrit suivi généralement compréhensible tout du long.</w:t>
            </w:r>
          </w:p>
          <w:p w:rsidR="000B3211" w:rsidRPr="0045276E" w:rsidRDefault="00B65014" w:rsidP="00B65014">
            <w:pPr>
              <w:rPr>
                <w:rFonts w:ascii="Arial" w:hAnsi="Arial" w:cs="Arial"/>
                <w:sz w:val="24"/>
                <w:szCs w:val="24"/>
              </w:rPr>
            </w:pPr>
            <w:r w:rsidRPr="0045276E">
              <w:rPr>
                <w:rFonts w:ascii="Arial" w:hAnsi="Arial" w:cs="Arial"/>
                <w:sz w:val="24"/>
                <w:szCs w:val="24"/>
              </w:rPr>
              <w:t>L’orthographe, la ponctuation et la mise en page sont assez justes pour être suivies facilement le plus souvent.</w:t>
            </w:r>
          </w:p>
          <w:p w:rsidR="002D5626" w:rsidRPr="0045276E" w:rsidRDefault="002D5626" w:rsidP="002D5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276E" w:rsidRDefault="0045276E" w:rsidP="002D562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2D5626" w:rsidRPr="0045276E" w:rsidRDefault="002D5626" w:rsidP="002D5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6E">
              <w:rPr>
                <w:rFonts w:ascii="Arial" w:hAnsi="Arial" w:cs="Arial"/>
                <w:color w:val="FF0000"/>
                <w:sz w:val="24"/>
                <w:szCs w:val="24"/>
              </w:rPr>
              <w:t>2 à 3 pts</w:t>
            </w:r>
          </w:p>
        </w:tc>
      </w:tr>
      <w:tr w:rsidR="00EB2410" w:rsidTr="00D3320E">
        <w:tc>
          <w:tcPr>
            <w:tcW w:w="2802" w:type="dxa"/>
          </w:tcPr>
          <w:p w:rsidR="00EB2410" w:rsidRPr="0045276E" w:rsidRDefault="00EB2410" w:rsidP="006100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276E">
              <w:rPr>
                <w:rFonts w:ascii="Arial" w:hAnsi="Arial" w:cs="Arial"/>
                <w:b/>
                <w:sz w:val="24"/>
                <w:szCs w:val="24"/>
              </w:rPr>
              <w:lastRenderedPageBreak/>
              <w:t>ÉCRITURE CRÉATIVE</w:t>
            </w:r>
          </w:p>
        </w:tc>
        <w:tc>
          <w:tcPr>
            <w:tcW w:w="3827" w:type="dxa"/>
          </w:tcPr>
          <w:p w:rsidR="00EB2410" w:rsidRPr="0045276E" w:rsidRDefault="00EB2410" w:rsidP="006910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276E">
              <w:rPr>
                <w:rFonts w:ascii="Arial" w:hAnsi="Arial" w:cs="Arial"/>
                <w:sz w:val="24"/>
                <w:szCs w:val="24"/>
              </w:rPr>
              <w:t>Peut écrire des phrases et des expressions simples sur lui/elle-même et des personnages imaginaires, où ils vivent et ce</w:t>
            </w:r>
            <w:r w:rsidR="00691034" w:rsidRPr="004527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276E">
              <w:rPr>
                <w:rFonts w:ascii="Arial" w:hAnsi="Arial" w:cs="Arial"/>
                <w:sz w:val="24"/>
                <w:szCs w:val="24"/>
              </w:rPr>
              <w:t>qu’ils font.</w:t>
            </w:r>
          </w:p>
          <w:p w:rsidR="00691034" w:rsidRPr="0045276E" w:rsidRDefault="00691034" w:rsidP="006910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91034" w:rsidRPr="0045276E" w:rsidRDefault="00691034" w:rsidP="006910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91034" w:rsidRPr="0045276E" w:rsidRDefault="00691034" w:rsidP="006910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91034" w:rsidRPr="0045276E" w:rsidRDefault="00691034" w:rsidP="006910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91034" w:rsidRPr="0045276E" w:rsidRDefault="00691034" w:rsidP="006910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91034" w:rsidRPr="0045276E" w:rsidRDefault="00691034" w:rsidP="006910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33E29" w:rsidRDefault="00A33E29" w:rsidP="006910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91034" w:rsidRPr="0045276E" w:rsidRDefault="00691034" w:rsidP="006910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6E">
              <w:rPr>
                <w:rFonts w:ascii="Arial" w:hAnsi="Arial" w:cs="Arial"/>
                <w:color w:val="FF0000"/>
                <w:sz w:val="24"/>
                <w:szCs w:val="24"/>
              </w:rPr>
              <w:t>0 à 0,5 pt</w:t>
            </w:r>
          </w:p>
        </w:tc>
        <w:tc>
          <w:tcPr>
            <w:tcW w:w="4098" w:type="dxa"/>
          </w:tcPr>
          <w:p w:rsidR="00EB2410" w:rsidRPr="0045276E" w:rsidRDefault="00EB2410" w:rsidP="006100AC">
            <w:pPr>
              <w:rPr>
                <w:rFonts w:ascii="Arial" w:hAnsi="Arial" w:cs="Arial"/>
                <w:sz w:val="24"/>
                <w:szCs w:val="24"/>
              </w:rPr>
            </w:pPr>
            <w:r w:rsidRPr="0045276E">
              <w:rPr>
                <w:rFonts w:ascii="Arial" w:hAnsi="Arial" w:cs="Arial"/>
                <w:sz w:val="24"/>
                <w:szCs w:val="24"/>
              </w:rPr>
              <w:t>Peut écrire des biographies imaginaires et des poèmes courts et simples sur les gens.</w:t>
            </w:r>
          </w:p>
          <w:p w:rsidR="00EB2410" w:rsidRPr="0045276E" w:rsidRDefault="00EB2410" w:rsidP="006100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276E">
              <w:rPr>
                <w:rFonts w:ascii="Arial" w:hAnsi="Arial" w:cs="Arial"/>
                <w:sz w:val="24"/>
                <w:szCs w:val="24"/>
              </w:rPr>
              <w:t>Peut écrire sur les aspects quotidiens de son environnement, par exemple les gens, les lieux, le travail ou les études,</w:t>
            </w:r>
            <w:r w:rsidR="00B76A63" w:rsidRPr="004527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276E">
              <w:rPr>
                <w:rFonts w:ascii="Arial" w:hAnsi="Arial" w:cs="Arial"/>
                <w:sz w:val="24"/>
                <w:szCs w:val="24"/>
              </w:rPr>
              <w:t>avec des phrases reliées entre elles.</w:t>
            </w:r>
          </w:p>
          <w:p w:rsidR="00EB2410" w:rsidRPr="0045276E" w:rsidRDefault="00EB2410" w:rsidP="006100AC">
            <w:pPr>
              <w:rPr>
                <w:rFonts w:ascii="Arial" w:hAnsi="Arial" w:cs="Arial"/>
                <w:sz w:val="24"/>
                <w:szCs w:val="24"/>
              </w:rPr>
            </w:pPr>
            <w:r w:rsidRPr="0045276E">
              <w:rPr>
                <w:rFonts w:ascii="Arial" w:hAnsi="Arial" w:cs="Arial"/>
                <w:sz w:val="24"/>
                <w:szCs w:val="24"/>
              </w:rPr>
              <w:t>Peut faire une description brève et élémentaire d’un événement, d’activités passées et d’expériences personnelles.</w:t>
            </w:r>
          </w:p>
          <w:p w:rsidR="00691034" w:rsidRPr="0045276E" w:rsidRDefault="00691034" w:rsidP="00691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6E">
              <w:rPr>
                <w:rFonts w:ascii="Arial" w:hAnsi="Arial" w:cs="Arial"/>
                <w:color w:val="FF0000"/>
                <w:sz w:val="24"/>
                <w:szCs w:val="24"/>
              </w:rPr>
              <w:t>1 à 2,5 pts</w:t>
            </w:r>
          </w:p>
        </w:tc>
        <w:tc>
          <w:tcPr>
            <w:tcW w:w="3493" w:type="dxa"/>
          </w:tcPr>
          <w:p w:rsidR="00EB2410" w:rsidRPr="0045276E" w:rsidRDefault="00EB2410" w:rsidP="006100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276E">
              <w:rPr>
                <w:rFonts w:ascii="Arial" w:hAnsi="Arial" w:cs="Arial"/>
                <w:sz w:val="24"/>
                <w:szCs w:val="24"/>
              </w:rPr>
              <w:t>Peut écrire des descriptions détaillées simples et directes sur une gamme étendue de sujets familiers dans le cadre de</w:t>
            </w:r>
            <w:r w:rsidR="002F0551" w:rsidRPr="004527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276E">
              <w:rPr>
                <w:rFonts w:ascii="Arial" w:hAnsi="Arial" w:cs="Arial"/>
                <w:sz w:val="24"/>
                <w:szCs w:val="24"/>
              </w:rPr>
              <w:t>son domaine d’intérêt.</w:t>
            </w:r>
          </w:p>
          <w:p w:rsidR="00EB2410" w:rsidRPr="0045276E" w:rsidRDefault="00EB2410" w:rsidP="006100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276E">
              <w:rPr>
                <w:rFonts w:ascii="Arial" w:hAnsi="Arial" w:cs="Arial"/>
                <w:sz w:val="24"/>
                <w:szCs w:val="24"/>
              </w:rPr>
              <w:t>Peut faire le compte rendu d’expériences en décrivant ses sentiments et ses réactions dans un texte simple et articulé.</w:t>
            </w:r>
          </w:p>
          <w:p w:rsidR="00EB2410" w:rsidRPr="0045276E" w:rsidRDefault="00EB2410" w:rsidP="006100AC">
            <w:pPr>
              <w:rPr>
                <w:rFonts w:ascii="Arial" w:hAnsi="Arial" w:cs="Arial"/>
                <w:sz w:val="24"/>
                <w:szCs w:val="24"/>
              </w:rPr>
            </w:pPr>
            <w:r w:rsidRPr="0045276E">
              <w:rPr>
                <w:rFonts w:ascii="Arial" w:hAnsi="Arial" w:cs="Arial"/>
                <w:sz w:val="24"/>
                <w:szCs w:val="24"/>
              </w:rPr>
              <w:t>Peut raconter une histoire.</w:t>
            </w:r>
          </w:p>
          <w:p w:rsidR="00691034" w:rsidRPr="0045276E" w:rsidRDefault="00691034" w:rsidP="006100AC">
            <w:pPr>
              <w:rPr>
                <w:rFonts w:ascii="Arial" w:hAnsi="Arial" w:cs="Arial"/>
                <w:sz w:val="24"/>
                <w:szCs w:val="24"/>
              </w:rPr>
            </w:pPr>
          </w:p>
          <w:p w:rsidR="00691034" w:rsidRPr="0045276E" w:rsidRDefault="00691034" w:rsidP="00691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6E">
              <w:rPr>
                <w:rFonts w:ascii="Arial" w:hAnsi="Arial" w:cs="Arial"/>
                <w:color w:val="FF0000"/>
                <w:sz w:val="24"/>
                <w:szCs w:val="24"/>
              </w:rPr>
              <w:t>3 à 4 pts</w:t>
            </w:r>
          </w:p>
        </w:tc>
      </w:tr>
      <w:tr w:rsidR="00EB2410" w:rsidTr="00D3320E">
        <w:tc>
          <w:tcPr>
            <w:tcW w:w="2802" w:type="dxa"/>
          </w:tcPr>
          <w:p w:rsidR="00EB2410" w:rsidRPr="0045276E" w:rsidRDefault="00EB24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276E">
              <w:rPr>
                <w:rFonts w:ascii="Arial" w:hAnsi="Arial" w:cs="Arial"/>
                <w:b/>
                <w:sz w:val="24"/>
                <w:szCs w:val="24"/>
              </w:rPr>
              <w:t>DÉVELOPPEMENT THÉMATIQUE</w:t>
            </w:r>
          </w:p>
        </w:tc>
        <w:tc>
          <w:tcPr>
            <w:tcW w:w="3827" w:type="dxa"/>
          </w:tcPr>
          <w:p w:rsidR="00EB2410" w:rsidRPr="0045276E" w:rsidRDefault="00EB2410">
            <w:pPr>
              <w:rPr>
                <w:rFonts w:ascii="Arial" w:hAnsi="Arial" w:cs="Arial"/>
                <w:sz w:val="24"/>
                <w:szCs w:val="24"/>
              </w:rPr>
            </w:pPr>
            <w:r w:rsidRPr="0045276E">
              <w:rPr>
                <w:rFonts w:ascii="Arial" w:hAnsi="Arial" w:cs="Arial"/>
                <w:sz w:val="24"/>
                <w:szCs w:val="24"/>
              </w:rPr>
              <w:t>Pas de descripteur disponible.</w:t>
            </w:r>
          </w:p>
          <w:p w:rsidR="00691034" w:rsidRPr="0045276E" w:rsidRDefault="0069103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1034" w:rsidRPr="0045276E" w:rsidRDefault="00691034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E29" w:rsidRDefault="00A33E29" w:rsidP="006910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91034" w:rsidRPr="0045276E" w:rsidRDefault="00691034" w:rsidP="00691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6E">
              <w:rPr>
                <w:rFonts w:ascii="Arial" w:hAnsi="Arial" w:cs="Arial"/>
                <w:color w:val="FF0000"/>
                <w:sz w:val="24"/>
                <w:szCs w:val="24"/>
              </w:rPr>
              <w:t>0 à 0,5 pt</w:t>
            </w:r>
          </w:p>
        </w:tc>
        <w:tc>
          <w:tcPr>
            <w:tcW w:w="4098" w:type="dxa"/>
          </w:tcPr>
          <w:p w:rsidR="00EB2410" w:rsidRPr="0045276E" w:rsidRDefault="00EB2410">
            <w:pPr>
              <w:rPr>
                <w:rFonts w:ascii="Arial" w:hAnsi="Arial" w:cs="Arial"/>
                <w:sz w:val="24"/>
                <w:szCs w:val="24"/>
              </w:rPr>
            </w:pPr>
            <w:r w:rsidRPr="0045276E">
              <w:rPr>
                <w:rFonts w:ascii="Arial" w:hAnsi="Arial" w:cs="Arial"/>
                <w:sz w:val="24"/>
                <w:szCs w:val="24"/>
              </w:rPr>
              <w:t>Peut raconter une histoire ou décrire quelque chose avec une simple liste de points successifs.</w:t>
            </w:r>
          </w:p>
          <w:p w:rsidR="00F0394B" w:rsidRPr="0045276E" w:rsidRDefault="00F0394B" w:rsidP="00BD7FF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91034" w:rsidRPr="0045276E" w:rsidRDefault="00BD7FF3" w:rsidP="00BD7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6E">
              <w:rPr>
                <w:rFonts w:ascii="Arial" w:hAnsi="Arial" w:cs="Arial"/>
                <w:color w:val="FF0000"/>
                <w:sz w:val="24"/>
                <w:szCs w:val="24"/>
              </w:rPr>
              <w:t>1 à 1,5 pt</w:t>
            </w:r>
          </w:p>
        </w:tc>
        <w:tc>
          <w:tcPr>
            <w:tcW w:w="3493" w:type="dxa"/>
          </w:tcPr>
          <w:p w:rsidR="00EB2410" w:rsidRPr="0045276E" w:rsidRDefault="00EB2410">
            <w:pPr>
              <w:rPr>
                <w:rFonts w:ascii="Arial" w:hAnsi="Arial" w:cs="Arial"/>
                <w:sz w:val="24"/>
                <w:szCs w:val="24"/>
              </w:rPr>
            </w:pPr>
            <w:r w:rsidRPr="0045276E">
              <w:rPr>
                <w:rFonts w:ascii="Arial" w:hAnsi="Arial" w:cs="Arial"/>
                <w:sz w:val="24"/>
                <w:szCs w:val="24"/>
              </w:rPr>
              <w:t>Peut avec une relative aisance raconter ou décrire quelque chose de simple et de linéaire.</w:t>
            </w:r>
          </w:p>
          <w:p w:rsidR="00A33E29" w:rsidRDefault="00A33E29" w:rsidP="00BD7FF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33E29" w:rsidRPr="0045276E" w:rsidRDefault="00BD7FF3" w:rsidP="00A33E2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5276E">
              <w:rPr>
                <w:rFonts w:ascii="Arial" w:hAnsi="Arial" w:cs="Arial"/>
                <w:color w:val="FF0000"/>
                <w:sz w:val="24"/>
                <w:szCs w:val="24"/>
              </w:rPr>
              <w:t>2 à 3 pts</w:t>
            </w:r>
          </w:p>
          <w:p w:rsidR="00F0394B" w:rsidRPr="0045276E" w:rsidRDefault="00F0394B" w:rsidP="00BD7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410" w:rsidTr="00D3320E">
        <w:trPr>
          <w:trHeight w:val="1545"/>
        </w:trPr>
        <w:tc>
          <w:tcPr>
            <w:tcW w:w="2802" w:type="dxa"/>
          </w:tcPr>
          <w:p w:rsidR="00EB2410" w:rsidRPr="0045276E" w:rsidRDefault="00EB24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276E">
              <w:rPr>
                <w:rFonts w:ascii="Arial" w:hAnsi="Arial" w:cs="Arial"/>
                <w:b/>
                <w:sz w:val="24"/>
                <w:szCs w:val="24"/>
              </w:rPr>
              <w:t>COHÉRENCE ET COHÉSION</w:t>
            </w:r>
          </w:p>
        </w:tc>
        <w:tc>
          <w:tcPr>
            <w:tcW w:w="3827" w:type="dxa"/>
          </w:tcPr>
          <w:p w:rsidR="00EB2410" w:rsidRPr="0045276E" w:rsidRDefault="00EB2410">
            <w:pPr>
              <w:rPr>
                <w:rFonts w:ascii="Arial" w:hAnsi="Arial" w:cs="Arial"/>
                <w:sz w:val="24"/>
                <w:szCs w:val="24"/>
              </w:rPr>
            </w:pPr>
            <w:r w:rsidRPr="0045276E">
              <w:rPr>
                <w:rFonts w:ascii="Arial" w:hAnsi="Arial" w:cs="Arial"/>
                <w:sz w:val="24"/>
                <w:szCs w:val="24"/>
              </w:rPr>
              <w:t>Peut relier des groupes de mots avec des connecteurs élémentaires tels que « et » ou « alors ».</w:t>
            </w:r>
          </w:p>
          <w:p w:rsidR="00691034" w:rsidRPr="0045276E" w:rsidRDefault="0069103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1034" w:rsidRPr="0045276E" w:rsidRDefault="0069103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1034" w:rsidRPr="0045276E" w:rsidRDefault="0069103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1034" w:rsidRPr="0045276E" w:rsidRDefault="00691034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E29" w:rsidRDefault="00A33E29" w:rsidP="00D3320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91034" w:rsidRPr="0045276E" w:rsidRDefault="00691034" w:rsidP="00D33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6E">
              <w:rPr>
                <w:rFonts w:ascii="Arial" w:hAnsi="Arial" w:cs="Arial"/>
                <w:color w:val="FF0000"/>
                <w:sz w:val="24"/>
                <w:szCs w:val="24"/>
              </w:rPr>
              <w:t>0 à 0,5 pt</w:t>
            </w:r>
          </w:p>
        </w:tc>
        <w:tc>
          <w:tcPr>
            <w:tcW w:w="4098" w:type="dxa"/>
          </w:tcPr>
          <w:p w:rsidR="00EB2410" w:rsidRPr="0045276E" w:rsidRDefault="00EB2410" w:rsidP="00935DA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276E">
              <w:rPr>
                <w:rFonts w:ascii="Arial" w:hAnsi="Arial" w:cs="Arial"/>
                <w:sz w:val="24"/>
                <w:szCs w:val="24"/>
              </w:rPr>
              <w:t xml:space="preserve">Peut utiliser les articulations les plus fréquentes pour relier des énoncés afin de raconter </w:t>
            </w:r>
            <w:r w:rsidR="00B76A63" w:rsidRPr="0045276E">
              <w:rPr>
                <w:rFonts w:ascii="Arial" w:hAnsi="Arial" w:cs="Arial"/>
                <w:sz w:val="24"/>
                <w:szCs w:val="24"/>
              </w:rPr>
              <w:t xml:space="preserve">une histoire ou décrire quelque </w:t>
            </w:r>
            <w:r w:rsidRPr="0045276E">
              <w:rPr>
                <w:rFonts w:ascii="Arial" w:hAnsi="Arial" w:cs="Arial"/>
                <w:sz w:val="24"/>
                <w:szCs w:val="24"/>
              </w:rPr>
              <w:t>chose sous forme d’une simple liste de points.</w:t>
            </w:r>
          </w:p>
          <w:p w:rsidR="00EB2410" w:rsidRPr="0045276E" w:rsidRDefault="00EB2410" w:rsidP="00935DA6">
            <w:pPr>
              <w:rPr>
                <w:rFonts w:ascii="Arial" w:hAnsi="Arial" w:cs="Arial"/>
                <w:sz w:val="24"/>
                <w:szCs w:val="24"/>
              </w:rPr>
            </w:pPr>
            <w:r w:rsidRPr="0045276E">
              <w:rPr>
                <w:rFonts w:ascii="Arial" w:hAnsi="Arial" w:cs="Arial"/>
                <w:sz w:val="24"/>
                <w:szCs w:val="24"/>
              </w:rPr>
              <w:t>Peut relier des groupes de mots avec des connecteurs simples tels que « et », « mais » et « parce que ».</w:t>
            </w:r>
          </w:p>
          <w:p w:rsidR="00BD7FF3" w:rsidRPr="0045276E" w:rsidRDefault="00BD7FF3" w:rsidP="00D33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6E">
              <w:rPr>
                <w:rFonts w:ascii="Arial" w:hAnsi="Arial" w:cs="Arial"/>
                <w:color w:val="FF0000"/>
                <w:sz w:val="24"/>
                <w:szCs w:val="24"/>
              </w:rPr>
              <w:t>1 à 1,5 pt</w:t>
            </w:r>
          </w:p>
        </w:tc>
        <w:tc>
          <w:tcPr>
            <w:tcW w:w="3493" w:type="dxa"/>
          </w:tcPr>
          <w:p w:rsidR="00EB2410" w:rsidRPr="0045276E" w:rsidRDefault="00EB2410">
            <w:pPr>
              <w:rPr>
                <w:rFonts w:ascii="Arial" w:hAnsi="Arial" w:cs="Arial"/>
                <w:sz w:val="24"/>
                <w:szCs w:val="24"/>
              </w:rPr>
            </w:pPr>
            <w:r w:rsidRPr="0045276E">
              <w:rPr>
                <w:rFonts w:ascii="Arial" w:hAnsi="Arial" w:cs="Arial"/>
                <w:sz w:val="24"/>
                <w:szCs w:val="24"/>
              </w:rPr>
              <w:t>Peut relier une série d’éléments courts, simples et distincts en un discours qui s’enchaîne.</w:t>
            </w:r>
          </w:p>
          <w:p w:rsidR="00BD7FF3" w:rsidRPr="0045276E" w:rsidRDefault="00BD7FF3">
            <w:pPr>
              <w:rPr>
                <w:rFonts w:ascii="Arial" w:hAnsi="Arial" w:cs="Arial"/>
                <w:sz w:val="24"/>
                <w:szCs w:val="24"/>
              </w:rPr>
            </w:pPr>
          </w:p>
          <w:p w:rsidR="00BD7FF3" w:rsidRPr="0045276E" w:rsidRDefault="00BD7FF3">
            <w:pPr>
              <w:rPr>
                <w:rFonts w:ascii="Arial" w:hAnsi="Arial" w:cs="Arial"/>
                <w:sz w:val="24"/>
                <w:szCs w:val="24"/>
              </w:rPr>
            </w:pPr>
          </w:p>
          <w:p w:rsidR="00BD7FF3" w:rsidRPr="0045276E" w:rsidRDefault="00BD7FF3">
            <w:pPr>
              <w:rPr>
                <w:rFonts w:ascii="Arial" w:hAnsi="Arial" w:cs="Arial"/>
                <w:sz w:val="24"/>
                <w:szCs w:val="24"/>
              </w:rPr>
            </w:pPr>
          </w:p>
          <w:p w:rsidR="00BD7FF3" w:rsidRPr="0045276E" w:rsidRDefault="00BD7F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E29" w:rsidRDefault="00A33E29" w:rsidP="00D3320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D7FF3" w:rsidRPr="0045276E" w:rsidRDefault="00BD7FF3" w:rsidP="00D33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76E">
              <w:rPr>
                <w:rFonts w:ascii="Arial" w:hAnsi="Arial" w:cs="Arial"/>
                <w:color w:val="FF0000"/>
                <w:sz w:val="24"/>
                <w:szCs w:val="24"/>
              </w:rPr>
              <w:t>2 à 3 pts</w:t>
            </w:r>
          </w:p>
        </w:tc>
      </w:tr>
    </w:tbl>
    <w:p w:rsidR="00C41996" w:rsidRDefault="00C41996"/>
    <w:sectPr w:rsidR="00C41996" w:rsidSect="00841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12FA"/>
    <w:rsid w:val="000B3211"/>
    <w:rsid w:val="001320E9"/>
    <w:rsid w:val="002D5626"/>
    <w:rsid w:val="002F0551"/>
    <w:rsid w:val="00311C6A"/>
    <w:rsid w:val="003F03D3"/>
    <w:rsid w:val="0045276E"/>
    <w:rsid w:val="004F70FF"/>
    <w:rsid w:val="00691034"/>
    <w:rsid w:val="00736228"/>
    <w:rsid w:val="008157E9"/>
    <w:rsid w:val="008412FA"/>
    <w:rsid w:val="008A19D3"/>
    <w:rsid w:val="00935DA6"/>
    <w:rsid w:val="00A33E29"/>
    <w:rsid w:val="00A478E6"/>
    <w:rsid w:val="00A501F0"/>
    <w:rsid w:val="00B628D6"/>
    <w:rsid w:val="00B65014"/>
    <w:rsid w:val="00B76A63"/>
    <w:rsid w:val="00BD7FF3"/>
    <w:rsid w:val="00C41996"/>
    <w:rsid w:val="00D30CCE"/>
    <w:rsid w:val="00D3320E"/>
    <w:rsid w:val="00D51B98"/>
    <w:rsid w:val="00EB2410"/>
    <w:rsid w:val="00F0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683CD-580C-49A1-BA11-179EE9A6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keneda</dc:creator>
  <cp:lastModifiedBy>keneda</cp:lastModifiedBy>
  <cp:revision>31</cp:revision>
  <dcterms:created xsi:type="dcterms:W3CDTF">2013-08-28T17:01:00Z</dcterms:created>
  <dcterms:modified xsi:type="dcterms:W3CDTF">2013-08-28T17:36:00Z</dcterms:modified>
</cp:coreProperties>
</file>