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1C" w:rsidRDefault="00B94A1C" w:rsidP="005034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2 </w:t>
      </w:r>
    </w:p>
    <w:p w:rsidR="00807F4A" w:rsidRDefault="00503452" w:rsidP="00503452">
      <w:pPr>
        <w:rPr>
          <w:b/>
          <w:sz w:val="24"/>
          <w:szCs w:val="24"/>
        </w:rPr>
      </w:pPr>
      <w:bookmarkStart w:id="0" w:name="_GoBack"/>
      <w:bookmarkEnd w:id="0"/>
      <w:r w:rsidRPr="00503452">
        <w:rPr>
          <w:b/>
          <w:sz w:val="24"/>
          <w:szCs w:val="24"/>
        </w:rPr>
        <w:t>MIÉRCOLES, SEPTIEMBRE 29, 2004</w:t>
      </w:r>
    </w:p>
    <w:p w:rsidR="00503452" w:rsidRPr="00B94A1C" w:rsidRDefault="00503452" w:rsidP="00503452">
      <w:pPr>
        <w:jc w:val="both"/>
        <w:rPr>
          <w:sz w:val="32"/>
          <w:szCs w:val="32"/>
        </w:rPr>
      </w:pPr>
      <w:proofErr w:type="spellStart"/>
      <w:r w:rsidRPr="00B94A1C">
        <w:rPr>
          <w:sz w:val="32"/>
          <w:szCs w:val="32"/>
        </w:rPr>
        <w:t>Menos</w:t>
      </w:r>
      <w:proofErr w:type="spellEnd"/>
      <w:r w:rsidRPr="00B94A1C">
        <w:rPr>
          <w:sz w:val="32"/>
          <w:szCs w:val="32"/>
        </w:rPr>
        <w:t xml:space="preserve"> </w:t>
      </w:r>
      <w:proofErr w:type="spellStart"/>
      <w:r w:rsidRPr="00B94A1C">
        <w:rPr>
          <w:sz w:val="32"/>
          <w:szCs w:val="32"/>
        </w:rPr>
        <w:t>lectores</w:t>
      </w:r>
      <w:proofErr w:type="spellEnd"/>
      <w:r w:rsidRPr="00B94A1C">
        <w:rPr>
          <w:sz w:val="32"/>
          <w:szCs w:val="32"/>
        </w:rPr>
        <w:t xml:space="preserve"> y </w:t>
      </w:r>
      <w:proofErr w:type="spellStart"/>
      <w:r w:rsidRPr="00B94A1C">
        <w:rPr>
          <w:sz w:val="32"/>
          <w:szCs w:val="32"/>
        </w:rPr>
        <w:t>más</w:t>
      </w:r>
      <w:proofErr w:type="spellEnd"/>
      <w:r w:rsidRPr="00B94A1C">
        <w:rPr>
          <w:sz w:val="32"/>
          <w:szCs w:val="32"/>
        </w:rPr>
        <w:t xml:space="preserve"> </w:t>
      </w:r>
      <w:proofErr w:type="spellStart"/>
      <w:r w:rsidRPr="00B94A1C">
        <w:rPr>
          <w:sz w:val="32"/>
          <w:szCs w:val="32"/>
        </w:rPr>
        <w:t>libros</w:t>
      </w:r>
      <w:proofErr w:type="spellEnd"/>
    </w:p>
    <w:p w:rsidR="00B94A1C" w:rsidRDefault="00503452" w:rsidP="00503452">
      <w:pPr>
        <w:jc w:val="both"/>
        <w:rPr>
          <w:sz w:val="24"/>
          <w:szCs w:val="24"/>
          <w:lang w:val="es-ES"/>
        </w:rPr>
      </w:pPr>
      <w:r w:rsidRPr="00B94A1C">
        <w:rPr>
          <w:b/>
          <w:sz w:val="24"/>
          <w:szCs w:val="24"/>
          <w:lang w:val="es-ES"/>
        </w:rPr>
        <w:t>Sólo algo más de mitad los españoles leen, un 52%, pero la producción de libros no para</w:t>
      </w:r>
      <w:r>
        <w:rPr>
          <w:sz w:val="24"/>
          <w:szCs w:val="24"/>
          <w:lang w:val="es-ES"/>
        </w:rPr>
        <w:t xml:space="preserve">. Los editores españoles lanzaron 77.950 títulos al mercado en 2003, un 11,5% más que en 2002.  Aumentan los títulos y baja la tirada media en una progresión imparable, según los últimos datos presentados en </w:t>
      </w:r>
      <w:proofErr w:type="spellStart"/>
      <w:r>
        <w:rPr>
          <w:sz w:val="24"/>
          <w:szCs w:val="24"/>
          <w:lang w:val="es-ES"/>
        </w:rPr>
        <w:t>Liber</w:t>
      </w:r>
      <w:proofErr w:type="spellEnd"/>
      <w:r>
        <w:rPr>
          <w:sz w:val="24"/>
          <w:szCs w:val="24"/>
          <w:lang w:val="es-ES"/>
        </w:rPr>
        <w:t xml:space="preserve"> 2004, la gran feria de la edición que se celebra este año</w:t>
      </w:r>
      <w:r w:rsidR="00B94A1C">
        <w:rPr>
          <w:sz w:val="24"/>
          <w:szCs w:val="24"/>
          <w:lang w:val="es-ES"/>
        </w:rPr>
        <w:t xml:space="preserve"> en Barcelona.</w:t>
      </w:r>
    </w:p>
    <w:p w:rsidR="00B94A1C" w:rsidRDefault="00503452" w:rsidP="0050345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Leen los jóvenes, las mujeres y los de mayor nivel cultural. Los lectores leen cada vez más y aumenta en más de un punto el número de españoles  que lee frecuentemente: el 37,3% lo hace cada semana y otro 15,5% lee alguna vez al trimestre. </w:t>
      </w:r>
      <w:r w:rsidRPr="00B94A1C">
        <w:rPr>
          <w:b/>
          <w:sz w:val="24"/>
          <w:szCs w:val="24"/>
          <w:lang w:val="es-ES"/>
        </w:rPr>
        <w:t>Cuanto más se lee más se quiere leer, el problema es que más de la mitad de los españoles no lee casi nunca</w:t>
      </w:r>
      <w:r>
        <w:rPr>
          <w:sz w:val="24"/>
          <w:szCs w:val="24"/>
          <w:lang w:val="es-ES"/>
        </w:rPr>
        <w:t xml:space="preserve">. </w:t>
      </w:r>
    </w:p>
    <w:p w:rsidR="00B94A1C" w:rsidRDefault="00503452" w:rsidP="0050345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Esa fue la queja de la ministra de Cultura, Carmen Calvo, al inaugurar la feria de la edición </w:t>
      </w:r>
      <w:proofErr w:type="spellStart"/>
      <w:r>
        <w:rPr>
          <w:sz w:val="24"/>
          <w:szCs w:val="24"/>
          <w:lang w:val="es-ES"/>
        </w:rPr>
        <w:t>Liber</w:t>
      </w:r>
      <w:proofErr w:type="spellEnd"/>
      <w:r>
        <w:rPr>
          <w:sz w:val="24"/>
          <w:szCs w:val="24"/>
          <w:lang w:val="es-ES"/>
        </w:rPr>
        <w:t xml:space="preserve"> 2004. El presidente del Gremio de Editores de Españ</w:t>
      </w:r>
      <w:r w:rsidR="00B94A1C">
        <w:rPr>
          <w:sz w:val="24"/>
          <w:szCs w:val="24"/>
          <w:lang w:val="es-ES"/>
        </w:rPr>
        <w:t>a, Jordi</w:t>
      </w:r>
      <w:r>
        <w:rPr>
          <w:sz w:val="24"/>
          <w:szCs w:val="24"/>
          <w:lang w:val="es-ES"/>
        </w:rPr>
        <w:t xml:space="preserve"> Úbeda, apuntó a la eterna reivindicación de fomentar la lectura en la escuela y en las bibliotecas.</w:t>
      </w:r>
    </w:p>
    <w:p w:rsidR="00B94A1C" w:rsidRDefault="00B94A1C" w:rsidP="0050345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“Es una vergüenza que en las bibliotecas no haya más de un ejemplar por habitante, cuando la media europea ya supera los cuatro libros por persona”, afirmó.</w:t>
      </w:r>
    </w:p>
    <w:p w:rsidR="00B94A1C" w:rsidRDefault="00B94A1C" w:rsidP="00503452">
      <w:pPr>
        <w:jc w:val="both"/>
        <w:rPr>
          <w:sz w:val="24"/>
          <w:szCs w:val="24"/>
          <w:lang w:val="es-ES"/>
        </w:rPr>
      </w:pPr>
      <w:hyperlink r:id="rId5" w:history="1">
        <w:r w:rsidRPr="005E5ACA">
          <w:rPr>
            <w:rStyle w:val="Lienhypertexte"/>
            <w:sz w:val="24"/>
            <w:szCs w:val="24"/>
            <w:lang w:val="es-ES"/>
          </w:rPr>
          <w:t>http://perio</w:t>
        </w:r>
        <w:r w:rsidRPr="005E5ACA">
          <w:rPr>
            <w:rStyle w:val="Lienhypertexte"/>
            <w:sz w:val="24"/>
            <w:szCs w:val="24"/>
            <w:lang w:val="es-ES"/>
          </w:rPr>
          <w:t>d</w:t>
        </w:r>
        <w:r w:rsidRPr="005E5ACA">
          <w:rPr>
            <w:rStyle w:val="Lienhypertexte"/>
            <w:sz w:val="24"/>
            <w:szCs w:val="24"/>
            <w:lang w:val="es-ES"/>
          </w:rPr>
          <w:t>istas21.blogspot.com/2004/09/menos-lectores-y-ms-libros.html</w:t>
        </w:r>
      </w:hyperlink>
    </w:p>
    <w:p w:rsidR="00B94A1C" w:rsidRDefault="00B94A1C" w:rsidP="00503452">
      <w:pPr>
        <w:jc w:val="both"/>
        <w:rPr>
          <w:sz w:val="24"/>
          <w:szCs w:val="24"/>
          <w:lang w:val="es-ES"/>
        </w:rPr>
      </w:pPr>
    </w:p>
    <w:p w:rsidR="00503452" w:rsidRPr="00503452" w:rsidRDefault="00503452" w:rsidP="0050345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sectPr w:rsidR="00503452" w:rsidRPr="00503452" w:rsidSect="00B94A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8"/>
    <w:rsid w:val="00503452"/>
    <w:rsid w:val="00807F4A"/>
    <w:rsid w:val="00B94A1C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A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4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A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iodistas21.blogspot.com/2004/09/menos-lectores-y-ms-libr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2</cp:revision>
  <dcterms:created xsi:type="dcterms:W3CDTF">2013-08-26T12:35:00Z</dcterms:created>
  <dcterms:modified xsi:type="dcterms:W3CDTF">2013-08-26T12:51:00Z</dcterms:modified>
</cp:coreProperties>
</file>