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bookmarkStart w:id="0" w:name="_GoBack"/>
      <w:bookmarkEnd w:id="0"/>
      <w:r w:rsidRPr="0057549A">
        <w:rPr>
          <w:rFonts w:asciiTheme="minorHAnsi" w:hAnsiTheme="minorHAnsi" w:cs="Arial"/>
          <w:lang w:eastAsia="fr-FR"/>
        </w:rPr>
        <w:t>Le graphe d’états, appelé aussi diagramme états-transitions, est un des outils graphiques permettant de décrire le comportement séquentiel d’un système.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lang w:eastAsia="fr-FR"/>
        </w:rPr>
      </w:pPr>
    </w:p>
    <w:p w:rsidR="0057549A" w:rsidRPr="0057549A" w:rsidRDefault="0057549A" w:rsidP="003C28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Les états du système sont représentés par des cercles (que l'on appellera place). Des conditions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d'évolution qui sont des combinaisons des variables d'entrées externes permettent l'évolution du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système (passage d'un état à un autre état). Elles sont indiquées à côté des transitions représentées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par des traits. Un arc orienté relie une place à une transition et une transition à une place. Une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transition est franchie quand l'état qui la sensibilise est actif et quand la condition d'évolution qui lui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est associée est vraie. L'état initial est indiqué par un astérisque ou un point. Les sorties (ou action)</w:t>
      </w:r>
      <w:r w:rsidR="003C2845">
        <w:rPr>
          <w:rFonts w:asciiTheme="minorHAnsi" w:hAnsiTheme="minorHAnsi" w:cs="Arial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associées aux états sont indiqués à côté des places.</w:t>
      </w:r>
    </w:p>
    <w:p w:rsidR="0057549A" w:rsidRPr="007A56B2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F2D1ACC" wp14:editId="5069C5E5">
            <wp:simplePos x="0" y="0"/>
            <wp:positionH relativeFrom="column">
              <wp:posOffset>-4445</wp:posOffset>
            </wp:positionH>
            <wp:positionV relativeFrom="paragraph">
              <wp:posOffset>140970</wp:posOffset>
            </wp:positionV>
            <wp:extent cx="742950" cy="830580"/>
            <wp:effectExtent l="0" t="0" r="0" b="7620"/>
            <wp:wrapSquare wrapText="bothSides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proofErr w:type="gramStart"/>
      <w:r w:rsidRPr="0057549A">
        <w:rPr>
          <w:rFonts w:asciiTheme="minorHAnsi" w:hAnsiTheme="minorHAnsi" w:cs="Arial"/>
          <w:lang w:eastAsia="fr-FR"/>
        </w:rPr>
        <w:t>un</w:t>
      </w:r>
      <w:proofErr w:type="gramEnd"/>
      <w:r w:rsidRPr="0057549A">
        <w:rPr>
          <w:rFonts w:asciiTheme="minorHAnsi" w:hAnsiTheme="minorHAnsi" w:cs="Arial"/>
          <w:lang w:eastAsia="fr-FR"/>
        </w:rPr>
        <w:t xml:space="preserve"> système étant dans un seul état à un instant donné, dans un graphe d'état une seule place est active à un instant donné. En conséquence :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- dans un graphe d'état chaque transition a exactement un arc entrant et un arc sortant,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- les conditions d'évolution permettant de quitter un état doivent être exclusives.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u w:val="single"/>
          <w:lang w:eastAsia="zh-CN"/>
        </w:rPr>
      </w:pPr>
      <w:r w:rsidRPr="0057549A">
        <w:rPr>
          <w:rFonts w:asciiTheme="minorHAnsi" w:hAnsiTheme="minorHAnsi" w:cs="Arial"/>
          <w:lang w:eastAsia="fr-FR"/>
        </w:rPr>
        <w:t>On pourra donc avoir les structures suivantes</w:t>
      </w:r>
      <w:r w:rsidRPr="0057549A">
        <w:rPr>
          <w:rFonts w:asciiTheme="minorHAnsi" w:hAnsiTheme="minorHAnsi" w:cs="BernhardModernBT-Roman"/>
          <w:lang w:eastAsia="fr-FR"/>
        </w:rPr>
        <w:t>:</w: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noProof/>
          <w:lang w:eastAsia="fr-FR"/>
        </w:rPr>
        <w:drawing>
          <wp:inline distT="0" distB="0" distL="0" distR="0" wp14:anchorId="04D9CE77" wp14:editId="32D270C4">
            <wp:extent cx="2943123" cy="97155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1063" cy="97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57549A" w:rsidRPr="00176BBE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zh-CN"/>
        </w:rPr>
      </w:pPr>
      <w:r w:rsidRPr="00176BBE">
        <w:rPr>
          <w:rFonts w:asciiTheme="minorHAnsi" w:hAnsiTheme="minorHAnsi" w:cs="Arial"/>
          <w:noProof/>
          <w:color w:val="365F91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 wp14:anchorId="0E6D5A99" wp14:editId="14395B9A">
            <wp:simplePos x="0" y="0"/>
            <wp:positionH relativeFrom="column">
              <wp:posOffset>1490980</wp:posOffset>
            </wp:positionH>
            <wp:positionV relativeFrom="paragraph">
              <wp:posOffset>104775</wp:posOffset>
            </wp:positionV>
            <wp:extent cx="4219575" cy="721995"/>
            <wp:effectExtent l="0" t="0" r="9525" b="1905"/>
            <wp:wrapSquare wrapText="bothSides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BBE">
        <w:rPr>
          <w:rFonts w:asciiTheme="minorHAnsi" w:eastAsia="Times New Roman" w:hAnsiTheme="minorHAnsi" w:cs="Arial"/>
          <w:b/>
          <w:color w:val="365F91" w:themeColor="accent1" w:themeShade="BF"/>
          <w:sz w:val="28"/>
          <w:szCs w:val="28"/>
          <w:lang w:eastAsia="zh-CN"/>
        </w:rPr>
        <w:t>Exemple : Chariot</w: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Si l'on appuie sur le bouton poussoir M lorsque le chariot est au repos en A. ce dernier quitte A, arrive en B et revient en A où il s'arrête.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lang w:eastAsia="fr-FR"/>
        </w:rPr>
      </w:pP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Démarche: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• choix d'un état initial (*)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• recherche des états successeurs et des conditions d'évolution qui amènent dans ces états</w:t>
      </w: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 w:rsidRPr="0057549A">
        <w:rPr>
          <w:rFonts w:asciiTheme="minorHAnsi" w:hAnsiTheme="minorHAnsi" w:cs="Arial"/>
          <w:lang w:eastAsia="fr-FR"/>
        </w:rPr>
        <w:t>• on associe ensuite les actions aux états.</w: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4CFE00" wp14:editId="28B93366">
            <wp:simplePos x="0" y="0"/>
            <wp:positionH relativeFrom="column">
              <wp:posOffset>-281305</wp:posOffset>
            </wp:positionH>
            <wp:positionV relativeFrom="paragraph">
              <wp:posOffset>26670</wp:posOffset>
            </wp:positionV>
            <wp:extent cx="2733040" cy="1800225"/>
            <wp:effectExtent l="0" t="0" r="0" b="9525"/>
            <wp:wrapSquare wrapText="bothSides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3F58B05" wp14:editId="5DE33D25">
            <wp:simplePos x="0" y="0"/>
            <wp:positionH relativeFrom="column">
              <wp:posOffset>1666875</wp:posOffset>
            </wp:positionH>
            <wp:positionV relativeFrom="paragraph">
              <wp:posOffset>12700</wp:posOffset>
            </wp:positionV>
            <wp:extent cx="1409700" cy="1453515"/>
            <wp:effectExtent l="0" t="0" r="0" b="0"/>
            <wp:wrapSquare wrapText="bothSides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P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D97B8" wp14:editId="2BA26189">
                <wp:simplePos x="0" y="0"/>
                <wp:positionH relativeFrom="column">
                  <wp:posOffset>1323975</wp:posOffset>
                </wp:positionH>
                <wp:positionV relativeFrom="paragraph">
                  <wp:posOffset>74295</wp:posOffset>
                </wp:positionV>
                <wp:extent cx="342900" cy="0"/>
                <wp:effectExtent l="0" t="76200" r="19050" b="114300"/>
                <wp:wrapNone/>
                <wp:docPr id="191" name="Connecteur droit avec flèch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1" o:spid="_x0000_s1026" type="#_x0000_t32" style="position:absolute;margin-left:104.25pt;margin-top:5.85pt;width:27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PE+gEAAEIEAAAOAAAAZHJzL2Uyb0RvYy54bWysU8GOEzEMvSPxD1HudNqyILbqdA9dlguC&#10;ioUPyGacTqRMHDnZTvtH/Ac/hpOZTimcQFySOPGz/Z6d9d2xc+IAFC36Wi5mcynAa2ys39fy29eH&#10;V++kiEn5Rjn0UMsTRHm3efli3YcVLLFF1wAJDuLjqg+1bFMKq6qKuoVOxRkG8PxokDqV2KR91ZDq&#10;OXrnquV8/rbqkZpAqCFGvr0fHuWmxDcGdPpsTIQkXC25tlRWKutTXqvNWq32pEJr9ViG+ocqOmU9&#10;J51C3aukxDPZP0J1VhNGNGmmsavQGKuhcGA2i/lvbB5bFaBwYXFimGSK/y+s/nTYkbAN9+52IYVX&#10;HTdpi96zcvBMoiG0SagDaGHcj+/cFpEdWbY+xBWjt35HoxXDjrIGR0Nd3pmdOBapT5PUcExC8+Xr&#10;m+XtnBuiz0/VBRcopg+AnciHWsZEyu7bNFaFtChKq8PHmDgzA8+AnNR50ddy+eaGo2c7orPNg3Wu&#10;GHmsYOtIHBQPRDoWJhzhyisp6977RqRTYDEUEfaZMLs5z1smPlAtp3RyMCT+AoaVZHJDgWWGL8mU&#10;1uDTOaHz7J1hhkubgGPJ11VeA0f/DIUy338DnhAlM/o0gTvrkQbBrrNfNDKD/1mBgXeW4AmbUxmC&#10;Ig0PatFq/FT5J/xqF/jl629+AgAA//8DAFBLAwQUAAYACAAAACEA5D+dzd0AAAAJAQAADwAAAGRy&#10;cy9kb3ducmV2LnhtbEyPT0vDQBDF74LfYRnBm900YG1jNqUoVRERrAGv+2eaBLOzIbtt47d3xIMe&#10;570fb94r15PvxRHH2AVSMJ9lIJBscB01Cur37dUSREyanO4DoYIvjLCuzs9KXbhwojc87lIjOIRi&#10;oRW0KQ2FlNG26HWchQGJvX0YvU58jo10oz5xuO9lnmUL6XVH/KHVA961aD93B6/ARv/6bOqPR7vf&#10;ru7rh5V5edoYpS4vps0tiIRT+oPhpz5Xh4o7mXAgF0WvIM+W14yyMb8BwUC+yFkwv4KsSvl/QfUN&#10;AAD//wMAUEsBAi0AFAAGAAgAAAAhALaDOJL+AAAA4QEAABMAAAAAAAAAAAAAAAAAAAAAAFtDb250&#10;ZW50X1R5cGVzXS54bWxQSwECLQAUAAYACAAAACEAOP0h/9YAAACUAQAACwAAAAAAAAAAAAAAAAAv&#10;AQAAX3JlbHMvLnJlbHNQSwECLQAUAAYACAAAACEAtDzTxPoBAABCBAAADgAAAAAAAAAAAAAAAAAu&#10;AgAAZHJzL2Uyb0RvYy54bWxQSwECLQAUAAYACAAAACEA5D+dzd0AAAAJAQAADwAAAAAAAAAAAAAA&#10;AABUBAAAZHJzL2Rvd25yZXYueG1sUEsFBgAAAAAEAAQA8wAAAF4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eastAsia="fr-FR"/>
        </w:rPr>
        <w:t xml:space="preserve">   </w:t>
      </w:r>
      <w:r w:rsidRPr="0057549A">
        <w:rPr>
          <w:rFonts w:asciiTheme="minorHAnsi" w:hAnsiTheme="minorHAnsi" w:cs="Arial"/>
          <w:lang w:eastAsia="fr-FR"/>
        </w:rPr>
        <w:t xml:space="preserve">On peut avoir aussi </w: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89A2" wp14:editId="6AA0BC8D">
                <wp:simplePos x="0" y="0"/>
                <wp:positionH relativeFrom="column">
                  <wp:posOffset>1458595</wp:posOffset>
                </wp:positionH>
                <wp:positionV relativeFrom="paragraph">
                  <wp:posOffset>81915</wp:posOffset>
                </wp:positionV>
                <wp:extent cx="590550" cy="657225"/>
                <wp:effectExtent l="0" t="38100" r="57150" b="2857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657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3" o:spid="_x0000_s1026" type="#_x0000_t32" style="position:absolute;margin-left:114.85pt;margin-top:6.45pt;width:46.5pt;height:5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tGBwIAAFEEAAAOAAAAZHJzL2Uyb0RvYy54bWysVMGO0zAQvSPxD5bvNGkhC1s13UOX5YKg&#10;Wti9ex27seR4rLG3af+I/+DHGDtpSpcTiIsV2/PevHkzzurm0Fm2VxgMuJrPZyVnyklojNvV/OH7&#10;3ZsPnIUoXCMsOFXzowr8Zv361ar3S7WAFmyjkBGJC8ve17yN0S+LIshWdSLMwCtHlxqwE5G2uCsa&#10;FD2xd7ZYlOVV0QM2HkGqEOj0drjk68yvtZLxq9ZBRWZrTtpiXjGvT2kt1iux3KHwrZGjDPEPKjph&#10;HCWdqG5FFOwZzR9UnZEIAXScSegK0NpIlWugaubli2q+tcKrXAuZE/xkU/h/tPLLfovMNNS767ec&#10;OdFRkzbgHDmnnpE1CCYysVeSafvzB7WFpUCyrfdhSeiN2+K4C36LyYODxo6ijX8k1uwK1ckO2fTj&#10;ZLo6RCbpsLouq4paI+nqqnq/WFSJvRhoEp3HED8p6Fj6qHmIKMyujaNIwCGF2H8OcQCeAAlsHetr&#10;vqjelWVWEsCa5s5Ymy7zlKmNRbYXNB/xMB9TX0RFYexH17B49OSNQIR+DLOOhCYfhsrzVzxaNSS+&#10;V5qMpQoHgS+SCSmVi6eE1lF0gmmSNgFHyektnFVeAsf4BFV53P8GPCFyZnBxAnfGAQ6GXWY/e6SH&#10;+JMDQ93JgidojnkmsjU0t7mb4xtLD+P3fYaf/wTrXwAAAP//AwBQSwMEFAAGAAgAAAAhANDaKc/d&#10;AAAACgEAAA8AAABkcnMvZG93bnJldi54bWxMj8FOwzAQRO9I/IO1SNyoUxe1NMSpSiVuPUAJB25O&#10;vCQR9jqKnTb8PcsJjjvzNDtT7GbvxBnH2AfSsFxkIJCaYHtqNVRvz3cPIGIyZI0LhBq+McKuvL4q&#10;TG7DhV7xfEqt4BCKudHQpTTkUsamQ2/iIgxI7H2G0ZvE59hKO5oLh3snVZatpTc98YfODHjosPk6&#10;TV4DVSm2atW/TO/Vx9Nxf6wPblNrfXsz7x9BJJzTHwy/9bk6lNypDhPZKJwGpbYbRtlQWxAMrJRi&#10;oWZhub4HWRby/4TyBwAA//8DAFBLAQItABQABgAIAAAAIQC2gziS/gAAAOEBAAATAAAAAAAAAAAA&#10;AAAAAAAAAABbQ29udGVudF9UeXBlc10ueG1sUEsBAi0AFAAGAAgAAAAhADj9If/WAAAAlAEAAAsA&#10;AAAAAAAAAAAAAAAALwEAAF9yZWxzLy5yZWxzUEsBAi0AFAAGAAgAAAAhAMZTW0YHAgAAUQQAAA4A&#10;AAAAAAAAAAAAAAAALgIAAGRycy9lMm9Eb2MueG1sUEsBAi0AFAAGAAgAAAAhANDaKc/dAAAACgEA&#10;AA8AAAAAAAAAAAAAAAAAYQQAAGRycy9kb3ducmV2LnhtbFBLBQYAAAAABAAEAPMAAABrBQAAAAA=&#10;" strokecolor="black [3213]" strokeweight="2pt">
                <v:stroke endarrow="open"/>
              </v:shape>
            </w:pict>
          </mc:Fallback>
        </mc:AlternateConten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E6FF9" wp14:editId="2ECA7BE0">
                <wp:simplePos x="0" y="0"/>
                <wp:positionH relativeFrom="column">
                  <wp:posOffset>-894080</wp:posOffset>
                </wp:positionH>
                <wp:positionV relativeFrom="paragraph">
                  <wp:posOffset>85090</wp:posOffset>
                </wp:positionV>
                <wp:extent cx="400050" cy="409575"/>
                <wp:effectExtent l="38100" t="38100" r="19050" b="28575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09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2" o:spid="_x0000_s1026" type="#_x0000_t32" style="position:absolute;margin-left:-70.4pt;margin-top:6.7pt;width:31.5pt;height:32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ZNCgIAAFsEAAAOAAAAZHJzL2Uyb0RvYy54bWysVE2P0zAQvSPxHyzfadJqC2zVdA9dFg4I&#10;VsvH3evYjSXbY429TfuP+B/8McZOmtLlBOJi2Zl58968sbO+OTjL9gqjAd/w+azmTHkJrfG7hn/7&#10;evfqLWcxCd8KC141/Kgiv9m8fLHuw0otoAPbKmRUxMdVHxrepRRWVRVlp5yIMwjKU1ADOpHoiLuq&#10;RdFTdWerRV2/rnrANiBIFSN9vR2CfFPqa61k+qx1VInZhpO2VFYs62Neq81arHYoQmfkKEP8gwon&#10;jCfSqdStSII9ofmjlDMSIYJOMwmuAq2NVKUH6mZeP+vmSyeCKr2QOTFMNsX/V1Z+2t8jMy3N7nrB&#10;mReOhrQF78k59YSsRTCJib2STNufP2gsLCeSbX2IK0Jv/T2OpxjuMXtw0Ogo24QPVJWX3fe8yzHq&#10;mB2K/cfJfnVITNLHq7qulzQkSaGr+nr5Zpl5qqFgBgeM6b0Cx/Km4TGhMLsujXIBBwqx/xjTADwB&#10;Mth61jd8sSSWoiSCNe2dsTYHy31TW4tsL+impMN8pL7ISsLYd75l6RjIJYEI/ZhmPQnNjgwelF06&#10;WjUQPyhNFlOHg8BnZEJK5dOJ0HrKzjBN0ibgKDm/irPKS+CYn6GqXPy/AU+Iwgw+TWBnPOBg2CX7&#10;2SM95J8cGPrOFjxCeyy3o1hDN7hMc3xt+Yn8fi7w8z9h8wsAAP//AwBQSwMEFAAGAAgAAAAhAC0g&#10;V8PhAAAACgEAAA8AAABkcnMvZG93bnJldi54bWxMj8FOwzAQRO9I/IO1SFxQ6qSEGkKcChWoEHCh&#10;5QPceEki4nUUu23g61lOcJyd0czbcjm5XhxwDJ0nDdksBYFUe9tRo+F9+5hcgwjRkDW9J9TwhQGW&#10;1elJaQrrj/SGh01sBJdQKIyGNsahkDLULToTZn5AYu/Dj85ElmMj7WiOXO56OU/ThXSmI15ozYCr&#10;FuvPzd5peF7cz9fZi3p9kNvcfquLp6tmlWt9fjbd3YKIOMW/MPziMzpUzLTze7JB9BqSLE+ZPbJz&#10;mYPgRKIUH3YalLoBWZXy/wvVDwAAAP//AwBQSwECLQAUAAYACAAAACEAtoM4kv4AAADhAQAAEwAA&#10;AAAAAAAAAAAAAAAAAAAAW0NvbnRlbnRfVHlwZXNdLnhtbFBLAQItABQABgAIAAAAIQA4/SH/1gAA&#10;AJQBAAALAAAAAAAAAAAAAAAAAC8BAABfcmVscy8ucmVsc1BLAQItABQABgAIAAAAIQAxtIZNCgIA&#10;AFsEAAAOAAAAAAAAAAAAAAAAAC4CAABkcnMvZTJvRG9jLnhtbFBLAQItABQABgAIAAAAIQAtIFfD&#10;4QAAAAoBAAAPAAAAAAAAAAAAAAAAAGQ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57549A" w:rsidRDefault="0057549A" w:rsidP="005754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FR"/>
        </w:rPr>
      </w:pPr>
    </w:p>
    <w:p w:rsidR="00B32B4F" w:rsidRPr="003C2845" w:rsidRDefault="0057549A" w:rsidP="00D47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57549A">
        <w:rPr>
          <w:rFonts w:asciiTheme="minorHAnsi" w:hAnsiTheme="minorHAnsi" w:cs="Arial"/>
          <w:lang w:eastAsia="fr-FR"/>
        </w:rPr>
        <w:t xml:space="preserve">Le premier modèle est une machine de Moore, le second une machine de </w:t>
      </w:r>
      <w:proofErr w:type="spellStart"/>
      <w:r w:rsidRPr="0057549A">
        <w:rPr>
          <w:rFonts w:asciiTheme="minorHAnsi" w:hAnsiTheme="minorHAnsi" w:cs="Arial"/>
          <w:lang w:eastAsia="fr-FR"/>
        </w:rPr>
        <w:t>Mealy</w:t>
      </w:r>
      <w:proofErr w:type="spellEnd"/>
      <w:r w:rsidRPr="0057549A">
        <w:rPr>
          <w:rFonts w:asciiTheme="minorHAnsi" w:hAnsiTheme="minorHAnsi" w:cs="Arial"/>
          <w:lang w:eastAsia="fr-FR"/>
        </w:rPr>
        <w:t>. On remarque que</w:t>
      </w:r>
      <w:r w:rsidR="003C2845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dans cette dernière les sorties dépendent des</w:t>
      </w:r>
      <w:r w:rsidRPr="0057549A">
        <w:rPr>
          <w:rFonts w:asciiTheme="minorHAnsi" w:hAnsiTheme="minorHAnsi" w:cs="BernhardModernBT-Roman"/>
          <w:lang w:eastAsia="fr-FR"/>
        </w:rPr>
        <w:t xml:space="preserve"> </w:t>
      </w:r>
      <w:r w:rsidRPr="0057549A">
        <w:rPr>
          <w:rFonts w:asciiTheme="minorHAnsi" w:hAnsiTheme="minorHAnsi" w:cs="Arial"/>
          <w:lang w:eastAsia="fr-FR"/>
        </w:rPr>
        <w:t>états et des entrées externes.</w:t>
      </w:r>
    </w:p>
    <w:sectPr w:rsidR="00B32B4F" w:rsidRPr="003C2845" w:rsidSect="00242CFD">
      <w:headerReference w:type="default" r:id="rId14"/>
      <w:footerReference w:type="default" r:id="rId15"/>
      <w:pgSz w:w="11906" w:h="16838"/>
      <w:pgMar w:top="1843" w:right="1417" w:bottom="993" w:left="1417" w:header="284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36" w:rsidRDefault="00B20036" w:rsidP="00F849F0">
      <w:pPr>
        <w:spacing w:after="0" w:line="240" w:lineRule="auto"/>
      </w:pPr>
      <w:r>
        <w:separator/>
      </w:r>
    </w:p>
  </w:endnote>
  <w:endnote w:type="continuationSeparator" w:id="0">
    <w:p w:rsidR="00B20036" w:rsidRDefault="00B20036" w:rsidP="00F8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Modern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01" w:rsidRDefault="00163301" w:rsidP="00F849F0">
    <w:pPr>
      <w:pStyle w:val="Pieddepage"/>
      <w:jc w:val="right"/>
      <w:rPr>
        <w:rFonts w:cs="Calibri"/>
        <w:sz w:val="20"/>
        <w:szCs w:val="20"/>
      </w:rPr>
    </w:pPr>
  </w:p>
  <w:p w:rsidR="00E42F2B" w:rsidRDefault="00127C1D" w:rsidP="00F849F0">
    <w:pPr>
      <w:pStyle w:val="Pieddepage"/>
      <w:jc w:val="right"/>
    </w:pPr>
    <w:r>
      <w:rPr>
        <w:rFonts w:cs="Calibri"/>
        <w:sz w:val="20"/>
        <w:szCs w:val="20"/>
      </w:rPr>
      <w:t>Page</w:t>
    </w:r>
    <w:r w:rsidR="00E42F2B">
      <w:rPr>
        <w:rFonts w:cs="Calibri"/>
        <w:sz w:val="20"/>
        <w:szCs w:val="20"/>
      </w:rPr>
      <w:t xml:space="preserve"> </w:t>
    </w:r>
    <w:r w:rsidR="00163301" w:rsidRPr="00163301">
      <w:rPr>
        <w:rFonts w:cs="Calibri"/>
        <w:sz w:val="20"/>
        <w:szCs w:val="20"/>
      </w:rPr>
      <w:fldChar w:fldCharType="begin"/>
    </w:r>
    <w:r w:rsidR="00163301" w:rsidRPr="00163301">
      <w:rPr>
        <w:rFonts w:cs="Calibri"/>
        <w:sz w:val="20"/>
        <w:szCs w:val="20"/>
      </w:rPr>
      <w:instrText>PAGE   \* MERGEFORMAT</w:instrText>
    </w:r>
    <w:r w:rsidR="00163301" w:rsidRPr="00163301">
      <w:rPr>
        <w:rFonts w:cs="Calibri"/>
        <w:sz w:val="20"/>
        <w:szCs w:val="20"/>
      </w:rPr>
      <w:fldChar w:fldCharType="separate"/>
    </w:r>
    <w:r w:rsidR="00181327">
      <w:rPr>
        <w:rFonts w:cs="Calibri"/>
        <w:noProof/>
        <w:sz w:val="20"/>
        <w:szCs w:val="20"/>
      </w:rPr>
      <w:t>1</w:t>
    </w:r>
    <w:r w:rsidR="00163301" w:rsidRPr="00163301">
      <w:rPr>
        <w:rFonts w:cs="Calibri"/>
        <w:sz w:val="20"/>
        <w:szCs w:val="20"/>
      </w:rPr>
      <w:fldChar w:fldCharType="end"/>
    </w:r>
    <w:r w:rsidR="00242CFD">
      <w:rPr>
        <w:rFonts w:cs="Calibri"/>
        <w:sz w:val="20"/>
        <w:szCs w:val="20"/>
      </w:rPr>
      <w:t>/</w:t>
    </w:r>
    <w:r w:rsidR="00176BBE">
      <w:rPr>
        <w:rFonts w:cs="Calibri"/>
        <w:sz w:val="20"/>
        <w:szCs w:val="20"/>
      </w:rPr>
      <w:t>1</w:t>
    </w:r>
    <w:r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36" w:rsidRDefault="00B20036" w:rsidP="00F849F0">
      <w:pPr>
        <w:spacing w:after="0" w:line="240" w:lineRule="auto"/>
      </w:pPr>
      <w:r>
        <w:separator/>
      </w:r>
    </w:p>
  </w:footnote>
  <w:footnote w:type="continuationSeparator" w:id="0">
    <w:p w:rsidR="00B20036" w:rsidRDefault="00B20036" w:rsidP="00F8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B" w:rsidRPr="00176BBE" w:rsidRDefault="003C2845" w:rsidP="00176BBE">
    <w:pPr>
      <w:spacing w:before="240" w:after="120" w:line="240" w:lineRule="auto"/>
      <w:ind w:right="238"/>
      <w:rPr>
        <w:rFonts w:asciiTheme="minorHAnsi" w:hAnsiTheme="minorHAnsi" w:cs="Arial"/>
        <w:b/>
        <w:color w:val="0070C0"/>
        <w:sz w:val="44"/>
        <w:szCs w:val="4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-132715</wp:posOffset>
          </wp:positionV>
          <wp:extent cx="995045" cy="821055"/>
          <wp:effectExtent l="0" t="0" r="0" b="0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BBE" w:rsidRPr="00176BBE">
      <w:rPr>
        <w:rFonts w:asciiTheme="minorHAnsi" w:hAnsiTheme="minorHAnsi"/>
        <w:noProof/>
        <w:sz w:val="44"/>
        <w:szCs w:val="44"/>
        <w:lang w:eastAsia="fr-FR"/>
      </w:rPr>
      <w:drawing>
        <wp:anchor distT="0" distB="0" distL="114300" distR="114300" simplePos="0" relativeHeight="251658240" behindDoc="1" locked="0" layoutInCell="1" allowOverlap="1" wp14:anchorId="093A6574" wp14:editId="2052C040">
          <wp:simplePos x="0" y="0"/>
          <wp:positionH relativeFrom="column">
            <wp:posOffset>-790575</wp:posOffset>
          </wp:positionH>
          <wp:positionV relativeFrom="paragraph">
            <wp:posOffset>59690</wp:posOffset>
          </wp:positionV>
          <wp:extent cx="814705" cy="495300"/>
          <wp:effectExtent l="0" t="0" r="4445" b="0"/>
          <wp:wrapNone/>
          <wp:docPr id="1" name="rg_hi" descr="https://encrypted-tbn3.gstatic.com/images?q=tbn:ANd9GcR0G1Eubhks8Uosuqqfr-7etlwQxM-XcHeJMQ4b_fuci0PVrU9B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R0G1Eubhks8Uosuqqfr-7etlwQxM-XcHeJMQ4b_fuci0PVrU9B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BBE" w:rsidRPr="00176BBE">
      <w:rPr>
        <w:rFonts w:asciiTheme="minorHAnsi" w:hAnsiTheme="minorHAnsi" w:cs="Arial"/>
        <w:b/>
        <w:color w:val="0070C0"/>
        <w:sz w:val="44"/>
        <w:szCs w:val="44"/>
      </w:rPr>
      <w:t xml:space="preserve"> </w:t>
    </w:r>
    <w:r w:rsidR="00176BBE">
      <w:rPr>
        <w:rFonts w:asciiTheme="minorHAnsi" w:hAnsiTheme="minorHAnsi" w:cs="Arial"/>
        <w:b/>
        <w:color w:val="0070C0"/>
        <w:sz w:val="44"/>
        <w:szCs w:val="44"/>
      </w:rPr>
      <w:t xml:space="preserve"> </w:t>
    </w:r>
    <w:r w:rsidR="00176BBE" w:rsidRPr="00176BBE">
      <w:rPr>
        <w:rFonts w:asciiTheme="minorHAnsi" w:hAnsiTheme="minorHAnsi" w:cs="Arial"/>
        <w:b/>
        <w:color w:val="0070C0"/>
        <w:sz w:val="44"/>
        <w:szCs w:val="44"/>
      </w:rPr>
      <w:t>Langage de description par le graphe d’états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0D0FC6"/>
    <w:multiLevelType w:val="hybridMultilevel"/>
    <w:tmpl w:val="B0CADD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026D62"/>
    <w:multiLevelType w:val="multilevel"/>
    <w:tmpl w:val="425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39D4"/>
    <w:multiLevelType w:val="hybridMultilevel"/>
    <w:tmpl w:val="EDE4D802"/>
    <w:lvl w:ilvl="0" w:tplc="F092CA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69C7"/>
    <w:multiLevelType w:val="hybridMultilevel"/>
    <w:tmpl w:val="7B2E0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1"/>
    <w:rsid w:val="00046B8C"/>
    <w:rsid w:val="00050A23"/>
    <w:rsid w:val="000E2BDF"/>
    <w:rsid w:val="00122039"/>
    <w:rsid w:val="00125A95"/>
    <w:rsid w:val="00125AC7"/>
    <w:rsid w:val="00127C1D"/>
    <w:rsid w:val="00163301"/>
    <w:rsid w:val="00176BBE"/>
    <w:rsid w:val="00181327"/>
    <w:rsid w:val="001B47EB"/>
    <w:rsid w:val="001C77FE"/>
    <w:rsid w:val="002168ED"/>
    <w:rsid w:val="00242CFD"/>
    <w:rsid w:val="00262449"/>
    <w:rsid w:val="00271F7D"/>
    <w:rsid w:val="00272CE7"/>
    <w:rsid w:val="002B1087"/>
    <w:rsid w:val="002C1A47"/>
    <w:rsid w:val="00351FCD"/>
    <w:rsid w:val="00362F89"/>
    <w:rsid w:val="0038204D"/>
    <w:rsid w:val="003C21F4"/>
    <w:rsid w:val="003C2845"/>
    <w:rsid w:val="003D1E2E"/>
    <w:rsid w:val="004424FC"/>
    <w:rsid w:val="00444697"/>
    <w:rsid w:val="004449AC"/>
    <w:rsid w:val="00473FBF"/>
    <w:rsid w:val="004B2410"/>
    <w:rsid w:val="005152C1"/>
    <w:rsid w:val="00560D94"/>
    <w:rsid w:val="005637E9"/>
    <w:rsid w:val="00575259"/>
    <w:rsid w:val="0057549A"/>
    <w:rsid w:val="00585554"/>
    <w:rsid w:val="005C2B17"/>
    <w:rsid w:val="005C6C41"/>
    <w:rsid w:val="005D242D"/>
    <w:rsid w:val="00645217"/>
    <w:rsid w:val="0064754A"/>
    <w:rsid w:val="0069462F"/>
    <w:rsid w:val="00777418"/>
    <w:rsid w:val="007A56B2"/>
    <w:rsid w:val="007A5ABB"/>
    <w:rsid w:val="007E4FCB"/>
    <w:rsid w:val="007F3812"/>
    <w:rsid w:val="008954E2"/>
    <w:rsid w:val="008B5785"/>
    <w:rsid w:val="00910713"/>
    <w:rsid w:val="009C416F"/>
    <w:rsid w:val="009E34A9"/>
    <w:rsid w:val="00A24308"/>
    <w:rsid w:val="00A24A31"/>
    <w:rsid w:val="00AA442F"/>
    <w:rsid w:val="00AB60E5"/>
    <w:rsid w:val="00AE1A8F"/>
    <w:rsid w:val="00B20036"/>
    <w:rsid w:val="00B32B4F"/>
    <w:rsid w:val="00C37382"/>
    <w:rsid w:val="00D02EB7"/>
    <w:rsid w:val="00D071A1"/>
    <w:rsid w:val="00D47961"/>
    <w:rsid w:val="00DF3C39"/>
    <w:rsid w:val="00E411E0"/>
    <w:rsid w:val="00E42F2B"/>
    <w:rsid w:val="00E45304"/>
    <w:rsid w:val="00E519CB"/>
    <w:rsid w:val="00EC0BAF"/>
    <w:rsid w:val="00ED3137"/>
    <w:rsid w:val="00ED58E1"/>
    <w:rsid w:val="00F414C9"/>
    <w:rsid w:val="00F67525"/>
    <w:rsid w:val="00F849F0"/>
    <w:rsid w:val="00F865F5"/>
    <w:rsid w:val="00FC4848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8954E2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424242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8954E2"/>
    <w:rPr>
      <w:rFonts w:ascii="Times New Roman" w:hAnsi="Times New Roman" w:cs="Times New Roman"/>
      <w:b/>
      <w:bCs/>
      <w:color w:val="424242"/>
      <w:sz w:val="34"/>
      <w:szCs w:val="3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9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F0"/>
    <w:rPr>
      <w:rFonts w:cs="Times New Roman"/>
    </w:rPr>
  </w:style>
  <w:style w:type="paragraph" w:styleId="Pieddepage">
    <w:name w:val="footer"/>
    <w:basedOn w:val="Normal"/>
    <w:link w:val="PieddepageCar"/>
    <w:rsid w:val="00F8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0"/>
    <w:rPr>
      <w:rFonts w:cs="Times New Roman"/>
    </w:rPr>
  </w:style>
  <w:style w:type="paragraph" w:customStyle="1" w:styleId="optxtp">
    <w:name w:val="op_txt_p"/>
    <w:basedOn w:val="Normal"/>
    <w:uiPriority w:val="99"/>
    <w:rsid w:val="008954E2"/>
    <w:pPr>
      <w:spacing w:before="48" w:after="168" w:line="240" w:lineRule="auto"/>
      <w:ind w:left="240" w:right="240"/>
      <w:jc w:val="both"/>
    </w:pPr>
    <w:rPr>
      <w:rFonts w:ascii="Times New Roman" w:eastAsia="Times New Roman" w:hAnsi="Times New Roman"/>
      <w:sz w:val="29"/>
      <w:szCs w:val="29"/>
      <w:lang w:eastAsia="fr-FR"/>
    </w:rPr>
  </w:style>
  <w:style w:type="character" w:styleId="lev">
    <w:name w:val="Strong"/>
    <w:basedOn w:val="Policepardfaut"/>
    <w:uiPriority w:val="99"/>
    <w:qFormat/>
    <w:rsid w:val="008954E2"/>
    <w:rPr>
      <w:rFonts w:cs="Times New Roman"/>
      <w:b/>
      <w:bCs/>
    </w:rPr>
  </w:style>
  <w:style w:type="character" w:customStyle="1" w:styleId="pbti2">
    <w:name w:val="pbti2"/>
    <w:basedOn w:val="Policepardfaut"/>
    <w:uiPriority w:val="99"/>
    <w:rsid w:val="008954E2"/>
    <w:rPr>
      <w:rFonts w:cs="Times New Roman"/>
      <w:color w:val="FFFFFF"/>
      <w:shd w:val="clear" w:color="auto" w:fill="auto"/>
    </w:rPr>
  </w:style>
  <w:style w:type="character" w:customStyle="1" w:styleId="hidden1">
    <w:name w:val="hidden1"/>
    <w:basedOn w:val="Policepardfaut"/>
    <w:uiPriority w:val="99"/>
    <w:rsid w:val="008954E2"/>
    <w:rPr>
      <w:rFonts w:cs="Times New Roman"/>
    </w:rPr>
  </w:style>
  <w:style w:type="character" w:customStyle="1" w:styleId="pbtiauthor1">
    <w:name w:val="pbtiauthor1"/>
    <w:basedOn w:val="Policepardfaut"/>
    <w:uiPriority w:val="99"/>
    <w:rsid w:val="008954E2"/>
    <w:rPr>
      <w:rFonts w:cs="Times New Roman"/>
    </w:rPr>
  </w:style>
  <w:style w:type="paragraph" w:customStyle="1" w:styleId="Default">
    <w:name w:val="Default"/>
    <w:rsid w:val="008954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416F"/>
    <w:rPr>
      <w:color w:val="808080"/>
    </w:rPr>
  </w:style>
  <w:style w:type="paragraph" w:styleId="NormalWeb">
    <w:name w:val="Normal (Web)"/>
    <w:basedOn w:val="Normal"/>
    <w:uiPriority w:val="99"/>
    <w:unhideWhenUsed/>
    <w:rsid w:val="005C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urlign">
    <w:name w:val="surligné"/>
    <w:basedOn w:val="Policepardfaut"/>
    <w:rsid w:val="005C2B17"/>
  </w:style>
  <w:style w:type="character" w:customStyle="1" w:styleId="valeur1">
    <w:name w:val="valeur1"/>
    <w:basedOn w:val="Policepardfaut"/>
    <w:rsid w:val="005C2B17"/>
    <w:rPr>
      <w:rFonts w:ascii="Verdana" w:hAnsi="Verdana" w:hint="default"/>
      <w:b/>
      <w:bCs/>
      <w:i w:val="0"/>
      <w:iCs w:val="0"/>
      <w:color w:val="990000"/>
      <w:sz w:val="21"/>
      <w:szCs w:val="21"/>
    </w:rPr>
  </w:style>
  <w:style w:type="paragraph" w:styleId="Corpsdetexte3">
    <w:name w:val="Body Text 3"/>
    <w:basedOn w:val="Normal"/>
    <w:link w:val="Corpsdetexte3Car"/>
    <w:semiHidden/>
    <w:rsid w:val="00AA442F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A442F"/>
    <w:rPr>
      <w:rFonts w:ascii="Times New Roman" w:eastAsia="Times New Roman" w:hAnsi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26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24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2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65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9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67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09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9310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20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google.fr/imgres?imgurl=https://www.ac-aix-marseille.fr/pedagogie/upload/docs/image/png/2012-11/logo_acad.png&amp;imgrefurl=https://www.ac-aix-marseille.fr/pedagogie/jcms/c_280070/fr/consignes-du-ccf-2013-en-langues-vivantes&amp;h=562&amp;w=926&amp;tbnid=yNND-_L1bxIXzM:&amp;tbnh=90&amp;tbnw=148&amp;zoom=1&amp;usg=__MNmjFUkBzlBwff6y08uMWcal0Wo=&amp;docid=p_K1SsWH6K8-kM&amp;hl=fr&amp;sa=X&amp;ei=NNspU96EI8T70gWw1YHIDw&amp;ved=0CDQQ9QEwAA&amp;dur=101" TargetMode="External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3574-70E3-4644-B1C9-ABF5B7B4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BAZIN</cp:lastModifiedBy>
  <cp:revision>5</cp:revision>
  <cp:lastPrinted>2015-02-09T12:35:00Z</cp:lastPrinted>
  <dcterms:created xsi:type="dcterms:W3CDTF">2014-07-08T14:20:00Z</dcterms:created>
  <dcterms:modified xsi:type="dcterms:W3CDTF">2015-02-09T12:35:00Z</dcterms:modified>
</cp:coreProperties>
</file>