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5D" w:rsidRPr="00423FCE" w:rsidRDefault="0064096C" w:rsidP="007A61C5">
      <w:pPr>
        <w:jc w:val="center"/>
        <w:rPr>
          <w:rFonts w:ascii="Calibri Light" w:hAnsi="Calibri Light"/>
          <w:b/>
          <w:color w:val="1F497D" w:themeColor="text2"/>
          <w:sz w:val="56"/>
          <w:szCs w:val="56"/>
          <w:lang w:val="fr-FR"/>
        </w:rPr>
      </w:pPr>
      <w:r>
        <w:rPr>
          <w:rFonts w:ascii="Calibri Light" w:hAnsi="Calibri Light"/>
          <w:b/>
          <w:noProof/>
          <w:color w:val="1F497D" w:themeColor="text2"/>
          <w:sz w:val="56"/>
          <w:szCs w:val="56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39.55pt;margin-top:20.05pt;width:39.5pt;height:.05pt;z-index:251659264" o:connectortype="straight" strokecolor="#4f81bd [3204]"/>
        </w:pict>
      </w:r>
      <w:r>
        <w:rPr>
          <w:rFonts w:ascii="Calibri Light" w:hAnsi="Calibri Light"/>
          <w:b/>
          <w:noProof/>
          <w:color w:val="1F497D" w:themeColor="text2"/>
          <w:sz w:val="56"/>
          <w:szCs w:val="56"/>
          <w:lang w:val="fr-FR" w:eastAsia="fr-FR" w:bidi="ar-SA"/>
        </w:rPr>
        <w:pict>
          <v:shape id="_x0000_s1026" type="#_x0000_t32" style="position:absolute;left:0;text-align:left;margin-left:-43.9pt;margin-top:20pt;width:78.35pt;height:.05pt;z-index:251658240" o:connectortype="straight" strokecolor="#4f81bd [3204]"/>
        </w:pict>
      </w:r>
      <w:r w:rsidR="00E81EEC" w:rsidRPr="00423FCE">
        <w:rPr>
          <w:rFonts w:ascii="Calibri Light" w:hAnsi="Calibri Light"/>
          <w:b/>
          <w:noProof/>
          <w:color w:val="1F497D" w:themeColor="text2"/>
          <w:sz w:val="56"/>
          <w:szCs w:val="56"/>
          <w:lang w:val="fr-FR" w:eastAsia="fr-FR" w:bidi="ar-SA"/>
        </w:rPr>
        <w:t>Détecteur de fumée</w:t>
      </w:r>
    </w:p>
    <w:p w:rsidR="00960A6A" w:rsidRPr="00423FCE" w:rsidRDefault="00960A6A" w:rsidP="00960A6A">
      <w:pPr>
        <w:rPr>
          <w:lang w:val="fr-FR"/>
        </w:rPr>
      </w:pPr>
    </w:p>
    <w:tbl>
      <w:tblPr>
        <w:tblStyle w:val="Grillemoyenne2-Accent1"/>
        <w:tblW w:w="9464" w:type="dxa"/>
        <w:tblLook w:val="03E0" w:firstRow="1" w:lastRow="1" w:firstColumn="1" w:lastColumn="1" w:noHBand="1" w:noVBand="0"/>
      </w:tblPr>
      <w:tblGrid>
        <w:gridCol w:w="9464"/>
      </w:tblGrid>
      <w:tr w:rsidR="005221CC" w:rsidRPr="00423FCE" w:rsidTr="00423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64" w:type="dxa"/>
            <w:vAlign w:val="center"/>
          </w:tcPr>
          <w:p w:rsidR="005221CC" w:rsidRPr="00423FCE" w:rsidRDefault="005221CC" w:rsidP="00961873">
            <w:pPr>
              <w:rPr>
                <w:rFonts w:asciiTheme="minorHAnsi" w:hAnsiTheme="minorHAnsi" w:cs="Arial"/>
                <w:b w:val="0"/>
                <w:color w:val="1F497D" w:themeColor="text2"/>
                <w:lang w:val="fr-FR"/>
              </w:rPr>
            </w:pPr>
            <w:r w:rsidRPr="00423FCE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Cycle : </w:t>
            </w:r>
            <w:r w:rsidR="007A61C5" w:rsidRPr="00423FCE">
              <w:rPr>
                <w:rFonts w:asciiTheme="minorHAnsi" w:hAnsiTheme="minorHAnsi" w:cs="Arial"/>
                <w:color w:val="1F497D" w:themeColor="text2"/>
                <w:lang w:val="fr-FR"/>
              </w:rPr>
              <w:t>Cycle 4</w:t>
            </w:r>
          </w:p>
        </w:tc>
      </w:tr>
      <w:tr w:rsidR="005221CC" w:rsidRPr="00F56781" w:rsidTr="00423FCE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vAlign w:val="center"/>
          </w:tcPr>
          <w:p w:rsidR="00961873" w:rsidRPr="00423FCE" w:rsidRDefault="00961873" w:rsidP="00961873">
            <w:pPr>
              <w:rPr>
                <w:rFonts w:asciiTheme="minorHAnsi" w:hAnsiTheme="minorHAnsi" w:cs="Arial"/>
                <w:b w:val="0"/>
                <w:lang w:val="fr-FR"/>
              </w:rPr>
            </w:pPr>
          </w:p>
          <w:p w:rsidR="007A61C5" w:rsidRPr="00423FCE" w:rsidRDefault="00961873" w:rsidP="00961873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  <w:r w:rsidRPr="00423FCE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 xml:space="preserve">Thème et </w:t>
            </w:r>
            <w:r w:rsidR="005221CC" w:rsidRPr="00423FCE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 xml:space="preserve">Attendu de fin de cycle : </w:t>
            </w:r>
          </w:p>
          <w:p w:rsidR="005221CC" w:rsidRPr="00423FCE" w:rsidRDefault="00A659DB" w:rsidP="00961873">
            <w:pPr>
              <w:rPr>
                <w:rFonts w:asciiTheme="minorHAnsi" w:hAnsiTheme="minorHAnsi" w:cs="Arial"/>
                <w:color w:val="1F497D" w:themeColor="text2"/>
                <w:lang w:val="fr-FR"/>
              </w:rPr>
            </w:pPr>
            <w:r w:rsidRPr="00423FCE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* </w:t>
            </w:r>
            <w:r w:rsidR="007A61C5" w:rsidRPr="00423FCE">
              <w:rPr>
                <w:rFonts w:asciiTheme="minorHAnsi" w:hAnsiTheme="minorHAnsi" w:cs="Arial"/>
                <w:color w:val="1F497D" w:themeColor="text2"/>
                <w:lang w:val="fr-FR"/>
              </w:rPr>
              <w:t>Thème</w:t>
            </w:r>
            <w:r w:rsidR="00270DB2" w:rsidRPr="00423FCE">
              <w:rPr>
                <w:rFonts w:asciiTheme="minorHAnsi" w:hAnsiTheme="minorHAnsi" w:cs="Arial"/>
                <w:color w:val="1F497D" w:themeColor="text2"/>
                <w:lang w:val="fr-FR"/>
              </w:rPr>
              <w:t>s</w:t>
            </w:r>
            <w:r w:rsidR="007A61C5" w:rsidRPr="00423FCE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 : </w:t>
            </w:r>
            <w:r w:rsidR="00E81EEC" w:rsidRPr="00423FCE">
              <w:rPr>
                <w:rFonts w:asciiTheme="minorHAnsi" w:hAnsiTheme="minorHAnsi" w:cs="Arial"/>
                <w:color w:val="1F497D" w:themeColor="text2"/>
                <w:lang w:val="fr-FR"/>
              </w:rPr>
              <w:t>L’énergie et ses conversions – Des signaux pour observer et communiquer.</w:t>
            </w:r>
          </w:p>
          <w:p w:rsidR="00A659DB" w:rsidRPr="00423FCE" w:rsidRDefault="00A659DB" w:rsidP="00961873">
            <w:pPr>
              <w:rPr>
                <w:rFonts w:asciiTheme="minorHAnsi" w:hAnsiTheme="minorHAnsi" w:cs="Arial"/>
                <w:color w:val="1F497D" w:themeColor="text2"/>
                <w:lang w:val="fr-FR"/>
              </w:rPr>
            </w:pPr>
            <w:r w:rsidRPr="00423FCE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* </w:t>
            </w:r>
            <w:r w:rsidR="00B231A2" w:rsidRPr="00423FCE">
              <w:rPr>
                <w:rFonts w:asciiTheme="minorHAnsi" w:hAnsiTheme="minorHAnsi" w:cs="Arial"/>
                <w:color w:val="1F497D" w:themeColor="text2"/>
                <w:lang w:val="fr-FR"/>
              </w:rPr>
              <w:t>Attendu</w:t>
            </w:r>
            <w:r w:rsidRPr="00423FCE">
              <w:rPr>
                <w:rFonts w:asciiTheme="minorHAnsi" w:hAnsiTheme="minorHAnsi" w:cs="Arial"/>
                <w:color w:val="1F497D" w:themeColor="text2"/>
                <w:lang w:val="fr-FR"/>
              </w:rPr>
              <w:t>s</w:t>
            </w:r>
            <w:r w:rsidR="00B231A2" w:rsidRPr="00423FCE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 de fin de cycle</w:t>
            </w:r>
            <w:r w:rsidR="007A61C5" w:rsidRPr="00423FCE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 : </w:t>
            </w:r>
          </w:p>
          <w:p w:rsidR="007A61C5" w:rsidRPr="00423FCE" w:rsidRDefault="00A659DB" w:rsidP="00961873">
            <w:pPr>
              <w:rPr>
                <w:rFonts w:asciiTheme="minorHAnsi" w:hAnsiTheme="minorHAnsi"/>
                <w:color w:val="365F91" w:themeColor="accent1" w:themeShade="BF"/>
                <w:lang w:val="fr-FR"/>
              </w:rPr>
            </w:pPr>
            <w:r w:rsidRPr="00423FCE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- </w:t>
            </w:r>
            <w:r w:rsidR="00E81EEC" w:rsidRPr="00423FCE">
              <w:rPr>
                <w:rFonts w:asciiTheme="minorHAnsi" w:hAnsiTheme="minorHAnsi"/>
                <w:color w:val="365F91" w:themeColor="accent1" w:themeShade="BF"/>
                <w:lang w:val="fr-FR"/>
              </w:rPr>
              <w:t>Identifier les sources, les transferts, les conversions et les formes d’énergie</w:t>
            </w:r>
          </w:p>
          <w:p w:rsidR="00A659DB" w:rsidRPr="00423FCE" w:rsidRDefault="00A659DB" w:rsidP="00961873">
            <w:pPr>
              <w:rPr>
                <w:rFonts w:asciiTheme="minorHAnsi" w:hAnsiTheme="minorHAnsi"/>
                <w:color w:val="365F91" w:themeColor="accent1" w:themeShade="BF"/>
                <w:lang w:val="fr-FR"/>
              </w:rPr>
            </w:pPr>
            <w:r w:rsidRPr="00423FCE">
              <w:rPr>
                <w:rFonts w:asciiTheme="minorHAnsi" w:hAnsiTheme="minorHAnsi"/>
                <w:color w:val="365F91" w:themeColor="accent1" w:themeShade="BF"/>
                <w:lang w:val="fr-FR"/>
              </w:rPr>
              <w:t xml:space="preserve">- </w:t>
            </w:r>
            <w:r w:rsidR="00E81EEC" w:rsidRPr="00423FCE">
              <w:rPr>
                <w:rFonts w:asciiTheme="minorHAnsi" w:hAnsiTheme="minorHAnsi"/>
                <w:color w:val="365F91" w:themeColor="accent1" w:themeShade="BF"/>
                <w:lang w:val="fr-FR"/>
              </w:rPr>
              <w:t>Caractériser différents types de signaux lumineux, sonores</w:t>
            </w:r>
          </w:p>
          <w:p w:rsidR="00E81EEC" w:rsidRPr="00423FCE" w:rsidRDefault="00E81EEC" w:rsidP="00961873">
            <w:pPr>
              <w:rPr>
                <w:rFonts w:asciiTheme="minorHAnsi" w:hAnsiTheme="minorHAnsi"/>
                <w:color w:val="365F91" w:themeColor="accent1" w:themeShade="BF"/>
                <w:lang w:val="fr-FR"/>
              </w:rPr>
            </w:pPr>
            <w:r w:rsidRPr="00423FCE">
              <w:rPr>
                <w:rFonts w:asciiTheme="minorHAnsi" w:hAnsiTheme="minorHAnsi"/>
                <w:color w:val="365F91" w:themeColor="accent1" w:themeShade="BF"/>
                <w:lang w:val="fr-FR"/>
              </w:rPr>
              <w:t>- Utiliser les propriétés de ces signaux</w:t>
            </w:r>
          </w:p>
          <w:p w:rsidR="00961873" w:rsidRPr="00423FCE" w:rsidRDefault="00961873" w:rsidP="00A667E4">
            <w:pPr>
              <w:rPr>
                <w:rFonts w:asciiTheme="minorHAnsi" w:hAnsiTheme="minorHAnsi" w:cs="Arial"/>
                <w:color w:val="0070C0"/>
                <w:lang w:val="fr-FR"/>
              </w:rPr>
            </w:pPr>
          </w:p>
        </w:tc>
      </w:tr>
      <w:tr w:rsidR="005221CC" w:rsidRPr="00F56781" w:rsidTr="00423FCE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vAlign w:val="center"/>
          </w:tcPr>
          <w:p w:rsidR="005221CC" w:rsidRPr="00423FCE" w:rsidRDefault="005221CC" w:rsidP="00961873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  <w:r w:rsidRPr="00423FCE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 xml:space="preserve">Domaines du socle </w:t>
            </w:r>
            <w:r w:rsidR="00423FCE" w:rsidRPr="00423FCE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travaillés :</w:t>
            </w:r>
          </w:p>
          <w:p w:rsidR="00774E98" w:rsidRPr="00423FCE" w:rsidRDefault="00774E98" w:rsidP="00774E98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423FCE">
              <w:rPr>
                <w:rFonts w:asciiTheme="minorHAnsi" w:hAnsiTheme="minorHAnsi" w:cs="Arial"/>
                <w:b w:val="0"/>
                <w:i/>
                <w:lang w:val="fr-FR"/>
              </w:rPr>
              <w:t>Domaine 1 : Les langages pour penser et communiquer</w:t>
            </w:r>
          </w:p>
          <w:p w:rsidR="00A659DB" w:rsidRPr="00423FCE" w:rsidRDefault="00A659DB" w:rsidP="00774E98">
            <w:pPr>
              <w:rPr>
                <w:rFonts w:asciiTheme="minorHAnsi" w:hAnsiTheme="minorHAnsi" w:cs="Arial"/>
                <w:b w:val="0"/>
                <w:lang w:val="fr-FR"/>
              </w:rPr>
            </w:pPr>
            <w:r w:rsidRPr="00423FCE">
              <w:rPr>
                <w:rFonts w:asciiTheme="minorHAnsi" w:hAnsiTheme="minorHAnsi" w:cs="Arial"/>
                <w:b w:val="0"/>
                <w:i/>
                <w:lang w:val="fr-FR"/>
              </w:rPr>
              <w:t>Domaine 3 : La formation de la personne et du citoyen</w:t>
            </w:r>
          </w:p>
          <w:p w:rsidR="00FA2545" w:rsidRPr="00423FCE" w:rsidRDefault="00FA2545" w:rsidP="00A667E4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</w:p>
        </w:tc>
      </w:tr>
      <w:tr w:rsidR="005221CC" w:rsidRPr="00F56781" w:rsidTr="00423FCE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vAlign w:val="center"/>
          </w:tcPr>
          <w:p w:rsidR="005221CC" w:rsidRPr="00423FCE" w:rsidRDefault="005221CC" w:rsidP="00961873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  <w:r w:rsidRPr="00423FCE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Connaissances et compétences associées :</w:t>
            </w:r>
          </w:p>
          <w:p w:rsidR="005221CC" w:rsidRPr="00423FCE" w:rsidRDefault="00774E98" w:rsidP="00687F5D">
            <w:pPr>
              <w:ind w:firstLine="0"/>
              <w:rPr>
                <w:rFonts w:asciiTheme="minorHAnsi" w:hAnsiTheme="minorHAnsi" w:cs="Arial"/>
                <w:u w:val="single"/>
                <w:lang w:val="fr-FR"/>
              </w:rPr>
            </w:pPr>
            <w:r w:rsidRPr="00423FCE">
              <w:rPr>
                <w:rFonts w:asciiTheme="minorHAnsi" w:hAnsiTheme="minorHAnsi" w:cs="Arial"/>
                <w:u w:val="single"/>
                <w:lang w:val="fr-FR"/>
              </w:rPr>
              <w:t xml:space="preserve">Domaine 1 : </w:t>
            </w:r>
          </w:p>
          <w:p w:rsidR="00774E98" w:rsidRPr="00423FCE" w:rsidRDefault="00270DB2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423FCE">
              <w:rPr>
                <w:rFonts w:asciiTheme="minorHAnsi" w:hAnsiTheme="minorHAnsi" w:cs="Arial"/>
                <w:b w:val="0"/>
                <w:i/>
                <w:lang w:val="fr-FR"/>
              </w:rPr>
              <w:t>- Lire et comprendre l’écrit</w:t>
            </w:r>
          </w:p>
          <w:p w:rsidR="00270DB2" w:rsidRPr="00423FCE" w:rsidRDefault="00270DB2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423FCE">
              <w:rPr>
                <w:rFonts w:asciiTheme="minorHAnsi" w:hAnsiTheme="minorHAnsi" w:cs="Arial"/>
                <w:b w:val="0"/>
                <w:i/>
                <w:lang w:val="fr-FR"/>
              </w:rPr>
              <w:t>- Comprendre l’oral</w:t>
            </w:r>
          </w:p>
          <w:p w:rsidR="00774E98" w:rsidRPr="00423FCE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423FCE">
              <w:rPr>
                <w:rFonts w:asciiTheme="minorHAnsi" w:hAnsiTheme="minorHAnsi" w:cs="Arial"/>
                <w:b w:val="0"/>
                <w:i/>
                <w:lang w:val="fr-FR"/>
              </w:rPr>
              <w:t xml:space="preserve">- </w:t>
            </w:r>
            <w:r w:rsidR="00423FCE">
              <w:rPr>
                <w:rFonts w:asciiTheme="minorHAnsi" w:hAnsiTheme="minorHAnsi" w:cs="Arial"/>
                <w:b w:val="0"/>
                <w:i/>
                <w:lang w:val="fr-FR"/>
              </w:rPr>
              <w:t>É</w:t>
            </w:r>
            <w:r w:rsidRPr="00423FCE">
              <w:rPr>
                <w:rFonts w:asciiTheme="minorHAnsi" w:hAnsiTheme="minorHAnsi" w:cs="Arial"/>
                <w:b w:val="0"/>
                <w:i/>
                <w:lang w:val="fr-FR"/>
              </w:rPr>
              <w:t>crire</w:t>
            </w:r>
          </w:p>
          <w:p w:rsidR="00A659DB" w:rsidRPr="00423FCE" w:rsidRDefault="00A659DB" w:rsidP="00A659DB">
            <w:pPr>
              <w:ind w:firstLine="0"/>
              <w:rPr>
                <w:rFonts w:asciiTheme="minorHAnsi" w:hAnsiTheme="minorHAnsi" w:cs="Arial"/>
                <w:lang w:val="fr-FR"/>
              </w:rPr>
            </w:pPr>
            <w:r w:rsidRPr="00423FCE">
              <w:rPr>
                <w:rFonts w:asciiTheme="minorHAnsi" w:hAnsiTheme="minorHAnsi" w:cs="Arial"/>
                <w:u w:val="single"/>
                <w:lang w:val="fr-FR"/>
              </w:rPr>
              <w:t>Domaine 3</w:t>
            </w:r>
            <w:r w:rsidRPr="00423FCE">
              <w:rPr>
                <w:rFonts w:asciiTheme="minorHAnsi" w:hAnsiTheme="minorHAnsi" w:cs="Arial"/>
                <w:lang w:val="fr-FR"/>
              </w:rPr>
              <w:t xml:space="preserve"> : </w:t>
            </w:r>
          </w:p>
          <w:p w:rsidR="00A659DB" w:rsidRPr="00423FCE" w:rsidRDefault="00A659DB" w:rsidP="00A659DB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423FCE">
              <w:rPr>
                <w:rFonts w:asciiTheme="minorHAnsi" w:hAnsiTheme="minorHAnsi" w:cs="Arial"/>
                <w:b w:val="0"/>
                <w:i/>
                <w:lang w:val="fr-FR"/>
              </w:rPr>
              <w:t>- Faire preuve de responsabilité</w:t>
            </w:r>
          </w:p>
          <w:p w:rsidR="002A2A96" w:rsidRPr="00423FCE" w:rsidRDefault="002A2A96" w:rsidP="00E81EEC">
            <w:pPr>
              <w:ind w:firstLine="0"/>
              <w:rPr>
                <w:rFonts w:asciiTheme="minorHAnsi" w:hAnsiTheme="minorHAnsi" w:cs="Arial"/>
                <w:b w:val="0"/>
                <w:lang w:val="fr-FR"/>
              </w:rPr>
            </w:pPr>
          </w:p>
          <w:p w:rsidR="002A2A96" w:rsidRPr="00423FCE" w:rsidRDefault="002A2A96" w:rsidP="00423FCE">
            <w:pPr>
              <w:ind w:firstLine="0"/>
              <w:rPr>
                <w:rFonts w:asciiTheme="minorHAnsi" w:hAnsiTheme="minorHAnsi" w:cs="Arial"/>
                <w:lang w:val="fr-FR"/>
              </w:rPr>
            </w:pPr>
            <w:r w:rsidRPr="00423FCE">
              <w:rPr>
                <w:rFonts w:asciiTheme="minorHAnsi" w:hAnsiTheme="minorHAnsi" w:cs="Arial"/>
                <w:u w:val="single"/>
                <w:lang w:val="fr-FR"/>
              </w:rPr>
              <w:t>Concepts travaillés</w:t>
            </w:r>
            <w:r w:rsidR="00E92DC8" w:rsidRPr="00423FCE">
              <w:rPr>
                <w:rFonts w:asciiTheme="minorHAnsi" w:hAnsiTheme="minorHAnsi" w:cs="Arial"/>
                <w:lang w:val="fr-FR"/>
              </w:rPr>
              <w:t xml:space="preserve"> : </w:t>
            </w:r>
            <w:r w:rsidR="00423FCE">
              <w:rPr>
                <w:rFonts w:asciiTheme="minorHAnsi" w:hAnsiTheme="minorHAnsi" w:cs="Arial"/>
                <w:lang w:val="fr-FR"/>
              </w:rPr>
              <w:t>É</w:t>
            </w:r>
            <w:r w:rsidR="00E81EEC" w:rsidRPr="00423FCE">
              <w:rPr>
                <w:rFonts w:asciiTheme="minorHAnsi" w:hAnsiTheme="minorHAnsi" w:cs="Arial"/>
                <w:lang w:val="fr-FR"/>
              </w:rPr>
              <w:t>nergie (formes, conversions)</w:t>
            </w:r>
            <w:r w:rsidR="00E92DC8" w:rsidRPr="00423FCE">
              <w:rPr>
                <w:rFonts w:asciiTheme="minorHAnsi" w:hAnsiTheme="minorHAnsi" w:cs="Arial"/>
                <w:lang w:val="fr-FR"/>
              </w:rPr>
              <w:t xml:space="preserve">, signaux lumineux et sonores pour communiquer </w:t>
            </w:r>
            <w:r w:rsidRPr="00423FCE">
              <w:rPr>
                <w:rFonts w:asciiTheme="minorHAnsi" w:hAnsiTheme="minorHAnsi" w:cs="Arial"/>
                <w:lang w:val="fr-FR"/>
              </w:rPr>
              <w:t xml:space="preserve"> </w:t>
            </w:r>
          </w:p>
        </w:tc>
      </w:tr>
      <w:tr w:rsidR="005221CC" w:rsidRPr="00423FCE" w:rsidTr="00423FCE">
        <w:trPr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vAlign w:val="center"/>
          </w:tcPr>
          <w:p w:rsidR="00687F5D" w:rsidRPr="00423FCE" w:rsidRDefault="005221CC" w:rsidP="00961873">
            <w:pPr>
              <w:rPr>
                <w:rFonts w:asciiTheme="minorHAnsi" w:hAnsiTheme="minorHAnsi" w:cs="Arial"/>
                <w:b w:val="0"/>
                <w:lang w:val="fr-FR"/>
              </w:rPr>
            </w:pPr>
            <w:r w:rsidRPr="00423FCE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Descriptif :</w:t>
            </w:r>
            <w:r w:rsidRPr="00423FCE">
              <w:rPr>
                <w:rFonts w:asciiTheme="minorHAnsi" w:hAnsiTheme="minorHAnsi" w:cs="Arial"/>
                <w:b w:val="0"/>
                <w:lang w:val="fr-FR"/>
              </w:rPr>
              <w:t xml:space="preserve"> </w:t>
            </w:r>
          </w:p>
          <w:p w:rsidR="005221CC" w:rsidRPr="00423FCE" w:rsidRDefault="005221CC" w:rsidP="00687F5D">
            <w:pPr>
              <w:ind w:firstLine="0"/>
              <w:rPr>
                <w:rFonts w:asciiTheme="minorHAnsi" w:hAnsiTheme="minorHAnsi" w:cs="Arial"/>
                <w:u w:val="single"/>
                <w:lang w:val="fr-FR"/>
              </w:rPr>
            </w:pPr>
            <w:r w:rsidRPr="00423FCE">
              <w:rPr>
                <w:rFonts w:asciiTheme="minorHAnsi" w:hAnsiTheme="minorHAnsi" w:cs="Arial"/>
                <w:u w:val="single"/>
                <w:lang w:val="fr-FR"/>
              </w:rPr>
              <w:t xml:space="preserve">Dans cette activité, les élèves </w:t>
            </w:r>
            <w:r w:rsidR="00774E98" w:rsidRPr="00423FCE">
              <w:rPr>
                <w:rFonts w:asciiTheme="minorHAnsi" w:hAnsiTheme="minorHAnsi" w:cs="Arial"/>
                <w:u w:val="single"/>
                <w:lang w:val="fr-FR"/>
              </w:rPr>
              <w:t>devront :</w:t>
            </w:r>
          </w:p>
          <w:p w:rsidR="00774E98" w:rsidRPr="00423FCE" w:rsidRDefault="00774E98" w:rsidP="00E92DC8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423FCE">
              <w:rPr>
                <w:rFonts w:asciiTheme="minorHAnsi" w:hAnsiTheme="minorHAnsi" w:cs="Arial"/>
                <w:b w:val="0"/>
                <w:i/>
                <w:lang w:val="fr-FR"/>
              </w:rPr>
              <w:t xml:space="preserve">- </w:t>
            </w:r>
            <w:r w:rsidR="00E92DC8" w:rsidRPr="00423FCE">
              <w:rPr>
                <w:rFonts w:asciiTheme="minorHAnsi" w:hAnsiTheme="minorHAnsi" w:cs="Arial"/>
                <w:b w:val="0"/>
                <w:i/>
                <w:lang w:val="fr-FR"/>
              </w:rPr>
              <w:t>extraire et analyser les informations utiles sur 3types de supports (vidéo, texte, schéma)</w:t>
            </w:r>
          </w:p>
          <w:p w:rsidR="00E92DC8" w:rsidRPr="00423FCE" w:rsidRDefault="00E92DC8" w:rsidP="00E92DC8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423FCE">
              <w:rPr>
                <w:rFonts w:asciiTheme="minorHAnsi" w:hAnsiTheme="minorHAnsi" w:cs="Arial"/>
                <w:b w:val="0"/>
                <w:i/>
                <w:lang w:val="fr-FR"/>
              </w:rPr>
              <w:t>- passer d’un langage à un autre</w:t>
            </w:r>
          </w:p>
          <w:p w:rsidR="00E92DC8" w:rsidRPr="00423FCE" w:rsidRDefault="00E92DC8" w:rsidP="00E92DC8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423FCE">
              <w:rPr>
                <w:rFonts w:asciiTheme="minorHAnsi" w:hAnsiTheme="minorHAnsi" w:cs="Arial"/>
                <w:b w:val="0"/>
                <w:i/>
                <w:lang w:val="fr-FR"/>
              </w:rPr>
              <w:t>- rédiger un paragraphe argumenté.</w:t>
            </w:r>
          </w:p>
          <w:p w:rsidR="00687F5D" w:rsidRPr="00423FCE" w:rsidRDefault="00687F5D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</w:p>
          <w:p w:rsidR="00687F5D" w:rsidRPr="00423FCE" w:rsidRDefault="00687F5D" w:rsidP="00E92DC8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221CC" w:rsidRPr="00F56781" w:rsidTr="00423FCE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vAlign w:val="center"/>
          </w:tcPr>
          <w:p w:rsidR="005221CC" w:rsidRPr="00423FCE" w:rsidRDefault="005221CC" w:rsidP="00E92DC8">
            <w:pPr>
              <w:ind w:firstLine="0"/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  <w:r w:rsidRPr="00423FCE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 xml:space="preserve">Prérequis : </w:t>
            </w:r>
          </w:p>
          <w:p w:rsidR="00FA2545" w:rsidRPr="00423FCE" w:rsidRDefault="00E92DC8" w:rsidP="00A667E4">
            <w:pPr>
              <w:numPr>
                <w:ilvl w:val="0"/>
                <w:numId w:val="1"/>
              </w:numPr>
              <w:ind w:left="714" w:right="113" w:hanging="357"/>
              <w:rPr>
                <w:rFonts w:asciiTheme="minorHAnsi" w:hAnsiTheme="minorHAnsi" w:cs="Arial"/>
                <w:b w:val="0"/>
                <w:lang w:val="fr-FR"/>
              </w:rPr>
            </w:pPr>
            <w:r w:rsidRPr="00423FCE">
              <w:rPr>
                <w:rFonts w:asciiTheme="minorHAnsi" w:hAnsiTheme="minorHAnsi" w:cs="Arial"/>
                <w:b w:val="0"/>
                <w:lang w:val="fr-FR"/>
              </w:rPr>
              <w:t>Nécessité d’un générateur pour alimenter un circuit électrique</w:t>
            </w:r>
          </w:p>
          <w:p w:rsidR="00E92DC8" w:rsidRPr="00423FCE" w:rsidRDefault="00E92DC8" w:rsidP="00A667E4">
            <w:pPr>
              <w:numPr>
                <w:ilvl w:val="0"/>
                <w:numId w:val="1"/>
              </w:numPr>
              <w:ind w:left="714" w:right="113" w:hanging="357"/>
              <w:rPr>
                <w:rFonts w:asciiTheme="minorHAnsi" w:hAnsiTheme="minorHAnsi" w:cs="Arial"/>
                <w:b w:val="0"/>
                <w:lang w:val="fr-FR"/>
              </w:rPr>
            </w:pPr>
            <w:r w:rsidRPr="00423FCE">
              <w:rPr>
                <w:rFonts w:asciiTheme="minorHAnsi" w:hAnsiTheme="minorHAnsi" w:cs="Arial"/>
                <w:b w:val="0"/>
                <w:lang w:val="fr-FR"/>
              </w:rPr>
              <w:t>Propagation rectiligne de la lumière</w:t>
            </w:r>
          </w:p>
        </w:tc>
      </w:tr>
      <w:tr w:rsidR="005221CC" w:rsidRPr="00423FCE" w:rsidTr="00423F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tcBorders>
              <w:bottom w:val="single" w:sz="4" w:space="0" w:color="4F81BD" w:themeColor="accent1"/>
            </w:tcBorders>
            <w:vAlign w:val="center"/>
          </w:tcPr>
          <w:p w:rsidR="005221CC" w:rsidRPr="00423FCE" w:rsidRDefault="005221CC" w:rsidP="00E92DC8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  <w:r w:rsidRPr="00423FCE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Durée indicative </w:t>
            </w:r>
            <w:r w:rsidRPr="00423FCE">
              <w:rPr>
                <w:rFonts w:asciiTheme="minorHAnsi" w:hAnsiTheme="minorHAnsi" w:cs="Arial"/>
                <w:color w:val="1F497D" w:themeColor="text2"/>
                <w:lang w:val="fr-FR"/>
              </w:rPr>
              <w:t>:</w:t>
            </w:r>
            <w:r w:rsidR="00687F5D" w:rsidRPr="00423FCE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 </w:t>
            </w:r>
            <w:r w:rsidR="00E92DC8" w:rsidRPr="00423FCE">
              <w:rPr>
                <w:rFonts w:asciiTheme="minorHAnsi" w:hAnsiTheme="minorHAnsi" w:cs="Arial"/>
                <w:color w:val="1F497D" w:themeColor="text2"/>
                <w:lang w:val="fr-FR"/>
              </w:rPr>
              <w:t>1</w:t>
            </w:r>
            <w:r w:rsidR="00687F5D" w:rsidRPr="00423FCE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 heure</w:t>
            </w:r>
          </w:p>
        </w:tc>
      </w:tr>
    </w:tbl>
    <w:p w:rsidR="00423FCE" w:rsidRDefault="00423FCE" w:rsidP="00C15787">
      <w:pPr>
        <w:pStyle w:val="Titre2"/>
        <w:rPr>
          <w:rFonts w:asciiTheme="minorHAnsi" w:hAnsiTheme="minorHAnsi"/>
          <w:b/>
          <w:sz w:val="22"/>
          <w:szCs w:val="22"/>
          <w:lang w:val="fr-FR"/>
        </w:rPr>
      </w:pPr>
    </w:p>
    <w:p w:rsidR="00423FCE" w:rsidRDefault="00423FCE">
      <w:pPr>
        <w:rPr>
          <w:rFonts w:eastAsiaTheme="majorEastAsia" w:cstheme="majorBidi"/>
          <w:b/>
          <w:color w:val="365F91" w:themeColor="accent1" w:themeShade="BF"/>
          <w:lang w:val="fr-FR"/>
        </w:rPr>
      </w:pPr>
      <w:r>
        <w:rPr>
          <w:b/>
          <w:lang w:val="fr-FR"/>
        </w:rPr>
        <w:br w:type="page"/>
      </w:r>
    </w:p>
    <w:p w:rsidR="00C15787" w:rsidRPr="00423FCE" w:rsidRDefault="00C15787" w:rsidP="00C15787">
      <w:pPr>
        <w:pStyle w:val="Titre2"/>
        <w:rPr>
          <w:rFonts w:asciiTheme="minorHAnsi" w:hAnsiTheme="minorHAnsi"/>
          <w:b/>
          <w:sz w:val="22"/>
          <w:szCs w:val="22"/>
          <w:lang w:val="fr-FR"/>
        </w:rPr>
      </w:pPr>
      <w:r w:rsidRPr="00423FCE">
        <w:rPr>
          <w:rFonts w:asciiTheme="minorHAnsi" w:hAnsiTheme="minorHAnsi"/>
          <w:b/>
          <w:sz w:val="22"/>
          <w:szCs w:val="22"/>
          <w:lang w:val="fr-FR"/>
        </w:rPr>
        <w:lastRenderedPageBreak/>
        <w:t xml:space="preserve">Déroulement </w:t>
      </w:r>
      <w:r w:rsidR="00BB215D" w:rsidRPr="00423FCE">
        <w:rPr>
          <w:rFonts w:asciiTheme="minorHAnsi" w:hAnsiTheme="minorHAnsi"/>
          <w:b/>
          <w:sz w:val="22"/>
          <w:szCs w:val="22"/>
          <w:lang w:val="fr-FR"/>
        </w:rPr>
        <w:t xml:space="preserve">et description </w:t>
      </w:r>
      <w:r w:rsidRPr="00423FCE">
        <w:rPr>
          <w:rFonts w:asciiTheme="minorHAnsi" w:hAnsiTheme="minorHAnsi"/>
          <w:b/>
          <w:sz w:val="22"/>
          <w:szCs w:val="22"/>
          <w:lang w:val="fr-FR"/>
        </w:rPr>
        <w:t>de la séance :</w:t>
      </w:r>
    </w:p>
    <w:tbl>
      <w:tblPr>
        <w:tblStyle w:val="Grilleclaire-Accent1"/>
        <w:tblpPr w:leftFromText="141" w:rightFromText="141" w:vertAnchor="text" w:horzAnchor="margin" w:tblpXSpec="center" w:tblpY="174"/>
        <w:tblW w:w="9747" w:type="dxa"/>
        <w:tblLook w:val="02A0" w:firstRow="1" w:lastRow="0" w:firstColumn="1" w:lastColumn="0" w:noHBand="1" w:noVBand="0"/>
      </w:tblPr>
      <w:tblGrid>
        <w:gridCol w:w="1508"/>
        <w:gridCol w:w="825"/>
        <w:gridCol w:w="3806"/>
        <w:gridCol w:w="3608"/>
      </w:tblGrid>
      <w:tr w:rsidR="00F0319D" w:rsidRPr="00423FCE" w:rsidTr="00BB2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15787" w:rsidRPr="00423FCE" w:rsidRDefault="00C15787" w:rsidP="00C15787">
            <w:pPr>
              <w:pStyle w:val="Sansinterligne"/>
              <w:jc w:val="center"/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</w:pPr>
            <w:r w:rsidRPr="00423FCE"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  <w:t>Phase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9" w:type="dxa"/>
          </w:tcPr>
          <w:p w:rsidR="00C15787" w:rsidRPr="00423FCE" w:rsidRDefault="00C15787" w:rsidP="00C15787">
            <w:pPr>
              <w:pStyle w:val="Sansinterligne"/>
              <w:jc w:val="center"/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</w:pPr>
            <w:r w:rsidRPr="00423FCE"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  <w:t>Durée</w:t>
            </w:r>
          </w:p>
        </w:tc>
        <w:tc>
          <w:tcPr>
            <w:tcW w:w="3905" w:type="dxa"/>
          </w:tcPr>
          <w:p w:rsidR="00C15787" w:rsidRPr="00423FCE" w:rsidRDefault="00C15787" w:rsidP="00C1578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</w:pPr>
            <w:r w:rsidRPr="00423FCE"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  <w:t>Activité des élèves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9" w:type="dxa"/>
          </w:tcPr>
          <w:p w:rsidR="00C15787" w:rsidRPr="00423FCE" w:rsidRDefault="00C15787" w:rsidP="00C15787">
            <w:pPr>
              <w:pStyle w:val="Sansinterligne"/>
              <w:jc w:val="center"/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</w:pPr>
            <w:r w:rsidRPr="00423FCE"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  <w:t>Activité du professeur</w:t>
            </w:r>
          </w:p>
        </w:tc>
      </w:tr>
      <w:tr w:rsidR="00C15787" w:rsidRPr="00423FCE" w:rsidTr="00BB215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C15787" w:rsidRPr="00423FCE" w:rsidRDefault="00C15787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</w:tc>
      </w:tr>
      <w:tr w:rsidR="00F0319D" w:rsidRPr="00F56781" w:rsidTr="00BB215D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E92DC8" w:rsidRPr="00423FCE" w:rsidRDefault="00423FCE" w:rsidP="00E92DC8">
            <w:pPr>
              <w:ind w:firstLine="0"/>
              <w:rPr>
                <w:rFonts w:asciiTheme="minorHAnsi" w:hAnsiTheme="minorHAnsi"/>
                <w:b w:val="0"/>
                <w:bCs w:val="0"/>
                <w:lang w:val="fr-FR"/>
              </w:rPr>
            </w:pPr>
            <w:r w:rsidRPr="00423FCE">
              <w:rPr>
                <w:rFonts w:asciiTheme="minorHAnsi" w:hAnsiTheme="minorHAnsi"/>
                <w:lang w:val="fr-FR"/>
              </w:rPr>
              <w:t xml:space="preserve">Appropriation </w:t>
            </w:r>
            <w:r>
              <w:rPr>
                <w:rFonts w:asciiTheme="minorHAnsi" w:hAnsiTheme="minorHAnsi"/>
                <w:lang w:val="fr-FR"/>
              </w:rPr>
              <w:t>É</w:t>
            </w:r>
            <w:r w:rsidRPr="00423FCE">
              <w:rPr>
                <w:rFonts w:asciiTheme="minorHAnsi" w:hAnsiTheme="minorHAnsi"/>
                <w:lang w:val="fr-FR"/>
              </w:rPr>
              <w:t>changes</w:t>
            </w:r>
            <w:r w:rsidR="00E92DC8" w:rsidRPr="00423FCE">
              <w:rPr>
                <w:rFonts w:asciiTheme="minorHAnsi" w:hAnsiTheme="minorHAnsi"/>
                <w:lang w:val="fr-FR"/>
              </w:rPr>
              <w:t xml:space="preserve"> </w:t>
            </w:r>
          </w:p>
          <w:p w:rsidR="00687F5D" w:rsidRPr="00423FCE" w:rsidRDefault="00687F5D" w:rsidP="00687F5D">
            <w:pPr>
              <w:rPr>
                <w:rFonts w:asciiTheme="minorHAnsi" w:hAnsiTheme="minorHAnsi"/>
                <w:b w:val="0"/>
                <w:bCs w:val="0"/>
                <w:lang w:val="fr-FR"/>
              </w:rPr>
            </w:pPr>
          </w:p>
          <w:p w:rsidR="00687F5D" w:rsidRPr="00423FCE" w:rsidRDefault="00687F5D" w:rsidP="00687F5D">
            <w:pPr>
              <w:rPr>
                <w:rFonts w:asciiTheme="minorHAnsi" w:hAnsiTheme="minorHAnsi"/>
                <w:b w:val="0"/>
                <w:bCs w:val="0"/>
                <w:lang w:val="fr-FR"/>
              </w:rPr>
            </w:pPr>
          </w:p>
          <w:p w:rsidR="00687F5D" w:rsidRPr="00423FCE" w:rsidRDefault="00687F5D" w:rsidP="005639AE">
            <w:pPr>
              <w:ind w:firstLine="0"/>
              <w:rPr>
                <w:rFonts w:asciiTheme="minorHAnsi" w:hAnsiTheme="minorHAnsi"/>
                <w:b w:val="0"/>
                <w:bCs w:val="0"/>
                <w:lang w:val="fr-FR"/>
              </w:rPr>
            </w:pPr>
          </w:p>
          <w:p w:rsidR="003A46E7" w:rsidRPr="00423FCE" w:rsidRDefault="003A46E7" w:rsidP="005639AE">
            <w:pPr>
              <w:ind w:firstLine="0"/>
              <w:rPr>
                <w:rFonts w:asciiTheme="minorHAnsi" w:hAnsiTheme="minorHAnsi"/>
                <w:b w:val="0"/>
                <w:bCs w:val="0"/>
                <w:lang w:val="fr-FR"/>
              </w:rPr>
            </w:pPr>
          </w:p>
          <w:p w:rsidR="00C15787" w:rsidRPr="00423FCE" w:rsidRDefault="00270DB2" w:rsidP="00C15787">
            <w:pPr>
              <w:pStyle w:val="Sansinterligne"/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423FCE">
              <w:rPr>
                <w:rFonts w:ascii="Calibri" w:hAnsi="Calibri"/>
                <w:sz w:val="20"/>
                <w:szCs w:val="20"/>
                <w:lang w:val="fr-FR"/>
              </w:rPr>
              <w:t xml:space="preserve">Mise en activité </w:t>
            </w:r>
          </w:p>
          <w:p w:rsidR="00B231A2" w:rsidRPr="00423FCE" w:rsidRDefault="00B231A2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B231A2" w:rsidRPr="00423FCE" w:rsidRDefault="00B231A2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B231A2" w:rsidRPr="00423FCE" w:rsidRDefault="00B231A2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E638B" w:rsidRPr="00423FCE" w:rsidRDefault="00FE638B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5639AE" w:rsidRPr="00423FCE" w:rsidRDefault="005639AE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817483" w:rsidRPr="00423FCE" w:rsidRDefault="00817483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5639AE" w:rsidRPr="00423FCE" w:rsidRDefault="005639AE" w:rsidP="005639AE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5639AE" w:rsidRPr="00423FCE" w:rsidRDefault="005639AE" w:rsidP="005639AE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CF4CD1" w:rsidRPr="00423FCE" w:rsidRDefault="00CF4CD1" w:rsidP="005639AE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3022A2" w:rsidRPr="00423FCE" w:rsidRDefault="00F56781" w:rsidP="005639AE">
            <w:pPr>
              <w:pStyle w:val="Sansinterligne"/>
              <w:rPr>
                <w:rFonts w:ascii="Calibri" w:hAnsi="Calibr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É</w:t>
            </w:r>
            <w:bookmarkStart w:id="0" w:name="_GoBack"/>
            <w:bookmarkEnd w:id="0"/>
            <w:r w:rsidR="00CF4CD1" w:rsidRPr="00423FCE">
              <w:rPr>
                <w:rFonts w:ascii="Calibri" w:hAnsi="Calibri"/>
                <w:lang w:val="fr-FR"/>
              </w:rPr>
              <w:t>changes</w:t>
            </w:r>
          </w:p>
          <w:p w:rsidR="003022A2" w:rsidRPr="00423FCE" w:rsidRDefault="003022A2" w:rsidP="005639AE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3022A2" w:rsidRPr="00423FCE" w:rsidRDefault="003022A2" w:rsidP="005639AE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A667E4" w:rsidRPr="00423FCE" w:rsidRDefault="00A667E4" w:rsidP="005639AE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A667E4" w:rsidRPr="00423FCE" w:rsidRDefault="00A667E4" w:rsidP="005639AE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A667E4" w:rsidRPr="00423FCE" w:rsidRDefault="00A667E4" w:rsidP="005639AE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423FCE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423FCE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423FCE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82483D" w:rsidRPr="00423FCE" w:rsidRDefault="0082483D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423FCE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9" w:type="dxa"/>
          </w:tcPr>
          <w:p w:rsidR="00C15787" w:rsidRPr="00423FCE" w:rsidRDefault="00687F5D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  <w:r w:rsidRPr="00423FCE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>15 min</w:t>
            </w:r>
          </w:p>
          <w:p w:rsidR="00687F5D" w:rsidRPr="00423FCE" w:rsidRDefault="00687F5D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687F5D" w:rsidRPr="00423FCE" w:rsidRDefault="00687F5D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687F5D" w:rsidRPr="00423FCE" w:rsidRDefault="00687F5D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687F5D" w:rsidRPr="00423FCE" w:rsidRDefault="00687F5D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687F5D" w:rsidRPr="00423FCE" w:rsidRDefault="00687F5D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70DB2" w:rsidRPr="00423FCE" w:rsidRDefault="00270DB2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687F5D" w:rsidRPr="00423FCE" w:rsidRDefault="00CF4CD1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  <w:r w:rsidRPr="00423FCE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>30</w:t>
            </w:r>
            <w:r w:rsidR="00687F5D" w:rsidRPr="00423FCE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 xml:space="preserve"> min</w:t>
            </w:r>
          </w:p>
          <w:p w:rsidR="00F0319D" w:rsidRPr="00423FCE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423FCE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423FCE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423FCE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423FCE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423FCE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CF4CD1" w:rsidRPr="00423FCE" w:rsidRDefault="00CF4CD1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CF4CD1" w:rsidRPr="00423FCE" w:rsidRDefault="00CF4CD1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CF4CD1" w:rsidRPr="00423FCE" w:rsidRDefault="00CF4CD1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70DB2" w:rsidRPr="00423FCE" w:rsidRDefault="00270DB2" w:rsidP="00B231A2">
            <w:pPr>
              <w:pStyle w:val="Sansinterligne"/>
              <w:rPr>
                <w:rFonts w:ascii="Calibri" w:hAnsi="Calibri"/>
                <w:color w:val="1F497D" w:themeColor="text2"/>
                <w:sz w:val="8"/>
                <w:szCs w:val="8"/>
                <w:lang w:val="fr-FR"/>
              </w:rPr>
            </w:pPr>
          </w:p>
          <w:p w:rsidR="00270DB2" w:rsidRPr="00423FCE" w:rsidRDefault="00270DB2" w:rsidP="00B231A2">
            <w:pPr>
              <w:pStyle w:val="Sansinterligne"/>
              <w:rPr>
                <w:rFonts w:ascii="Calibri" w:hAnsi="Calibri"/>
                <w:color w:val="1F497D" w:themeColor="text2"/>
                <w:sz w:val="8"/>
                <w:szCs w:val="8"/>
                <w:lang w:val="fr-FR"/>
              </w:rPr>
            </w:pPr>
          </w:p>
          <w:p w:rsidR="00270DB2" w:rsidRPr="00423FCE" w:rsidRDefault="00270DB2" w:rsidP="00B231A2">
            <w:pPr>
              <w:pStyle w:val="Sansinterligne"/>
              <w:rPr>
                <w:rFonts w:ascii="Calibri" w:hAnsi="Calibri"/>
                <w:color w:val="1F497D" w:themeColor="text2"/>
                <w:sz w:val="8"/>
                <w:szCs w:val="8"/>
                <w:lang w:val="fr-FR"/>
              </w:rPr>
            </w:pPr>
          </w:p>
          <w:p w:rsidR="00CF4CD1" w:rsidRPr="00423FCE" w:rsidRDefault="00CF4CD1" w:rsidP="00B231A2">
            <w:pPr>
              <w:pStyle w:val="Sansinterligne"/>
              <w:rPr>
                <w:rFonts w:ascii="Calibri" w:hAnsi="Calibri"/>
                <w:color w:val="1F497D" w:themeColor="text2"/>
                <w:sz w:val="8"/>
                <w:szCs w:val="8"/>
                <w:lang w:val="fr-FR"/>
              </w:rPr>
            </w:pPr>
          </w:p>
          <w:p w:rsidR="003022A2" w:rsidRPr="00423FCE" w:rsidRDefault="00CF4CD1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  <w:r w:rsidRPr="00423FCE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>10</w:t>
            </w:r>
            <w:r w:rsidR="003022A2" w:rsidRPr="00423FCE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>min</w:t>
            </w:r>
          </w:p>
        </w:tc>
        <w:tc>
          <w:tcPr>
            <w:tcW w:w="3905" w:type="dxa"/>
          </w:tcPr>
          <w:p w:rsidR="00B231A2" w:rsidRPr="00423FCE" w:rsidRDefault="00B231A2" w:rsidP="0056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E92DC8" w:rsidRPr="00423FCE" w:rsidRDefault="00E92DC8" w:rsidP="0056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E92DC8" w:rsidRPr="00423FCE" w:rsidRDefault="00E92DC8" w:rsidP="0056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E92DC8" w:rsidRPr="00423FCE" w:rsidRDefault="00E92DC8" w:rsidP="0056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B231A2" w:rsidRPr="00423FCE" w:rsidRDefault="00B231A2" w:rsidP="00F0319D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3A46E7" w:rsidRPr="00423FCE" w:rsidRDefault="003A46E7" w:rsidP="005639AE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CF4CD1" w:rsidRPr="00423FCE" w:rsidRDefault="00CF4CD1" w:rsidP="00CF4CD1">
            <w:pPr>
              <w:pStyle w:val="Paragraphedeliste"/>
              <w:ind w:left="22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  <w:lang w:val="fr-FR"/>
              </w:rPr>
            </w:pPr>
          </w:p>
          <w:p w:rsidR="00E92DC8" w:rsidRPr="00423FCE" w:rsidRDefault="00E92DC8" w:rsidP="00E92DC8">
            <w:pPr>
              <w:pStyle w:val="Paragraphedeliste"/>
              <w:numPr>
                <w:ilvl w:val="0"/>
                <w:numId w:val="5"/>
              </w:numPr>
              <w:ind w:left="221" w:hanging="2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423FCE">
              <w:rPr>
                <w:lang w:val="fr-FR"/>
              </w:rPr>
              <w:t xml:space="preserve">Travail </w:t>
            </w:r>
            <w:r w:rsidR="00CF4CD1" w:rsidRPr="00423FCE">
              <w:rPr>
                <w:lang w:val="fr-FR"/>
              </w:rPr>
              <w:t>par binôme</w:t>
            </w:r>
            <w:r w:rsidRPr="00423FCE">
              <w:rPr>
                <w:lang w:val="fr-FR"/>
              </w:rPr>
              <w:t xml:space="preserve"> </w:t>
            </w:r>
          </w:p>
          <w:p w:rsidR="00270DB2" w:rsidRPr="00423FCE" w:rsidRDefault="00CF4CD1" w:rsidP="00E92DC8">
            <w:pPr>
              <w:pStyle w:val="Paragraphedeliste"/>
              <w:ind w:left="22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423FCE">
              <w:rPr>
                <w:lang w:val="fr-FR"/>
              </w:rPr>
              <w:t>Le groupe</w:t>
            </w:r>
            <w:r w:rsidR="00E92DC8" w:rsidRPr="00423FCE">
              <w:rPr>
                <w:lang w:val="fr-FR"/>
              </w:rPr>
              <w:t xml:space="preserve"> lit l’activité et s’approprie </w:t>
            </w:r>
            <w:r w:rsidR="00270DB2" w:rsidRPr="00423FCE">
              <w:rPr>
                <w:lang w:val="fr-FR"/>
              </w:rPr>
              <w:t>les documents.</w:t>
            </w:r>
          </w:p>
          <w:p w:rsidR="00E92DC8" w:rsidRPr="00423FCE" w:rsidRDefault="00270DB2" w:rsidP="00E92DC8">
            <w:pPr>
              <w:pStyle w:val="Paragraphedeliste"/>
              <w:ind w:left="22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423FCE">
              <w:rPr>
                <w:lang w:val="fr-FR"/>
              </w:rPr>
              <w:t xml:space="preserve">Il </w:t>
            </w:r>
            <w:r w:rsidR="00E92DC8" w:rsidRPr="00423FCE">
              <w:rPr>
                <w:lang w:val="fr-FR"/>
              </w:rPr>
              <w:t xml:space="preserve">répond </w:t>
            </w:r>
            <w:r w:rsidR="00CF4CD1" w:rsidRPr="00423FCE">
              <w:rPr>
                <w:lang w:val="fr-FR"/>
              </w:rPr>
              <w:t>aux questions posées.</w:t>
            </w:r>
          </w:p>
          <w:p w:rsidR="00654ECE" w:rsidRPr="00423FCE" w:rsidRDefault="00654ECE" w:rsidP="005639AE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5639AE" w:rsidRPr="00423FCE" w:rsidRDefault="005639AE" w:rsidP="005639AE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C15787" w:rsidRPr="00423FCE" w:rsidRDefault="00C15787" w:rsidP="00E92DC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CF4CD1" w:rsidRPr="00423FCE" w:rsidRDefault="00CF4CD1" w:rsidP="00E92DC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CF4CD1" w:rsidRPr="00423FCE" w:rsidRDefault="00CF4CD1" w:rsidP="00E92DC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70DB2" w:rsidRPr="00423FCE" w:rsidRDefault="00270DB2" w:rsidP="00E92DC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CF4CD1" w:rsidRPr="00423FCE" w:rsidRDefault="00CF4CD1" w:rsidP="00E92DC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1F497D" w:themeColor="text2"/>
                <w:sz w:val="16"/>
                <w:szCs w:val="16"/>
                <w:lang w:val="fr-FR"/>
              </w:rPr>
            </w:pPr>
          </w:p>
          <w:p w:rsidR="00CF4CD1" w:rsidRPr="00423FCE" w:rsidRDefault="00CF4CD1" w:rsidP="00E92DC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FR"/>
              </w:rPr>
            </w:pPr>
            <w:r w:rsidRPr="00423FCE">
              <w:rPr>
                <w:rFonts w:ascii="Calibri" w:hAnsi="Calibri"/>
                <w:lang w:val="fr-FR"/>
              </w:rPr>
              <w:t>Une fois l’activité ramassée,  les élèves font le bilan : Dans cette activité, qu’</w:t>
            </w:r>
            <w:r w:rsidR="00423FCE" w:rsidRPr="00423FCE">
              <w:rPr>
                <w:rFonts w:ascii="Calibri" w:hAnsi="Calibri"/>
                <w:lang w:val="fr-FR"/>
              </w:rPr>
              <w:t>est-ce</w:t>
            </w:r>
            <w:r w:rsidRPr="00423FCE">
              <w:rPr>
                <w:rFonts w:ascii="Calibri" w:hAnsi="Calibri"/>
                <w:lang w:val="fr-FR"/>
              </w:rPr>
              <w:t xml:space="preserve"> que j’ai appris 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9" w:type="dxa"/>
          </w:tcPr>
          <w:p w:rsidR="00B231A2" w:rsidRPr="00423FCE" w:rsidRDefault="003022A2" w:rsidP="00B231A2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423FCE">
              <w:rPr>
                <w:lang w:val="fr-FR"/>
              </w:rPr>
              <w:t>P</w:t>
            </w:r>
            <w:r w:rsidR="00B231A2" w:rsidRPr="00423FCE">
              <w:rPr>
                <w:lang w:val="fr-FR"/>
              </w:rPr>
              <w:t>résent</w:t>
            </w:r>
            <w:r w:rsidRPr="00423FCE">
              <w:rPr>
                <w:lang w:val="fr-FR"/>
              </w:rPr>
              <w:t>ation de</w:t>
            </w:r>
            <w:r w:rsidR="00B231A2" w:rsidRPr="00423FCE">
              <w:rPr>
                <w:lang w:val="fr-FR"/>
              </w:rPr>
              <w:t xml:space="preserve"> </w:t>
            </w:r>
            <w:r w:rsidR="00E92DC8" w:rsidRPr="00423FCE">
              <w:rPr>
                <w:lang w:val="fr-FR"/>
              </w:rPr>
              <w:t>la vidéo au</w:t>
            </w:r>
            <w:r w:rsidR="00B231A2" w:rsidRPr="00423FCE">
              <w:rPr>
                <w:lang w:val="fr-FR"/>
              </w:rPr>
              <w:t xml:space="preserve"> vidéoprojecteur</w:t>
            </w:r>
            <w:r w:rsidR="00B231A2" w:rsidRPr="00423FCE">
              <w:rPr>
                <w:color w:val="666699"/>
                <w:lang w:val="fr-FR"/>
              </w:rPr>
              <w:t>.</w:t>
            </w:r>
          </w:p>
          <w:p w:rsidR="00E92DC8" w:rsidRPr="00423FCE" w:rsidRDefault="00E92DC8" w:rsidP="00B231A2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423FCE">
              <w:rPr>
                <w:lang w:val="fr-FR"/>
              </w:rPr>
              <w:t>Le professeur engage une discussion avec les élèves sur la prévention des accidents domestiques.</w:t>
            </w:r>
          </w:p>
          <w:p w:rsidR="00E92DC8" w:rsidRPr="00423FCE" w:rsidRDefault="00E92DC8" w:rsidP="00B231A2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423FCE">
              <w:rPr>
                <w:lang w:val="fr-FR"/>
              </w:rPr>
              <w:t>Distribution des fiches</w:t>
            </w:r>
          </w:p>
          <w:p w:rsidR="00B231A2" w:rsidRPr="00423FCE" w:rsidRDefault="00B231A2" w:rsidP="00B231A2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423FCE">
              <w:rPr>
                <w:lang w:val="fr-FR"/>
              </w:rPr>
              <w:t xml:space="preserve">Le professeur demande </w:t>
            </w:r>
            <w:r w:rsidR="00CF4CD1" w:rsidRPr="00423FCE">
              <w:rPr>
                <w:lang w:val="fr-FR"/>
              </w:rPr>
              <w:t xml:space="preserve">aux élèves </w:t>
            </w:r>
            <w:r w:rsidR="00270DB2" w:rsidRPr="00423FCE">
              <w:rPr>
                <w:lang w:val="fr-FR"/>
              </w:rPr>
              <w:t xml:space="preserve">par </w:t>
            </w:r>
            <w:r w:rsidR="00CF4CD1" w:rsidRPr="00423FCE">
              <w:rPr>
                <w:lang w:val="fr-FR"/>
              </w:rPr>
              <w:t>groupe</w:t>
            </w:r>
            <w:r w:rsidR="00270DB2" w:rsidRPr="00423FCE">
              <w:rPr>
                <w:lang w:val="fr-FR"/>
              </w:rPr>
              <w:t>s de 2</w:t>
            </w:r>
            <w:r w:rsidR="00CF4CD1" w:rsidRPr="00423FCE">
              <w:rPr>
                <w:lang w:val="fr-FR"/>
              </w:rPr>
              <w:t xml:space="preserve"> de </w:t>
            </w:r>
            <w:r w:rsidR="00423FCE" w:rsidRPr="00423FCE">
              <w:rPr>
                <w:lang w:val="fr-FR"/>
              </w:rPr>
              <w:t>réfléchir à</w:t>
            </w:r>
            <w:r w:rsidRPr="00423FCE">
              <w:rPr>
                <w:lang w:val="fr-FR"/>
              </w:rPr>
              <w:t xml:space="preserve"> la situation présentée</w:t>
            </w:r>
            <w:r w:rsidR="00E92DC8" w:rsidRPr="00423FCE">
              <w:rPr>
                <w:lang w:val="fr-FR"/>
              </w:rPr>
              <w:t xml:space="preserve"> et de répondre aux questions posées.</w:t>
            </w:r>
          </w:p>
          <w:p w:rsidR="00CF4CD1" w:rsidRPr="00423FCE" w:rsidRDefault="00CF4CD1" w:rsidP="00B231A2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423FCE">
              <w:rPr>
                <w:lang w:val="fr-FR"/>
              </w:rPr>
              <w:t>L’activité sera ramassée et évaluée</w:t>
            </w:r>
          </w:p>
          <w:p w:rsidR="002A2A96" w:rsidRPr="00423FCE" w:rsidRDefault="002A2A96" w:rsidP="002A2A96">
            <w:pPr>
              <w:pStyle w:val="Paragraphedeliste"/>
              <w:tabs>
                <w:tab w:val="left" w:pos="240"/>
              </w:tabs>
              <w:ind w:left="136" w:firstLine="0"/>
              <w:rPr>
                <w:lang w:val="fr-FR"/>
              </w:rPr>
            </w:pPr>
          </w:p>
          <w:p w:rsidR="003022A2" w:rsidRPr="00423FCE" w:rsidRDefault="003022A2" w:rsidP="002A2A96">
            <w:pPr>
              <w:pStyle w:val="Paragraphedeliste"/>
              <w:tabs>
                <w:tab w:val="left" w:pos="240"/>
              </w:tabs>
              <w:ind w:left="136" w:firstLine="0"/>
              <w:rPr>
                <w:lang w:val="fr-FR"/>
              </w:rPr>
            </w:pPr>
          </w:p>
          <w:p w:rsidR="00430576" w:rsidRPr="00423FCE" w:rsidRDefault="00430576" w:rsidP="003022A2">
            <w:pPr>
              <w:ind w:firstLine="0"/>
              <w:rPr>
                <w:rFonts w:ascii="Calibri" w:hAnsi="Calibri"/>
                <w:lang w:val="fr-FR" w:eastAsia="fr-FR"/>
              </w:rPr>
            </w:pPr>
          </w:p>
          <w:p w:rsidR="00270DB2" w:rsidRPr="00423FCE" w:rsidRDefault="00270DB2" w:rsidP="003022A2">
            <w:pPr>
              <w:ind w:firstLine="0"/>
              <w:rPr>
                <w:rFonts w:ascii="Calibri" w:hAnsi="Calibri"/>
                <w:lang w:val="fr-FR" w:eastAsia="fr-FR"/>
              </w:rPr>
            </w:pPr>
          </w:p>
          <w:p w:rsidR="00270DB2" w:rsidRPr="00423FCE" w:rsidRDefault="00270DB2" w:rsidP="003022A2">
            <w:pPr>
              <w:ind w:firstLine="0"/>
              <w:rPr>
                <w:rFonts w:ascii="Calibri" w:hAnsi="Calibri"/>
                <w:lang w:val="fr-FR" w:eastAsia="fr-FR"/>
              </w:rPr>
            </w:pPr>
          </w:p>
          <w:p w:rsidR="00430576" w:rsidRPr="00423FCE" w:rsidRDefault="00CF4CD1" w:rsidP="003022A2">
            <w:pPr>
              <w:ind w:firstLine="0"/>
              <w:rPr>
                <w:rFonts w:ascii="Calibri" w:hAnsi="Calibri"/>
                <w:lang w:val="fr-FR" w:eastAsia="fr-FR"/>
              </w:rPr>
            </w:pPr>
            <w:r w:rsidRPr="00423FCE">
              <w:rPr>
                <w:rFonts w:ascii="Calibri" w:hAnsi="Calibri"/>
                <w:lang w:val="fr-FR" w:eastAsia="fr-FR"/>
              </w:rPr>
              <w:t>Recueil par le professeur des différentes phrases des élèves et construction du bilan final collectif</w:t>
            </w:r>
          </w:p>
          <w:p w:rsidR="00430576" w:rsidRPr="00423FCE" w:rsidRDefault="00430576" w:rsidP="003022A2">
            <w:pPr>
              <w:ind w:firstLine="0"/>
              <w:rPr>
                <w:rFonts w:ascii="Calibri" w:hAnsi="Calibri"/>
                <w:lang w:val="fr-FR" w:eastAsia="fr-FR"/>
              </w:rPr>
            </w:pPr>
          </w:p>
          <w:p w:rsidR="003022A2" w:rsidRPr="00423FCE" w:rsidRDefault="003022A2" w:rsidP="00E92DC8">
            <w:pPr>
              <w:tabs>
                <w:tab w:val="left" w:pos="240"/>
              </w:tabs>
              <w:ind w:firstLine="0"/>
              <w:rPr>
                <w:lang w:val="fr-FR"/>
              </w:rPr>
            </w:pPr>
          </w:p>
        </w:tc>
      </w:tr>
    </w:tbl>
    <w:p w:rsidR="00C632CF" w:rsidRPr="00423FCE" w:rsidRDefault="00C632CF" w:rsidP="00C632CF">
      <w:pPr>
        <w:ind w:firstLine="0"/>
        <w:rPr>
          <w:lang w:val="fr-FR"/>
        </w:rPr>
      </w:pPr>
    </w:p>
    <w:p w:rsidR="00A667E4" w:rsidRPr="00423FCE" w:rsidRDefault="00AF2354" w:rsidP="00A667E4">
      <w:pPr>
        <w:pStyle w:val="Titre2"/>
        <w:rPr>
          <w:rFonts w:asciiTheme="minorHAnsi" w:hAnsiTheme="minorHAnsi"/>
          <w:b/>
          <w:sz w:val="22"/>
          <w:szCs w:val="22"/>
          <w:lang w:val="fr-FR"/>
        </w:rPr>
      </w:pPr>
      <w:r w:rsidRPr="00423FCE">
        <w:rPr>
          <w:rFonts w:asciiTheme="minorHAnsi" w:hAnsiTheme="minorHAnsi"/>
          <w:b/>
          <w:sz w:val="22"/>
          <w:szCs w:val="22"/>
          <w:lang w:val="fr-FR"/>
        </w:rPr>
        <w:t xml:space="preserve">Trace écrite </w:t>
      </w:r>
      <w:r w:rsidR="00423FCE" w:rsidRPr="00423FCE">
        <w:rPr>
          <w:rFonts w:asciiTheme="minorHAnsi" w:hAnsiTheme="minorHAnsi"/>
          <w:b/>
          <w:sz w:val="22"/>
          <w:szCs w:val="22"/>
          <w:lang w:val="fr-FR"/>
        </w:rPr>
        <w:t>attendue et</w:t>
      </w:r>
      <w:r w:rsidRPr="00423FCE">
        <w:rPr>
          <w:rFonts w:asciiTheme="minorHAnsi" w:hAnsiTheme="minorHAnsi"/>
          <w:b/>
          <w:sz w:val="22"/>
          <w:szCs w:val="22"/>
          <w:lang w:val="fr-FR"/>
        </w:rPr>
        <w:t xml:space="preserve"> bilan </w:t>
      </w:r>
    </w:p>
    <w:p w:rsidR="00CF4CD1" w:rsidRPr="00423FCE" w:rsidRDefault="00AF2354" w:rsidP="00A667E4">
      <w:pPr>
        <w:ind w:firstLine="0"/>
        <w:rPr>
          <w:b/>
          <w:u w:val="single"/>
          <w:lang w:val="fr-FR"/>
        </w:rPr>
      </w:pPr>
      <w:r w:rsidRPr="00423FCE">
        <w:rPr>
          <w:b/>
          <w:u w:val="single"/>
          <w:lang w:val="fr-FR"/>
        </w:rPr>
        <w:t>Bilan à retenir</w:t>
      </w:r>
      <w:r w:rsidR="00CF4CD1" w:rsidRPr="00423FCE">
        <w:rPr>
          <w:b/>
          <w:u w:val="single"/>
          <w:lang w:val="fr-FR"/>
        </w:rPr>
        <w:t> :</w:t>
      </w:r>
    </w:p>
    <w:p w:rsidR="00CF4CD1" w:rsidRPr="00423FCE" w:rsidRDefault="00CF4CD1" w:rsidP="00A667E4">
      <w:pPr>
        <w:ind w:firstLine="0"/>
        <w:rPr>
          <w:b/>
          <w:lang w:val="fr-FR"/>
        </w:rPr>
      </w:pPr>
      <w:r w:rsidRPr="00423FCE">
        <w:rPr>
          <w:b/>
          <w:lang w:val="fr-FR"/>
        </w:rPr>
        <w:t>* Distinction fumée/gaz</w:t>
      </w:r>
    </w:p>
    <w:p w:rsidR="00CF4CD1" w:rsidRPr="00423FCE" w:rsidRDefault="00CF4CD1" w:rsidP="00A667E4">
      <w:pPr>
        <w:ind w:firstLine="0"/>
        <w:rPr>
          <w:b/>
          <w:lang w:val="fr-FR"/>
        </w:rPr>
      </w:pPr>
      <w:r w:rsidRPr="00423FCE">
        <w:rPr>
          <w:b/>
          <w:lang w:val="fr-FR"/>
        </w:rPr>
        <w:t xml:space="preserve">* Propagation des signaux </w:t>
      </w:r>
    </w:p>
    <w:p w:rsidR="00CF4CD1" w:rsidRPr="00423FCE" w:rsidRDefault="00CF4CD1" w:rsidP="00A667E4">
      <w:pPr>
        <w:ind w:firstLine="0"/>
        <w:rPr>
          <w:b/>
          <w:lang w:val="fr-FR"/>
        </w:rPr>
      </w:pPr>
      <w:r w:rsidRPr="00423FCE">
        <w:rPr>
          <w:b/>
          <w:lang w:val="fr-FR"/>
        </w:rPr>
        <w:t xml:space="preserve">* Utilisation des </w:t>
      </w:r>
      <w:r w:rsidR="00270DB2" w:rsidRPr="00423FCE">
        <w:rPr>
          <w:b/>
          <w:lang w:val="fr-FR"/>
        </w:rPr>
        <w:t xml:space="preserve">signaux </w:t>
      </w:r>
      <w:r w:rsidRPr="00423FCE">
        <w:rPr>
          <w:b/>
          <w:lang w:val="fr-FR"/>
        </w:rPr>
        <w:t>pour communiquer dans le but de prévenir d’un danger</w:t>
      </w:r>
    </w:p>
    <w:p w:rsidR="00960A6A" w:rsidRPr="00423FCE" w:rsidRDefault="00CF4CD1" w:rsidP="00423FCE">
      <w:pPr>
        <w:ind w:firstLine="0"/>
        <w:rPr>
          <w:b/>
          <w:lang w:val="fr-FR"/>
        </w:rPr>
      </w:pPr>
      <w:r w:rsidRPr="00423FCE">
        <w:rPr>
          <w:b/>
          <w:lang w:val="fr-FR"/>
        </w:rPr>
        <w:t>* Les différentes formes de l’énergie et ses conversions</w:t>
      </w:r>
    </w:p>
    <w:sectPr w:rsidR="00960A6A" w:rsidRPr="00423FCE" w:rsidSect="006E0D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6C" w:rsidRDefault="0064096C" w:rsidP="00960A6A">
      <w:r>
        <w:separator/>
      </w:r>
    </w:p>
  </w:endnote>
  <w:endnote w:type="continuationSeparator" w:id="0">
    <w:p w:rsidR="0064096C" w:rsidRDefault="0064096C" w:rsidP="0096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65F91" w:themeColor="accent1" w:themeShade="BF"/>
      </w:rPr>
      <w:id w:val="1070760596"/>
      <w:docPartObj>
        <w:docPartGallery w:val="Page Numbers (Bottom of Page)"/>
        <w:docPartUnique/>
      </w:docPartObj>
    </w:sdtPr>
    <w:sdtEndPr/>
    <w:sdtContent>
      <w:p w:rsidR="00960A6A" w:rsidRPr="007A61C5" w:rsidRDefault="008E1229" w:rsidP="008E1229">
        <w:pPr>
          <w:pStyle w:val="Pieddepage"/>
          <w:ind w:firstLine="3540"/>
          <w:rPr>
            <w:color w:val="365F91" w:themeColor="accent1" w:themeShade="BF"/>
            <w:lang w:val="fr-FR"/>
          </w:rPr>
        </w:pPr>
        <w:r w:rsidRPr="007A61C5">
          <w:rPr>
            <w:color w:val="365F91" w:themeColor="accent1" w:themeShade="BF"/>
            <w:lang w:val="fr-FR"/>
          </w:rPr>
          <w:t xml:space="preserve">        </w:t>
        </w:r>
        <w:r w:rsidRPr="007A61C5">
          <w:rPr>
            <w:color w:val="365F91" w:themeColor="accent1" w:themeShade="BF"/>
            <w:sz w:val="20"/>
            <w:szCs w:val="20"/>
            <w:lang w:val="fr-FR"/>
          </w:rPr>
          <w:t>Académie d’Aix-Marseille  -</w:t>
        </w:r>
        <w:r w:rsidR="00ED6627" w:rsidRPr="007A61C5">
          <w:rPr>
            <w:color w:val="365F91" w:themeColor="accent1" w:themeShade="BF"/>
            <w:sz w:val="20"/>
            <w:szCs w:val="20"/>
            <w:lang w:val="fr-FR"/>
          </w:rPr>
          <w:t xml:space="preserve"> </w:t>
        </w:r>
        <w:r w:rsidRPr="007A61C5">
          <w:rPr>
            <w:color w:val="365F91" w:themeColor="accent1" w:themeShade="BF"/>
            <w:sz w:val="20"/>
            <w:szCs w:val="20"/>
            <w:lang w:val="fr-FR"/>
          </w:rPr>
          <w:t xml:space="preserve"> </w:t>
        </w:r>
        <w:r w:rsidR="00960A6A" w:rsidRPr="007A61C5">
          <w:rPr>
            <w:color w:val="365F91" w:themeColor="accent1" w:themeShade="BF"/>
            <w:sz w:val="20"/>
            <w:szCs w:val="20"/>
            <w:lang w:val="fr-FR"/>
          </w:rPr>
          <w:t>Groupe de production collège</w:t>
        </w:r>
        <w:r w:rsidR="0064096C">
          <w:rPr>
            <w:noProof/>
            <w:color w:val="365F91" w:themeColor="accent1" w:themeShade="BF"/>
            <w:lang w:eastAsia="zh-TW"/>
          </w:rPr>
          <w:pict>
            <v:group id="_x0000_s2058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9" type="#_x0000_t202" style="position:absolute;left:10803;top:14982;width:659;height:288" filled="f" stroked="f">
                <v:textbox style="mso-next-textbox:#_x0000_s2059" inset="0,0,0,0">
                  <w:txbxContent>
                    <w:p w:rsidR="00960A6A" w:rsidRDefault="002674FB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56781" w:rsidRPr="00F56781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60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61" type="#_x0000_t34" style="position:absolute;left:-8;top:14978;width:1260;height:230;flip:y" o:connectortype="elbow" adj=",1024457,257" strokecolor="#4f81bd [3204]"/>
                <v:shape id="_x0000_s2062" type="#_x0000_t34" style="position:absolute;left:1252;top:14978;width:10995;height:230;rotation:180" o:connectortype="elbow" adj="20904,-1024457,-24046" strokecolor="#4f81bd [3204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6C" w:rsidRDefault="0064096C" w:rsidP="00960A6A">
      <w:r>
        <w:separator/>
      </w:r>
    </w:p>
  </w:footnote>
  <w:footnote w:type="continuationSeparator" w:id="0">
    <w:p w:rsidR="0064096C" w:rsidRDefault="0064096C" w:rsidP="00960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6A" w:rsidRDefault="0064096C">
    <w:pPr>
      <w:pStyle w:val="En-tte"/>
    </w:pPr>
    <w:r>
      <w:rPr>
        <w:noProof/>
        <w:lang w:val="fr-FR" w:eastAsia="fr-F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5.65pt;margin-top:-18.9pt;width:324.75pt;height:33.25pt;z-index:251661312" filled="f" stroked="f">
          <v:textbox style="mso-next-textbox:#_x0000_s2064">
            <w:txbxContent>
              <w:p w:rsidR="008B0B49" w:rsidRPr="00423FCE" w:rsidRDefault="00F02135">
                <w:pPr>
                  <w:rPr>
                    <w:color w:val="1F497D" w:themeColor="text2"/>
                    <w:sz w:val="40"/>
                    <w:szCs w:val="40"/>
                    <w:lang w:val="fr-FR"/>
                  </w:rPr>
                </w:pPr>
                <w:r w:rsidRPr="00423FCE">
                  <w:rPr>
                    <w:color w:val="1F497D" w:themeColor="text2"/>
                    <w:sz w:val="40"/>
                    <w:szCs w:val="40"/>
                    <w:lang w:val="fr-FR"/>
                  </w:rPr>
                  <w:t>Physique Chimie</w:t>
                </w:r>
              </w:p>
            </w:txbxContent>
          </v:textbox>
        </v:shape>
      </w:pict>
    </w:r>
    <w:r>
      <w:rPr>
        <w:noProof/>
        <w:lang w:eastAsia="fr-FR"/>
      </w:rPr>
      <w:pict>
        <v:roundrect id="_x0000_s2049" style="position:absolute;left:0;text-align:left;margin-left:-70.1pt;margin-top:10.8pt;width:636.35pt;height:3.55pt;z-index:-251659265" arcsize="10923f" fillcolor="#4f81bd" stroked="f" strokecolor="#365f91 [2404]">
          <v:fill color2="white [3212]" angle="-90" focusposition="1" focussize="" type="gradient"/>
        </v:roundrect>
      </w:pict>
    </w:r>
    <w:r w:rsidR="00960A6A">
      <w:rPr>
        <w:noProof/>
        <w:lang w:val="fr-FR" w:eastAsia="fr-F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-583565</wp:posOffset>
          </wp:positionH>
          <wp:positionV relativeFrom="paragraph">
            <wp:posOffset>-332740</wp:posOffset>
          </wp:positionV>
          <wp:extent cx="916305" cy="552450"/>
          <wp:effectExtent l="19050" t="0" r="0" b="0"/>
          <wp:wrapTight wrapText="bothSides">
            <wp:wrapPolygon edited="0">
              <wp:start x="-449" y="0"/>
              <wp:lineTo x="-449" y="20855"/>
              <wp:lineTo x="21555" y="20855"/>
              <wp:lineTo x="21555" y="0"/>
              <wp:lineTo x="-449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5C32"/>
    <w:multiLevelType w:val="hybridMultilevel"/>
    <w:tmpl w:val="864EC07A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4672448"/>
    <w:multiLevelType w:val="hybridMultilevel"/>
    <w:tmpl w:val="1FB0151A"/>
    <w:lvl w:ilvl="0" w:tplc="468E38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3D7324"/>
    <w:multiLevelType w:val="hybridMultilevel"/>
    <w:tmpl w:val="654C6D96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E55D6"/>
    <w:multiLevelType w:val="hybridMultilevel"/>
    <w:tmpl w:val="600E4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C5288"/>
    <w:multiLevelType w:val="hybridMultilevel"/>
    <w:tmpl w:val="A68CCBC2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43D2F"/>
    <w:multiLevelType w:val="hybridMultilevel"/>
    <w:tmpl w:val="DC56526A"/>
    <w:lvl w:ilvl="0" w:tplc="468E38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5"/>
    <o:shapelayout v:ext="edit">
      <o:idmap v:ext="edit" data="2"/>
      <o:rules v:ext="edit">
        <o:r id="V:Rule1" type="connector" idref="#_x0000_s2061"/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A6A"/>
    <w:rsid w:val="00045FF4"/>
    <w:rsid w:val="000838FF"/>
    <w:rsid w:val="000A3E6F"/>
    <w:rsid w:val="00195ECB"/>
    <w:rsid w:val="001E2171"/>
    <w:rsid w:val="0021557C"/>
    <w:rsid w:val="002674FB"/>
    <w:rsid w:val="00270DB2"/>
    <w:rsid w:val="00295DE4"/>
    <w:rsid w:val="002A2A96"/>
    <w:rsid w:val="002D4C5E"/>
    <w:rsid w:val="003022A2"/>
    <w:rsid w:val="003A46E7"/>
    <w:rsid w:val="00423FCE"/>
    <w:rsid w:val="00430576"/>
    <w:rsid w:val="004367B3"/>
    <w:rsid w:val="00483782"/>
    <w:rsid w:val="0050100C"/>
    <w:rsid w:val="00513334"/>
    <w:rsid w:val="00513CF1"/>
    <w:rsid w:val="005176AC"/>
    <w:rsid w:val="005221CC"/>
    <w:rsid w:val="005639AE"/>
    <w:rsid w:val="00571307"/>
    <w:rsid w:val="00594900"/>
    <w:rsid w:val="0064096C"/>
    <w:rsid w:val="00654ECE"/>
    <w:rsid w:val="00687F5D"/>
    <w:rsid w:val="006E0D07"/>
    <w:rsid w:val="006F609D"/>
    <w:rsid w:val="006F78F6"/>
    <w:rsid w:val="00767FB0"/>
    <w:rsid w:val="00774E98"/>
    <w:rsid w:val="007A61C5"/>
    <w:rsid w:val="007A6D5E"/>
    <w:rsid w:val="007F07AB"/>
    <w:rsid w:val="00817483"/>
    <w:rsid w:val="00820B90"/>
    <w:rsid w:val="0082483D"/>
    <w:rsid w:val="00840170"/>
    <w:rsid w:val="008B0B49"/>
    <w:rsid w:val="008B6EBA"/>
    <w:rsid w:val="008E1229"/>
    <w:rsid w:val="00900300"/>
    <w:rsid w:val="0092690D"/>
    <w:rsid w:val="00931C2C"/>
    <w:rsid w:val="00960A6A"/>
    <w:rsid w:val="00961873"/>
    <w:rsid w:val="00A659DB"/>
    <w:rsid w:val="00A667E4"/>
    <w:rsid w:val="00A80536"/>
    <w:rsid w:val="00AF2354"/>
    <w:rsid w:val="00B15456"/>
    <w:rsid w:val="00B231A2"/>
    <w:rsid w:val="00B36F28"/>
    <w:rsid w:val="00B924E3"/>
    <w:rsid w:val="00BB215D"/>
    <w:rsid w:val="00BB4583"/>
    <w:rsid w:val="00BF1918"/>
    <w:rsid w:val="00C107DA"/>
    <w:rsid w:val="00C15787"/>
    <w:rsid w:val="00C42B72"/>
    <w:rsid w:val="00C632CF"/>
    <w:rsid w:val="00CF4CD1"/>
    <w:rsid w:val="00DD1F3B"/>
    <w:rsid w:val="00DF42CD"/>
    <w:rsid w:val="00E067B2"/>
    <w:rsid w:val="00E3534C"/>
    <w:rsid w:val="00E37115"/>
    <w:rsid w:val="00E81EEC"/>
    <w:rsid w:val="00E92DC8"/>
    <w:rsid w:val="00ED6627"/>
    <w:rsid w:val="00F02135"/>
    <w:rsid w:val="00F0319D"/>
    <w:rsid w:val="00F077FF"/>
    <w:rsid w:val="00F20A60"/>
    <w:rsid w:val="00F26600"/>
    <w:rsid w:val="00F56781"/>
    <w:rsid w:val="00F8506B"/>
    <w:rsid w:val="00F878C9"/>
    <w:rsid w:val="00FA2545"/>
    <w:rsid w:val="00FC2B8B"/>
    <w:rsid w:val="00FD6C72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080AFF6A-264D-4BAF-8898-03C4F187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C5E"/>
  </w:style>
  <w:style w:type="paragraph" w:styleId="Titre1">
    <w:name w:val="heading 1"/>
    <w:basedOn w:val="Normal"/>
    <w:next w:val="Normal"/>
    <w:link w:val="Titre1Car"/>
    <w:uiPriority w:val="9"/>
    <w:qFormat/>
    <w:rsid w:val="002D4C5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D4C5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4C5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4C5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4C5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4C5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4C5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4C5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4C5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4C5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2D4C5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ccentuation">
    <w:name w:val="Emphasis"/>
    <w:uiPriority w:val="20"/>
    <w:qFormat/>
    <w:rsid w:val="002D4C5E"/>
    <w:rPr>
      <w:b/>
      <w:bCs/>
      <w:i/>
      <w:iCs/>
      <w:color w:val="5A5A5A" w:themeColor="text1" w:themeTint="A5"/>
    </w:rPr>
  </w:style>
  <w:style w:type="paragraph" w:styleId="En-tte">
    <w:name w:val="header"/>
    <w:basedOn w:val="Normal"/>
    <w:link w:val="En-tteCar"/>
    <w:uiPriority w:val="99"/>
    <w:unhideWhenUsed/>
    <w:rsid w:val="00960A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A6A"/>
  </w:style>
  <w:style w:type="paragraph" w:styleId="Pieddepage">
    <w:name w:val="footer"/>
    <w:basedOn w:val="Normal"/>
    <w:link w:val="PieddepageCar"/>
    <w:uiPriority w:val="99"/>
    <w:unhideWhenUsed/>
    <w:rsid w:val="00960A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A6A"/>
  </w:style>
  <w:style w:type="paragraph" w:styleId="Textedebulles">
    <w:name w:val="Balloon Text"/>
    <w:basedOn w:val="Normal"/>
    <w:link w:val="TextedebullesCar"/>
    <w:uiPriority w:val="99"/>
    <w:semiHidden/>
    <w:unhideWhenUsed/>
    <w:rsid w:val="00960A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A6A"/>
    <w:rPr>
      <w:rFonts w:ascii="Tahoma" w:hAnsi="Tahoma" w:cs="Tahoma"/>
      <w:sz w:val="16"/>
      <w:szCs w:val="16"/>
    </w:rPr>
  </w:style>
  <w:style w:type="table" w:customStyle="1" w:styleId="Tableauentte1L">
    <w:name w:val="Tableau entête 1L"/>
    <w:basedOn w:val="TableauNormal"/>
    <w:uiPriority w:val="99"/>
    <w:rsid w:val="005221CC"/>
    <w:pPr>
      <w:spacing w:before="40"/>
      <w:ind w:left="113" w:right="113"/>
    </w:pPr>
    <w:rPr>
      <w:rFonts w:ascii="Arial" w:hAnsi="Arial"/>
      <w:sz w:val="17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221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96187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2-Accent1">
    <w:name w:val="Medium Grid 2 Accent 1"/>
    <w:basedOn w:val="TableauNormal"/>
    <w:uiPriority w:val="68"/>
    <w:rsid w:val="009618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2D4C5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D4C5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D4C5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2D4C5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2D4C5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D4C5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D4C5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D4C5E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D4C5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2D4C5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4C5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D4C5E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2D4C5E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99"/>
    <w:qFormat/>
    <w:rsid w:val="002D4C5E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99"/>
    <w:rsid w:val="002D4C5E"/>
  </w:style>
  <w:style w:type="paragraph" w:styleId="Paragraphedeliste">
    <w:name w:val="List Paragraph"/>
    <w:basedOn w:val="Normal"/>
    <w:uiPriority w:val="34"/>
    <w:qFormat/>
    <w:rsid w:val="002D4C5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D4C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2D4C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4C5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4C5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2D4C5E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2D4C5E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2D4C5E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2D4C5E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2D4C5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4C5E"/>
    <w:pPr>
      <w:outlineLvl w:val="9"/>
    </w:pPr>
  </w:style>
  <w:style w:type="table" w:styleId="Grilleclaire-Accent1">
    <w:name w:val="Light Grid Accent 1"/>
    <w:basedOn w:val="TableauNormal"/>
    <w:uiPriority w:val="62"/>
    <w:rsid w:val="00C157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87F5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itarride</cp:lastModifiedBy>
  <cp:revision>11</cp:revision>
  <dcterms:created xsi:type="dcterms:W3CDTF">2017-04-19T12:50:00Z</dcterms:created>
  <dcterms:modified xsi:type="dcterms:W3CDTF">2017-12-17T14:58:00Z</dcterms:modified>
</cp:coreProperties>
</file>