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D3" w:rsidRPr="0053568D" w:rsidRDefault="00F24219" w:rsidP="0053568D">
      <w:pPr>
        <w:jc w:val="center"/>
        <w:rPr>
          <w:b/>
          <w:sz w:val="24"/>
          <w:szCs w:val="24"/>
        </w:rPr>
      </w:pPr>
      <w:r w:rsidRPr="0053568D">
        <w:rPr>
          <w:b/>
          <w:sz w:val="24"/>
          <w:szCs w:val="24"/>
        </w:rPr>
        <w:t>Dans la cour des grands !</w:t>
      </w:r>
    </w:p>
    <w:p w:rsidR="00F24219" w:rsidRDefault="00F24219"/>
    <w:p w:rsidR="00F24219" w:rsidRDefault="00F24219">
      <w:r>
        <w:t xml:space="preserve">Quand les élèves de la maternelle Mireille Lauze rencontrent les lycéens de Terminale CAP Petite enfance du lycée professionnel Jean-Baptiste </w:t>
      </w:r>
      <w:proofErr w:type="spellStart"/>
      <w:r>
        <w:t>Brochier</w:t>
      </w:r>
      <w:proofErr w:type="spellEnd"/>
      <w:r>
        <w:t xml:space="preserve"> pour des activités de psychomotricité…….</w:t>
      </w:r>
    </w:p>
    <w:p w:rsidR="00F24219" w:rsidRDefault="00F24219">
      <w:r>
        <w:t>Les plus nerveux n’étaient pas les petits, ce jeudi 8 février, mais bien les lycéens qui devaient prendre en charge une trentaine d’enfants de moyenne section….</w:t>
      </w:r>
    </w:p>
    <w:p w:rsidR="00F24219" w:rsidRDefault="00F24219">
      <w:r>
        <w:t>Et pas facile non plus de capter l’attention de ce public émerveillé par le lycée, les installations sportives…</w:t>
      </w:r>
    </w:p>
    <w:p w:rsidR="00F24219" w:rsidRDefault="00F24219">
      <w:r>
        <w:t>Mais tout s’est fait, naturellement, en douceur, et les lycéens ont pris de l’assurance, encadrant les petits, donnant les consignes,  assurant leur sécurité mais aussi leur bien-être avec un goûter réalisé la veille. Le gâteau au yaourt a remporté un vif succ</w:t>
      </w:r>
      <w:r w:rsidR="00A7365A">
        <w:t>ès, il n’en reste aucune miette !</w:t>
      </w:r>
    </w:p>
    <w:p w:rsidR="00F24219" w:rsidRDefault="00F24219"/>
    <w:p w:rsidR="00F24219" w:rsidRDefault="00F24219">
      <w:r>
        <w:t xml:space="preserve">Ce partenariat a vu le jour  suite </w:t>
      </w:r>
      <w:r w:rsidR="00A7365A">
        <w:t>aux</w:t>
      </w:r>
      <w:r>
        <w:t xml:space="preserve"> périodes de formation en milieu professionnel effectuées dans l’école maternelle</w:t>
      </w:r>
      <w:r w:rsidR="003C5B9C">
        <w:t xml:space="preserve"> </w:t>
      </w:r>
      <w:r>
        <w:t xml:space="preserve">par </w:t>
      </w:r>
      <w:r w:rsidR="005861DB">
        <w:t>les lycéens</w:t>
      </w:r>
      <w:r w:rsidR="003C5B9C">
        <w:t xml:space="preserve">. </w:t>
      </w:r>
      <w:r w:rsidR="005861DB">
        <w:t>L</w:t>
      </w:r>
      <w:r w:rsidR="00A7365A">
        <w:t>es enseignants ont eu envie de prolonger l’action</w:t>
      </w:r>
      <w:r w:rsidR="005861DB">
        <w:t xml:space="preserve"> pour </w:t>
      </w:r>
      <w:r w:rsidR="00A7365A">
        <w:t xml:space="preserve">permettre un transfert des compétences acquises au lycée et en PFMP </w:t>
      </w:r>
      <w:r w:rsidR="005861DB">
        <w:t xml:space="preserve">en « situation réelle » </w:t>
      </w:r>
      <w:r w:rsidR="00634523">
        <w:t xml:space="preserve">et ainsi </w:t>
      </w:r>
      <w:r w:rsidR="005861DB">
        <w:t xml:space="preserve">proposer des activités dans un cadre </w:t>
      </w:r>
      <w:r w:rsidR="00634523">
        <w:t>différent de l’école, en impliquant les enseignants d’EPS, de sciences médico-sociales, de maternelle.</w:t>
      </w:r>
    </w:p>
    <w:p w:rsidR="005861DB" w:rsidRDefault="005861DB">
      <w:r>
        <w:t>Le rendez-vous est déjà pris pour d’autres séances !</w:t>
      </w:r>
    </w:p>
    <w:p w:rsidR="005861DB" w:rsidRDefault="005861DB"/>
    <w:p w:rsidR="005861DB" w:rsidRDefault="005861DB">
      <w:r>
        <w:rPr>
          <w:noProof/>
          <w:lang w:eastAsia="fr-FR"/>
        </w:rPr>
        <w:drawing>
          <wp:inline distT="0" distB="0" distL="0" distR="0">
            <wp:extent cx="2121694" cy="2828925"/>
            <wp:effectExtent l="19050" t="0" r="0" b="0"/>
            <wp:docPr id="1" name="Image 0" descr="IMG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747" cy="28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3568D">
        <w:t>Un</w:t>
      </w:r>
      <w:r>
        <w:t xml:space="preserve"> goûter nécessaire au vu de la dépense d’énergie !</w:t>
      </w:r>
    </w:p>
    <w:p w:rsidR="005861DB" w:rsidRDefault="005861DB"/>
    <w:p w:rsidR="005861DB" w:rsidRDefault="005861DB">
      <w:r>
        <w:rPr>
          <w:noProof/>
          <w:lang w:eastAsia="fr-FR"/>
        </w:rPr>
        <w:lastRenderedPageBreak/>
        <w:drawing>
          <wp:inline distT="0" distB="0" distL="0" distR="0">
            <wp:extent cx="2383004" cy="2952750"/>
            <wp:effectExtent l="19050" t="0" r="0" b="0"/>
            <wp:docPr id="2" name="Image 1" descr="IMG_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277" cy="295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3568D">
        <w:t>Des</w:t>
      </w:r>
      <w:r>
        <w:t xml:space="preserve"> petits attentifs aux explications des grands</w:t>
      </w:r>
    </w:p>
    <w:p w:rsidR="005861DB" w:rsidRDefault="005861DB"/>
    <w:p w:rsidR="005861DB" w:rsidRDefault="005861DB">
      <w:r>
        <w:rPr>
          <w:noProof/>
          <w:lang w:eastAsia="fr-FR"/>
        </w:rPr>
        <w:drawing>
          <wp:inline distT="0" distB="0" distL="0" distR="0">
            <wp:extent cx="2381250" cy="2198037"/>
            <wp:effectExtent l="19050" t="0" r="0" b="0"/>
            <wp:docPr id="3" name="Image 2" descr="IMG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388" cy="219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3568D">
        <w:t>L’escalade</w:t>
      </w:r>
      <w:r>
        <w:t xml:space="preserve"> en toute sécurité avec l’aide des lycéens.</w:t>
      </w:r>
    </w:p>
    <w:p w:rsidR="005861DB" w:rsidRDefault="005861DB">
      <w:r>
        <w:rPr>
          <w:noProof/>
          <w:lang w:eastAsia="fr-FR"/>
        </w:rPr>
        <w:drawing>
          <wp:inline distT="0" distB="0" distL="0" distR="0">
            <wp:extent cx="1945459" cy="2514600"/>
            <wp:effectExtent l="19050" t="0" r="0" b="0"/>
            <wp:docPr id="4" name="Image 3" descr="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16" cy="251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3568D">
        <w:t>Développer</w:t>
      </w:r>
      <w:r>
        <w:t xml:space="preserve"> sa motricité dès le plus jeune âge</w:t>
      </w:r>
      <w:r w:rsidR="0053568D">
        <w:t>.</w:t>
      </w:r>
    </w:p>
    <w:p w:rsidR="005861DB" w:rsidRDefault="005861DB"/>
    <w:p w:rsidR="005861DB" w:rsidRDefault="005861DB">
      <w:r>
        <w:rPr>
          <w:noProof/>
          <w:lang w:eastAsia="fr-FR"/>
        </w:rPr>
        <w:lastRenderedPageBreak/>
        <w:drawing>
          <wp:inline distT="0" distB="0" distL="0" distR="0">
            <wp:extent cx="4914900" cy="3686175"/>
            <wp:effectExtent l="19050" t="0" r="0" b="0"/>
            <wp:docPr id="6" name="Image 5" descr="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275" cy="368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1DB" w:rsidSect="005377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39" w:rsidRDefault="00AE0B39" w:rsidP="0053568D">
      <w:pPr>
        <w:spacing w:after="0" w:line="240" w:lineRule="auto"/>
      </w:pPr>
      <w:r>
        <w:separator/>
      </w:r>
    </w:p>
  </w:endnote>
  <w:endnote w:type="continuationSeparator" w:id="0">
    <w:p w:rsidR="00AE0B39" w:rsidRDefault="00AE0B39" w:rsidP="0053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8D" w:rsidRDefault="005356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8D" w:rsidRPr="0053568D" w:rsidRDefault="0053568D">
    <w:pPr>
      <w:pStyle w:val="Pieddepage"/>
      <w:rPr>
        <w:sz w:val="18"/>
        <w:szCs w:val="18"/>
      </w:rPr>
    </w:pPr>
    <w:r>
      <w:rPr>
        <w:sz w:val="18"/>
        <w:szCs w:val="18"/>
      </w:rPr>
      <w:t xml:space="preserve">Académie Aix-Marseille – Lycée </w:t>
    </w:r>
    <w:r>
      <w:rPr>
        <w:sz w:val="18"/>
        <w:szCs w:val="18"/>
      </w:rPr>
      <w:t>Brochier-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8D" w:rsidRDefault="005356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39" w:rsidRDefault="00AE0B39" w:rsidP="0053568D">
      <w:pPr>
        <w:spacing w:after="0" w:line="240" w:lineRule="auto"/>
      </w:pPr>
      <w:r>
        <w:separator/>
      </w:r>
    </w:p>
  </w:footnote>
  <w:footnote w:type="continuationSeparator" w:id="0">
    <w:p w:rsidR="00AE0B39" w:rsidRDefault="00AE0B39" w:rsidP="0053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8D" w:rsidRDefault="005356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8D" w:rsidRDefault="005356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8D" w:rsidRDefault="005356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19"/>
    <w:rsid w:val="003C5B9C"/>
    <w:rsid w:val="0053568D"/>
    <w:rsid w:val="005377D3"/>
    <w:rsid w:val="005861DB"/>
    <w:rsid w:val="00634523"/>
    <w:rsid w:val="00963AA1"/>
    <w:rsid w:val="00A7365A"/>
    <w:rsid w:val="00AE0B39"/>
    <w:rsid w:val="00B9651C"/>
    <w:rsid w:val="00D83223"/>
    <w:rsid w:val="00F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9EA7-421B-4841-A8D6-29CDA114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1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68D"/>
  </w:style>
  <w:style w:type="paragraph" w:styleId="Pieddepage">
    <w:name w:val="footer"/>
    <w:basedOn w:val="Normal"/>
    <w:link w:val="PieddepageCar"/>
    <w:uiPriority w:val="99"/>
    <w:unhideWhenUsed/>
    <w:rsid w:val="0053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gisele.alcaniz</dc:creator>
  <cp:lastModifiedBy>Val</cp:lastModifiedBy>
  <cp:revision>2</cp:revision>
  <dcterms:created xsi:type="dcterms:W3CDTF">2018-02-09T23:04:00Z</dcterms:created>
  <dcterms:modified xsi:type="dcterms:W3CDTF">2018-02-09T23:04:00Z</dcterms:modified>
</cp:coreProperties>
</file>