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D28" w:rsidRDefault="004E3D28">
      <w:pPr>
        <w:jc w:val="center"/>
        <w:rPr>
          <w:i/>
          <w:iCs/>
          <w:sz w:val="20"/>
        </w:rPr>
      </w:pPr>
      <w:r w:rsidRPr="004E3D28">
        <w:rPr>
          <w:i/>
          <w:iCs/>
          <w:sz w:val="20"/>
        </w:rPr>
        <w:t xml:space="preserve"> </w:t>
      </w:r>
    </w:p>
    <w:p w:rsidR="004E3D28" w:rsidRDefault="000C3D2B">
      <w:pPr>
        <w:jc w:val="center"/>
        <w:rPr>
          <w:i/>
          <w:iCs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63500</wp:posOffset>
            </wp:positionV>
            <wp:extent cx="2263140" cy="7696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4C" w:rsidRPr="002718D9" w:rsidRDefault="002718D9" w:rsidP="002718D9">
      <w:pPr>
        <w:jc w:val="center"/>
      </w:pPr>
      <w:r w:rsidRPr="003A390C">
        <w:t>Académie Aix-Marseille</w:t>
      </w:r>
      <w:r w:rsidR="00D57C87">
        <w:t xml:space="preserve"> 2017-2018</w:t>
      </w:r>
    </w:p>
    <w:p w:rsidR="00CA77DF" w:rsidRDefault="00CA77DF">
      <w:pPr>
        <w:rPr>
          <w:b/>
          <w:i/>
          <w:iCs/>
          <w:u w:val="single"/>
        </w:rPr>
      </w:pPr>
    </w:p>
    <w:p w:rsidR="00CA77DF" w:rsidRPr="00A45463" w:rsidRDefault="00CA77DF">
      <w:pPr>
        <w:rPr>
          <w:b/>
          <w:iCs/>
          <w:u w:val="single"/>
        </w:rPr>
      </w:pPr>
    </w:p>
    <w:p w:rsidR="0053398C" w:rsidRDefault="0053398C">
      <w:pPr>
        <w:rPr>
          <w:b/>
          <w:iCs/>
        </w:rPr>
      </w:pPr>
    </w:p>
    <w:p w:rsidR="00784D62" w:rsidRPr="0053398C" w:rsidRDefault="00DC1B2C" w:rsidP="0053398C">
      <w:pPr>
        <w:jc w:val="center"/>
        <w:rPr>
          <w:b/>
          <w:iCs/>
          <w:sz w:val="36"/>
          <w:szCs w:val="36"/>
        </w:rPr>
      </w:pPr>
      <w:r w:rsidRPr="0053398C">
        <w:rPr>
          <w:b/>
          <w:iCs/>
          <w:sz w:val="36"/>
          <w:szCs w:val="36"/>
        </w:rPr>
        <w:t>L</w:t>
      </w:r>
      <w:r w:rsidR="00C8731D">
        <w:rPr>
          <w:b/>
          <w:iCs/>
          <w:sz w:val="36"/>
          <w:szCs w:val="36"/>
        </w:rPr>
        <w:t>e nouveau refuge du Goûter</w:t>
      </w:r>
    </w:p>
    <w:p w:rsidR="004E3D28" w:rsidRDefault="004E3D28">
      <w:pPr>
        <w:rPr>
          <w:iCs/>
        </w:rPr>
      </w:pPr>
    </w:p>
    <w:p w:rsidR="002F2EBC" w:rsidRDefault="002F2EBC">
      <w:pPr>
        <w:rPr>
          <w:b/>
          <w:iCs/>
        </w:rPr>
      </w:pPr>
      <w:r w:rsidRPr="002F2EBC">
        <w:rPr>
          <w:b/>
          <w:iCs/>
          <w:u w:val="single"/>
        </w:rPr>
        <w:t>Introduction</w:t>
      </w:r>
      <w:r w:rsidRPr="002F2EBC">
        <w:rPr>
          <w:b/>
          <w:iCs/>
        </w:rPr>
        <w:t> :</w:t>
      </w:r>
    </w:p>
    <w:p w:rsidR="00813C9D" w:rsidRPr="002F2EBC" w:rsidRDefault="00813C9D">
      <w:pPr>
        <w:rPr>
          <w:b/>
          <w:iCs/>
        </w:rPr>
      </w:pPr>
    </w:p>
    <w:p w:rsidR="002F2EBC" w:rsidRPr="00813C9D" w:rsidRDefault="00C8731D">
      <w:pPr>
        <w:rPr>
          <w:i/>
          <w:iCs/>
        </w:rPr>
      </w:pPr>
      <w:r w:rsidRPr="00813C9D">
        <w:rPr>
          <w:i/>
          <w:iCs/>
        </w:rPr>
        <w:t>Loin, loin là-haut, perçant l’infini ciel,</w:t>
      </w:r>
    </w:p>
    <w:p w:rsidR="00C8731D" w:rsidRPr="00813C9D" w:rsidRDefault="00C8731D">
      <w:pPr>
        <w:rPr>
          <w:i/>
          <w:iCs/>
        </w:rPr>
      </w:pPr>
      <w:r w:rsidRPr="00813C9D">
        <w:rPr>
          <w:i/>
          <w:iCs/>
        </w:rPr>
        <w:t xml:space="preserve">Surgit le Mont Blanc, neigeux et paisible – </w:t>
      </w:r>
    </w:p>
    <w:p w:rsidR="00C8731D" w:rsidRPr="00813C9D" w:rsidRDefault="00C8731D">
      <w:pPr>
        <w:rPr>
          <w:i/>
          <w:iCs/>
        </w:rPr>
      </w:pPr>
      <w:r w:rsidRPr="00813C9D">
        <w:rPr>
          <w:i/>
          <w:iCs/>
        </w:rPr>
        <w:t>Ses cimes sujettes massent tout autour</w:t>
      </w:r>
    </w:p>
    <w:p w:rsidR="00C8731D" w:rsidRPr="00813C9D" w:rsidRDefault="00C8731D">
      <w:pPr>
        <w:rPr>
          <w:i/>
          <w:iCs/>
        </w:rPr>
      </w:pPr>
      <w:r w:rsidRPr="00813C9D">
        <w:rPr>
          <w:i/>
          <w:iCs/>
        </w:rPr>
        <w:t>Leurs formes célestes de glace et de roc.</w:t>
      </w:r>
    </w:p>
    <w:p w:rsidR="00C8731D" w:rsidRDefault="00C8731D">
      <w:pPr>
        <w:rPr>
          <w:iCs/>
        </w:rPr>
      </w:pPr>
    </w:p>
    <w:p w:rsidR="00C8731D" w:rsidRPr="00813C9D" w:rsidRDefault="00C8731D">
      <w:pPr>
        <w:rPr>
          <w:b/>
          <w:iCs/>
        </w:rPr>
      </w:pPr>
      <w:r w:rsidRPr="00813C9D">
        <w:rPr>
          <w:b/>
          <w:iCs/>
        </w:rPr>
        <w:t>Vers composés par Percy Shelley dans la vallée de Chamonix</w:t>
      </w:r>
    </w:p>
    <w:p w:rsidR="00C8731D" w:rsidRDefault="00C8731D">
      <w:pPr>
        <w:rPr>
          <w:b/>
          <w:iCs/>
        </w:rPr>
      </w:pPr>
      <w:r w:rsidRPr="00813C9D">
        <w:rPr>
          <w:b/>
          <w:iCs/>
        </w:rPr>
        <w:t>Le 23 juillet 1816</w:t>
      </w:r>
    </w:p>
    <w:p w:rsidR="00813C9D" w:rsidRPr="00813C9D" w:rsidRDefault="00813C9D">
      <w:pPr>
        <w:rPr>
          <w:b/>
          <w:iCs/>
        </w:rPr>
      </w:pPr>
    </w:p>
    <w:p w:rsidR="00C8731D" w:rsidRDefault="00C8731D">
      <w:pPr>
        <w:rPr>
          <w:iCs/>
        </w:rPr>
      </w:pPr>
    </w:p>
    <w:p w:rsidR="004E3D28" w:rsidRPr="00A45463" w:rsidRDefault="004E3D28" w:rsidP="004E3D28">
      <w:pPr>
        <w:rPr>
          <w:iCs/>
        </w:rPr>
      </w:pPr>
      <w:r w:rsidRPr="00A45463">
        <w:rPr>
          <w:b/>
          <w:u w:val="single"/>
        </w:rPr>
        <w:t>• Professeur expérimentateur </w:t>
      </w:r>
      <w:r w:rsidR="003742FE" w:rsidRPr="00C67A73">
        <w:rPr>
          <w:b/>
        </w:rPr>
        <w:t>:</w:t>
      </w:r>
      <w:r w:rsidR="003742FE" w:rsidRPr="00A45463">
        <w:rPr>
          <w:iCs/>
        </w:rPr>
        <w:t xml:space="preserve"> Alain</w:t>
      </w:r>
      <w:r w:rsidR="00DC1B2C">
        <w:rPr>
          <w:iCs/>
        </w:rPr>
        <w:t xml:space="preserve"> </w:t>
      </w:r>
      <w:proofErr w:type="spellStart"/>
      <w:r w:rsidR="00DC1B2C">
        <w:rPr>
          <w:iCs/>
        </w:rPr>
        <w:t>Giordana</w:t>
      </w:r>
      <w:proofErr w:type="spellEnd"/>
    </w:p>
    <w:p w:rsidR="004E3D28" w:rsidRPr="00A45463" w:rsidRDefault="004E3D28">
      <w:pPr>
        <w:rPr>
          <w:b/>
          <w:u w:val="single"/>
        </w:rPr>
      </w:pPr>
    </w:p>
    <w:p w:rsidR="0061612E" w:rsidRPr="00A45463" w:rsidRDefault="00783E4C">
      <w:r w:rsidRPr="00A45463">
        <w:rPr>
          <w:b/>
          <w:u w:val="single"/>
        </w:rPr>
        <w:t>• Niveau</w:t>
      </w:r>
      <w:r w:rsidR="00FC2C97" w:rsidRPr="00A45463">
        <w:rPr>
          <w:b/>
          <w:u w:val="single"/>
        </w:rPr>
        <w:t xml:space="preserve"> et thème du programme (avec extrait précis du B.O.) </w:t>
      </w:r>
      <w:r w:rsidR="000F316F" w:rsidRPr="00A45463">
        <w:rPr>
          <w:b/>
          <w:u w:val="single"/>
        </w:rPr>
        <w:t xml:space="preserve">: </w:t>
      </w:r>
    </w:p>
    <w:p w:rsidR="00DC1B2C" w:rsidRDefault="00C8731D" w:rsidP="00DC1B2C">
      <w:pPr>
        <w:suppressAutoHyphens w:val="0"/>
        <w:spacing w:line="240" w:lineRule="auto"/>
        <w:rPr>
          <w:b/>
          <w:iCs/>
        </w:rPr>
      </w:pPr>
      <w:r>
        <w:rPr>
          <w:b/>
          <w:iCs/>
        </w:rPr>
        <w:t>Cycle 3</w:t>
      </w:r>
    </w:p>
    <w:p w:rsidR="0053398C" w:rsidRPr="00C063FC" w:rsidRDefault="00885932" w:rsidP="0053398C">
      <w:pPr>
        <w:numPr>
          <w:ilvl w:val="0"/>
          <w:numId w:val="11"/>
        </w:num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C063FC">
        <w:rPr>
          <w:rFonts w:eastAsia="Times New Roman" w:cs="Times New Roman"/>
          <w:kern w:val="0"/>
          <w:lang w:eastAsia="fr-FR"/>
        </w:rPr>
        <w:t>Identifi</w:t>
      </w:r>
      <w:r w:rsidR="00C8354C">
        <w:rPr>
          <w:rFonts w:eastAsia="Times New Roman" w:cs="Times New Roman"/>
          <w:kern w:val="0"/>
          <w:lang w:eastAsia="fr-FR"/>
        </w:rPr>
        <w:t>er différentes sources et connaî</w:t>
      </w:r>
      <w:r w:rsidRPr="00C063FC">
        <w:rPr>
          <w:rFonts w:eastAsia="Times New Roman" w:cs="Times New Roman"/>
          <w:kern w:val="0"/>
          <w:lang w:eastAsia="fr-FR"/>
        </w:rPr>
        <w:t>tre quelques conversions d’énergie.</w:t>
      </w:r>
    </w:p>
    <w:p w:rsidR="00885932" w:rsidRPr="00C063FC" w:rsidRDefault="00885932" w:rsidP="0053398C">
      <w:pPr>
        <w:numPr>
          <w:ilvl w:val="0"/>
          <w:numId w:val="11"/>
        </w:num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C063FC">
        <w:rPr>
          <w:rFonts w:eastAsia="Times New Roman" w:cs="Times New Roman"/>
          <w:kern w:val="0"/>
          <w:lang w:eastAsia="fr-FR"/>
        </w:rPr>
        <w:t xml:space="preserve">Concevoir et produire tout ou partie d’un objet technique pour traduire </w:t>
      </w:r>
      <w:bookmarkStart w:id="0" w:name="_GoBack"/>
      <w:bookmarkEnd w:id="0"/>
      <w:r w:rsidRPr="00C063FC">
        <w:rPr>
          <w:rFonts w:eastAsia="Times New Roman" w:cs="Times New Roman"/>
          <w:kern w:val="0"/>
          <w:lang w:eastAsia="fr-FR"/>
        </w:rPr>
        <w:t xml:space="preserve">une solution technologique répondant à un besoin. </w:t>
      </w:r>
    </w:p>
    <w:p w:rsidR="00885932" w:rsidRPr="00C063FC" w:rsidRDefault="00885932" w:rsidP="00F661D0">
      <w:pPr>
        <w:numPr>
          <w:ilvl w:val="0"/>
          <w:numId w:val="11"/>
        </w:numPr>
        <w:suppressAutoHyphens w:val="0"/>
        <w:spacing w:line="240" w:lineRule="auto"/>
        <w:rPr>
          <w:rFonts w:eastAsia="Times New Roman" w:cs="Times New Roman"/>
          <w:kern w:val="0"/>
          <w:lang w:eastAsia="fr-FR"/>
        </w:rPr>
      </w:pPr>
      <w:r w:rsidRPr="00C063FC">
        <w:rPr>
          <w:rFonts w:eastAsia="Times New Roman" w:cs="Times New Roman"/>
          <w:kern w:val="0"/>
          <w:lang w:eastAsia="fr-FR"/>
        </w:rPr>
        <w:t>Les êtres vivants dans leur environnement.</w:t>
      </w:r>
    </w:p>
    <w:p w:rsidR="0053398C" w:rsidRDefault="00885932" w:rsidP="00DC1B2C">
      <w:pPr>
        <w:suppressAutoHyphens w:val="0"/>
        <w:spacing w:line="240" w:lineRule="auto"/>
        <w:rPr>
          <w:iCs/>
        </w:rPr>
      </w:pPr>
      <w:r>
        <w:rPr>
          <w:iCs/>
        </w:rPr>
        <w:t>Modélisation du réel.</w:t>
      </w:r>
    </w:p>
    <w:p w:rsidR="00885932" w:rsidRDefault="00885932" w:rsidP="00DC1B2C">
      <w:pPr>
        <w:suppressAutoHyphens w:val="0"/>
        <w:spacing w:line="240" w:lineRule="auto"/>
        <w:rPr>
          <w:iCs/>
        </w:rPr>
      </w:pPr>
      <w:r>
        <w:rPr>
          <w:iCs/>
        </w:rPr>
        <w:t>Impact environnemental.</w:t>
      </w:r>
    </w:p>
    <w:p w:rsidR="00885932" w:rsidRDefault="00885932" w:rsidP="00DC1B2C">
      <w:pPr>
        <w:suppressAutoHyphens w:val="0"/>
        <w:spacing w:line="240" w:lineRule="auto"/>
        <w:rPr>
          <w:iCs/>
        </w:rPr>
      </w:pPr>
      <w:r>
        <w:rPr>
          <w:iCs/>
        </w:rPr>
        <w:t xml:space="preserve">Aménagement de l’espace par les humains et contraintes naturelles ; </w:t>
      </w:r>
    </w:p>
    <w:p w:rsidR="00885932" w:rsidRDefault="00885932" w:rsidP="00DC1B2C">
      <w:pPr>
        <w:suppressAutoHyphens w:val="0"/>
        <w:spacing w:line="240" w:lineRule="auto"/>
        <w:rPr>
          <w:iCs/>
        </w:rPr>
      </w:pPr>
      <w:r>
        <w:rPr>
          <w:iCs/>
        </w:rPr>
        <w:t>Impact</w:t>
      </w:r>
      <w:r w:rsidR="00CE54F9">
        <w:rPr>
          <w:iCs/>
        </w:rPr>
        <w:t>s</w:t>
      </w:r>
      <w:r>
        <w:rPr>
          <w:iCs/>
        </w:rPr>
        <w:t xml:space="preserve"> technologique</w:t>
      </w:r>
      <w:r w:rsidR="00CE54F9">
        <w:rPr>
          <w:iCs/>
        </w:rPr>
        <w:t>s</w:t>
      </w:r>
      <w:r>
        <w:rPr>
          <w:iCs/>
        </w:rPr>
        <w:t xml:space="preserve"> </w:t>
      </w:r>
      <w:r w:rsidR="00CE54F9">
        <w:rPr>
          <w:iCs/>
        </w:rPr>
        <w:t>positifs et négatifs sur l’environnement.</w:t>
      </w:r>
    </w:p>
    <w:p w:rsidR="00FC2C97" w:rsidRDefault="00694F85">
      <w:pPr>
        <w:rPr>
          <w:iCs/>
        </w:rPr>
      </w:pPr>
      <w:r>
        <w:rPr>
          <w:iCs/>
        </w:rPr>
        <w:t>Paysages, géologie locale, interactions avec l’environnement et le peuplement.</w:t>
      </w:r>
    </w:p>
    <w:p w:rsidR="00694F85" w:rsidRPr="008E4746" w:rsidRDefault="00694F85">
      <w:pPr>
        <w:rPr>
          <w:iCs/>
        </w:rPr>
      </w:pPr>
    </w:p>
    <w:p w:rsidR="00ED5ECB" w:rsidRPr="00A45463" w:rsidRDefault="00A45463" w:rsidP="00ED5ECB">
      <w:pPr>
        <w:rPr>
          <w:b/>
          <w:u w:val="single"/>
        </w:rPr>
      </w:pPr>
      <w:r>
        <w:rPr>
          <w:b/>
          <w:u w:val="single"/>
        </w:rPr>
        <w:t>• Les o</w:t>
      </w:r>
      <w:r w:rsidR="00ED5ECB" w:rsidRPr="00A45463">
        <w:rPr>
          <w:b/>
          <w:u w:val="single"/>
        </w:rPr>
        <w:t>bjectifs :</w:t>
      </w:r>
    </w:p>
    <w:p w:rsidR="00ED5ECB" w:rsidRDefault="0053398C">
      <w:r>
        <w:t xml:space="preserve">Exploiter différents documents et ressources numériques </w:t>
      </w:r>
      <w:r w:rsidR="00C8731D">
        <w:t>concernant un bâtiment HQE (</w:t>
      </w:r>
      <w:r w:rsidR="00F661D0">
        <w:t>H</w:t>
      </w:r>
      <w:r w:rsidR="00C8731D">
        <w:t xml:space="preserve">aute </w:t>
      </w:r>
      <w:r w:rsidR="00F661D0">
        <w:t>Q</w:t>
      </w:r>
      <w:r w:rsidR="00C8731D">
        <w:t xml:space="preserve">ualité </w:t>
      </w:r>
      <w:r w:rsidR="00F661D0">
        <w:t>E</w:t>
      </w:r>
      <w:r w:rsidR="00C8731D">
        <w:t xml:space="preserve">nvironnementale) et sa production d’énergie électrique. </w:t>
      </w:r>
    </w:p>
    <w:p w:rsidR="00885932" w:rsidRDefault="00694F85">
      <w:pPr>
        <w:rPr>
          <w:iCs/>
        </w:rPr>
      </w:pPr>
      <w:r>
        <w:rPr>
          <w:iCs/>
        </w:rPr>
        <w:t>Concevoir une expérience m</w:t>
      </w:r>
      <w:r w:rsidR="009854EA">
        <w:rPr>
          <w:iCs/>
        </w:rPr>
        <w:t>odélis</w:t>
      </w:r>
      <w:r>
        <w:rPr>
          <w:iCs/>
        </w:rPr>
        <w:t>ant</w:t>
      </w:r>
      <w:r w:rsidR="009854EA">
        <w:rPr>
          <w:iCs/>
        </w:rPr>
        <w:t xml:space="preserve"> </w:t>
      </w:r>
      <w:r>
        <w:rPr>
          <w:iCs/>
        </w:rPr>
        <w:t xml:space="preserve">en classe </w:t>
      </w:r>
      <w:r w:rsidR="009854EA">
        <w:rPr>
          <w:iCs/>
        </w:rPr>
        <w:t>l’usage d</w:t>
      </w:r>
      <w:r w:rsidR="00802896">
        <w:rPr>
          <w:iCs/>
        </w:rPr>
        <w:t>es</w:t>
      </w:r>
      <w:r w:rsidR="009854EA">
        <w:rPr>
          <w:iCs/>
        </w:rPr>
        <w:t xml:space="preserve"> panneau</w:t>
      </w:r>
      <w:r w:rsidR="00802896">
        <w:rPr>
          <w:iCs/>
        </w:rPr>
        <w:t>x</w:t>
      </w:r>
      <w:r w:rsidR="009854EA">
        <w:rPr>
          <w:iCs/>
        </w:rPr>
        <w:t xml:space="preserve"> solaire</w:t>
      </w:r>
      <w:r w:rsidR="00802896">
        <w:rPr>
          <w:iCs/>
        </w:rPr>
        <w:t>s</w:t>
      </w:r>
      <w:r w:rsidR="009854EA">
        <w:rPr>
          <w:iCs/>
        </w:rPr>
        <w:t xml:space="preserve"> photovoltaïque</w:t>
      </w:r>
      <w:r w:rsidR="00802896">
        <w:rPr>
          <w:iCs/>
        </w:rPr>
        <w:t>s</w:t>
      </w:r>
      <w:r w:rsidR="009854EA">
        <w:rPr>
          <w:iCs/>
        </w:rPr>
        <w:t xml:space="preserve"> afin de dégager les avantages et inconvénients de l’exploitation d’une source d’énergie renouvelable, l’énergie solaire.</w:t>
      </w:r>
    </w:p>
    <w:p w:rsidR="009854EA" w:rsidRPr="00A45463" w:rsidRDefault="009854EA">
      <w:pPr>
        <w:rPr>
          <w:iCs/>
        </w:rPr>
      </w:pPr>
    </w:p>
    <w:p w:rsidR="00783E4C" w:rsidRPr="00A45463" w:rsidRDefault="00A45463">
      <w:pPr>
        <w:rPr>
          <w:b/>
          <w:u w:val="single"/>
        </w:rPr>
      </w:pPr>
      <w:r>
        <w:rPr>
          <w:b/>
          <w:u w:val="single"/>
        </w:rPr>
        <w:t>• Les c</w:t>
      </w:r>
      <w:r w:rsidR="00783E4C" w:rsidRPr="00A45463">
        <w:rPr>
          <w:b/>
          <w:u w:val="single"/>
        </w:rPr>
        <w:t>ompétences :</w:t>
      </w:r>
    </w:p>
    <w:p w:rsidR="003742FE" w:rsidRDefault="003742FE">
      <w:r>
        <w:t xml:space="preserve">D1 : </w:t>
      </w:r>
      <w:r w:rsidR="00F661D0">
        <w:t>L</w:t>
      </w:r>
      <w:r>
        <w:t>ire et comprendre des documents scientifiques.</w:t>
      </w:r>
      <w:r w:rsidR="00A01D98">
        <w:t xml:space="preserve"> </w:t>
      </w:r>
      <w:r w:rsidR="000C3D2B">
        <w:t>É</w:t>
      </w:r>
      <w:r w:rsidR="00A01D98">
        <w:t>crire. Pratiquer des langages.</w:t>
      </w:r>
    </w:p>
    <w:p w:rsidR="00783E4C" w:rsidRDefault="003742FE">
      <w:r>
        <w:t>D2 : Utiliser des outils numériques, s’informer, produire un document scientifique.</w:t>
      </w:r>
    </w:p>
    <w:p w:rsidR="00DA5899" w:rsidRDefault="00DA5899">
      <w:r>
        <w:t>D3 : Formation de la personne et du citoyen.</w:t>
      </w:r>
    </w:p>
    <w:p w:rsidR="003742FE" w:rsidRDefault="00CE54F9">
      <w:r>
        <w:t>D4 : Pratiquer</w:t>
      </w:r>
      <w:r w:rsidR="003742FE">
        <w:t xml:space="preserve"> des démarches scientifiques : </w:t>
      </w:r>
      <w:r w:rsidR="00F661D0">
        <w:t>M</w:t>
      </w:r>
      <w:r w:rsidR="00F9763E">
        <w:t xml:space="preserve">esurer, Interpréter, </w:t>
      </w:r>
      <w:r w:rsidR="00F661D0">
        <w:t>M</w:t>
      </w:r>
      <w:r w:rsidR="00F9763E">
        <w:t>odéliser</w:t>
      </w:r>
      <w:r w:rsidR="003742FE">
        <w:t>.</w:t>
      </w:r>
    </w:p>
    <w:p w:rsidR="00C52EEE" w:rsidRDefault="00C52EEE"/>
    <w:p w:rsidR="00C52EEE" w:rsidRPr="00A45463" w:rsidRDefault="00C52EEE"/>
    <w:p w:rsidR="003742FE" w:rsidRDefault="003742FE"/>
    <w:p w:rsidR="00783E4C" w:rsidRPr="00A45463" w:rsidRDefault="00F661D0">
      <w:pPr>
        <w:rPr>
          <w:iCs/>
        </w:rPr>
      </w:pPr>
      <w:r>
        <w:rPr>
          <w:b/>
          <w:u w:val="single"/>
        </w:rPr>
        <w:br w:type="page"/>
      </w:r>
      <w:r w:rsidR="00783E4C" w:rsidRPr="00A45463">
        <w:rPr>
          <w:b/>
          <w:u w:val="single"/>
        </w:rPr>
        <w:lastRenderedPageBreak/>
        <w:t xml:space="preserve">• </w:t>
      </w:r>
      <w:r w:rsidR="00A45463">
        <w:rPr>
          <w:b/>
          <w:iCs/>
          <w:u w:val="single"/>
        </w:rPr>
        <w:t>Les m</w:t>
      </w:r>
      <w:r w:rsidR="00FC2C97" w:rsidRPr="00A45463">
        <w:rPr>
          <w:b/>
          <w:iCs/>
          <w:u w:val="single"/>
        </w:rPr>
        <w:t xml:space="preserve">odalités </w:t>
      </w:r>
      <w:r w:rsidR="008E4746">
        <w:rPr>
          <w:b/>
          <w:iCs/>
          <w:u w:val="single"/>
        </w:rPr>
        <w:t>(durée, groupes,</w:t>
      </w:r>
      <w:r w:rsidR="000C3D2B">
        <w:rPr>
          <w:b/>
          <w:iCs/>
          <w:u w:val="single"/>
        </w:rPr>
        <w:t xml:space="preserve"> </w:t>
      </w:r>
      <w:r w:rsidR="008E4746">
        <w:rPr>
          <w:b/>
          <w:iCs/>
          <w:u w:val="single"/>
        </w:rPr>
        <w:t>…)</w:t>
      </w:r>
      <w:r w:rsidR="000C3D2B">
        <w:rPr>
          <w:b/>
          <w:iCs/>
          <w:u w:val="single"/>
        </w:rPr>
        <w:t xml:space="preserve"> </w:t>
      </w:r>
      <w:r w:rsidR="00783E4C" w:rsidRPr="00A45463">
        <w:rPr>
          <w:b/>
          <w:iCs/>
          <w:u w:val="single"/>
        </w:rPr>
        <w:t>:</w:t>
      </w:r>
    </w:p>
    <w:p w:rsidR="00784D62" w:rsidRDefault="00DA5899" w:rsidP="008E4746">
      <w:pPr>
        <w:rPr>
          <w:iCs/>
        </w:rPr>
      </w:pPr>
      <w:r>
        <w:rPr>
          <w:iCs/>
        </w:rPr>
        <w:t>L’activité nécessite</w:t>
      </w:r>
      <w:r w:rsidR="004E750B">
        <w:rPr>
          <w:iCs/>
        </w:rPr>
        <w:t xml:space="preserve"> deux séances d’une heure. Elle se prête au travail collaboratif</w:t>
      </w:r>
      <w:r w:rsidR="00AC0242">
        <w:rPr>
          <w:iCs/>
        </w:rPr>
        <w:t xml:space="preserve"> entre élèves, par deux ou plus selon le matériel disponible.</w:t>
      </w:r>
    </w:p>
    <w:p w:rsidR="00FC2C97" w:rsidRDefault="00FC2C97" w:rsidP="008E4746">
      <w:pPr>
        <w:rPr>
          <w:iCs/>
        </w:rPr>
      </w:pPr>
    </w:p>
    <w:p w:rsidR="00784D62" w:rsidRDefault="00A45463" w:rsidP="00784D62">
      <w:pPr>
        <w:rPr>
          <w:b/>
          <w:u w:val="single"/>
        </w:rPr>
      </w:pPr>
      <w:r>
        <w:rPr>
          <w:b/>
          <w:u w:val="single"/>
        </w:rPr>
        <w:t>• Les o</w:t>
      </w:r>
      <w:r w:rsidR="00784D62">
        <w:rPr>
          <w:b/>
          <w:u w:val="single"/>
        </w:rPr>
        <w:t>utils ou fonctionnalités utilisées :</w:t>
      </w:r>
    </w:p>
    <w:p w:rsidR="004E750B" w:rsidRDefault="004E750B" w:rsidP="004E750B">
      <w:pPr>
        <w:rPr>
          <w:iCs/>
        </w:rPr>
      </w:pPr>
      <w:r>
        <w:rPr>
          <w:iCs/>
        </w:rPr>
        <w:t>Usage des tablettes avec le</w:t>
      </w:r>
      <w:r w:rsidR="00AC0242">
        <w:rPr>
          <w:iCs/>
        </w:rPr>
        <w:t>cteur de QR code et capteur luxmètre</w:t>
      </w:r>
    </w:p>
    <w:p w:rsidR="004E750B" w:rsidRDefault="004E750B">
      <w:pPr>
        <w:rPr>
          <w:iCs/>
        </w:rPr>
      </w:pPr>
      <w:r>
        <w:rPr>
          <w:iCs/>
        </w:rPr>
        <w:t xml:space="preserve">Exploitation d’une </w:t>
      </w:r>
      <w:r w:rsidR="00AC0242">
        <w:rPr>
          <w:iCs/>
        </w:rPr>
        <w:t>vidéo sur le refuge du Goûter</w:t>
      </w:r>
    </w:p>
    <w:p w:rsidR="00585D19" w:rsidRDefault="00F63CEA" w:rsidP="00585D19">
      <w:pPr>
        <w:rPr>
          <w:iCs/>
        </w:rPr>
      </w:pPr>
      <w:r>
        <w:rPr>
          <w:iCs/>
        </w:rPr>
        <w:t>Recherche</w:t>
      </w:r>
      <w:r w:rsidR="00EB1033">
        <w:rPr>
          <w:iCs/>
        </w:rPr>
        <w:t>s</w:t>
      </w:r>
      <w:r w:rsidR="00585D19">
        <w:rPr>
          <w:iCs/>
        </w:rPr>
        <w:t xml:space="preserve"> internet</w:t>
      </w:r>
    </w:p>
    <w:p w:rsidR="00AC0242" w:rsidRDefault="00AC0242">
      <w:pPr>
        <w:rPr>
          <w:iCs/>
        </w:rPr>
      </w:pPr>
    </w:p>
    <w:p w:rsidR="00A45463" w:rsidRPr="00A45463" w:rsidRDefault="00783E4C" w:rsidP="00A45463">
      <w:pPr>
        <w:rPr>
          <w:b/>
          <w:u w:val="single"/>
        </w:rPr>
      </w:pPr>
      <w:r w:rsidRPr="00A45463">
        <w:rPr>
          <w:b/>
          <w:u w:val="single"/>
        </w:rPr>
        <w:t xml:space="preserve">• </w:t>
      </w:r>
      <w:r w:rsidR="00A45463" w:rsidRPr="00A45463">
        <w:rPr>
          <w:b/>
          <w:u w:val="single"/>
        </w:rPr>
        <w:t>Ressources finales produites :</w:t>
      </w:r>
    </w:p>
    <w:p w:rsidR="00A45463" w:rsidRPr="008E4746" w:rsidRDefault="00D55A6E" w:rsidP="00A45463">
      <w:pPr>
        <w:rPr>
          <w:iCs/>
        </w:rPr>
      </w:pPr>
      <w:r>
        <w:rPr>
          <w:iCs/>
        </w:rPr>
        <w:t>Le document élève fourni en version numérique ou papier</w:t>
      </w:r>
      <w:r w:rsidR="00F661D0">
        <w:rPr>
          <w:iCs/>
        </w:rPr>
        <w:t>, rempli</w:t>
      </w:r>
    </w:p>
    <w:p w:rsidR="00A45463" w:rsidRDefault="00A45463" w:rsidP="00A45463">
      <w:pPr>
        <w:rPr>
          <w:iCs/>
        </w:rPr>
      </w:pPr>
    </w:p>
    <w:p w:rsidR="00DF6170" w:rsidRPr="000302BA" w:rsidRDefault="00783E4C" w:rsidP="00DF6170">
      <w:pPr>
        <w:rPr>
          <w:b/>
          <w:u w:val="single"/>
        </w:rPr>
      </w:pPr>
      <w:r>
        <w:rPr>
          <w:b/>
          <w:u w:val="single"/>
        </w:rPr>
        <w:t xml:space="preserve">•  </w:t>
      </w:r>
      <w:r w:rsidR="000302BA">
        <w:rPr>
          <w:b/>
          <w:u w:val="single"/>
        </w:rPr>
        <w:t>Le plan de travail détaillé</w:t>
      </w:r>
      <w:r w:rsidR="00DF6170" w:rsidRPr="000302BA">
        <w:rPr>
          <w:b/>
          <w:u w:val="single"/>
        </w:rPr>
        <w:t xml:space="preserve"> : </w:t>
      </w:r>
    </w:p>
    <w:p w:rsidR="00DF6170" w:rsidRDefault="00F661D0" w:rsidP="00DF6170">
      <w:pPr>
        <w:rPr>
          <w:iCs/>
        </w:rPr>
      </w:pPr>
      <w:r>
        <w:rPr>
          <w:iCs/>
        </w:rPr>
        <w:t xml:space="preserve">Voir le </w:t>
      </w:r>
      <w:r w:rsidR="00875EAB">
        <w:rPr>
          <w:iCs/>
        </w:rPr>
        <w:t xml:space="preserve">document élève </w:t>
      </w:r>
      <w:r w:rsidR="0085535A">
        <w:rPr>
          <w:iCs/>
        </w:rPr>
        <w:t xml:space="preserve">qui </w:t>
      </w:r>
      <w:r w:rsidR="00875EAB">
        <w:rPr>
          <w:iCs/>
        </w:rPr>
        <w:t xml:space="preserve">peut lui </w:t>
      </w:r>
      <w:r w:rsidR="003742FE">
        <w:rPr>
          <w:iCs/>
        </w:rPr>
        <w:t>être fourni sous forme numérique ou papier.</w:t>
      </w:r>
    </w:p>
    <w:p w:rsidR="00875EAB" w:rsidRDefault="00875EAB" w:rsidP="00DF6170">
      <w:pPr>
        <w:rPr>
          <w:iCs/>
        </w:rPr>
      </w:pPr>
      <w:r>
        <w:rPr>
          <w:iCs/>
        </w:rPr>
        <w:t>Il est conçu pour permettre un travail en autonomie.</w:t>
      </w:r>
    </w:p>
    <w:p w:rsidR="006342FC" w:rsidRPr="008E4746" w:rsidRDefault="006342FC" w:rsidP="00DF6170">
      <w:pPr>
        <w:rPr>
          <w:iCs/>
        </w:rPr>
      </w:pPr>
    </w:p>
    <w:p w:rsidR="00585D19" w:rsidRPr="008E4746" w:rsidRDefault="00585D19" w:rsidP="00FC2321">
      <w:pPr>
        <w:rPr>
          <w:iCs/>
        </w:rPr>
      </w:pPr>
      <w:r>
        <w:rPr>
          <w:iCs/>
        </w:rPr>
        <w:t xml:space="preserve">Vidéo </w:t>
      </w:r>
      <w:r w:rsidR="00AC0242">
        <w:rPr>
          <w:iCs/>
        </w:rPr>
        <w:t>sur le refuge du Goûter :</w:t>
      </w:r>
    </w:p>
    <w:p w:rsidR="00FC2321" w:rsidRPr="00FC2321" w:rsidRDefault="00FC2321" w:rsidP="00FC2321">
      <w:pPr>
        <w:suppressAutoHyphens w:val="0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fr-FR"/>
        </w:rPr>
      </w:pPr>
      <w:r w:rsidRPr="00FC2321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fr-FR"/>
        </w:rPr>
        <w:t>Refuge du Goûter au pied du Mont-Blanc, un parfum de controverse</w:t>
      </w:r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fr-FR"/>
        </w:rPr>
        <w:t>. Agence France-Presse</w:t>
      </w:r>
    </w:p>
    <w:p w:rsidR="00FC2321" w:rsidRDefault="009F0D41" w:rsidP="00FC2321">
      <w:pPr>
        <w:suppressAutoHyphens w:val="0"/>
        <w:spacing w:line="240" w:lineRule="auto"/>
        <w:outlineLvl w:val="0"/>
        <w:rPr>
          <w:rStyle w:val="CitationHTML"/>
          <w:i w:val="0"/>
          <w:iCs w:val="0"/>
        </w:rPr>
      </w:pPr>
      <w:hyperlink r:id="rId8" w:history="1">
        <w:r w:rsidR="00765133" w:rsidRPr="00621AC0">
          <w:rPr>
            <w:rStyle w:val="Lienhypertexte"/>
          </w:rPr>
          <w:t>https://www.youtube.com/watch?v=0kPgDtw99-g</w:t>
        </w:r>
      </w:hyperlink>
    </w:p>
    <w:p w:rsidR="00DF6170" w:rsidRDefault="00DF6170" w:rsidP="00DF6170">
      <w:pPr>
        <w:rPr>
          <w:iCs/>
        </w:rPr>
      </w:pPr>
    </w:p>
    <w:p w:rsidR="00A45463" w:rsidRDefault="00DD1195" w:rsidP="00A45463">
      <w:pPr>
        <w:rPr>
          <w:b/>
          <w:u w:val="single"/>
        </w:rPr>
      </w:pPr>
      <w:r>
        <w:rPr>
          <w:b/>
          <w:u w:val="single"/>
        </w:rPr>
        <w:t>• Les apports</w:t>
      </w:r>
      <w:r w:rsidR="00A45463" w:rsidRPr="008E4746">
        <w:t xml:space="preserve"> :</w:t>
      </w:r>
    </w:p>
    <w:p w:rsidR="00A01D98" w:rsidRDefault="00A01D98" w:rsidP="00A45463">
      <w:pPr>
        <w:rPr>
          <w:iCs/>
        </w:rPr>
      </w:pPr>
      <w:r>
        <w:rPr>
          <w:iCs/>
        </w:rPr>
        <w:t xml:space="preserve">Travail collaboratif entre élèves d’une manière autonome. </w:t>
      </w:r>
    </w:p>
    <w:p w:rsidR="00A01D98" w:rsidRDefault="00C52EEE" w:rsidP="00A45463">
      <w:pPr>
        <w:rPr>
          <w:iCs/>
        </w:rPr>
      </w:pPr>
      <w:r>
        <w:rPr>
          <w:iCs/>
        </w:rPr>
        <w:t xml:space="preserve">Les </w:t>
      </w:r>
      <w:r w:rsidR="007707A9">
        <w:rPr>
          <w:iCs/>
        </w:rPr>
        <w:t xml:space="preserve">recherches, </w:t>
      </w:r>
      <w:r>
        <w:rPr>
          <w:iCs/>
        </w:rPr>
        <w:t>manipulations et interprétations sont à la portée des élèves de sixième.</w:t>
      </w:r>
    </w:p>
    <w:p w:rsidR="00C52EEE" w:rsidRPr="008E4746" w:rsidRDefault="00C52EEE" w:rsidP="00A45463">
      <w:pPr>
        <w:rPr>
          <w:iCs/>
        </w:rPr>
      </w:pPr>
    </w:p>
    <w:p w:rsidR="00A45463" w:rsidRPr="008E4746" w:rsidRDefault="00A45463" w:rsidP="00A45463">
      <w:r w:rsidRPr="00A45463">
        <w:rPr>
          <w:b/>
          <w:u w:val="single"/>
        </w:rPr>
        <w:t xml:space="preserve">• </w:t>
      </w:r>
      <w:r>
        <w:rPr>
          <w:b/>
          <w:u w:val="single"/>
        </w:rPr>
        <w:t xml:space="preserve">Les freins </w:t>
      </w:r>
      <w:r w:rsidRPr="008E4746">
        <w:t>:</w:t>
      </w:r>
    </w:p>
    <w:p w:rsidR="00A45463" w:rsidRDefault="000C3D2B" w:rsidP="00A45463">
      <w:pPr>
        <w:rPr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113665</wp:posOffset>
            </wp:positionV>
            <wp:extent cx="2004695" cy="2072640"/>
            <wp:effectExtent l="0" t="0" r="0" b="0"/>
            <wp:wrapNone/>
            <wp:docPr id="5" name="Image 1" descr="https://www.jeulin.fr/media/catalog/product/cache/1/image/800x/9df78eab33525d08d6e5fb8d27136e95/i/m/img_282009_v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jeulin.fr/media/catalog/product/cache/1/image/800x/9df78eab33525d08d6e5fb8d27136e95/i/m/img_282009_v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AB8">
        <w:rPr>
          <w:iCs/>
        </w:rPr>
        <w:t>La séquence</w:t>
      </w:r>
      <w:r w:rsidR="00875EAB">
        <w:rPr>
          <w:iCs/>
        </w:rPr>
        <w:t>, pour être réalisée en autonomie, nécessite</w:t>
      </w:r>
      <w:r w:rsidR="006342FC">
        <w:rPr>
          <w:iCs/>
        </w:rPr>
        <w:t xml:space="preserve"> l’</w:t>
      </w:r>
      <w:r w:rsidR="000528DF">
        <w:rPr>
          <w:iCs/>
        </w:rPr>
        <w:t>usage de la tablette avec lecteur de QR cod</w:t>
      </w:r>
      <w:r w:rsidR="00DA5899">
        <w:rPr>
          <w:iCs/>
        </w:rPr>
        <w:t>e et capteur luxmètre mais aussi de disposer de panneaux solaires photovoltaïques, de projecteurs et « d’indicateurs de niveau de puissance ».</w:t>
      </w:r>
      <w:r w:rsidR="00487FEA" w:rsidRPr="00487FEA">
        <w:rPr>
          <w:noProof/>
          <w:lang w:eastAsia="fr-FR"/>
        </w:rPr>
        <w:t xml:space="preserve"> </w:t>
      </w:r>
    </w:p>
    <w:p w:rsidR="00DA5899" w:rsidRDefault="00DA5899" w:rsidP="00A45463">
      <w:pPr>
        <w:rPr>
          <w:iCs/>
        </w:rPr>
      </w:pPr>
    </w:p>
    <w:p w:rsidR="00487FEA" w:rsidRDefault="00487FEA" w:rsidP="00A45463">
      <w:pPr>
        <w:rPr>
          <w:iCs/>
        </w:rPr>
      </w:pPr>
    </w:p>
    <w:p w:rsidR="000B04E9" w:rsidRDefault="000B04E9" w:rsidP="00A45463">
      <w:pPr>
        <w:rPr>
          <w:iCs/>
        </w:rPr>
      </w:pPr>
    </w:p>
    <w:p w:rsidR="009835E6" w:rsidRDefault="009835E6" w:rsidP="00A45463">
      <w:pPr>
        <w:rPr>
          <w:iCs/>
        </w:rPr>
      </w:pPr>
    </w:p>
    <w:p w:rsidR="00487FEA" w:rsidRDefault="00487FEA" w:rsidP="00A45463">
      <w:pPr>
        <w:rPr>
          <w:iCs/>
        </w:rPr>
      </w:pPr>
    </w:p>
    <w:p w:rsidR="009835E6" w:rsidRDefault="009835E6" w:rsidP="00A45463">
      <w:pPr>
        <w:rPr>
          <w:iCs/>
        </w:rPr>
      </w:pPr>
    </w:p>
    <w:p w:rsidR="00487FEA" w:rsidRDefault="00487FEA" w:rsidP="00A45463">
      <w:pPr>
        <w:rPr>
          <w:iCs/>
        </w:rPr>
      </w:pPr>
    </w:p>
    <w:p w:rsidR="000B04E9" w:rsidRDefault="000B04E9" w:rsidP="000B04E9">
      <w:pPr>
        <w:rPr>
          <w:iCs/>
        </w:rPr>
      </w:pPr>
      <w:r>
        <w:rPr>
          <w:iCs/>
        </w:rPr>
        <w:t xml:space="preserve">Si l’élève </w:t>
      </w:r>
      <w:r w:rsidR="00F661D0">
        <w:rPr>
          <w:iCs/>
        </w:rPr>
        <w:t>dispose de</w:t>
      </w:r>
      <w:r>
        <w:rPr>
          <w:iCs/>
        </w:rPr>
        <w:t xml:space="preserve"> la fiche en version numérique, la tablette doit alors disposer du clavier amovible afin de faciliter la rédaction.</w:t>
      </w:r>
    </w:p>
    <w:p w:rsidR="00487FEA" w:rsidRDefault="00487FEA" w:rsidP="00A45463">
      <w:pPr>
        <w:rPr>
          <w:iCs/>
        </w:rPr>
      </w:pPr>
    </w:p>
    <w:p w:rsidR="00917E91" w:rsidRPr="00F661D0" w:rsidRDefault="00F661D0" w:rsidP="00F661D0">
      <w:r w:rsidRPr="00A45463">
        <w:rPr>
          <w:b/>
          <w:u w:val="single"/>
        </w:rPr>
        <w:t xml:space="preserve">• </w:t>
      </w:r>
      <w:r w:rsidR="00923129" w:rsidRPr="00F661D0">
        <w:rPr>
          <w:b/>
          <w:u w:val="single"/>
        </w:rPr>
        <w:t>Piste</w:t>
      </w:r>
      <w:r w:rsidR="00917E91" w:rsidRPr="00F661D0">
        <w:rPr>
          <w:b/>
          <w:u w:val="single"/>
        </w:rPr>
        <w:t> :</w:t>
      </w:r>
    </w:p>
    <w:p w:rsidR="00624E93" w:rsidRDefault="00586AB8" w:rsidP="00917E91">
      <w:pPr>
        <w:rPr>
          <w:iCs/>
        </w:rPr>
      </w:pPr>
      <w:r w:rsidRPr="00917E91">
        <w:rPr>
          <w:iCs/>
        </w:rPr>
        <w:t>La séquence peut être réduite en supprimant les activités 3) et 5)</w:t>
      </w:r>
      <w:r w:rsidR="00A44068" w:rsidRPr="00917E91">
        <w:rPr>
          <w:iCs/>
        </w:rPr>
        <w:t xml:space="preserve"> ou en sollicitant le travail personnel à la maison.</w:t>
      </w:r>
    </w:p>
    <w:p w:rsidR="00F661D0" w:rsidRPr="00917E91" w:rsidRDefault="00F661D0" w:rsidP="00917E91">
      <w:pPr>
        <w:rPr>
          <w:iCs/>
        </w:rPr>
      </w:pPr>
      <w:r>
        <w:rPr>
          <w:iCs/>
        </w:rPr>
        <w:t>Les parties recherche internet peuvent être l’occasion de travailler la méthodologie de recherche avec la fiche méthode proposée.</w:t>
      </w:r>
    </w:p>
    <w:p w:rsidR="00586AB8" w:rsidRDefault="00586AB8" w:rsidP="00A45463">
      <w:pPr>
        <w:rPr>
          <w:iCs/>
        </w:rPr>
      </w:pPr>
    </w:p>
    <w:p w:rsidR="00875EAB" w:rsidRPr="008E4746" w:rsidRDefault="00875EAB" w:rsidP="00A45463">
      <w:pPr>
        <w:rPr>
          <w:iCs/>
        </w:rPr>
      </w:pPr>
    </w:p>
    <w:sectPr w:rsidR="00875EAB" w:rsidRPr="008E4746" w:rsidSect="00CA77DF">
      <w:headerReference w:type="default" r:id="rId10"/>
      <w:pgSz w:w="11906" w:h="16838" w:code="9"/>
      <w:pgMar w:top="1440" w:right="1080" w:bottom="851" w:left="1080" w:header="708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41" w:rsidRDefault="009F0D41">
      <w:pPr>
        <w:spacing w:line="240" w:lineRule="auto"/>
      </w:pPr>
      <w:r>
        <w:separator/>
      </w:r>
    </w:p>
  </w:endnote>
  <w:endnote w:type="continuationSeparator" w:id="0">
    <w:p w:rsidR="009F0D41" w:rsidRDefault="009F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41" w:rsidRDefault="009F0D41">
      <w:pPr>
        <w:spacing w:line="240" w:lineRule="auto"/>
      </w:pPr>
      <w:r>
        <w:separator/>
      </w:r>
    </w:p>
  </w:footnote>
  <w:footnote w:type="continuationSeparator" w:id="0">
    <w:p w:rsidR="009F0D41" w:rsidRDefault="009F0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21" w:rsidRDefault="00F31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24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03C85"/>
    <w:multiLevelType w:val="hybridMultilevel"/>
    <w:tmpl w:val="D930C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504"/>
    <w:multiLevelType w:val="hybridMultilevel"/>
    <w:tmpl w:val="CEF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4FC4"/>
    <w:multiLevelType w:val="hybridMultilevel"/>
    <w:tmpl w:val="C504E492"/>
    <w:lvl w:ilvl="0" w:tplc="FD9C0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2A02"/>
    <w:multiLevelType w:val="hybridMultilevel"/>
    <w:tmpl w:val="A6744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5A8A"/>
    <w:multiLevelType w:val="hybridMultilevel"/>
    <w:tmpl w:val="6B2018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A0FC2"/>
    <w:multiLevelType w:val="hybridMultilevel"/>
    <w:tmpl w:val="9B0462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84055"/>
    <w:multiLevelType w:val="hybridMultilevel"/>
    <w:tmpl w:val="8EC49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2237"/>
    <w:multiLevelType w:val="hybridMultilevel"/>
    <w:tmpl w:val="800EFA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E4700"/>
    <w:multiLevelType w:val="hybridMultilevel"/>
    <w:tmpl w:val="050A8908"/>
    <w:lvl w:ilvl="0" w:tplc="D3E8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87C93"/>
    <w:multiLevelType w:val="hybridMultilevel"/>
    <w:tmpl w:val="BDD87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254C5"/>
    <w:rsid w:val="000302BA"/>
    <w:rsid w:val="000321BE"/>
    <w:rsid w:val="0003308F"/>
    <w:rsid w:val="00034FD7"/>
    <w:rsid w:val="0003792C"/>
    <w:rsid w:val="000528DF"/>
    <w:rsid w:val="000575A3"/>
    <w:rsid w:val="000B04E9"/>
    <w:rsid w:val="000C3D2B"/>
    <w:rsid w:val="000E3BDA"/>
    <w:rsid w:val="000F316F"/>
    <w:rsid w:val="000F5B72"/>
    <w:rsid w:val="001232A8"/>
    <w:rsid w:val="00147F3D"/>
    <w:rsid w:val="00154400"/>
    <w:rsid w:val="00155D39"/>
    <w:rsid w:val="00170833"/>
    <w:rsid w:val="001A4647"/>
    <w:rsid w:val="001C1FE6"/>
    <w:rsid w:val="001C4FB7"/>
    <w:rsid w:val="001F5A6E"/>
    <w:rsid w:val="002017CF"/>
    <w:rsid w:val="0021704E"/>
    <w:rsid w:val="00251DA8"/>
    <w:rsid w:val="002718D9"/>
    <w:rsid w:val="002748C2"/>
    <w:rsid w:val="00285FCC"/>
    <w:rsid w:val="00286B62"/>
    <w:rsid w:val="002A2AE0"/>
    <w:rsid w:val="002C3137"/>
    <w:rsid w:val="002C411B"/>
    <w:rsid w:val="002D72CF"/>
    <w:rsid w:val="002F2EBC"/>
    <w:rsid w:val="00347897"/>
    <w:rsid w:val="00352A39"/>
    <w:rsid w:val="003742FE"/>
    <w:rsid w:val="00402E66"/>
    <w:rsid w:val="00416E5D"/>
    <w:rsid w:val="0042166F"/>
    <w:rsid w:val="00424A80"/>
    <w:rsid w:val="00431280"/>
    <w:rsid w:val="004510A7"/>
    <w:rsid w:val="0045320E"/>
    <w:rsid w:val="004847C3"/>
    <w:rsid w:val="00487FEA"/>
    <w:rsid w:val="004E3D28"/>
    <w:rsid w:val="004E750B"/>
    <w:rsid w:val="0050078F"/>
    <w:rsid w:val="00511C1B"/>
    <w:rsid w:val="00511FF4"/>
    <w:rsid w:val="00516D3A"/>
    <w:rsid w:val="005203EF"/>
    <w:rsid w:val="0053398C"/>
    <w:rsid w:val="00561B26"/>
    <w:rsid w:val="005642E9"/>
    <w:rsid w:val="00574C7E"/>
    <w:rsid w:val="00582BE2"/>
    <w:rsid w:val="00585D19"/>
    <w:rsid w:val="00586AB8"/>
    <w:rsid w:val="005C7078"/>
    <w:rsid w:val="005E2DEC"/>
    <w:rsid w:val="0060245A"/>
    <w:rsid w:val="0061612E"/>
    <w:rsid w:val="00622A0F"/>
    <w:rsid w:val="00624DDE"/>
    <w:rsid w:val="00624E93"/>
    <w:rsid w:val="006342FC"/>
    <w:rsid w:val="00676932"/>
    <w:rsid w:val="00694F85"/>
    <w:rsid w:val="006A14FD"/>
    <w:rsid w:val="006D77EE"/>
    <w:rsid w:val="006F3276"/>
    <w:rsid w:val="00722FD6"/>
    <w:rsid w:val="00723494"/>
    <w:rsid w:val="00724E73"/>
    <w:rsid w:val="007328BA"/>
    <w:rsid w:val="0073348D"/>
    <w:rsid w:val="0073567E"/>
    <w:rsid w:val="00765133"/>
    <w:rsid w:val="007707A9"/>
    <w:rsid w:val="00783E4C"/>
    <w:rsid w:val="00784D62"/>
    <w:rsid w:val="007D6B39"/>
    <w:rsid w:val="00802896"/>
    <w:rsid w:val="0080332D"/>
    <w:rsid w:val="00807175"/>
    <w:rsid w:val="00813C9D"/>
    <w:rsid w:val="00832500"/>
    <w:rsid w:val="00843590"/>
    <w:rsid w:val="00844726"/>
    <w:rsid w:val="008467A0"/>
    <w:rsid w:val="0085535A"/>
    <w:rsid w:val="00866A45"/>
    <w:rsid w:val="00873FA5"/>
    <w:rsid w:val="00875EAB"/>
    <w:rsid w:val="00885932"/>
    <w:rsid w:val="008A28C2"/>
    <w:rsid w:val="008A5573"/>
    <w:rsid w:val="008E4746"/>
    <w:rsid w:val="008E61AB"/>
    <w:rsid w:val="008F4553"/>
    <w:rsid w:val="009056F3"/>
    <w:rsid w:val="009133C2"/>
    <w:rsid w:val="00917E91"/>
    <w:rsid w:val="00923129"/>
    <w:rsid w:val="009322D8"/>
    <w:rsid w:val="00950836"/>
    <w:rsid w:val="00953F04"/>
    <w:rsid w:val="009835E6"/>
    <w:rsid w:val="009854EA"/>
    <w:rsid w:val="009A1626"/>
    <w:rsid w:val="009C691C"/>
    <w:rsid w:val="009D1531"/>
    <w:rsid w:val="009F0D41"/>
    <w:rsid w:val="00A01D98"/>
    <w:rsid w:val="00A06AEF"/>
    <w:rsid w:val="00A4143C"/>
    <w:rsid w:val="00A42915"/>
    <w:rsid w:val="00A44068"/>
    <w:rsid w:val="00A45463"/>
    <w:rsid w:val="00A8520B"/>
    <w:rsid w:val="00A87013"/>
    <w:rsid w:val="00A95DF2"/>
    <w:rsid w:val="00AA01F6"/>
    <w:rsid w:val="00AA2FEF"/>
    <w:rsid w:val="00AB58FA"/>
    <w:rsid w:val="00AC0242"/>
    <w:rsid w:val="00AC5C8C"/>
    <w:rsid w:val="00B13F09"/>
    <w:rsid w:val="00B25C76"/>
    <w:rsid w:val="00B343F7"/>
    <w:rsid w:val="00B5707A"/>
    <w:rsid w:val="00B674E3"/>
    <w:rsid w:val="00B70B5A"/>
    <w:rsid w:val="00BA6833"/>
    <w:rsid w:val="00BB5F83"/>
    <w:rsid w:val="00BD5B01"/>
    <w:rsid w:val="00BF1655"/>
    <w:rsid w:val="00BF5C0F"/>
    <w:rsid w:val="00C001DB"/>
    <w:rsid w:val="00C063FC"/>
    <w:rsid w:val="00C17940"/>
    <w:rsid w:val="00C247E2"/>
    <w:rsid w:val="00C52EEE"/>
    <w:rsid w:val="00C6248B"/>
    <w:rsid w:val="00C64937"/>
    <w:rsid w:val="00C67A73"/>
    <w:rsid w:val="00C71242"/>
    <w:rsid w:val="00C74D6C"/>
    <w:rsid w:val="00C8354C"/>
    <w:rsid w:val="00C8731D"/>
    <w:rsid w:val="00C91F3E"/>
    <w:rsid w:val="00CA77DF"/>
    <w:rsid w:val="00CE0339"/>
    <w:rsid w:val="00CE54F9"/>
    <w:rsid w:val="00D04359"/>
    <w:rsid w:val="00D55A6E"/>
    <w:rsid w:val="00D55C11"/>
    <w:rsid w:val="00D57C87"/>
    <w:rsid w:val="00DA5899"/>
    <w:rsid w:val="00DA6E4B"/>
    <w:rsid w:val="00DC037E"/>
    <w:rsid w:val="00DC1B2C"/>
    <w:rsid w:val="00DD1195"/>
    <w:rsid w:val="00DF6170"/>
    <w:rsid w:val="00E634BF"/>
    <w:rsid w:val="00E96DD2"/>
    <w:rsid w:val="00EB1033"/>
    <w:rsid w:val="00EB5C2C"/>
    <w:rsid w:val="00ED249B"/>
    <w:rsid w:val="00ED5ECB"/>
    <w:rsid w:val="00F01D2D"/>
    <w:rsid w:val="00F25144"/>
    <w:rsid w:val="00F25BD6"/>
    <w:rsid w:val="00F31F21"/>
    <w:rsid w:val="00F44DB3"/>
    <w:rsid w:val="00F52E20"/>
    <w:rsid w:val="00F6250A"/>
    <w:rsid w:val="00F63CEA"/>
    <w:rsid w:val="00F661D0"/>
    <w:rsid w:val="00F9763E"/>
    <w:rsid w:val="00FB21F6"/>
    <w:rsid w:val="00FC2321"/>
    <w:rsid w:val="00FC2C97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F075EE"/>
  <w15:chartTrackingRefBased/>
  <w15:docId w15:val="{444330CD-F835-4651-99F8-9C9C137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Lienhypertexte">
    <w:name w:val="Hyperlink"/>
    <w:uiPriority w:val="99"/>
    <w:unhideWhenUsed/>
    <w:rsid w:val="00511FF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F3276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232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2A8"/>
    <w:rPr>
      <w:rFonts w:cs="Times New Roman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232A8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2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32A8"/>
    <w:rPr>
      <w:rFonts w:ascii="Calibri" w:eastAsia="SimSun" w:hAnsi="Calibri" w:cs="Calibri"/>
      <w:b/>
      <w:bCs/>
      <w:kern w:val="1"/>
      <w:sz w:val="24"/>
      <w:szCs w:val="24"/>
      <w:lang w:eastAsia="ar-SA"/>
    </w:rPr>
  </w:style>
  <w:style w:type="character" w:customStyle="1" w:styleId="Mentionnonrsolue">
    <w:name w:val="Mention non résolue"/>
    <w:uiPriority w:val="99"/>
    <w:semiHidden/>
    <w:unhideWhenUsed/>
    <w:rsid w:val="0072349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E750B"/>
    <w:pPr>
      <w:suppressAutoHyphens w:val="0"/>
      <w:spacing w:after="160" w:line="259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character" w:styleId="CitationHTML">
    <w:name w:val="HTML Cite"/>
    <w:uiPriority w:val="99"/>
    <w:semiHidden/>
    <w:unhideWhenUsed/>
    <w:rsid w:val="00FC2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PgDtw99-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3339</CharactersWithSpaces>
  <SharedDoc>false</SharedDoc>
  <HLinks>
    <vt:vector size="6" baseType="variant">
      <vt:variant>
        <vt:i4>3342373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https://www.youtube.com/watch?v=0kPgDtw99-g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A Martens</dc:creator>
  <cp:keywords/>
  <cp:lastModifiedBy>itarride</cp:lastModifiedBy>
  <cp:revision>4</cp:revision>
  <cp:lastPrinted>2015-05-23T18:40:00Z</cp:lastPrinted>
  <dcterms:created xsi:type="dcterms:W3CDTF">2018-04-25T17:32:00Z</dcterms:created>
  <dcterms:modified xsi:type="dcterms:W3CDTF">2018-05-08T12:01:00Z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