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F0B" w:rsidRPr="00357AE3" w:rsidRDefault="00EF69D7" w:rsidP="00EF69D7">
      <w:pPr>
        <w:pStyle w:val="Paragraphedeliste"/>
        <w:numPr>
          <w:ilvl w:val="0"/>
          <w:numId w:val="5"/>
        </w:numPr>
        <w:rPr>
          <w:rFonts w:ascii="Arial" w:hAnsi="Arial" w:cs="Arial"/>
          <w:b/>
          <w:color w:val="5B9BD5" w:themeColor="accent5"/>
        </w:rPr>
      </w:pPr>
      <w:r w:rsidRPr="00357AE3">
        <w:rPr>
          <w:rFonts w:ascii="Arial" w:hAnsi="Arial" w:cs="Arial"/>
          <w:b/>
          <w:color w:val="5B9BD5" w:themeColor="accent5"/>
        </w:rPr>
        <w:t>INTRODUCTION</w:t>
      </w:r>
    </w:p>
    <w:p w:rsidR="00357AE3" w:rsidRDefault="00357AE3" w:rsidP="00ED6F0B">
      <w:pPr>
        <w:rPr>
          <w:rFonts w:ascii="Arial" w:hAnsi="Arial" w:cs="Arial"/>
          <w:color w:val="808080" w:themeColor="background1" w:themeShade="80"/>
        </w:rPr>
      </w:pPr>
    </w:p>
    <w:p w:rsidR="00ED6F0B" w:rsidRPr="009250D0" w:rsidRDefault="00ED6F0B" w:rsidP="00ED6F0B">
      <w:pPr>
        <w:rPr>
          <w:rFonts w:ascii="Arial" w:hAnsi="Arial" w:cs="Arial"/>
          <w:color w:val="808080" w:themeColor="background1" w:themeShade="80"/>
        </w:rPr>
      </w:pPr>
      <w:r w:rsidRPr="009250D0">
        <w:rPr>
          <w:rFonts w:ascii="Arial" w:hAnsi="Arial" w:cs="Arial"/>
          <w:color w:val="808080" w:themeColor="background1" w:themeShade="80"/>
        </w:rPr>
        <w:t>Problématique de l'asservissement</w:t>
      </w:r>
    </w:p>
    <w:p w:rsidR="00357AE3" w:rsidRDefault="00357AE3" w:rsidP="00357AE3">
      <w:pPr>
        <w:pStyle w:val="Paragraphedeliste"/>
        <w:rPr>
          <w:rFonts w:ascii="Arial" w:hAnsi="Arial" w:cs="Arial"/>
        </w:rPr>
      </w:pPr>
    </w:p>
    <w:p w:rsidR="00ED6F0B" w:rsidRPr="0064710A" w:rsidRDefault="00ED6F0B" w:rsidP="0064710A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64710A">
        <w:rPr>
          <w:rFonts w:ascii="Arial" w:hAnsi="Arial" w:cs="Arial"/>
        </w:rPr>
        <w:t>Caractéristiques du système piloté (</w:t>
      </w:r>
      <w:r w:rsidR="0064710A" w:rsidRPr="0064710A">
        <w:rPr>
          <w:rFonts w:ascii="Arial" w:hAnsi="Arial" w:cs="Arial"/>
        </w:rPr>
        <w:t>entité</w:t>
      </w:r>
      <w:r w:rsidRPr="0064710A">
        <w:rPr>
          <w:rFonts w:ascii="Arial" w:hAnsi="Arial" w:cs="Arial"/>
        </w:rPr>
        <w:t xml:space="preserve"> non modifiable)</w:t>
      </w:r>
    </w:p>
    <w:p w:rsidR="0064710A" w:rsidRDefault="0064710A" w:rsidP="0064710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93980</wp:posOffset>
            </wp:positionV>
            <wp:extent cx="2439388" cy="1476000"/>
            <wp:effectExtent l="0" t="0" r="0" b="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pture d’écran 2018-05-08 à 15.08.5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38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10A" w:rsidRPr="0064710A" w:rsidRDefault="0064710A" w:rsidP="0064710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64710A">
        <w:rPr>
          <w:rFonts w:ascii="Arial" w:hAnsi="Arial" w:cs="Arial"/>
        </w:rPr>
        <w:t>système mal amorti</w:t>
      </w:r>
    </w:p>
    <w:p w:rsidR="00ED6F0B" w:rsidRPr="0064710A" w:rsidRDefault="0064710A" w:rsidP="0064710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64710A">
        <w:rPr>
          <w:rFonts w:ascii="Arial" w:hAnsi="Arial" w:cs="Arial"/>
        </w:rPr>
        <w:t>ystème</w:t>
      </w:r>
      <w:r w:rsidR="00ED6F0B" w:rsidRPr="0064710A">
        <w:rPr>
          <w:rFonts w:ascii="Arial" w:hAnsi="Arial" w:cs="Arial"/>
        </w:rPr>
        <w:t xml:space="preserve"> lent</w:t>
      </w:r>
    </w:p>
    <w:p w:rsidR="00ED6F0B" w:rsidRPr="0064710A" w:rsidRDefault="0064710A" w:rsidP="0064710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64710A">
        <w:rPr>
          <w:rFonts w:ascii="Arial" w:hAnsi="Arial" w:cs="Arial"/>
        </w:rPr>
        <w:t>système</w:t>
      </w:r>
      <w:r w:rsidR="00ED6F0B" w:rsidRPr="0064710A">
        <w:rPr>
          <w:rFonts w:ascii="Arial" w:hAnsi="Arial" w:cs="Arial"/>
        </w:rPr>
        <w:t xml:space="preserve"> peu </w:t>
      </w:r>
      <w:r w:rsidRPr="0064710A">
        <w:rPr>
          <w:rFonts w:ascii="Arial" w:hAnsi="Arial" w:cs="Arial"/>
        </w:rPr>
        <w:t>précis</w:t>
      </w:r>
    </w:p>
    <w:p w:rsidR="00ED6F0B" w:rsidRPr="0064710A" w:rsidRDefault="0064710A" w:rsidP="0064710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64710A">
        <w:rPr>
          <w:rFonts w:ascii="Arial" w:hAnsi="Arial" w:cs="Arial"/>
        </w:rPr>
        <w:t>système</w:t>
      </w:r>
      <w:r w:rsidR="00ED6F0B" w:rsidRPr="0064710A">
        <w:rPr>
          <w:rFonts w:ascii="Arial" w:hAnsi="Arial" w:cs="Arial"/>
        </w:rPr>
        <w:t xml:space="preserve"> </w:t>
      </w:r>
      <w:r w:rsidRPr="0064710A">
        <w:rPr>
          <w:rFonts w:ascii="Arial" w:hAnsi="Arial" w:cs="Arial"/>
        </w:rPr>
        <w:t>présentant</w:t>
      </w:r>
      <w:r w:rsidR="00ED6F0B" w:rsidRPr="0064710A">
        <w:rPr>
          <w:rFonts w:ascii="Arial" w:hAnsi="Arial" w:cs="Arial"/>
        </w:rPr>
        <w:t xml:space="preserve"> une tendance à la </w:t>
      </w:r>
      <w:r w:rsidRPr="0064710A">
        <w:rPr>
          <w:rFonts w:ascii="Arial" w:hAnsi="Arial" w:cs="Arial"/>
        </w:rPr>
        <w:t>dérive</w:t>
      </w:r>
    </w:p>
    <w:p w:rsidR="0064710A" w:rsidRPr="0064710A" w:rsidRDefault="00ED6F0B" w:rsidP="0064710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64710A">
        <w:rPr>
          <w:rFonts w:ascii="Arial" w:hAnsi="Arial" w:cs="Arial"/>
        </w:rPr>
        <w:t xml:space="preserve">cas </w:t>
      </w:r>
      <w:r w:rsidR="0064710A" w:rsidRPr="0064710A">
        <w:rPr>
          <w:rFonts w:ascii="Arial" w:hAnsi="Arial" w:cs="Arial"/>
        </w:rPr>
        <w:t>extrême</w:t>
      </w:r>
      <w:r w:rsidRPr="0064710A">
        <w:rPr>
          <w:rFonts w:ascii="Arial" w:hAnsi="Arial" w:cs="Arial"/>
        </w:rPr>
        <w:t xml:space="preserve"> : </w:t>
      </w:r>
      <w:r w:rsidR="0064710A" w:rsidRPr="0064710A">
        <w:rPr>
          <w:rFonts w:ascii="Arial" w:hAnsi="Arial" w:cs="Arial"/>
        </w:rPr>
        <w:t>système</w:t>
      </w:r>
      <w:r w:rsidRPr="0064710A">
        <w:rPr>
          <w:rFonts w:ascii="Arial" w:hAnsi="Arial" w:cs="Arial"/>
        </w:rPr>
        <w:t xml:space="preserve"> instable </w:t>
      </w:r>
    </w:p>
    <w:p w:rsidR="0064710A" w:rsidRDefault="0064710A" w:rsidP="00ED6F0B">
      <w:pPr>
        <w:rPr>
          <w:rFonts w:ascii="Arial" w:hAnsi="Arial" w:cs="Arial"/>
        </w:rPr>
      </w:pPr>
    </w:p>
    <w:p w:rsidR="0064710A" w:rsidRDefault="0064710A" w:rsidP="00ED6F0B">
      <w:pPr>
        <w:rPr>
          <w:rFonts w:ascii="Arial" w:hAnsi="Arial" w:cs="Arial"/>
        </w:rPr>
      </w:pPr>
    </w:p>
    <w:p w:rsidR="0064710A" w:rsidRDefault="0064710A" w:rsidP="00ED6F0B">
      <w:pPr>
        <w:rPr>
          <w:rFonts w:ascii="Arial" w:hAnsi="Arial" w:cs="Arial"/>
        </w:rPr>
      </w:pPr>
    </w:p>
    <w:p w:rsidR="00ED6F0B" w:rsidRPr="0064710A" w:rsidRDefault="00ED6F0B" w:rsidP="0064710A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64710A">
        <w:rPr>
          <w:rFonts w:ascii="Arial" w:hAnsi="Arial" w:cs="Arial"/>
        </w:rPr>
        <w:t>Objectif de l'asservissement</w:t>
      </w:r>
    </w:p>
    <w:p w:rsidR="00ED6F0B" w:rsidRPr="0064710A" w:rsidRDefault="00ED6F0B" w:rsidP="0064710A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64710A">
        <w:rPr>
          <w:rFonts w:ascii="Arial" w:hAnsi="Arial" w:cs="Arial"/>
        </w:rPr>
        <w:t xml:space="preserve">Amener le </w:t>
      </w:r>
      <w:r w:rsidR="0064710A" w:rsidRPr="0064710A">
        <w:rPr>
          <w:rFonts w:ascii="Arial" w:hAnsi="Arial" w:cs="Arial"/>
        </w:rPr>
        <w:t>système</w:t>
      </w:r>
      <w:r w:rsidRPr="0064710A">
        <w:rPr>
          <w:rFonts w:ascii="Arial" w:hAnsi="Arial" w:cs="Arial"/>
        </w:rPr>
        <w:t xml:space="preserve"> à suivre un comportement fixé par un cahier de charges</w:t>
      </w:r>
    </w:p>
    <w:p w:rsidR="00ED6F0B" w:rsidRDefault="00ED6F0B" w:rsidP="0064710A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64710A">
        <w:rPr>
          <w:rFonts w:ascii="Arial" w:hAnsi="Arial" w:cs="Arial"/>
        </w:rPr>
        <w:t xml:space="preserve">Comment faire ? Utiliser un dispositif </w:t>
      </w:r>
      <w:r w:rsidR="0064710A" w:rsidRPr="0064710A">
        <w:rPr>
          <w:rFonts w:ascii="Arial" w:hAnsi="Arial" w:cs="Arial"/>
        </w:rPr>
        <w:t>complémentaire</w:t>
      </w:r>
      <w:r w:rsidR="007B26B6">
        <w:rPr>
          <w:rFonts w:ascii="Arial" w:hAnsi="Arial" w:cs="Arial"/>
        </w:rPr>
        <w:t xml:space="preserve"> : le correcteur en boucle </w:t>
      </w:r>
      <w:r w:rsidR="00EC006A" w:rsidRPr="0064710A">
        <w:rPr>
          <w:rFonts w:ascii="Arial" w:hAnsi="Arial" w:cs="Arial"/>
        </w:rPr>
        <w:t>fermée</w:t>
      </w:r>
      <w:r w:rsidR="007B26B6">
        <w:rPr>
          <w:rFonts w:ascii="Arial" w:hAnsi="Arial" w:cs="Arial"/>
        </w:rPr>
        <w:t>.</w:t>
      </w:r>
    </w:p>
    <w:p w:rsidR="00970154" w:rsidRDefault="00970154" w:rsidP="00970154">
      <w:pPr>
        <w:rPr>
          <w:rFonts w:ascii="Arial" w:hAnsi="Arial" w:cs="Arial"/>
        </w:rPr>
      </w:pPr>
    </w:p>
    <w:p w:rsidR="00970154" w:rsidRPr="00970154" w:rsidRDefault="00970154" w:rsidP="00970154">
      <w:pPr>
        <w:ind w:left="1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ED6F0B">
        <w:rPr>
          <w:rFonts w:ascii="Arial" w:hAnsi="Arial" w:cs="Arial"/>
        </w:rPr>
        <w:t>Système</w:t>
      </w:r>
      <w:r>
        <w:rPr>
          <w:rFonts w:ascii="Arial" w:hAnsi="Arial" w:cs="Arial"/>
        </w:rPr>
        <w:t xml:space="preserve"> à commander</w:t>
      </w:r>
      <w:r w:rsidRPr="009701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Comportement désiré</w:t>
      </w:r>
    </w:p>
    <w:p w:rsidR="00ED6F0B" w:rsidRDefault="00970154" w:rsidP="00ED6F0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6910" cy="1874520"/>
            <wp:effectExtent l="0" t="0" r="0" b="508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pture d’écran 2018-05-08 à 15.14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08" w:rsidRPr="008D4908" w:rsidRDefault="008D4908" w:rsidP="008D4908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8D4908">
        <w:rPr>
          <w:rFonts w:ascii="Arial" w:hAnsi="Arial" w:cs="Arial"/>
        </w:rPr>
        <w:t>Réponse</w:t>
      </w:r>
      <w:r w:rsidR="00ED6F0B" w:rsidRPr="008D4908">
        <w:rPr>
          <w:rFonts w:ascii="Arial" w:hAnsi="Arial" w:cs="Arial"/>
        </w:rPr>
        <w:t xml:space="preserve"> oscillatoire</w:t>
      </w:r>
      <w:r w:rsidRPr="008D4908">
        <w:rPr>
          <w:rFonts w:ascii="Arial" w:hAnsi="Arial" w:cs="Arial"/>
        </w:rPr>
        <w:t xml:space="preserve"> </w:t>
      </w:r>
      <w:r w:rsidRPr="008D4908">
        <w:rPr>
          <w:rFonts w:ascii="Arial" w:hAnsi="Arial" w:cs="Arial"/>
        </w:rPr>
        <w:tab/>
      </w:r>
      <w:r w:rsidRPr="008D4908">
        <w:rPr>
          <w:rFonts w:ascii="Arial" w:hAnsi="Arial" w:cs="Arial"/>
        </w:rPr>
        <w:tab/>
      </w:r>
      <w:r w:rsidRPr="008D4908">
        <w:rPr>
          <w:rFonts w:ascii="Arial" w:hAnsi="Arial" w:cs="Arial"/>
        </w:rPr>
        <w:tab/>
      </w:r>
      <w:r w:rsidRPr="008D4908">
        <w:rPr>
          <w:rFonts w:ascii="Arial" w:hAnsi="Arial" w:cs="Arial"/>
        </w:rPr>
        <w:tab/>
        <w:t>- Réponse oscillatoire</w:t>
      </w:r>
    </w:p>
    <w:p w:rsidR="00680F2C" w:rsidRDefault="00680F2C" w:rsidP="00680F2C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ED6F0B">
        <w:rPr>
          <w:rFonts w:ascii="Arial" w:hAnsi="Arial" w:cs="Arial"/>
        </w:rPr>
        <w:t>Réponse mal amortie</w:t>
      </w:r>
      <w:r w:rsidRPr="00680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Réponse bien amortie</w:t>
      </w:r>
    </w:p>
    <w:p w:rsidR="00CB7C3C" w:rsidRPr="00ED6F0B" w:rsidRDefault="00CB7C3C" w:rsidP="00CB7C3C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ED6F0B">
        <w:rPr>
          <w:rFonts w:ascii="Arial" w:hAnsi="Arial" w:cs="Arial"/>
        </w:rPr>
        <w:t>Écart avec l'entrée en régime établi</w:t>
      </w:r>
      <w:r w:rsidRPr="00CB7C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- </w:t>
      </w:r>
      <w:r w:rsidRPr="00ED6F0B">
        <w:rPr>
          <w:rFonts w:ascii="Arial" w:hAnsi="Arial" w:cs="Arial"/>
        </w:rPr>
        <w:t>Erreur statique nulle</w:t>
      </w:r>
    </w:p>
    <w:p w:rsidR="00ED6F0B" w:rsidRPr="008D4908" w:rsidRDefault="00ED6F0B" w:rsidP="00B215DE">
      <w:pPr>
        <w:jc w:val="center"/>
        <w:rPr>
          <w:rFonts w:ascii="Arial" w:hAnsi="Arial" w:cs="Arial"/>
        </w:rPr>
      </w:pPr>
    </w:p>
    <w:p w:rsidR="00ED6F0B" w:rsidRDefault="00ED6F0B" w:rsidP="00B215DE">
      <w:pPr>
        <w:jc w:val="center"/>
        <w:rPr>
          <w:rFonts w:ascii="Arial" w:hAnsi="Arial" w:cs="Arial"/>
          <w:color w:val="FF0000"/>
        </w:rPr>
      </w:pPr>
      <w:r w:rsidRPr="00B215DE">
        <w:rPr>
          <w:rFonts w:ascii="Arial" w:hAnsi="Arial" w:cs="Arial"/>
          <w:color w:val="FF0000"/>
        </w:rPr>
        <w:t xml:space="preserve">Pour corriger le comportement du </w:t>
      </w:r>
      <w:r w:rsidR="00B215DE" w:rsidRPr="00B215DE">
        <w:rPr>
          <w:rFonts w:ascii="Arial" w:hAnsi="Arial" w:cs="Arial"/>
          <w:color w:val="FF0000"/>
        </w:rPr>
        <w:t>système</w:t>
      </w:r>
      <w:r w:rsidRPr="00B215DE">
        <w:rPr>
          <w:rFonts w:ascii="Arial" w:hAnsi="Arial" w:cs="Arial"/>
          <w:color w:val="FF0000"/>
        </w:rPr>
        <w:t xml:space="preserve"> : un correcteur</w:t>
      </w:r>
    </w:p>
    <w:p w:rsidR="00A52433" w:rsidRDefault="00A52433" w:rsidP="00A52433">
      <w:pPr>
        <w:jc w:val="center"/>
        <w:rPr>
          <w:rFonts w:ascii="Arial" w:hAnsi="Arial" w:cs="Arial"/>
          <w:color w:val="FF0000"/>
        </w:rPr>
      </w:pPr>
    </w:p>
    <w:p w:rsidR="00A52433" w:rsidRPr="00357AE3" w:rsidRDefault="00E4717C" w:rsidP="00A52433">
      <w:pPr>
        <w:pStyle w:val="Paragraphedeliste"/>
        <w:numPr>
          <w:ilvl w:val="0"/>
          <w:numId w:val="5"/>
        </w:numPr>
        <w:rPr>
          <w:rFonts w:ascii="Arial" w:hAnsi="Arial" w:cs="Arial"/>
          <w:b/>
          <w:color w:val="5B9BD5" w:themeColor="accent5"/>
        </w:rPr>
      </w:pPr>
      <w:r w:rsidRPr="00357AE3">
        <w:rPr>
          <w:rFonts w:ascii="Arial" w:hAnsi="Arial" w:cs="Arial"/>
          <w:noProof/>
          <w:color w:val="5B9BD5" w:themeColor="accent5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62378</wp:posOffset>
            </wp:positionV>
            <wp:extent cx="5756910" cy="1773555"/>
            <wp:effectExtent l="0" t="0" r="0" b="444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e d’écran 2018-05-08 à 15.21.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E3">
        <w:rPr>
          <w:rFonts w:ascii="Arial" w:hAnsi="Arial" w:cs="Arial"/>
          <w:b/>
          <w:color w:val="5B9BD5" w:themeColor="accent5"/>
        </w:rPr>
        <w:t>M</w:t>
      </w:r>
      <w:r w:rsidR="00A52433" w:rsidRPr="00357AE3">
        <w:rPr>
          <w:rFonts w:ascii="Arial" w:hAnsi="Arial" w:cs="Arial"/>
          <w:b/>
          <w:color w:val="5B9BD5" w:themeColor="accent5"/>
        </w:rPr>
        <w:t>ETHODES DE CORRECTION</w:t>
      </w:r>
    </w:p>
    <w:p w:rsidR="00A52433" w:rsidRDefault="00E4717C" w:rsidP="00A52433">
      <w:pPr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70703</wp:posOffset>
                </wp:positionH>
                <wp:positionV relativeFrom="paragraph">
                  <wp:posOffset>4714</wp:posOffset>
                </wp:positionV>
                <wp:extent cx="2126120" cy="244136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120" cy="244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2503B" id="Rectangle 54" o:spid="_x0000_s1026" style="position:absolute;margin-left:5.55pt;margin-top:.35pt;width:167.4pt;height:19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" fillcolor="white [3212]" stroked="f" strokeweight="1pt"/>
            </w:pict>
          </mc:Fallback>
        </mc:AlternateContent>
      </w:r>
      <w:r w:rsidR="00A52433" w:rsidRPr="009250D0">
        <w:rPr>
          <w:rFonts w:ascii="Arial" w:hAnsi="Arial" w:cs="Arial"/>
          <w:color w:val="808080" w:themeColor="background1" w:themeShade="80"/>
        </w:rPr>
        <w:t xml:space="preserve">Correction série </w:t>
      </w:r>
    </w:p>
    <w:p w:rsidR="00E4717C" w:rsidRDefault="00E4717C" w:rsidP="00A52433">
      <w:pPr>
        <w:rPr>
          <w:rFonts w:ascii="Arial" w:hAnsi="Arial" w:cs="Arial"/>
          <w:color w:val="808080" w:themeColor="background1" w:themeShade="80"/>
        </w:rPr>
      </w:pPr>
    </w:p>
    <w:p w:rsidR="00E4717C" w:rsidRDefault="00E4717C" w:rsidP="00A52433">
      <w:pPr>
        <w:rPr>
          <w:rFonts w:ascii="Arial" w:hAnsi="Arial" w:cs="Arial"/>
          <w:color w:val="808080" w:themeColor="background1" w:themeShade="80"/>
        </w:rPr>
      </w:pPr>
    </w:p>
    <w:p w:rsidR="00E4717C" w:rsidRDefault="00E4717C" w:rsidP="00A52433">
      <w:pPr>
        <w:rPr>
          <w:rFonts w:ascii="Arial" w:hAnsi="Arial" w:cs="Arial"/>
          <w:color w:val="808080" w:themeColor="background1" w:themeShade="80"/>
        </w:rPr>
      </w:pPr>
    </w:p>
    <w:p w:rsidR="00E4717C" w:rsidRDefault="00E4717C" w:rsidP="00A52433">
      <w:pPr>
        <w:rPr>
          <w:rFonts w:ascii="Arial" w:hAnsi="Arial" w:cs="Arial"/>
          <w:color w:val="808080" w:themeColor="background1" w:themeShade="80"/>
        </w:rPr>
      </w:pPr>
    </w:p>
    <w:p w:rsidR="00E4717C" w:rsidRDefault="00E4717C" w:rsidP="00A52433">
      <w:pPr>
        <w:rPr>
          <w:rFonts w:ascii="Arial" w:hAnsi="Arial" w:cs="Arial"/>
          <w:color w:val="808080" w:themeColor="background1" w:themeShade="80"/>
        </w:rPr>
      </w:pPr>
    </w:p>
    <w:p w:rsidR="00E4717C" w:rsidRDefault="00E4717C" w:rsidP="00A52433">
      <w:pPr>
        <w:rPr>
          <w:rFonts w:ascii="Arial" w:hAnsi="Arial" w:cs="Arial"/>
          <w:color w:val="808080" w:themeColor="background1" w:themeShade="80"/>
        </w:rPr>
      </w:pPr>
    </w:p>
    <w:p w:rsidR="00E4717C" w:rsidRPr="009250D0" w:rsidRDefault="00E4717C" w:rsidP="00A52433">
      <w:pPr>
        <w:rPr>
          <w:rFonts w:ascii="Arial" w:hAnsi="Arial" w:cs="Arial"/>
          <w:color w:val="808080" w:themeColor="background1" w:themeShade="80"/>
        </w:rPr>
      </w:pPr>
    </w:p>
    <w:p w:rsidR="009250D0" w:rsidRPr="00A52433" w:rsidRDefault="009250D0" w:rsidP="00A52433">
      <w:pPr>
        <w:rPr>
          <w:rFonts w:ascii="Arial" w:hAnsi="Arial" w:cs="Arial"/>
        </w:rPr>
      </w:pPr>
    </w:p>
    <w:p w:rsidR="00A52433" w:rsidRDefault="00A52433" w:rsidP="00A52433">
      <w:pPr>
        <w:rPr>
          <w:rFonts w:ascii="Arial" w:hAnsi="Arial" w:cs="Arial"/>
        </w:rPr>
      </w:pPr>
      <w:r w:rsidRPr="00A52433">
        <w:rPr>
          <w:rFonts w:ascii="Arial" w:hAnsi="Arial" w:cs="Arial"/>
        </w:rPr>
        <w:lastRenderedPageBreak/>
        <w:t>Rôle du correcteur : élaborer</w:t>
      </w:r>
      <w:r w:rsidR="009250D0">
        <w:rPr>
          <w:rFonts w:ascii="Arial" w:hAnsi="Arial" w:cs="Arial"/>
        </w:rPr>
        <w:t xml:space="preserve"> le signal de commande </w:t>
      </w:r>
      <w:r w:rsidRPr="00A52433">
        <w:rPr>
          <w:rFonts w:ascii="Arial" w:hAnsi="Arial" w:cs="Arial"/>
        </w:rPr>
        <w:t>u approprié à partir du signal d'erreur ε</w:t>
      </w:r>
      <w:r w:rsidR="00E4717C">
        <w:rPr>
          <w:rFonts w:ascii="Arial" w:hAnsi="Arial" w:cs="Arial"/>
        </w:rPr>
        <w:t>.</w:t>
      </w:r>
    </w:p>
    <w:p w:rsidR="00BB4DD4" w:rsidRDefault="00F557B2" w:rsidP="00A52433">
      <w:pPr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1" behindDoc="1" locked="0" layoutInCell="1" allowOverlap="1">
                <wp:simplePos x="0" y="0"/>
                <wp:positionH relativeFrom="column">
                  <wp:posOffset>407292</wp:posOffset>
                </wp:positionH>
                <wp:positionV relativeFrom="paragraph">
                  <wp:posOffset>46281</wp:posOffset>
                </wp:positionV>
                <wp:extent cx="2316854" cy="392687"/>
                <wp:effectExtent l="0" t="0" r="0" b="127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854" cy="392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20E50" id="Rectangle 56" o:spid="_x0000_s1026" style="position:absolute;margin-left:32.05pt;margin-top:3.65pt;width:182.45pt;height:30.9pt;z-index:-2516526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&#13;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-99816</wp:posOffset>
            </wp:positionV>
            <wp:extent cx="5029835" cy="208788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pture d’écran 2018-05-08 à 15.26.3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"/>
                    <a:stretch/>
                  </pic:blipFill>
                  <pic:spPr bwMode="auto">
                    <a:xfrm>
                      <a:off x="0" y="0"/>
                      <a:ext cx="502983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0D0">
        <w:rPr>
          <w:rFonts w:ascii="Arial" w:hAnsi="Arial" w:cs="Arial"/>
          <w:color w:val="808080" w:themeColor="background1" w:themeShade="80"/>
        </w:rPr>
        <w:t>Correc</w:t>
      </w:r>
      <w:r>
        <w:rPr>
          <w:rFonts w:ascii="Arial" w:hAnsi="Arial" w:cs="Arial"/>
          <w:color w:val="808080" w:themeColor="background1" w:themeShade="80"/>
        </w:rPr>
        <w:t>tion parallèle</w:t>
      </w:r>
    </w:p>
    <w:p w:rsidR="00F557B2" w:rsidRDefault="00F557B2" w:rsidP="00A52433">
      <w:pPr>
        <w:rPr>
          <w:rFonts w:ascii="Arial" w:hAnsi="Arial" w:cs="Arial"/>
        </w:rPr>
      </w:pPr>
    </w:p>
    <w:p w:rsidR="00BB4DD4" w:rsidRDefault="00BB4DD4" w:rsidP="00A52433">
      <w:pPr>
        <w:rPr>
          <w:rFonts w:ascii="Arial" w:hAnsi="Arial" w:cs="Arial"/>
        </w:rPr>
      </w:pPr>
    </w:p>
    <w:p w:rsidR="00BB4DD4" w:rsidRDefault="00BB4DD4" w:rsidP="00A52433">
      <w:pPr>
        <w:rPr>
          <w:rFonts w:ascii="Arial" w:hAnsi="Arial" w:cs="Arial"/>
        </w:rPr>
      </w:pPr>
    </w:p>
    <w:p w:rsidR="00BB4DD4" w:rsidRDefault="00BB4DD4" w:rsidP="00A52433">
      <w:pPr>
        <w:rPr>
          <w:rFonts w:ascii="Arial" w:hAnsi="Arial" w:cs="Arial"/>
        </w:rPr>
      </w:pPr>
    </w:p>
    <w:p w:rsidR="00BB4DD4" w:rsidRDefault="00BB4DD4" w:rsidP="00A52433">
      <w:pPr>
        <w:rPr>
          <w:rFonts w:ascii="Arial" w:hAnsi="Arial" w:cs="Arial"/>
        </w:rPr>
      </w:pPr>
    </w:p>
    <w:p w:rsidR="00BB4DD4" w:rsidRDefault="00BB4DD4" w:rsidP="00A52433">
      <w:pPr>
        <w:rPr>
          <w:rFonts w:ascii="Arial" w:hAnsi="Arial" w:cs="Arial"/>
        </w:rPr>
      </w:pPr>
    </w:p>
    <w:p w:rsidR="00BB4DD4" w:rsidRDefault="00BB4DD4" w:rsidP="00A52433">
      <w:pPr>
        <w:rPr>
          <w:rFonts w:ascii="Arial" w:hAnsi="Arial" w:cs="Arial"/>
        </w:rPr>
      </w:pPr>
    </w:p>
    <w:p w:rsidR="00231669" w:rsidRDefault="00231669" w:rsidP="00A52433">
      <w:pPr>
        <w:rPr>
          <w:rFonts w:ascii="Arial" w:hAnsi="Arial" w:cs="Arial"/>
        </w:rPr>
      </w:pPr>
    </w:p>
    <w:p w:rsidR="00231669" w:rsidRDefault="00231669" w:rsidP="00A52433">
      <w:pPr>
        <w:rPr>
          <w:rFonts w:ascii="Arial" w:hAnsi="Arial" w:cs="Arial"/>
        </w:rPr>
      </w:pPr>
    </w:p>
    <w:p w:rsidR="00231669" w:rsidRDefault="00231669" w:rsidP="00A5243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E3AB02A" wp14:editId="4C850D14">
                <wp:simplePos x="0" y="0"/>
                <wp:positionH relativeFrom="column">
                  <wp:posOffset>344587</wp:posOffset>
                </wp:positionH>
                <wp:positionV relativeFrom="paragraph">
                  <wp:posOffset>89503</wp:posOffset>
                </wp:positionV>
                <wp:extent cx="521713" cy="190733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713" cy="190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61ECE" id="Rectangle 57" o:spid="_x0000_s1026" style="position:absolute;margin-left:27.15pt;margin-top:7.05pt;width:41.1pt;height: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" fillcolor="white [3212]" stroked="f" strokeweight="1pt"/>
            </w:pict>
          </mc:Fallback>
        </mc:AlternateContent>
      </w:r>
    </w:p>
    <w:p w:rsidR="00231669" w:rsidRDefault="00231669" w:rsidP="00A52433">
      <w:pPr>
        <w:rPr>
          <w:rFonts w:ascii="Arial" w:hAnsi="Arial" w:cs="Arial"/>
        </w:rPr>
      </w:pPr>
    </w:p>
    <w:p w:rsidR="00231669" w:rsidRDefault="00231669" w:rsidP="00A52433">
      <w:pPr>
        <w:rPr>
          <w:rFonts w:ascii="Arial" w:hAnsi="Arial" w:cs="Arial"/>
        </w:rPr>
      </w:pPr>
    </w:p>
    <w:p w:rsidR="00231669" w:rsidRDefault="001441DD" w:rsidP="00A52433">
      <w:pPr>
        <w:rPr>
          <w:rFonts w:ascii="Arial" w:hAnsi="Arial" w:cs="Arial"/>
          <w:color w:val="808080" w:themeColor="background1" w:themeShade="80"/>
        </w:rPr>
      </w:pPr>
      <w:r w:rsidRPr="009250D0">
        <w:rPr>
          <w:rFonts w:ascii="Arial" w:hAnsi="Arial" w:cs="Arial"/>
          <w:color w:val="808080" w:themeColor="background1" w:themeShade="80"/>
        </w:rPr>
        <w:t>Correc</w:t>
      </w:r>
      <w:r>
        <w:rPr>
          <w:rFonts w:ascii="Arial" w:hAnsi="Arial" w:cs="Arial"/>
          <w:color w:val="808080" w:themeColor="background1" w:themeShade="80"/>
        </w:rPr>
        <w:t>tion série-parallèle</w:t>
      </w:r>
    </w:p>
    <w:p w:rsidR="001441DD" w:rsidRDefault="005726B1" w:rsidP="00A52433">
      <w:pPr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230437</wp:posOffset>
                </wp:positionH>
                <wp:positionV relativeFrom="paragraph">
                  <wp:posOffset>23323</wp:posOffset>
                </wp:positionV>
                <wp:extent cx="2879125" cy="426308"/>
                <wp:effectExtent l="0" t="0" r="3810" b="571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125" cy="426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C8FFD" id="Rectangle 60" o:spid="_x0000_s1026" style="position:absolute;margin-left:18.15pt;margin-top:1.85pt;width:226.7pt;height:33.55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&#13;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</w:rPr>
        <w:drawing>
          <wp:anchor distT="0" distB="0" distL="114300" distR="114300" simplePos="0" relativeHeight="251665919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89895" cy="1908000"/>
            <wp:effectExtent l="0" t="0" r="444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pture d’écran 2018-05-08 à 15.34.3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95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Default="001441DD" w:rsidP="00A52433">
      <w:pPr>
        <w:rPr>
          <w:rFonts w:ascii="Arial" w:hAnsi="Arial" w:cs="Arial"/>
          <w:color w:val="808080" w:themeColor="background1" w:themeShade="80"/>
        </w:rPr>
      </w:pPr>
    </w:p>
    <w:p w:rsidR="001441DD" w:rsidRPr="001441DD" w:rsidRDefault="001441DD" w:rsidP="00A52433">
      <w:pPr>
        <w:rPr>
          <w:rFonts w:ascii="Arial" w:hAnsi="Arial" w:cs="Arial"/>
          <w:color w:val="808080" w:themeColor="background1" w:themeShade="80"/>
        </w:rPr>
      </w:pPr>
      <w:r w:rsidRPr="009250D0">
        <w:rPr>
          <w:rFonts w:ascii="Arial" w:hAnsi="Arial" w:cs="Arial"/>
          <w:color w:val="808080" w:themeColor="background1" w:themeShade="80"/>
        </w:rPr>
        <w:t>Correc</w:t>
      </w:r>
      <w:r>
        <w:rPr>
          <w:rFonts w:ascii="Arial" w:hAnsi="Arial" w:cs="Arial"/>
          <w:color w:val="808080" w:themeColor="background1" w:themeShade="80"/>
        </w:rPr>
        <w:t>tion par anticipation</w:t>
      </w:r>
    </w:p>
    <w:p w:rsidR="00231669" w:rsidRDefault="00231669" w:rsidP="00A52433">
      <w:pPr>
        <w:rPr>
          <w:rFonts w:ascii="Arial" w:hAnsi="Arial" w:cs="Arial"/>
        </w:rPr>
      </w:pPr>
    </w:p>
    <w:p w:rsidR="00231669" w:rsidRDefault="005726B1" w:rsidP="00A524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943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287541" cy="1836000"/>
            <wp:effectExtent l="0" t="0" r="0" b="571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apture d’écran 2018-05-08 à 15.34.4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41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669" w:rsidRDefault="00231669" w:rsidP="00A52433">
      <w:pPr>
        <w:rPr>
          <w:rFonts w:ascii="Arial" w:hAnsi="Arial" w:cs="Arial"/>
        </w:rPr>
      </w:pPr>
    </w:p>
    <w:p w:rsidR="00BB4DD4" w:rsidRDefault="00BB4DD4" w:rsidP="00A52433">
      <w:pPr>
        <w:rPr>
          <w:rFonts w:ascii="Arial" w:hAnsi="Arial" w:cs="Arial"/>
        </w:rPr>
      </w:pPr>
    </w:p>
    <w:p w:rsidR="00231669" w:rsidRDefault="00231669" w:rsidP="00A52433">
      <w:pPr>
        <w:rPr>
          <w:rFonts w:ascii="Arial" w:hAnsi="Arial" w:cs="Arial"/>
        </w:rPr>
      </w:pPr>
    </w:p>
    <w:p w:rsidR="00EC0EFD" w:rsidRPr="00A52433" w:rsidRDefault="005726B1" w:rsidP="00A5243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181421</wp:posOffset>
                </wp:positionH>
                <wp:positionV relativeFrom="paragraph">
                  <wp:posOffset>908239</wp:posOffset>
                </wp:positionV>
                <wp:extent cx="654908" cy="228600"/>
                <wp:effectExtent l="0" t="0" r="5715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08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DE205" id="Rectangle 61" o:spid="_x0000_s1026" style="position:absolute;margin-left:14.3pt;margin-top:71.5pt;width:51.55pt;height:18pt;z-index: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" fillcolor="white [3212]" stroked="f" strokeweight="1pt"/>
            </w:pict>
          </mc:Fallback>
        </mc:AlternateContent>
      </w:r>
    </w:p>
    <w:sectPr w:rsidR="00EC0EFD" w:rsidRPr="00A52433" w:rsidSect="00B95D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DFC" w:rsidRDefault="005F4DFC" w:rsidP="007E3F8B">
      <w:r>
        <w:separator/>
      </w:r>
    </w:p>
  </w:endnote>
  <w:endnote w:type="continuationSeparator" w:id="0">
    <w:p w:rsidR="005F4DFC" w:rsidRDefault="005F4DFC" w:rsidP="007E3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67B" w:rsidRDefault="00AA267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8D3" w:rsidRDefault="009108D3" w:rsidP="009108D3">
    <w:pPr>
      <w:pStyle w:val="Pieddepage"/>
      <w:jc w:val="righ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67B" w:rsidRDefault="00AA26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DFC" w:rsidRDefault="005F4DFC" w:rsidP="007E3F8B">
      <w:r>
        <w:separator/>
      </w:r>
    </w:p>
  </w:footnote>
  <w:footnote w:type="continuationSeparator" w:id="0">
    <w:p w:rsidR="005F4DFC" w:rsidRDefault="005F4DFC" w:rsidP="007E3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67B" w:rsidRDefault="00AA267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1E2" w:rsidRDefault="00BD21E2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5829756</wp:posOffset>
          </wp:positionH>
          <wp:positionV relativeFrom="margin">
            <wp:posOffset>-934499</wp:posOffset>
          </wp:positionV>
          <wp:extent cx="416668" cy="360000"/>
          <wp:effectExtent l="0" t="0" r="2540" b="0"/>
          <wp:wrapSquare wrapText="bothSides"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Capture d’écran 2018-05-08 à 14.58.4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668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-386715</wp:posOffset>
          </wp:positionH>
          <wp:positionV relativeFrom="paragraph">
            <wp:posOffset>-111125</wp:posOffset>
          </wp:positionV>
          <wp:extent cx="551815" cy="359410"/>
          <wp:effectExtent l="0" t="0" r="0" b="0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Capture d’écran 2018-05-08 à 14.58.2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7AE3" w:rsidRPr="00357AE3" w:rsidRDefault="00357AE3" w:rsidP="00357AE3">
    <w:pPr>
      <w:pBdr>
        <w:bottom w:val="single" w:sz="4" w:space="1" w:color="auto"/>
      </w:pBdr>
      <w:spacing w:line="276" w:lineRule="auto"/>
      <w:rPr>
        <w:rFonts w:ascii="Arial" w:hAnsi="Arial" w:cs="Arial"/>
        <w:color w:val="C45911" w:themeColor="accent2" w:themeShade="BF"/>
        <w:sz w:val="36"/>
      </w:rPr>
    </w:pPr>
    <w:r w:rsidRPr="00357AE3">
      <w:rPr>
        <w:rFonts w:ascii="Arial" w:hAnsi="Arial" w:cs="Arial"/>
        <w:color w:val="C45911" w:themeColor="accent2" w:themeShade="BF"/>
        <w:sz w:val="36"/>
      </w:rPr>
      <w:t>Correction des systèmes linéaires continus asservis</w:t>
    </w:r>
  </w:p>
  <w:p w:rsidR="00BD21E2" w:rsidRPr="00BD21E2" w:rsidRDefault="00357AE3" w:rsidP="00BD21E2">
    <w:pPr>
      <w:pBdr>
        <w:bottom w:val="single" w:sz="4" w:space="1" w:color="auto"/>
      </w:pBdr>
      <w:spacing w:line="276" w:lineRule="auto"/>
      <w:rPr>
        <w:rFonts w:ascii="Arial" w:hAnsi="Arial" w:cs="Arial"/>
        <w:color w:val="C45911" w:themeColor="accent2" w:themeShade="BF"/>
        <w:sz w:val="36"/>
      </w:rPr>
    </w:pPr>
    <w:r w:rsidRPr="00BD21E2">
      <w:rPr>
        <w:rFonts w:ascii="Arial" w:hAnsi="Arial" w:cs="Arial"/>
        <w:color w:val="C45911" w:themeColor="accent2" w:themeShade="BF"/>
        <w:sz w:val="36"/>
      </w:rPr>
      <w:t>- sciences de l’ingénieur</w:t>
    </w:r>
  </w:p>
  <w:p w:rsidR="007E3F8B" w:rsidRDefault="007E3F8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67B" w:rsidRDefault="00AA267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45569"/>
    <w:multiLevelType w:val="hybridMultilevel"/>
    <w:tmpl w:val="D6E6CE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4371"/>
    <w:multiLevelType w:val="hybridMultilevel"/>
    <w:tmpl w:val="A7806C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47D94"/>
    <w:multiLevelType w:val="hybridMultilevel"/>
    <w:tmpl w:val="0C5217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36D73"/>
    <w:multiLevelType w:val="hybridMultilevel"/>
    <w:tmpl w:val="C540AB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E56F7"/>
    <w:multiLevelType w:val="hybridMultilevel"/>
    <w:tmpl w:val="45B495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7AA"/>
    <w:rsid w:val="000377F2"/>
    <w:rsid w:val="000648F8"/>
    <w:rsid w:val="000E6146"/>
    <w:rsid w:val="00126D0A"/>
    <w:rsid w:val="00126FC0"/>
    <w:rsid w:val="001441DD"/>
    <w:rsid w:val="00165A0E"/>
    <w:rsid w:val="001667BB"/>
    <w:rsid w:val="001E1CC5"/>
    <w:rsid w:val="00231669"/>
    <w:rsid w:val="002F43C3"/>
    <w:rsid w:val="00323F53"/>
    <w:rsid w:val="00357AE3"/>
    <w:rsid w:val="00385795"/>
    <w:rsid w:val="003B526A"/>
    <w:rsid w:val="003D38AE"/>
    <w:rsid w:val="0041151B"/>
    <w:rsid w:val="004B0796"/>
    <w:rsid w:val="004D5695"/>
    <w:rsid w:val="005726B1"/>
    <w:rsid w:val="00597F33"/>
    <w:rsid w:val="005A4894"/>
    <w:rsid w:val="005C2B95"/>
    <w:rsid w:val="005F4DFC"/>
    <w:rsid w:val="0064710A"/>
    <w:rsid w:val="00652016"/>
    <w:rsid w:val="00680F2C"/>
    <w:rsid w:val="00684B43"/>
    <w:rsid w:val="0071357B"/>
    <w:rsid w:val="00714854"/>
    <w:rsid w:val="00746F9F"/>
    <w:rsid w:val="007B26B6"/>
    <w:rsid w:val="007B68D2"/>
    <w:rsid w:val="007B7D9E"/>
    <w:rsid w:val="007E3F8B"/>
    <w:rsid w:val="007F167D"/>
    <w:rsid w:val="008A4B4A"/>
    <w:rsid w:val="008D4908"/>
    <w:rsid w:val="008D7C54"/>
    <w:rsid w:val="008F27F0"/>
    <w:rsid w:val="009108D3"/>
    <w:rsid w:val="009250D0"/>
    <w:rsid w:val="00927126"/>
    <w:rsid w:val="00970154"/>
    <w:rsid w:val="0097315D"/>
    <w:rsid w:val="00A52433"/>
    <w:rsid w:val="00AA267B"/>
    <w:rsid w:val="00AA3D3E"/>
    <w:rsid w:val="00AA7D77"/>
    <w:rsid w:val="00AF6C37"/>
    <w:rsid w:val="00B215DE"/>
    <w:rsid w:val="00B6062A"/>
    <w:rsid w:val="00B95D43"/>
    <w:rsid w:val="00BB4DD4"/>
    <w:rsid w:val="00BC1D83"/>
    <w:rsid w:val="00BD21E2"/>
    <w:rsid w:val="00C445C5"/>
    <w:rsid w:val="00CB7C3C"/>
    <w:rsid w:val="00CC1D99"/>
    <w:rsid w:val="00CF04CF"/>
    <w:rsid w:val="00D15086"/>
    <w:rsid w:val="00D74942"/>
    <w:rsid w:val="00E069A7"/>
    <w:rsid w:val="00E307AA"/>
    <w:rsid w:val="00E4717C"/>
    <w:rsid w:val="00E8356C"/>
    <w:rsid w:val="00EA38B3"/>
    <w:rsid w:val="00EC006A"/>
    <w:rsid w:val="00EC0EFD"/>
    <w:rsid w:val="00ED4446"/>
    <w:rsid w:val="00ED6F0B"/>
    <w:rsid w:val="00EF69D7"/>
    <w:rsid w:val="00F05FC6"/>
    <w:rsid w:val="00F316E0"/>
    <w:rsid w:val="00F5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DC3EC4"/>
  <w15:chartTrackingRefBased/>
  <w15:docId w15:val="{7C5BC00D-E896-BD4E-A367-D84705DF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307A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135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07A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E307A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307AA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E307AA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71357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style-scope">
    <w:name w:val="style-scope"/>
    <w:basedOn w:val="Policepardfaut"/>
    <w:rsid w:val="0071357B"/>
  </w:style>
  <w:style w:type="table" w:styleId="Grilledutableau">
    <w:name w:val="Table Grid"/>
    <w:basedOn w:val="TableauNormal"/>
    <w:uiPriority w:val="39"/>
    <w:rsid w:val="00713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E3F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E3F8B"/>
  </w:style>
  <w:style w:type="paragraph" w:styleId="Pieddepage">
    <w:name w:val="footer"/>
    <w:basedOn w:val="Normal"/>
    <w:link w:val="PieddepageCar"/>
    <w:uiPriority w:val="99"/>
    <w:unhideWhenUsed/>
    <w:rsid w:val="007E3F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E3F8B"/>
  </w:style>
  <w:style w:type="paragraph" w:styleId="NormalWeb">
    <w:name w:val="Normal (Web)"/>
    <w:basedOn w:val="Normal"/>
    <w:uiPriority w:val="99"/>
    <w:semiHidden/>
    <w:unhideWhenUsed/>
    <w:rsid w:val="00ED6F0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647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35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72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2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6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5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55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9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8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1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2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0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8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87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0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8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9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7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23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2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36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6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71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8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1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00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0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86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90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2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4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7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7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36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4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4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6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0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6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1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12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73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95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2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1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6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8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5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8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0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9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8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3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0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28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2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4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5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5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6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9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9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17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3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8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3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5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Nacer BEDDAR</dc:creator>
  <cp:keywords/>
  <dc:description/>
  <cp:lastModifiedBy>Nacer BEDDAR</cp:lastModifiedBy>
  <cp:revision>24</cp:revision>
  <dcterms:created xsi:type="dcterms:W3CDTF">2018-05-08T13:05:00Z</dcterms:created>
  <dcterms:modified xsi:type="dcterms:W3CDTF">2018-05-08T13:44:00Z</dcterms:modified>
</cp:coreProperties>
</file>