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97" w:rsidRPr="002F2897" w:rsidRDefault="002F2897" w:rsidP="002F2897">
      <w:pPr>
        <w:keepNext/>
        <w:spacing w:after="0" w:line="240" w:lineRule="auto"/>
        <w:ind w:right="-115"/>
        <w:jc w:val="center"/>
        <w:outlineLvl w:val="0"/>
        <w:rPr>
          <w:rFonts w:ascii="Times New Roman" w:eastAsia="Times New Roman" w:hAnsi="Times New Roman" w:cs="Times New Roman"/>
          <w:sz w:val="24"/>
          <w:szCs w:val="20"/>
          <w:lang w:eastAsia="fr-FR"/>
        </w:rPr>
      </w:pPr>
      <w:bookmarkStart w:id="0" w:name="_GoBack"/>
      <w:bookmarkEnd w:id="0"/>
      <w:r>
        <w:rPr>
          <w:rFonts w:ascii="Times New Roman" w:eastAsia="Times New Roman" w:hAnsi="Times New Roman" w:cs="Times New Roman"/>
          <w:noProof/>
          <w:sz w:val="24"/>
          <w:szCs w:val="20"/>
          <w:lang w:eastAsia="fr-FR"/>
        </w:rPr>
        <w:drawing>
          <wp:inline distT="0" distB="0" distL="0" distR="0">
            <wp:extent cx="2371090" cy="1180465"/>
            <wp:effectExtent l="0" t="0" r="0" b="635"/>
            <wp:docPr id="2" name="Image 2" descr="CartoucheMDA_DPMA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MDA_DPMA_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090" cy="1180465"/>
                    </a:xfrm>
                    <a:prstGeom prst="rect">
                      <a:avLst/>
                    </a:prstGeom>
                    <a:noFill/>
                    <a:ln>
                      <a:noFill/>
                    </a:ln>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Cette demande de subvention est également téléchargeable sur les sites internet des ministères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des armées : </w:t>
      </w:r>
      <w:hyperlink r:id="rId8" w:history="1">
        <w:r w:rsidRPr="002F2897">
          <w:rPr>
            <w:rFonts w:ascii="Calibri" w:eastAsia="Times New Roman" w:hAnsi="Calibri" w:cs="Times New Roman"/>
            <w:color w:val="0000FF"/>
            <w:sz w:val="24"/>
            <w:szCs w:val="24"/>
            <w:u w:val="single"/>
            <w:lang w:eastAsia="fr-FR"/>
          </w:rPr>
          <w:t>http://www.cheminsdememoire.gouv.fr/fr/educadef</w:t>
        </w:r>
      </w:hyperlink>
    </w:p>
    <w:p w:rsidR="002F2897" w:rsidRPr="002F2897" w:rsidRDefault="002F2897" w:rsidP="002F2897">
      <w:pPr>
        <w:numPr>
          <w:ilvl w:val="0"/>
          <w:numId w:val="8"/>
        </w:numPr>
        <w:spacing w:after="0" w:line="240" w:lineRule="auto"/>
        <w:jc w:val="both"/>
        <w:rPr>
          <w:rFonts w:ascii="Calibri" w:eastAsia="Times New Roman" w:hAnsi="Calibri" w:cs="Times New Roman"/>
          <w:sz w:val="20"/>
          <w:szCs w:val="20"/>
          <w:lang w:eastAsia="fr-FR"/>
        </w:rPr>
      </w:pPr>
      <w:r w:rsidRPr="002F2897">
        <w:rPr>
          <w:rFonts w:ascii="Calibri" w:eastAsia="Times New Roman" w:hAnsi="Calibri" w:cs="Times New Roman"/>
          <w:lang w:eastAsia="fr-FR"/>
        </w:rPr>
        <w:t>de l’éducation nationale:</w:t>
      </w:r>
      <w:r w:rsidRPr="002F2897">
        <w:rPr>
          <w:rFonts w:ascii="Calibri" w:eastAsia="Times New Roman" w:hAnsi="Calibri" w:cs="Times New Roman"/>
          <w:sz w:val="20"/>
          <w:szCs w:val="20"/>
          <w:lang w:eastAsia="fr-FR"/>
        </w:rPr>
        <w:t xml:space="preserve"> </w:t>
      </w:r>
      <w:hyperlink r:id="rId9" w:history="1">
        <w:r w:rsidRPr="002F2897">
          <w:rPr>
            <w:rFonts w:ascii="Calibri" w:eastAsia="Times New Roman" w:hAnsi="Calibri" w:cs="Times New Roman"/>
            <w:color w:val="0000FF"/>
            <w:sz w:val="24"/>
            <w:szCs w:val="24"/>
            <w:u w:val="single"/>
            <w:lang w:eastAsia="fr-FR"/>
          </w:rPr>
          <w:t>http://eduscol.education.fr</w:t>
        </w:r>
      </w:hyperlink>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 l’agriculture et de l’alimentation : </w:t>
      </w:r>
      <w:r w:rsidRPr="002F2897">
        <w:rPr>
          <w:rFonts w:ascii="Calibri" w:eastAsia="Times New Roman" w:hAnsi="Calibri" w:cs="Times New Roman"/>
          <w:color w:val="0000FF"/>
          <w:sz w:val="24"/>
          <w:szCs w:val="24"/>
          <w:u w:val="single"/>
          <w:lang w:eastAsia="fr-FR"/>
        </w:rPr>
        <w:t>http://www.chlorofil.fr</w:t>
      </w:r>
    </w:p>
    <w:p w:rsidR="002F2897" w:rsidRPr="002F2897" w:rsidRDefault="002F2897" w:rsidP="002F2897">
      <w:pPr>
        <w:spacing w:after="0" w:line="240" w:lineRule="auto"/>
        <w:ind w:left="142"/>
        <w:jc w:val="both"/>
        <w:rPr>
          <w:rFonts w:ascii="Calibri" w:eastAsia="Times New Roman" w:hAnsi="Calibri" w:cs="Times New Roman"/>
          <w:b/>
          <w:sz w:val="28"/>
          <w:szCs w:val="28"/>
          <w:lang w:eastAsia="fr-FR"/>
        </w:rPr>
      </w:pPr>
    </w:p>
    <w:p w:rsidR="002F2897" w:rsidRPr="002F2897" w:rsidRDefault="002F2897" w:rsidP="002F2897">
      <w:pPr>
        <w:spacing w:after="0" w:line="240" w:lineRule="auto"/>
        <w:jc w:val="both"/>
        <w:rPr>
          <w:rFonts w:ascii="Calibri" w:eastAsia="Times New Roman" w:hAnsi="Calibri" w:cs="Times New Roman"/>
          <w:bCs/>
          <w:lang w:eastAsia="fr-FR"/>
        </w:rPr>
      </w:pPr>
      <w:r w:rsidRPr="002F2897">
        <w:rPr>
          <w:rFonts w:ascii="Calibri" w:eastAsia="Times New Roman" w:hAnsi="Calibri" w:cs="Times New Roman"/>
          <w:lang w:eastAsia="fr-FR"/>
        </w:rPr>
        <w:t xml:space="preserve">Elle est à adresser, une fois complétée, </w:t>
      </w:r>
      <w:r w:rsidRPr="002F2897">
        <w:rPr>
          <w:rFonts w:ascii="Calibri" w:eastAsia="Times New Roman" w:hAnsi="Calibri" w:cs="Times New Roman"/>
          <w:color w:val="000000"/>
          <w:lang w:eastAsia="fr-FR"/>
        </w:rPr>
        <w:t xml:space="preserve">au </w:t>
      </w:r>
      <w:r w:rsidRPr="002F2897">
        <w:rPr>
          <w:rFonts w:ascii="Calibri" w:eastAsia="Times New Roman" w:hAnsi="Calibri" w:cs="Times New Roman"/>
          <w:bCs/>
          <w:color w:val="000000"/>
          <w:lang w:eastAsia="fr-FR"/>
        </w:rPr>
        <w:t>Bureau des actions pédagogiques et de l’information</w:t>
      </w:r>
      <w:r w:rsidRPr="002F2897">
        <w:rPr>
          <w:rFonts w:ascii="Calibri" w:eastAsia="Times New Roman" w:hAnsi="Calibri" w:cs="Times New Roman"/>
          <w:bCs/>
          <w:lang w:eastAsia="fr-FR"/>
        </w:rPr>
        <w:t>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par voie postale : DPMA/SDMAE/BAPI </w:t>
      </w:r>
    </w:p>
    <w:p w:rsidR="002F2897" w:rsidRPr="002F2897" w:rsidRDefault="002F2897" w:rsidP="002F2897">
      <w:pPr>
        <w:spacing w:after="0" w:line="240" w:lineRule="auto"/>
        <w:ind w:left="286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60, boulevard du Général Martial Valin </w:t>
      </w:r>
    </w:p>
    <w:p w:rsidR="002F2897" w:rsidRPr="002F2897" w:rsidRDefault="002F2897" w:rsidP="002F2897">
      <w:pPr>
        <w:spacing w:after="0" w:line="240" w:lineRule="auto"/>
        <w:ind w:left="142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CS21623 - 75509 Paris Cedex 15</w:t>
      </w:r>
    </w:p>
    <w:p w:rsidR="002F2897" w:rsidRPr="002F2897" w:rsidRDefault="002F2897" w:rsidP="002F2897">
      <w:pPr>
        <w:spacing w:after="0" w:line="240" w:lineRule="auto"/>
        <w:jc w:val="both"/>
        <w:rPr>
          <w:rFonts w:ascii="Times New Roman" w:eastAsia="Times New Roman" w:hAnsi="Times New Roman" w:cs="Times New Roman"/>
          <w:sz w:val="17"/>
          <w:szCs w:val="17"/>
          <w:lang w:eastAsia="fr-FR"/>
        </w:rPr>
      </w:pPr>
    </w:p>
    <w:p w:rsidR="002F2897" w:rsidRPr="002F2897" w:rsidRDefault="002F2897" w:rsidP="002F2897">
      <w:pPr>
        <w:numPr>
          <w:ilvl w:val="0"/>
          <w:numId w:val="7"/>
        </w:numPr>
        <w:spacing w:after="0" w:line="240" w:lineRule="auto"/>
        <w:jc w:val="both"/>
        <w:rPr>
          <w:rFonts w:ascii="Calibri" w:eastAsia="Times New Roman" w:hAnsi="Calibri" w:cs="Times New Roman"/>
          <w:sz w:val="20"/>
          <w:szCs w:val="20"/>
          <w:lang w:eastAsia="fr-FR"/>
        </w:rPr>
      </w:pPr>
      <w:r w:rsidRPr="002F2897">
        <w:rPr>
          <w:rFonts w:ascii="Calibri" w:eastAsia="Times New Roman" w:hAnsi="Calibri" w:cs="Times New Roman"/>
          <w:lang w:eastAsia="fr-FR"/>
        </w:rPr>
        <w:t xml:space="preserve">ou par voie électronique : </w:t>
      </w:r>
      <w:hyperlink r:id="rId10" w:history="1">
        <w:r w:rsidRPr="002F2897">
          <w:rPr>
            <w:rFonts w:ascii="Calibri" w:eastAsia="Times New Roman" w:hAnsi="Calibri" w:cs="Times New Roman"/>
            <w:sz w:val="20"/>
            <w:szCs w:val="20"/>
            <w:lang w:eastAsia="fr-FR"/>
          </w:rPr>
          <w:t>dmpa.bapi.fct@intradef.gouv.fr</w:t>
        </w:r>
      </w:hyperlink>
      <w:r w:rsidRPr="002F2897">
        <w:rPr>
          <w:rFonts w:ascii="Calibri" w:eastAsia="Times New Roman" w:hAnsi="Calibri" w:cs="Times New Roman"/>
          <w:lang w:eastAsia="fr-FR"/>
        </w:rPr>
        <w:t xml:space="preserve"> / </w:t>
      </w:r>
      <w:hyperlink r:id="rId11" w:history="1">
        <w:r w:rsidRPr="002F2897">
          <w:rPr>
            <w:rFonts w:ascii="Calibri" w:eastAsia="Times New Roman" w:hAnsi="Calibri" w:cs="Times New Roman"/>
            <w:sz w:val="20"/>
            <w:szCs w:val="20"/>
            <w:lang w:eastAsia="fr-FR"/>
          </w:rPr>
          <w:t>helene.touya@intradef.gouv.fr</w:t>
        </w:r>
      </w:hyperlink>
      <w:r w:rsidRPr="002F2897">
        <w:rPr>
          <w:rFonts w:ascii="Calibri" w:eastAsia="Times New Roman" w:hAnsi="Calibri" w:cs="Times New Roman"/>
          <w:b/>
          <w:bCs/>
          <w:sz w:val="20"/>
          <w:szCs w:val="20"/>
          <w:lang w:eastAsia="fr-FR"/>
        </w:rPr>
        <w:t xml:space="preserve"> / </w:t>
      </w:r>
      <w:r w:rsidRPr="002F2897">
        <w:rPr>
          <w:rFonts w:ascii="Calibri" w:eastAsia="Times New Roman" w:hAnsi="Calibri" w:cs="Times New Roman"/>
          <w:sz w:val="20"/>
          <w:szCs w:val="20"/>
          <w:lang w:eastAsia="fr-FR"/>
        </w:rPr>
        <w:t>jean-luc.lambinon@intradef</w:t>
      </w:r>
      <w:r w:rsidRPr="002F2897">
        <w:rPr>
          <w:rFonts w:ascii="Calibri" w:eastAsia="Times New Roman" w:hAnsi="Calibri" w:cs="Times New Roman"/>
          <w:bCs/>
          <w:sz w:val="20"/>
          <w:szCs w:val="20"/>
          <w:lang w:eastAsia="fr-FR"/>
        </w:rPr>
        <w:t>.gouv.fr</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téléphone secrétariat BAPI : 09 88 68 20 12</w:t>
      </w: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seront plus acceptés à compter d’octobre 2018</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2"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cas de déplacement, il ne doit pas impliquer un effectif cumulé supérieur à deux classes, et doit disposer d’un nombre d’accompagnateurs adapté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sz w:val="24"/>
          <w:szCs w:val="24"/>
          <w:lang w:eastAsia="fr-FR"/>
        </w:rPr>
      </w:pPr>
      <w:r w:rsidRPr="002F2897">
        <w:rPr>
          <w:rFonts w:ascii="Calibri" w:eastAsia="Times New Roman" w:hAnsi="Calibri" w:cs="Times New Roman"/>
          <w:b/>
          <w:color w:val="FF0000"/>
          <w:sz w:val="24"/>
          <w:szCs w:val="24"/>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2F2897" w:rsidRDefault="002F2897" w:rsidP="002F2897">
      <w:pPr>
        <w:numPr>
          <w:ilvl w:val="0"/>
          <w:numId w:val="6"/>
        </w:numPr>
        <w:spacing w:after="0" w:line="240" w:lineRule="auto"/>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rsidR="002F2897" w:rsidRPr="002F2897" w:rsidRDefault="002F2897" w:rsidP="002F2897">
      <w:pPr>
        <w:spacing w:after="0" w:line="240" w:lineRule="auto"/>
        <w:ind w:left="502"/>
        <w:jc w:val="both"/>
        <w:rPr>
          <w:rFonts w:ascii="Calibri" w:eastAsia="Times New Roman" w:hAnsi="Calibri" w:cs="Times New Roman"/>
          <w:i/>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avis motivé de l’autorité académique de référence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relevé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10916"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656"/>
        <w:gridCol w:w="3260"/>
      </w:tblGrid>
      <w:tr w:rsidR="002F2897" w:rsidRPr="002F2897" w:rsidTr="004E0FF9">
        <w:trPr>
          <w:cantSplit/>
          <w:trHeight w:val="385"/>
        </w:trPr>
        <w:tc>
          <w:tcPr>
            <w:tcW w:w="10916" w:type="dxa"/>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val="restart"/>
            <w:tcBorders>
              <w:top w:val="single" w:sz="18" w:space="0" w:color="auto"/>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3260" w:type="dxa"/>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spacing w:after="0" w:line="240" w:lineRule="auto"/>
              <w:ind w:right="71"/>
              <w:rPr>
                <w:rFonts w:ascii="Calibri" w:eastAsia="Times New Roman" w:hAnsi="Calibri" w:cs="Times New Roman"/>
                <w:sz w:val="24"/>
                <w:szCs w:val="20"/>
                <w:lang w:eastAsia="fr-FR"/>
              </w:rPr>
            </w:pP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1" w:name="CaseACocher4"/>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2" w:name="CaseACocher6"/>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3" w:name="CaseACocher7"/>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3"/>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9"/>
        </w:trPr>
        <w:tc>
          <w:tcPr>
            <w:tcW w:w="10916" w:type="dxa"/>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F1197">
              <w:rPr>
                <w:rFonts w:ascii="Calibri" w:eastAsia="Times New Roman" w:hAnsi="Calibri" w:cs="Times New Roman"/>
                <w:sz w:val="24"/>
                <w:szCs w:val="20"/>
                <w:lang w:eastAsia="fr-FR"/>
              </w:rPr>
            </w:r>
            <w:r w:rsidR="006F1197">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294"/>
      </w:tblGrid>
      <w:tr w:rsidR="002F2897" w:rsidRPr="002F2897" w:rsidTr="004E0FF9">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6F1197">
                    <w:rPr>
                      <w:rFonts w:ascii="Calibri" w:eastAsia="Times New Roman" w:hAnsi="Calibri" w:cs="Times New Roman"/>
                      <w:sz w:val="24"/>
                      <w:szCs w:val="20"/>
                      <w:bdr w:val="single" w:sz="4" w:space="0" w:color="auto"/>
                      <w:lang w:eastAsia="fr-FR"/>
                    </w:rPr>
                  </w:r>
                  <w:r w:rsidR="006F1197">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6F1197">
                    <w:rPr>
                      <w:rFonts w:ascii="Calibri" w:eastAsia="Times New Roman" w:hAnsi="Calibri" w:cs="Times New Roman"/>
                      <w:sz w:val="24"/>
                      <w:szCs w:val="20"/>
                      <w:bdr w:val="single" w:sz="4" w:space="0" w:color="auto"/>
                      <w:lang w:eastAsia="fr-FR"/>
                    </w:rPr>
                  </w:r>
                  <w:r w:rsidR="006F1197">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6F1197">
                    <w:rPr>
                      <w:rFonts w:ascii="Calibri" w:eastAsia="Times New Roman" w:hAnsi="Calibri" w:cs="Times New Roman"/>
                      <w:sz w:val="24"/>
                      <w:szCs w:val="20"/>
                      <w:bdr w:val="single" w:sz="4" w:space="0" w:color="auto"/>
                      <w:lang w:eastAsia="fr-FR"/>
                    </w:rPr>
                  </w:r>
                  <w:r w:rsidR="006F1197">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 /….……   au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 /….……   au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du   …... /..… /….……    au …... /..…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4E0FF9">
              <w:trPr>
                <w:cantSplit/>
                <w:trHeight w:val="4923"/>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un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3" w:history="1">
              <w:r w:rsidRPr="002F2897">
                <w:rPr>
                  <w:rFonts w:ascii="Times New Roman" w:eastAsia="Times New Roman" w:hAnsi="Times New Roman" w:cs="Times New Roman"/>
                  <w:color w:val="0000FF"/>
                  <w:sz w:val="20"/>
                  <w:szCs w:val="20"/>
                  <w:u w:val="single"/>
                  <w:lang w:eastAsia="fr-FR"/>
                </w:rPr>
                <w:t>dmpa.bapi.fct@intradef.gouv.fr</w:t>
              </w:r>
            </w:hyperlink>
            <w:r w:rsidRPr="002F2897">
              <w:rPr>
                <w:rFonts w:ascii="Calibri" w:eastAsia="Times New Roman" w:hAnsi="Calibri" w:cs="Times New Roman"/>
                <w:sz w:val="24"/>
                <w:szCs w:val="20"/>
                <w:lang w:eastAsia="fr-FR"/>
              </w:rPr>
              <w:t xml:space="preserve"> .</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9pt;margin-top:6.95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pt;margin-top:10.5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97"/>
    <w:rsid w:val="002F2897"/>
    <w:rsid w:val="006F1197"/>
    <w:rsid w:val="007B1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nsdememoire.gouv.fr/fr/educadef" TargetMode="External"/><Relationship Id="rId13" Type="http://schemas.openxmlformats.org/officeDocument/2006/relationships/hyperlink" Target="mailto:dmpa.bapi.fct@intradef.gouv.f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heminsdememoire.gouv.fr/fr/educad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elene.touya@intradef.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pa.bapi.fct@intradef.gouv.fr" TargetMode="External"/><Relationship Id="rId4" Type="http://schemas.openxmlformats.org/officeDocument/2006/relationships/settings" Target="settings.xml"/><Relationship Id="rId9" Type="http://schemas.openxmlformats.org/officeDocument/2006/relationships/hyperlink" Target="http://eduscol.educati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2503</Words>
  <Characters>13767</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PRADAS-BILLAUD Hélène ATTACHE  PR.MINDEF</cp:lastModifiedBy>
  <cp:revision>2</cp:revision>
  <dcterms:created xsi:type="dcterms:W3CDTF">2018-06-06T14:36:00Z</dcterms:created>
  <dcterms:modified xsi:type="dcterms:W3CDTF">2018-06-06T14:36:00Z</dcterms:modified>
</cp:coreProperties>
</file>