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7512"/>
      </w:tblGrid>
      <w:tr w:rsidR="007B2BE9" w:rsidRPr="007B2BE9" w:rsidTr="00274D37">
        <w:tc>
          <w:tcPr>
            <w:tcW w:w="2197" w:type="dxa"/>
            <w:vAlign w:val="center"/>
          </w:tcPr>
          <w:p w:rsidR="007B2BE9" w:rsidRPr="007B2BE9" w:rsidRDefault="007B2BE9" w:rsidP="007B2BE9">
            <w:pPr>
              <w:spacing w:after="0" w:line="264" w:lineRule="auto"/>
              <w:jc w:val="center"/>
              <w:rPr>
                <w:rFonts w:eastAsia="Times New Roman" w:cs="Arial"/>
                <w:color w:val="000000"/>
                <w:sz w:val="18"/>
                <w:szCs w:val="18"/>
                <w:lang w:eastAsia="fr-FR"/>
              </w:rPr>
            </w:pPr>
            <w:r w:rsidRPr="007B2BE9">
              <w:rPr>
                <w:rFonts w:eastAsia="Times New Roman" w:cs="Arial"/>
                <w:color w:val="000000"/>
                <w:sz w:val="18"/>
                <w:szCs w:val="18"/>
                <w:lang w:eastAsia="fr-FR"/>
              </w:rPr>
              <w:t>Titre.</w:t>
            </w:r>
          </w:p>
        </w:tc>
        <w:tc>
          <w:tcPr>
            <w:tcW w:w="7512" w:type="dxa"/>
          </w:tcPr>
          <w:p w:rsidR="007B2BE9" w:rsidRPr="007B2BE9" w:rsidRDefault="00C25B73" w:rsidP="00C25B73">
            <w:pPr>
              <w:numPr>
                <w:ilvl w:val="0"/>
                <w:numId w:val="1"/>
              </w:numPr>
              <w:spacing w:after="0" w:line="240" w:lineRule="auto"/>
              <w:jc w:val="both"/>
              <w:rPr>
                <w:rFonts w:eastAsia="Times New Roman" w:cs="Arial"/>
                <w:b/>
                <w:sz w:val="18"/>
                <w:szCs w:val="18"/>
                <w:lang w:eastAsia="fr-FR"/>
              </w:rPr>
            </w:pPr>
            <w:r>
              <w:rPr>
                <w:rFonts w:eastAsia="Times New Roman" w:cs="Arial"/>
                <w:b/>
                <w:sz w:val="18"/>
                <w:szCs w:val="18"/>
                <w:lang w:eastAsia="fr-FR"/>
              </w:rPr>
              <w:t>Optimisation de la performance en cyclisme</w:t>
            </w:r>
          </w:p>
        </w:tc>
      </w:tr>
      <w:tr w:rsidR="007B2BE9" w:rsidRPr="007B2BE9" w:rsidTr="00274D37">
        <w:tc>
          <w:tcPr>
            <w:tcW w:w="2197" w:type="dxa"/>
            <w:vAlign w:val="center"/>
          </w:tcPr>
          <w:p w:rsidR="007B2BE9" w:rsidRPr="007B2BE9" w:rsidRDefault="007B2BE9" w:rsidP="007B2BE9">
            <w:pPr>
              <w:spacing w:after="0" w:line="264" w:lineRule="auto"/>
              <w:jc w:val="center"/>
              <w:rPr>
                <w:rFonts w:eastAsia="Times New Roman" w:cs="Arial"/>
                <w:color w:val="000000"/>
                <w:sz w:val="18"/>
                <w:szCs w:val="18"/>
                <w:lang w:eastAsia="fr-FR"/>
              </w:rPr>
            </w:pPr>
            <w:r w:rsidRPr="007B2BE9">
              <w:rPr>
                <w:rFonts w:eastAsia="Times New Roman" w:cs="Arial"/>
                <w:color w:val="000000"/>
                <w:sz w:val="18"/>
                <w:szCs w:val="18"/>
                <w:lang w:eastAsia="fr-FR"/>
              </w:rPr>
              <w:t xml:space="preserve">Partie du programme concernée. </w:t>
            </w:r>
          </w:p>
          <w:p w:rsidR="007B2BE9" w:rsidRPr="007B2BE9" w:rsidRDefault="007B2BE9" w:rsidP="007B2BE9">
            <w:pPr>
              <w:spacing w:after="0" w:line="264" w:lineRule="auto"/>
              <w:jc w:val="center"/>
              <w:rPr>
                <w:rFonts w:eastAsia="Times New Roman" w:cs="Arial"/>
                <w:color w:val="000000"/>
                <w:sz w:val="18"/>
                <w:szCs w:val="18"/>
                <w:lang w:eastAsia="fr-FR"/>
              </w:rPr>
            </w:pPr>
            <w:r w:rsidRPr="007B2BE9">
              <w:rPr>
                <w:rFonts w:eastAsia="Times New Roman" w:cs="Arial"/>
                <w:color w:val="000000"/>
                <w:sz w:val="18"/>
                <w:szCs w:val="18"/>
                <w:lang w:eastAsia="fr-FR"/>
              </w:rPr>
              <w:t>Thème et niveau</w:t>
            </w:r>
          </w:p>
          <w:p w:rsidR="007B2BE9" w:rsidRPr="007B2BE9" w:rsidRDefault="007B2BE9" w:rsidP="007B2BE9">
            <w:pPr>
              <w:spacing w:after="0" w:line="264" w:lineRule="auto"/>
              <w:jc w:val="center"/>
              <w:rPr>
                <w:rFonts w:eastAsia="Times New Roman" w:cs="Arial"/>
                <w:color w:val="000000"/>
                <w:sz w:val="18"/>
                <w:szCs w:val="18"/>
                <w:lang w:eastAsia="fr-FR"/>
              </w:rPr>
            </w:pPr>
          </w:p>
        </w:tc>
        <w:tc>
          <w:tcPr>
            <w:tcW w:w="7512" w:type="dxa"/>
          </w:tcPr>
          <w:p w:rsidR="007B2BE9" w:rsidRPr="007B2BE9" w:rsidRDefault="004C1DC1" w:rsidP="007B2BE9">
            <w:pPr>
              <w:spacing w:after="0" w:line="240" w:lineRule="auto"/>
              <w:jc w:val="both"/>
              <w:rPr>
                <w:rFonts w:eastAsia="Times New Roman" w:cs="Arial"/>
                <w:b/>
                <w:sz w:val="18"/>
                <w:szCs w:val="18"/>
                <w:lang w:eastAsia="fr-FR"/>
              </w:rPr>
            </w:pPr>
            <w:r>
              <w:rPr>
                <w:rFonts w:eastAsia="Times New Roman" w:cs="Arial"/>
                <w:b/>
                <w:sz w:val="18"/>
                <w:szCs w:val="18"/>
                <w:lang w:eastAsia="fr-FR"/>
              </w:rPr>
              <w:t>TRANSPORT</w:t>
            </w:r>
          </w:p>
          <w:p w:rsidR="007B2BE9" w:rsidRPr="007B2BE9" w:rsidRDefault="007B2BE9" w:rsidP="007B2BE9">
            <w:pPr>
              <w:numPr>
                <w:ilvl w:val="0"/>
                <w:numId w:val="1"/>
              </w:numPr>
              <w:spacing w:after="0" w:line="240" w:lineRule="auto"/>
              <w:jc w:val="both"/>
              <w:rPr>
                <w:rFonts w:eastAsia="Times New Roman" w:cs="Arial"/>
                <w:sz w:val="18"/>
                <w:szCs w:val="18"/>
                <w:lang w:eastAsia="fr-FR"/>
              </w:rPr>
            </w:pPr>
            <w:r w:rsidRPr="007B2BE9">
              <w:rPr>
                <w:rFonts w:eastAsia="Times New Roman" w:cs="Arial"/>
                <w:sz w:val="18"/>
                <w:szCs w:val="18"/>
                <w:lang w:eastAsia="fr-FR"/>
              </w:rPr>
              <w:t>Terminale STI2D</w:t>
            </w:r>
          </w:p>
          <w:p w:rsidR="007B2BE9" w:rsidRPr="007B2BE9" w:rsidRDefault="00C25B73" w:rsidP="006E57F0">
            <w:pPr>
              <w:numPr>
                <w:ilvl w:val="0"/>
                <w:numId w:val="1"/>
              </w:numPr>
              <w:spacing w:after="0" w:line="240" w:lineRule="auto"/>
              <w:jc w:val="both"/>
              <w:rPr>
                <w:rFonts w:eastAsia="Times New Roman" w:cs="Arial"/>
                <w:sz w:val="18"/>
                <w:szCs w:val="18"/>
                <w:lang w:eastAsia="fr-FR"/>
              </w:rPr>
            </w:pPr>
            <w:r>
              <w:rPr>
                <w:rFonts w:eastAsia="Times New Roman" w:cs="Arial"/>
                <w:sz w:val="18"/>
                <w:szCs w:val="18"/>
                <w:lang w:eastAsia="fr-FR"/>
              </w:rPr>
              <w:t xml:space="preserve">Mise en mouvement </w:t>
            </w:r>
          </w:p>
        </w:tc>
      </w:tr>
      <w:tr w:rsidR="007B2BE9" w:rsidRPr="007B2BE9" w:rsidTr="00274D37">
        <w:tc>
          <w:tcPr>
            <w:tcW w:w="2197" w:type="dxa"/>
            <w:vAlign w:val="center"/>
          </w:tcPr>
          <w:p w:rsidR="007B2BE9" w:rsidRPr="007B2BE9" w:rsidRDefault="007B2BE9" w:rsidP="007B2BE9">
            <w:pPr>
              <w:spacing w:after="0" w:line="264" w:lineRule="auto"/>
              <w:jc w:val="center"/>
              <w:rPr>
                <w:rFonts w:eastAsia="Times New Roman" w:cs="Arial"/>
                <w:color w:val="000000"/>
                <w:sz w:val="18"/>
                <w:szCs w:val="18"/>
                <w:lang w:eastAsia="fr-FR"/>
              </w:rPr>
            </w:pPr>
            <w:r w:rsidRPr="007B2BE9">
              <w:rPr>
                <w:rFonts w:eastAsia="Times New Roman" w:cs="Arial"/>
                <w:color w:val="000000"/>
                <w:sz w:val="18"/>
                <w:szCs w:val="18"/>
                <w:lang w:eastAsia="fr-FR"/>
              </w:rPr>
              <w:t xml:space="preserve">Mots clés </w:t>
            </w:r>
          </w:p>
        </w:tc>
        <w:tc>
          <w:tcPr>
            <w:tcW w:w="7512" w:type="dxa"/>
          </w:tcPr>
          <w:p w:rsidR="007B2BE9" w:rsidRPr="007B2BE9" w:rsidRDefault="004C1DC1" w:rsidP="004C1DC1">
            <w:pPr>
              <w:numPr>
                <w:ilvl w:val="0"/>
                <w:numId w:val="1"/>
              </w:numPr>
              <w:spacing w:after="0" w:line="240" w:lineRule="auto"/>
              <w:jc w:val="both"/>
              <w:rPr>
                <w:rFonts w:eastAsia="Times New Roman" w:cs="Arial"/>
                <w:sz w:val="18"/>
                <w:szCs w:val="18"/>
                <w:lang w:eastAsia="fr-FR"/>
              </w:rPr>
            </w:pPr>
            <w:r>
              <w:rPr>
                <w:rFonts w:eastAsia="Times New Roman" w:cs="Arial"/>
                <w:sz w:val="18"/>
                <w:szCs w:val="18"/>
                <w:lang w:eastAsia="fr-FR"/>
              </w:rPr>
              <w:t>Energie cinétique de rotation et de translation. Moment d’inertie.</w:t>
            </w:r>
          </w:p>
        </w:tc>
      </w:tr>
      <w:tr w:rsidR="007B2BE9" w:rsidRPr="007B2BE9" w:rsidTr="00274D37">
        <w:tc>
          <w:tcPr>
            <w:tcW w:w="2197" w:type="dxa"/>
            <w:vAlign w:val="center"/>
          </w:tcPr>
          <w:p w:rsidR="007B2BE9" w:rsidRPr="007B2BE9" w:rsidRDefault="007B2BE9" w:rsidP="007B2BE9">
            <w:pPr>
              <w:spacing w:after="0" w:line="264" w:lineRule="auto"/>
              <w:jc w:val="center"/>
              <w:rPr>
                <w:rFonts w:eastAsia="Times New Roman" w:cs="Arial"/>
                <w:color w:val="000000"/>
                <w:sz w:val="18"/>
                <w:szCs w:val="18"/>
                <w:lang w:eastAsia="fr-FR"/>
              </w:rPr>
            </w:pPr>
            <w:r w:rsidRPr="007B2BE9">
              <w:rPr>
                <w:rFonts w:eastAsia="Times New Roman" w:cs="Arial"/>
                <w:color w:val="000000"/>
                <w:sz w:val="18"/>
                <w:szCs w:val="18"/>
                <w:lang w:eastAsia="fr-FR"/>
              </w:rPr>
              <w:t>Description succincte de tâches à réaliser par les élèves.</w:t>
            </w:r>
          </w:p>
          <w:p w:rsidR="007B2BE9" w:rsidRPr="007B2BE9" w:rsidRDefault="007B2BE9" w:rsidP="007B2BE9">
            <w:pPr>
              <w:spacing w:after="0" w:line="264" w:lineRule="auto"/>
              <w:jc w:val="center"/>
              <w:rPr>
                <w:rFonts w:eastAsia="Times New Roman" w:cs="Arial"/>
                <w:color w:val="000000"/>
                <w:sz w:val="18"/>
                <w:szCs w:val="18"/>
                <w:lang w:eastAsia="fr-FR"/>
              </w:rPr>
            </w:pPr>
          </w:p>
        </w:tc>
        <w:tc>
          <w:tcPr>
            <w:tcW w:w="7512" w:type="dxa"/>
          </w:tcPr>
          <w:p w:rsidR="007B2BE9" w:rsidRPr="007F4E78" w:rsidRDefault="00195B81" w:rsidP="007F4E78">
            <w:pPr>
              <w:pStyle w:val="Paragraphedeliste"/>
              <w:numPr>
                <w:ilvl w:val="0"/>
                <w:numId w:val="1"/>
              </w:numPr>
              <w:spacing w:after="0" w:line="240" w:lineRule="auto"/>
              <w:jc w:val="both"/>
              <w:rPr>
                <w:rFonts w:eastAsia="Times New Roman" w:cs="Arial"/>
                <w:sz w:val="18"/>
                <w:szCs w:val="18"/>
                <w:lang w:eastAsia="fr-FR"/>
              </w:rPr>
            </w:pPr>
            <w:r w:rsidRPr="007F4E78">
              <w:rPr>
                <w:rFonts w:eastAsia="Times New Roman" w:cs="Arial"/>
                <w:sz w:val="18"/>
                <w:szCs w:val="18"/>
                <w:lang w:eastAsia="fr-FR"/>
              </w:rPr>
              <w:t xml:space="preserve">L’élève doit montrer que l’utilisation d’une roue lenticulaire </w:t>
            </w:r>
            <w:r w:rsidR="007F4E78" w:rsidRPr="007F4E78">
              <w:rPr>
                <w:rFonts w:eastAsia="Times New Roman" w:cs="Arial"/>
                <w:sz w:val="18"/>
                <w:szCs w:val="18"/>
                <w:lang w:eastAsia="fr-FR"/>
              </w:rPr>
              <w:t xml:space="preserve"> permet d’optimiser l’énergie fournie par le cycliste dans certaines conditions</w:t>
            </w:r>
          </w:p>
        </w:tc>
      </w:tr>
      <w:tr w:rsidR="007B2BE9" w:rsidRPr="007B2BE9" w:rsidTr="00274D37">
        <w:tc>
          <w:tcPr>
            <w:tcW w:w="2197" w:type="dxa"/>
            <w:vAlign w:val="center"/>
          </w:tcPr>
          <w:p w:rsidR="007B2BE9" w:rsidRPr="007B2BE9" w:rsidRDefault="007B2BE9" w:rsidP="007B2BE9">
            <w:pPr>
              <w:spacing w:after="0" w:line="264" w:lineRule="auto"/>
              <w:jc w:val="center"/>
              <w:rPr>
                <w:rFonts w:eastAsia="Times New Roman" w:cs="Arial"/>
                <w:color w:val="000000"/>
                <w:sz w:val="18"/>
                <w:szCs w:val="18"/>
                <w:lang w:eastAsia="fr-FR"/>
              </w:rPr>
            </w:pPr>
            <w:r w:rsidRPr="007B2BE9">
              <w:rPr>
                <w:rFonts w:eastAsia="Times New Roman" w:cs="Arial"/>
                <w:color w:val="000000"/>
                <w:sz w:val="18"/>
                <w:szCs w:val="18"/>
                <w:lang w:eastAsia="fr-FR"/>
              </w:rPr>
              <w:t>Modalités de travail.</w:t>
            </w:r>
          </w:p>
          <w:p w:rsidR="007B2BE9" w:rsidRPr="007B2BE9" w:rsidRDefault="007B2BE9" w:rsidP="007B2BE9">
            <w:pPr>
              <w:spacing w:after="0" w:line="264" w:lineRule="auto"/>
              <w:jc w:val="center"/>
              <w:rPr>
                <w:rFonts w:eastAsia="Times New Roman" w:cs="Arial"/>
                <w:color w:val="000000"/>
                <w:sz w:val="18"/>
                <w:szCs w:val="18"/>
                <w:lang w:eastAsia="fr-FR"/>
              </w:rPr>
            </w:pPr>
          </w:p>
        </w:tc>
        <w:tc>
          <w:tcPr>
            <w:tcW w:w="7512" w:type="dxa"/>
          </w:tcPr>
          <w:p w:rsidR="007B2BE9" w:rsidRDefault="007F4E78" w:rsidP="007F4E78">
            <w:pPr>
              <w:pStyle w:val="Paragraphedeliste"/>
              <w:numPr>
                <w:ilvl w:val="0"/>
                <w:numId w:val="1"/>
              </w:numPr>
              <w:spacing w:after="0" w:line="240" w:lineRule="auto"/>
              <w:jc w:val="both"/>
              <w:rPr>
                <w:rFonts w:eastAsia="Times New Roman" w:cs="Tms Rmn"/>
                <w:sz w:val="18"/>
                <w:szCs w:val="18"/>
                <w:lang w:eastAsia="fr-FR"/>
              </w:rPr>
            </w:pPr>
            <w:r>
              <w:rPr>
                <w:rFonts w:eastAsia="Times New Roman" w:cs="Tms Rmn"/>
                <w:sz w:val="18"/>
                <w:szCs w:val="18"/>
                <w:lang w:eastAsia="fr-FR"/>
              </w:rPr>
              <w:t>1h00</w:t>
            </w:r>
          </w:p>
          <w:p w:rsidR="007F4E78" w:rsidRDefault="007F4E78" w:rsidP="007F4E78">
            <w:pPr>
              <w:pStyle w:val="Paragraphedeliste"/>
              <w:numPr>
                <w:ilvl w:val="0"/>
                <w:numId w:val="1"/>
              </w:numPr>
              <w:spacing w:after="0" w:line="240" w:lineRule="auto"/>
              <w:jc w:val="both"/>
              <w:rPr>
                <w:rFonts w:eastAsia="Times New Roman" w:cs="Tms Rmn"/>
                <w:sz w:val="18"/>
                <w:szCs w:val="18"/>
                <w:lang w:eastAsia="fr-FR"/>
              </w:rPr>
            </w:pPr>
            <w:r>
              <w:rPr>
                <w:rFonts w:eastAsia="Times New Roman" w:cs="Tms Rmn"/>
                <w:sz w:val="18"/>
                <w:szCs w:val="18"/>
                <w:lang w:eastAsia="fr-FR"/>
              </w:rPr>
              <w:t xml:space="preserve">En groupe </w:t>
            </w:r>
            <w:r w:rsidR="004F3570">
              <w:rPr>
                <w:rFonts w:eastAsia="Times New Roman" w:cs="Tms Rmn"/>
                <w:sz w:val="18"/>
                <w:szCs w:val="18"/>
                <w:lang w:eastAsia="fr-FR"/>
              </w:rPr>
              <w:t xml:space="preserve">de </w:t>
            </w:r>
            <w:r>
              <w:rPr>
                <w:rFonts w:eastAsia="Times New Roman" w:cs="Tms Rmn"/>
                <w:sz w:val="18"/>
                <w:szCs w:val="18"/>
                <w:lang w:eastAsia="fr-FR"/>
              </w:rPr>
              <w:t>4</w:t>
            </w:r>
            <w:r w:rsidR="004F3570">
              <w:rPr>
                <w:rFonts w:eastAsia="Times New Roman" w:cs="Tms Rmn"/>
                <w:sz w:val="18"/>
                <w:szCs w:val="18"/>
                <w:lang w:eastAsia="fr-FR"/>
              </w:rPr>
              <w:t xml:space="preserve"> élèves</w:t>
            </w:r>
          </w:p>
          <w:p w:rsidR="007F4E78" w:rsidRDefault="007F4E78" w:rsidP="007F4E78">
            <w:pPr>
              <w:pStyle w:val="Paragraphedeliste"/>
              <w:numPr>
                <w:ilvl w:val="0"/>
                <w:numId w:val="1"/>
              </w:numPr>
              <w:spacing w:after="0" w:line="240" w:lineRule="auto"/>
              <w:jc w:val="both"/>
              <w:rPr>
                <w:rFonts w:eastAsia="Times New Roman" w:cs="Tms Rmn"/>
                <w:sz w:val="18"/>
                <w:szCs w:val="18"/>
                <w:lang w:eastAsia="fr-FR"/>
              </w:rPr>
            </w:pPr>
            <w:r>
              <w:rPr>
                <w:rFonts w:eastAsia="Times New Roman" w:cs="Tms Rmn"/>
                <w:sz w:val="18"/>
                <w:szCs w:val="18"/>
                <w:lang w:eastAsia="fr-FR"/>
              </w:rPr>
              <w:t>En salle de classe</w:t>
            </w:r>
          </w:p>
          <w:p w:rsidR="007F4E78" w:rsidRPr="007F4E78" w:rsidRDefault="007F4E78" w:rsidP="007F4E78">
            <w:pPr>
              <w:pStyle w:val="Paragraphedeliste"/>
              <w:numPr>
                <w:ilvl w:val="0"/>
                <w:numId w:val="1"/>
              </w:numPr>
              <w:spacing w:after="0" w:line="240" w:lineRule="auto"/>
              <w:jc w:val="both"/>
              <w:rPr>
                <w:rFonts w:eastAsia="Times New Roman" w:cs="Tms Rmn"/>
                <w:sz w:val="18"/>
                <w:szCs w:val="18"/>
                <w:lang w:eastAsia="fr-FR"/>
              </w:rPr>
            </w:pPr>
            <w:r>
              <w:rPr>
                <w:rFonts w:eastAsia="Times New Roman" w:cs="Tms Rmn"/>
                <w:sz w:val="18"/>
                <w:szCs w:val="18"/>
                <w:lang w:eastAsia="fr-FR"/>
              </w:rPr>
              <w:t>SANS CALCULATRICE</w:t>
            </w:r>
          </w:p>
        </w:tc>
      </w:tr>
      <w:tr w:rsidR="007B2BE9" w:rsidRPr="007B2BE9" w:rsidTr="00274D37">
        <w:tc>
          <w:tcPr>
            <w:tcW w:w="2197" w:type="dxa"/>
            <w:vAlign w:val="center"/>
          </w:tcPr>
          <w:p w:rsidR="007B2BE9" w:rsidRPr="007B2BE9" w:rsidRDefault="007B2BE9" w:rsidP="007B2BE9">
            <w:pPr>
              <w:spacing w:after="0" w:line="264" w:lineRule="auto"/>
              <w:jc w:val="center"/>
              <w:rPr>
                <w:rFonts w:eastAsia="Times New Roman" w:cs="Arial"/>
                <w:color w:val="000000"/>
                <w:sz w:val="18"/>
                <w:szCs w:val="18"/>
                <w:lang w:eastAsia="fr-FR"/>
              </w:rPr>
            </w:pPr>
            <w:r w:rsidRPr="007B2BE9">
              <w:rPr>
                <w:rFonts w:eastAsia="Times New Roman" w:cs="Arial"/>
                <w:color w:val="000000"/>
                <w:sz w:val="18"/>
                <w:szCs w:val="18"/>
                <w:lang w:eastAsia="fr-FR"/>
              </w:rPr>
              <w:t>Compétences évaluées.</w:t>
            </w:r>
          </w:p>
          <w:p w:rsidR="007B2BE9" w:rsidRPr="007B2BE9" w:rsidRDefault="007B2BE9" w:rsidP="007B2BE9">
            <w:pPr>
              <w:spacing w:after="0" w:line="264" w:lineRule="auto"/>
              <w:jc w:val="center"/>
              <w:rPr>
                <w:rFonts w:eastAsia="Times New Roman" w:cs="Arial"/>
                <w:color w:val="000000"/>
                <w:sz w:val="18"/>
                <w:szCs w:val="18"/>
                <w:lang w:eastAsia="fr-FR"/>
              </w:rPr>
            </w:pPr>
          </w:p>
        </w:tc>
        <w:tc>
          <w:tcPr>
            <w:tcW w:w="7512" w:type="dxa"/>
          </w:tcPr>
          <w:p w:rsidR="007B2BE9" w:rsidRPr="007B2BE9" w:rsidRDefault="007B2BE9" w:rsidP="007B2BE9">
            <w:pPr>
              <w:spacing w:after="0" w:line="264" w:lineRule="auto"/>
              <w:jc w:val="both"/>
              <w:rPr>
                <w:rFonts w:eastAsia="Times New Roman" w:cs="Arial"/>
                <w:color w:val="000000"/>
                <w:sz w:val="18"/>
                <w:szCs w:val="18"/>
                <w:lang w:eastAsia="fr-FR"/>
              </w:rPr>
            </w:pPr>
            <w:r w:rsidRPr="007B2BE9">
              <w:rPr>
                <w:rFonts w:eastAsia="Times New Roman" w:cs="Arial"/>
                <w:color w:val="000000"/>
                <w:sz w:val="18"/>
                <w:szCs w:val="18"/>
                <w:lang w:eastAsia="fr-FR"/>
              </w:rPr>
              <w:t xml:space="preserve">L'activité proposée permet d'évaluer principalement les compétences : </w:t>
            </w:r>
          </w:p>
          <w:p w:rsidR="007B2BE9" w:rsidRPr="007B2BE9" w:rsidRDefault="007B2BE9" w:rsidP="007B2BE9">
            <w:pPr>
              <w:spacing w:after="0" w:line="240" w:lineRule="auto"/>
              <w:jc w:val="both"/>
              <w:rPr>
                <w:rFonts w:eastAsia="Times New Roman" w:cs="Arial"/>
                <w:color w:val="000000"/>
                <w:sz w:val="18"/>
                <w:szCs w:val="18"/>
              </w:rPr>
            </w:pPr>
            <w:r w:rsidRPr="007B2BE9">
              <w:rPr>
                <w:rFonts w:eastAsia="Times New Roman" w:cs="Arial"/>
                <w:b/>
                <w:color w:val="000000"/>
                <w:sz w:val="18"/>
                <w:szCs w:val="18"/>
                <w:lang w:eastAsia="fr-FR"/>
              </w:rPr>
              <w:t>S'APPROPRIER (APO)</w:t>
            </w:r>
          </w:p>
          <w:p w:rsidR="005F1C0F" w:rsidRDefault="007B2BE9" w:rsidP="007B2BE9">
            <w:pPr>
              <w:numPr>
                <w:ilvl w:val="0"/>
                <w:numId w:val="3"/>
              </w:numPr>
              <w:spacing w:after="0" w:line="240" w:lineRule="auto"/>
              <w:contextualSpacing/>
              <w:jc w:val="both"/>
              <w:rPr>
                <w:rFonts w:eastAsia="Times New Roman" w:cs="Tms Rmn"/>
                <w:sz w:val="18"/>
                <w:szCs w:val="18"/>
              </w:rPr>
            </w:pPr>
            <w:r w:rsidRPr="007B2BE9">
              <w:rPr>
                <w:rFonts w:eastAsia="Times New Roman" w:cs="Tms Rmn"/>
                <w:sz w:val="18"/>
                <w:szCs w:val="18"/>
                <w:lang w:eastAsia="fr-FR"/>
              </w:rPr>
              <w:t>Définir les objectifs  quantitatifs</w:t>
            </w:r>
            <w:r w:rsidR="005F1C0F">
              <w:rPr>
                <w:rFonts w:eastAsia="Times New Roman" w:cs="Tms Rmn"/>
                <w:sz w:val="18"/>
                <w:szCs w:val="18"/>
                <w:lang w:eastAsia="fr-FR"/>
              </w:rPr>
              <w:t> :</w:t>
            </w:r>
          </w:p>
          <w:p w:rsidR="00814C45" w:rsidRDefault="005F1C0F" w:rsidP="00901AFC">
            <w:pPr>
              <w:spacing w:after="0" w:line="240" w:lineRule="auto"/>
              <w:contextualSpacing/>
              <w:jc w:val="both"/>
              <w:rPr>
                <w:rFonts w:eastAsia="Times New Roman" w:cs="Tms Rmn"/>
                <w:sz w:val="18"/>
                <w:szCs w:val="18"/>
                <w:lang w:eastAsia="fr-FR"/>
              </w:rPr>
            </w:pPr>
            <w:r>
              <w:rPr>
                <w:rFonts w:eastAsia="Times New Roman" w:cs="Tms Rmn"/>
                <w:sz w:val="18"/>
                <w:szCs w:val="18"/>
                <w:lang w:eastAsia="fr-FR"/>
              </w:rPr>
              <w:t>A partir d</w:t>
            </w:r>
            <w:r w:rsidR="00814C45">
              <w:rPr>
                <w:rFonts w:eastAsia="Times New Roman" w:cs="Tms Rmn"/>
                <w:sz w:val="18"/>
                <w:szCs w:val="18"/>
                <w:lang w:eastAsia="fr-FR"/>
              </w:rPr>
              <w:t>u document 2, l’élève comprend que le couple appliqué sur les pédales v</w:t>
            </w:r>
            <w:r w:rsidR="00B0772E">
              <w:rPr>
                <w:rFonts w:eastAsia="Times New Roman" w:cs="Tms Rmn"/>
                <w:sz w:val="18"/>
                <w:szCs w:val="18"/>
                <w:lang w:eastAsia="fr-FR"/>
              </w:rPr>
              <w:t>ar</w:t>
            </w:r>
            <w:r w:rsidR="00814C45">
              <w:rPr>
                <w:rFonts w:eastAsia="Times New Roman" w:cs="Tms Rmn"/>
                <w:sz w:val="18"/>
                <w:szCs w:val="18"/>
                <w:lang w:eastAsia="fr-FR"/>
              </w:rPr>
              <w:t>ie au cours d’un cycle. Cette variation engendre une augmentation de la consommation d’énergie dans les muscles.</w:t>
            </w:r>
          </w:p>
          <w:p w:rsidR="007B2BE9" w:rsidRPr="007B2BE9" w:rsidRDefault="00814C45" w:rsidP="00814C45">
            <w:pPr>
              <w:spacing w:after="0" w:line="240" w:lineRule="auto"/>
              <w:contextualSpacing/>
              <w:jc w:val="both"/>
              <w:rPr>
                <w:rFonts w:eastAsia="Times New Roman" w:cs="Tms Rmn"/>
                <w:sz w:val="18"/>
                <w:szCs w:val="18"/>
              </w:rPr>
            </w:pPr>
            <w:r>
              <w:rPr>
                <w:rFonts w:eastAsia="Times New Roman" w:cs="Tms Rmn"/>
                <w:sz w:val="18"/>
                <w:szCs w:val="18"/>
                <w:lang w:eastAsia="fr-FR"/>
              </w:rPr>
              <w:t>On lui demande de calculer les énergies cinétiques de rotation et de translation de la roue, d’en comprendre l’impact sur le rythme de pédalage et d’en déduire l’intérêt de la roue lenticulaire.</w:t>
            </w:r>
          </w:p>
          <w:p w:rsidR="007B2BE9" w:rsidRPr="007B2BE9" w:rsidRDefault="007B2BE9" w:rsidP="007B2BE9">
            <w:pPr>
              <w:spacing w:after="0" w:line="240" w:lineRule="auto"/>
              <w:jc w:val="both"/>
              <w:rPr>
                <w:rFonts w:eastAsia="Times New Roman" w:cs="Arial"/>
                <w:b/>
                <w:color w:val="000000"/>
                <w:sz w:val="18"/>
                <w:szCs w:val="18"/>
                <w:lang w:eastAsia="fr-FR"/>
              </w:rPr>
            </w:pPr>
            <w:r w:rsidRPr="007B2BE9">
              <w:rPr>
                <w:rFonts w:eastAsia="Times New Roman" w:cs="Arial"/>
                <w:b/>
                <w:color w:val="000000"/>
                <w:sz w:val="18"/>
                <w:szCs w:val="18"/>
                <w:lang w:eastAsia="fr-FR"/>
              </w:rPr>
              <w:t>REALISER (REA)</w:t>
            </w:r>
          </w:p>
          <w:p w:rsidR="007B2BE9" w:rsidRPr="007B2BE9" w:rsidRDefault="007B2BE9" w:rsidP="007B2BE9">
            <w:pPr>
              <w:numPr>
                <w:ilvl w:val="0"/>
                <w:numId w:val="4"/>
              </w:numPr>
              <w:spacing w:after="0" w:line="240" w:lineRule="auto"/>
              <w:contextualSpacing/>
              <w:jc w:val="both"/>
              <w:rPr>
                <w:rFonts w:eastAsia="Times New Roman" w:cs="Tms Rmn"/>
                <w:sz w:val="18"/>
                <w:szCs w:val="18"/>
              </w:rPr>
            </w:pPr>
            <w:r w:rsidRPr="007B2BE9">
              <w:rPr>
                <w:rFonts w:eastAsia="Times New Roman" w:cs="Tms Rmn"/>
                <w:sz w:val="18"/>
                <w:szCs w:val="18"/>
              </w:rPr>
              <w:t>Exprimer toutes les grandeurs à calculer</w:t>
            </w:r>
          </w:p>
          <w:p w:rsidR="00814C45" w:rsidRDefault="007B2BE9" w:rsidP="00CE0BDE">
            <w:pPr>
              <w:numPr>
                <w:ilvl w:val="0"/>
                <w:numId w:val="4"/>
              </w:numPr>
              <w:spacing w:after="0" w:line="240" w:lineRule="auto"/>
              <w:contextualSpacing/>
              <w:jc w:val="both"/>
              <w:rPr>
                <w:rFonts w:eastAsia="Times New Roman" w:cs="Tms Rmn"/>
                <w:sz w:val="18"/>
                <w:szCs w:val="18"/>
              </w:rPr>
            </w:pPr>
            <w:r w:rsidRPr="00814C45">
              <w:rPr>
                <w:rFonts w:eastAsia="Times New Roman" w:cs="Tms Rmn"/>
                <w:sz w:val="18"/>
                <w:szCs w:val="18"/>
              </w:rPr>
              <w:t>Effectuer l</w:t>
            </w:r>
            <w:r w:rsidR="00814C45" w:rsidRPr="00814C45">
              <w:rPr>
                <w:rFonts w:eastAsia="Times New Roman" w:cs="Tms Rmn"/>
                <w:sz w:val="18"/>
                <w:szCs w:val="18"/>
              </w:rPr>
              <w:t>e rapport entre l’énergie cinétique de rotation et de translation de la roue lenticulaire.</w:t>
            </w:r>
          </w:p>
          <w:p w:rsidR="004B32CF" w:rsidRDefault="004B32CF" w:rsidP="00CE0BDE">
            <w:pPr>
              <w:numPr>
                <w:ilvl w:val="0"/>
                <w:numId w:val="4"/>
              </w:numPr>
              <w:spacing w:after="0" w:line="240" w:lineRule="auto"/>
              <w:contextualSpacing/>
              <w:jc w:val="both"/>
              <w:rPr>
                <w:rFonts w:eastAsia="Times New Roman" w:cs="Tms Rmn"/>
                <w:sz w:val="18"/>
                <w:szCs w:val="18"/>
              </w:rPr>
            </w:pPr>
            <w:r>
              <w:rPr>
                <w:rFonts w:eastAsia="Times New Roman" w:cs="Tms Rmn"/>
                <w:sz w:val="18"/>
                <w:szCs w:val="18"/>
              </w:rPr>
              <w:t>Montrer que l’énergie cinétique totale est augmentée de 25%</w:t>
            </w:r>
          </w:p>
          <w:p w:rsidR="007B2BE9" w:rsidRPr="007B2BE9" w:rsidRDefault="007B2BE9" w:rsidP="007B2BE9">
            <w:pPr>
              <w:spacing w:after="0" w:line="240" w:lineRule="auto"/>
              <w:jc w:val="both"/>
              <w:rPr>
                <w:rFonts w:eastAsia="Times New Roman" w:cs="Arial"/>
                <w:b/>
                <w:color w:val="000000"/>
                <w:sz w:val="18"/>
                <w:szCs w:val="18"/>
                <w:lang w:eastAsia="fr-FR"/>
              </w:rPr>
            </w:pPr>
            <w:r w:rsidRPr="007B2BE9">
              <w:rPr>
                <w:rFonts w:eastAsia="Times New Roman" w:cs="Arial"/>
                <w:b/>
                <w:color w:val="000000"/>
                <w:sz w:val="18"/>
                <w:szCs w:val="18"/>
                <w:lang w:eastAsia="fr-FR"/>
              </w:rPr>
              <w:t>VALIDER (VAL) </w:t>
            </w:r>
          </w:p>
          <w:p w:rsidR="007B2BE9" w:rsidRPr="007B2BE9" w:rsidRDefault="007B2BE9" w:rsidP="004B32CF">
            <w:pPr>
              <w:numPr>
                <w:ilvl w:val="0"/>
                <w:numId w:val="5"/>
              </w:numPr>
              <w:spacing w:after="0" w:line="240" w:lineRule="auto"/>
              <w:contextualSpacing/>
              <w:jc w:val="both"/>
              <w:rPr>
                <w:rFonts w:eastAsia="Times New Roman" w:cs="Tms Rmn"/>
                <w:sz w:val="18"/>
                <w:szCs w:val="18"/>
                <w:lang w:eastAsia="fr-FR"/>
              </w:rPr>
            </w:pPr>
            <w:r w:rsidRPr="007B2BE9">
              <w:rPr>
                <w:rFonts w:eastAsia="Times New Roman" w:cs="Tms Rmn"/>
                <w:sz w:val="18"/>
                <w:szCs w:val="18"/>
                <w:lang w:eastAsia="fr-FR"/>
              </w:rPr>
              <w:t>Analyse critique des résultats (</w:t>
            </w:r>
            <w:r w:rsidR="004B32CF">
              <w:rPr>
                <w:rFonts w:eastAsia="Times New Roman" w:cs="Tms Rmn"/>
                <w:sz w:val="18"/>
                <w:szCs w:val="18"/>
                <w:lang w:eastAsia="fr-FR"/>
              </w:rPr>
              <w:t>Importance de la vitesse et du dénivelé</w:t>
            </w:r>
            <w:r w:rsidRPr="007B2BE9">
              <w:rPr>
                <w:rFonts w:eastAsia="Times New Roman" w:cs="Tms Rmn"/>
                <w:sz w:val="18"/>
                <w:szCs w:val="18"/>
                <w:lang w:eastAsia="fr-FR"/>
              </w:rPr>
              <w:t>)</w:t>
            </w:r>
          </w:p>
        </w:tc>
      </w:tr>
      <w:tr w:rsidR="007B2BE9" w:rsidRPr="007B2BE9" w:rsidTr="00274D37">
        <w:tc>
          <w:tcPr>
            <w:tcW w:w="2197" w:type="dxa"/>
            <w:vAlign w:val="center"/>
          </w:tcPr>
          <w:p w:rsidR="007B2BE9" w:rsidRPr="007B2BE9" w:rsidRDefault="007B2BE9" w:rsidP="007B2BE9">
            <w:pPr>
              <w:spacing w:after="0" w:line="264" w:lineRule="auto"/>
              <w:jc w:val="center"/>
              <w:rPr>
                <w:rFonts w:eastAsia="Times New Roman" w:cs="Arial"/>
                <w:color w:val="000000"/>
                <w:sz w:val="18"/>
                <w:szCs w:val="18"/>
                <w:lang w:eastAsia="fr-FR"/>
              </w:rPr>
            </w:pPr>
            <w:r w:rsidRPr="007B2BE9">
              <w:rPr>
                <w:rFonts w:eastAsia="Times New Roman" w:cs="Arial"/>
                <w:color w:val="000000"/>
                <w:sz w:val="18"/>
                <w:szCs w:val="18"/>
                <w:lang w:eastAsia="fr-FR"/>
              </w:rPr>
              <w:t>Conseils pour le déroulement de l’activité.</w:t>
            </w:r>
          </w:p>
          <w:p w:rsidR="007B2BE9" w:rsidRPr="007B2BE9" w:rsidRDefault="007B2BE9" w:rsidP="007B2BE9">
            <w:pPr>
              <w:spacing w:after="0" w:line="264" w:lineRule="auto"/>
              <w:rPr>
                <w:rFonts w:eastAsia="Times New Roman" w:cs="Arial"/>
                <w:color w:val="FF0000"/>
                <w:sz w:val="18"/>
                <w:szCs w:val="18"/>
                <w:lang w:eastAsia="fr-FR"/>
              </w:rPr>
            </w:pPr>
          </w:p>
        </w:tc>
        <w:tc>
          <w:tcPr>
            <w:tcW w:w="7512" w:type="dxa"/>
          </w:tcPr>
          <w:p w:rsidR="007B2BE9" w:rsidRPr="007B2BE9" w:rsidRDefault="008453C2" w:rsidP="007B2BE9">
            <w:pPr>
              <w:spacing w:after="0" w:line="240" w:lineRule="auto"/>
              <w:contextualSpacing/>
              <w:jc w:val="both"/>
              <w:rPr>
                <w:rFonts w:eastAsia="Times New Roman" w:cs="Tms Rmn"/>
                <w:sz w:val="18"/>
                <w:szCs w:val="18"/>
                <w:lang w:eastAsia="fr-FR"/>
              </w:rPr>
            </w:pPr>
            <w:r>
              <w:rPr>
                <w:rFonts w:eastAsia="Times New Roman" w:cs="Tms Rmn"/>
                <w:sz w:val="18"/>
                <w:szCs w:val="18"/>
                <w:lang w:eastAsia="fr-FR"/>
              </w:rPr>
              <w:t>2</w:t>
            </w:r>
            <w:r w:rsidR="004B32CF">
              <w:rPr>
                <w:rFonts w:eastAsia="Times New Roman" w:cs="Tms Rmn"/>
                <w:sz w:val="18"/>
                <w:szCs w:val="18"/>
                <w:lang w:eastAsia="fr-FR"/>
              </w:rPr>
              <w:t>0</w:t>
            </w:r>
            <w:r w:rsidR="007B2BE9" w:rsidRPr="007B2BE9">
              <w:rPr>
                <w:rFonts w:eastAsia="Times New Roman" w:cs="Tms Rmn"/>
                <w:sz w:val="18"/>
                <w:szCs w:val="18"/>
                <w:lang w:eastAsia="fr-FR"/>
              </w:rPr>
              <w:t xml:space="preserve"> minutes de lecture et d’</w:t>
            </w:r>
            <w:r>
              <w:rPr>
                <w:rFonts w:eastAsia="Times New Roman" w:cs="Tms Rmn"/>
                <w:sz w:val="18"/>
                <w:szCs w:val="18"/>
                <w:lang w:eastAsia="fr-FR"/>
              </w:rPr>
              <w:t>appropriation du problème</w:t>
            </w:r>
          </w:p>
          <w:p w:rsidR="007B2BE9" w:rsidRPr="007B2BE9" w:rsidRDefault="004B32CF" w:rsidP="007B2BE9">
            <w:pPr>
              <w:spacing w:after="0" w:line="240" w:lineRule="auto"/>
              <w:contextualSpacing/>
              <w:jc w:val="both"/>
              <w:rPr>
                <w:rFonts w:eastAsia="Times New Roman" w:cs="Tms Rmn"/>
                <w:sz w:val="18"/>
                <w:szCs w:val="18"/>
                <w:lang w:eastAsia="fr-FR"/>
              </w:rPr>
            </w:pPr>
            <w:r>
              <w:rPr>
                <w:rFonts w:eastAsia="Times New Roman" w:cs="Tms Rmn"/>
                <w:sz w:val="18"/>
                <w:szCs w:val="18"/>
                <w:lang w:eastAsia="fr-FR"/>
              </w:rPr>
              <w:t>35</w:t>
            </w:r>
            <w:r w:rsidR="007B2BE9" w:rsidRPr="007B2BE9">
              <w:rPr>
                <w:rFonts w:eastAsia="Times New Roman" w:cs="Tms Rmn"/>
                <w:sz w:val="18"/>
                <w:szCs w:val="18"/>
                <w:lang w:eastAsia="fr-FR"/>
              </w:rPr>
              <w:t xml:space="preserve"> minutes pour </w:t>
            </w:r>
            <w:r w:rsidR="008453C2">
              <w:rPr>
                <w:rFonts w:eastAsia="Times New Roman" w:cs="Tms Rmn"/>
                <w:sz w:val="18"/>
                <w:szCs w:val="18"/>
                <w:lang w:eastAsia="fr-FR"/>
              </w:rPr>
              <w:t>effectuer les calculs</w:t>
            </w:r>
            <w:r w:rsidR="00C94839">
              <w:rPr>
                <w:rFonts w:eastAsia="Times New Roman" w:cs="Tms Rmn"/>
                <w:sz w:val="18"/>
                <w:szCs w:val="18"/>
                <w:lang w:eastAsia="fr-FR"/>
              </w:rPr>
              <w:t xml:space="preserve"> et conclure</w:t>
            </w:r>
          </w:p>
          <w:p w:rsidR="007B2BE9" w:rsidRPr="007B2BE9" w:rsidRDefault="007B2BE9" w:rsidP="007B2BE9">
            <w:pPr>
              <w:spacing w:after="0" w:line="240" w:lineRule="auto"/>
              <w:contextualSpacing/>
              <w:jc w:val="both"/>
              <w:rPr>
                <w:rFonts w:eastAsia="Times New Roman" w:cs="Tms Rmn"/>
                <w:sz w:val="18"/>
                <w:szCs w:val="18"/>
                <w:lang w:eastAsia="fr-FR"/>
              </w:rPr>
            </w:pPr>
          </w:p>
        </w:tc>
      </w:tr>
    </w:tbl>
    <w:p w:rsidR="006E7525" w:rsidRDefault="006E7525" w:rsidP="006E7525">
      <w:pPr>
        <w:spacing w:after="0" w:line="264" w:lineRule="auto"/>
        <w:jc w:val="both"/>
        <w:rPr>
          <w:rFonts w:ascii="Arial" w:eastAsia="Times New Roman" w:hAnsi="Arial" w:cs="Arial"/>
          <w:color w:val="000000"/>
          <w:sz w:val="20"/>
          <w:szCs w:val="20"/>
          <w:lang w:eastAsia="fr-FR"/>
        </w:rPr>
      </w:pPr>
    </w:p>
    <w:p w:rsidR="00C25B73" w:rsidRDefault="00C25B73" w:rsidP="006E7525">
      <w:pPr>
        <w:spacing w:after="0" w:line="264" w:lineRule="auto"/>
        <w:jc w:val="both"/>
        <w:rPr>
          <w:rFonts w:ascii="Arial" w:eastAsia="Times New Roman" w:hAnsi="Arial" w:cs="Arial"/>
          <w:color w:val="000000"/>
          <w:sz w:val="20"/>
          <w:szCs w:val="20"/>
          <w:lang w:eastAsia="fr-FR"/>
        </w:rPr>
      </w:pPr>
    </w:p>
    <w:p w:rsidR="00C25B73" w:rsidRDefault="00C25B73" w:rsidP="006E7525">
      <w:pPr>
        <w:spacing w:after="0" w:line="264" w:lineRule="auto"/>
        <w:jc w:val="both"/>
        <w:rPr>
          <w:rFonts w:ascii="Arial" w:eastAsia="Times New Roman" w:hAnsi="Arial" w:cs="Arial"/>
          <w:color w:val="000000"/>
          <w:sz w:val="20"/>
          <w:szCs w:val="20"/>
          <w:lang w:eastAsia="fr-FR"/>
        </w:rPr>
      </w:pPr>
    </w:p>
    <w:p w:rsidR="00C25B73" w:rsidRDefault="00C25B73" w:rsidP="006E7525">
      <w:pPr>
        <w:spacing w:after="0" w:line="264" w:lineRule="auto"/>
        <w:jc w:val="both"/>
        <w:rPr>
          <w:rFonts w:ascii="Arial" w:eastAsia="Times New Roman" w:hAnsi="Arial" w:cs="Arial"/>
          <w:color w:val="000000"/>
          <w:sz w:val="20"/>
          <w:szCs w:val="20"/>
          <w:lang w:eastAsia="fr-FR"/>
        </w:rPr>
      </w:pPr>
    </w:p>
    <w:p w:rsidR="00C25B73" w:rsidRDefault="00C25B73" w:rsidP="006E7525">
      <w:pPr>
        <w:spacing w:after="0" w:line="264" w:lineRule="auto"/>
        <w:jc w:val="both"/>
        <w:rPr>
          <w:rFonts w:ascii="Arial" w:eastAsia="Times New Roman" w:hAnsi="Arial" w:cs="Arial"/>
          <w:color w:val="000000"/>
          <w:sz w:val="20"/>
          <w:szCs w:val="20"/>
          <w:lang w:eastAsia="fr-FR"/>
        </w:rPr>
      </w:pPr>
    </w:p>
    <w:p w:rsidR="00C25B73" w:rsidRDefault="00C25B73" w:rsidP="006E7525">
      <w:pPr>
        <w:spacing w:after="0" w:line="264" w:lineRule="auto"/>
        <w:jc w:val="both"/>
        <w:rPr>
          <w:rFonts w:ascii="Arial" w:eastAsia="Times New Roman" w:hAnsi="Arial" w:cs="Arial"/>
          <w:color w:val="000000"/>
          <w:sz w:val="20"/>
          <w:szCs w:val="20"/>
          <w:lang w:eastAsia="fr-FR"/>
        </w:rPr>
      </w:pPr>
    </w:p>
    <w:p w:rsidR="00C25B73" w:rsidRDefault="00C25B73" w:rsidP="006E7525">
      <w:pPr>
        <w:spacing w:after="0" w:line="264" w:lineRule="auto"/>
        <w:jc w:val="both"/>
        <w:rPr>
          <w:rFonts w:ascii="Arial" w:eastAsia="Times New Roman" w:hAnsi="Arial" w:cs="Arial"/>
          <w:color w:val="000000"/>
          <w:sz w:val="20"/>
          <w:szCs w:val="20"/>
          <w:lang w:eastAsia="fr-FR"/>
        </w:rPr>
      </w:pPr>
    </w:p>
    <w:p w:rsidR="00C25B73" w:rsidRDefault="00C25B73" w:rsidP="006E7525">
      <w:pPr>
        <w:spacing w:after="0" w:line="264" w:lineRule="auto"/>
        <w:jc w:val="both"/>
        <w:rPr>
          <w:rFonts w:ascii="Arial" w:eastAsia="Times New Roman" w:hAnsi="Arial" w:cs="Arial"/>
          <w:color w:val="000000"/>
          <w:sz w:val="20"/>
          <w:szCs w:val="20"/>
          <w:lang w:eastAsia="fr-FR"/>
        </w:rPr>
      </w:pPr>
    </w:p>
    <w:p w:rsidR="00C25B73" w:rsidRPr="006E7525" w:rsidRDefault="00C25B73" w:rsidP="006E7525">
      <w:pPr>
        <w:spacing w:after="0" w:line="264" w:lineRule="auto"/>
        <w:jc w:val="both"/>
        <w:rPr>
          <w:rFonts w:ascii="Arial" w:eastAsia="Times New Roman" w:hAnsi="Arial" w:cs="Arial"/>
          <w:color w:val="000000"/>
          <w:sz w:val="20"/>
          <w:szCs w:val="20"/>
          <w:lang w:eastAsia="fr-FR"/>
        </w:rPr>
      </w:pPr>
    </w:p>
    <w:p w:rsidR="00046CEE" w:rsidRDefault="00046CEE" w:rsidP="006E7525">
      <w:pPr>
        <w:spacing w:after="0" w:line="264" w:lineRule="auto"/>
        <w:jc w:val="both"/>
        <w:rPr>
          <w:rFonts w:eastAsia="Times New Roman" w:cs="Arial"/>
          <w:color w:val="000000"/>
          <w:sz w:val="18"/>
          <w:szCs w:val="18"/>
          <w:lang w:eastAsia="fr-FR"/>
        </w:rPr>
      </w:pPr>
    </w:p>
    <w:p w:rsidR="00390233" w:rsidRDefault="00390233" w:rsidP="006E7525">
      <w:pPr>
        <w:spacing w:after="0" w:line="264" w:lineRule="auto"/>
        <w:jc w:val="both"/>
        <w:rPr>
          <w:rFonts w:eastAsia="Times New Roman" w:cs="Arial"/>
          <w:color w:val="000000"/>
          <w:sz w:val="18"/>
          <w:szCs w:val="18"/>
          <w:lang w:eastAsia="fr-FR"/>
        </w:rPr>
      </w:pPr>
    </w:p>
    <w:p w:rsidR="00046CEE" w:rsidRDefault="00046CEE" w:rsidP="006E7525">
      <w:pPr>
        <w:spacing w:after="0" w:line="264" w:lineRule="auto"/>
        <w:jc w:val="both"/>
        <w:rPr>
          <w:rFonts w:eastAsia="Times New Roman" w:cs="Arial"/>
          <w:color w:val="000000"/>
          <w:sz w:val="18"/>
          <w:szCs w:val="18"/>
          <w:lang w:eastAsia="fr-FR"/>
        </w:rPr>
      </w:pPr>
    </w:p>
    <w:p w:rsidR="00DF4ACC" w:rsidRDefault="00DF4ACC" w:rsidP="00492788">
      <w:pPr>
        <w:spacing w:after="0" w:line="264" w:lineRule="auto"/>
        <w:jc w:val="center"/>
        <w:rPr>
          <w:b/>
          <w:sz w:val="18"/>
          <w:szCs w:val="18"/>
        </w:rPr>
      </w:pPr>
    </w:p>
    <w:p w:rsidR="00C654E1" w:rsidRDefault="00C654E1" w:rsidP="00492788">
      <w:pPr>
        <w:spacing w:after="0" w:line="264" w:lineRule="auto"/>
        <w:jc w:val="center"/>
        <w:rPr>
          <w:b/>
          <w:sz w:val="18"/>
          <w:szCs w:val="18"/>
        </w:rPr>
      </w:pPr>
    </w:p>
    <w:p w:rsidR="00C654E1" w:rsidRDefault="00C654E1" w:rsidP="00492788">
      <w:pPr>
        <w:spacing w:after="0" w:line="264" w:lineRule="auto"/>
        <w:jc w:val="center"/>
        <w:rPr>
          <w:b/>
          <w:sz w:val="18"/>
          <w:szCs w:val="18"/>
        </w:rPr>
      </w:pPr>
    </w:p>
    <w:p w:rsidR="00C654E1" w:rsidRDefault="00C654E1" w:rsidP="00492788">
      <w:pPr>
        <w:spacing w:after="0" w:line="264" w:lineRule="auto"/>
        <w:jc w:val="center"/>
        <w:rPr>
          <w:b/>
          <w:sz w:val="18"/>
          <w:szCs w:val="18"/>
        </w:rPr>
      </w:pPr>
    </w:p>
    <w:p w:rsidR="00C654E1" w:rsidRDefault="00C654E1"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C654E1" w:rsidRDefault="00C654E1" w:rsidP="00492788">
      <w:pPr>
        <w:spacing w:after="0" w:line="264" w:lineRule="auto"/>
        <w:jc w:val="center"/>
        <w:rPr>
          <w:b/>
          <w:sz w:val="18"/>
          <w:szCs w:val="18"/>
        </w:rPr>
      </w:pPr>
    </w:p>
    <w:p w:rsidR="00C654E1" w:rsidRDefault="00C654E1" w:rsidP="00492788">
      <w:pPr>
        <w:spacing w:after="0" w:line="264" w:lineRule="auto"/>
        <w:jc w:val="center"/>
        <w:rPr>
          <w:b/>
          <w:sz w:val="18"/>
          <w:szCs w:val="18"/>
        </w:rPr>
      </w:pPr>
    </w:p>
    <w:p w:rsidR="00C654E1" w:rsidRDefault="00C654E1" w:rsidP="00492788">
      <w:pPr>
        <w:spacing w:after="0" w:line="264" w:lineRule="auto"/>
        <w:jc w:val="center"/>
        <w:rPr>
          <w:b/>
          <w:sz w:val="18"/>
          <w:szCs w:val="18"/>
        </w:rPr>
      </w:pPr>
    </w:p>
    <w:p w:rsidR="00C654E1" w:rsidRDefault="00C654E1" w:rsidP="00492788">
      <w:pPr>
        <w:spacing w:after="0" w:line="264" w:lineRule="auto"/>
        <w:jc w:val="center"/>
        <w:rPr>
          <w:b/>
          <w:sz w:val="18"/>
          <w:szCs w:val="18"/>
        </w:rPr>
      </w:pPr>
    </w:p>
    <w:p w:rsidR="00C25B73" w:rsidRDefault="00C25B73" w:rsidP="00492788">
      <w:pPr>
        <w:spacing w:after="0" w:line="264" w:lineRule="auto"/>
        <w:jc w:val="center"/>
        <w:rPr>
          <w:b/>
          <w:sz w:val="18"/>
          <w:szCs w:val="18"/>
        </w:rPr>
      </w:pPr>
    </w:p>
    <w:p w:rsidR="00DF4ACC" w:rsidRDefault="00DF4ACC" w:rsidP="00492788">
      <w:pPr>
        <w:spacing w:after="0" w:line="264" w:lineRule="auto"/>
        <w:jc w:val="center"/>
        <w:rPr>
          <w:b/>
          <w:sz w:val="18"/>
          <w:szCs w:val="18"/>
        </w:rPr>
      </w:pPr>
    </w:p>
    <w:p w:rsidR="00DF4ACC" w:rsidRDefault="00DF4ACC" w:rsidP="00492788">
      <w:pPr>
        <w:spacing w:after="0" w:line="264" w:lineRule="auto"/>
        <w:jc w:val="center"/>
        <w:rPr>
          <w:b/>
          <w:sz w:val="18"/>
          <w:szCs w:val="18"/>
        </w:rPr>
      </w:pPr>
    </w:p>
    <w:p w:rsidR="00380080" w:rsidRDefault="006C1F79" w:rsidP="00492788">
      <w:pPr>
        <w:spacing w:after="0" w:line="264" w:lineRule="auto"/>
        <w:jc w:val="center"/>
        <w:rPr>
          <w:b/>
          <w:sz w:val="18"/>
          <w:szCs w:val="18"/>
        </w:rPr>
      </w:pPr>
      <w:r w:rsidRPr="006C1F79">
        <w:rPr>
          <w:b/>
          <w:sz w:val="18"/>
          <w:szCs w:val="18"/>
        </w:rPr>
        <w:lastRenderedPageBreak/>
        <w:t>OPTIMISATION DE LA PERFORMANCE EN CYCLISME</w:t>
      </w:r>
    </w:p>
    <w:p w:rsidR="00380080" w:rsidRPr="00F06382" w:rsidRDefault="00380080" w:rsidP="00492788">
      <w:pPr>
        <w:spacing w:after="0" w:line="264" w:lineRule="auto"/>
        <w:jc w:val="center"/>
        <w:rPr>
          <w:b/>
          <w:sz w:val="18"/>
          <w:szCs w:val="18"/>
        </w:rPr>
      </w:pPr>
    </w:p>
    <w:p w:rsidR="00575961" w:rsidRPr="00F06382" w:rsidRDefault="00F6587E" w:rsidP="00492788">
      <w:pPr>
        <w:spacing w:after="0" w:line="264" w:lineRule="auto"/>
        <w:jc w:val="center"/>
        <w:rPr>
          <w:b/>
          <w:sz w:val="18"/>
          <w:szCs w:val="18"/>
        </w:rPr>
      </w:pPr>
      <w:r w:rsidRPr="00F6587E">
        <w:rPr>
          <w:noProof/>
          <w:sz w:val="18"/>
          <w:szCs w:val="18"/>
          <w:lang w:eastAsia="fr-FR"/>
        </w:rPr>
        <mc:AlternateContent>
          <mc:Choice Requires="wps">
            <w:drawing>
              <wp:anchor distT="0" distB="0" distL="114300" distR="114300" simplePos="0" relativeHeight="251667456" behindDoc="0" locked="0" layoutInCell="1" allowOverlap="1" wp14:anchorId="6EEE0581" wp14:editId="3C56070C">
                <wp:simplePos x="0" y="0"/>
                <wp:positionH relativeFrom="column">
                  <wp:posOffset>10160</wp:posOffset>
                </wp:positionH>
                <wp:positionV relativeFrom="paragraph">
                  <wp:posOffset>13335</wp:posOffset>
                </wp:positionV>
                <wp:extent cx="6695440" cy="589280"/>
                <wp:effectExtent l="0" t="0" r="10160" b="2032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589280"/>
                        </a:xfrm>
                        <a:prstGeom prst="rect">
                          <a:avLst/>
                        </a:prstGeom>
                        <a:solidFill>
                          <a:srgbClr val="FFFFFF"/>
                        </a:solidFill>
                        <a:ln w="9525">
                          <a:solidFill>
                            <a:srgbClr val="000000"/>
                          </a:solidFill>
                          <a:miter lim="800000"/>
                          <a:headEnd/>
                          <a:tailEnd/>
                        </a:ln>
                      </wps:spPr>
                      <wps:txbx>
                        <w:txbxContent>
                          <w:p w:rsidR="00F6587E" w:rsidRDefault="00F6587E" w:rsidP="00F6587E">
                            <w:pPr>
                              <w:spacing w:after="0" w:line="264" w:lineRule="auto"/>
                              <w:jc w:val="both"/>
                              <w:rPr>
                                <w:sz w:val="18"/>
                                <w:szCs w:val="18"/>
                              </w:rPr>
                            </w:pPr>
                            <w:r w:rsidRPr="00EF37AB">
                              <w:rPr>
                                <w:b/>
                                <w:sz w:val="18"/>
                                <w:szCs w:val="18"/>
                              </w:rPr>
                              <w:t>CONTEXTE :</w:t>
                            </w:r>
                            <w:r>
                              <w:rPr>
                                <w:sz w:val="18"/>
                                <w:szCs w:val="18"/>
                              </w:rPr>
                              <w:t xml:space="preserve"> </w:t>
                            </w:r>
                            <w:r w:rsidR="00C45A4B">
                              <w:rPr>
                                <w:sz w:val="18"/>
                                <w:szCs w:val="18"/>
                              </w:rPr>
                              <w:t>D</w:t>
                            </w:r>
                            <w:r w:rsidR="006D10FC">
                              <w:rPr>
                                <w:sz w:val="18"/>
                                <w:szCs w:val="18"/>
                              </w:rPr>
                              <w:t xml:space="preserve">ans certaines épreuves comme le contre-la-montre, </w:t>
                            </w:r>
                            <w:r w:rsidR="00CA5297">
                              <w:rPr>
                                <w:sz w:val="18"/>
                                <w:szCs w:val="18"/>
                              </w:rPr>
                              <w:t xml:space="preserve">les cyclistes </w:t>
                            </w:r>
                            <w:r w:rsidR="006D10FC">
                              <w:rPr>
                                <w:sz w:val="18"/>
                                <w:szCs w:val="18"/>
                              </w:rPr>
                              <w:t xml:space="preserve">utilisent des roues lenticulaires </w:t>
                            </w:r>
                            <w:r w:rsidR="00CA5297">
                              <w:rPr>
                                <w:sz w:val="18"/>
                                <w:szCs w:val="18"/>
                              </w:rPr>
                              <w:t xml:space="preserve">qui améliorent </w:t>
                            </w:r>
                            <w:r w:rsidR="006D10FC">
                              <w:rPr>
                                <w:sz w:val="18"/>
                                <w:szCs w:val="18"/>
                              </w:rPr>
                              <w:t>le pattern de pédalage.</w:t>
                            </w:r>
                            <w:r w:rsidRPr="00F06382">
                              <w:rPr>
                                <w:sz w:val="18"/>
                                <w:szCs w:val="18"/>
                              </w:rPr>
                              <w:t xml:space="preserve"> </w:t>
                            </w:r>
                            <w:r w:rsidR="00CA5297">
                              <w:rPr>
                                <w:sz w:val="18"/>
                                <w:szCs w:val="18"/>
                              </w:rPr>
                              <w:t>Le pattern de pédalage est assimilé à la technique de pédalage ou encore au « coup de pédale » du cycliste</w:t>
                            </w:r>
                            <w:r w:rsidR="00D504E3">
                              <w:rPr>
                                <w:sz w:val="18"/>
                                <w:szCs w:val="18"/>
                              </w:rPr>
                              <w:t xml:space="preserve"> qui influe sur</w:t>
                            </w:r>
                            <w:bookmarkStart w:id="0" w:name="_GoBack"/>
                            <w:bookmarkEnd w:id="0"/>
                            <w:r w:rsidR="00C45A4B">
                              <w:rPr>
                                <w:sz w:val="18"/>
                                <w:szCs w:val="18"/>
                              </w:rPr>
                              <w:t xml:space="preserve"> le rendement énergétique du cycliste. </w:t>
                            </w:r>
                          </w:p>
                          <w:p w:rsidR="00F6587E" w:rsidRDefault="00F658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8pt;margin-top:1.05pt;width:527.2pt;height:4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">
                <v:textbox>
                  <w:txbxContent>
                    <w:p w:rsidR="00F6587E" w:rsidRDefault="00F6587E" w:rsidP="00F6587E">
                      <w:pPr>
                        <w:spacing w:after="0" w:line="264" w:lineRule="auto"/>
                        <w:jc w:val="both"/>
                        <w:rPr>
                          <w:sz w:val="18"/>
                          <w:szCs w:val="18"/>
                        </w:rPr>
                      </w:pPr>
                      <w:r w:rsidRPr="00EF37AB">
                        <w:rPr>
                          <w:b/>
                          <w:sz w:val="18"/>
                          <w:szCs w:val="18"/>
                        </w:rPr>
                        <w:t>CONTEXTE :</w:t>
                      </w:r>
                      <w:r>
                        <w:rPr>
                          <w:sz w:val="18"/>
                          <w:szCs w:val="18"/>
                        </w:rPr>
                        <w:t xml:space="preserve"> </w:t>
                      </w:r>
                      <w:r w:rsidR="00C45A4B">
                        <w:rPr>
                          <w:sz w:val="18"/>
                          <w:szCs w:val="18"/>
                        </w:rPr>
                        <w:t>D</w:t>
                      </w:r>
                      <w:r w:rsidR="006D10FC">
                        <w:rPr>
                          <w:sz w:val="18"/>
                          <w:szCs w:val="18"/>
                        </w:rPr>
                        <w:t xml:space="preserve">ans certaines épreuves comme le contre-la-montre, </w:t>
                      </w:r>
                      <w:r w:rsidR="00CA5297">
                        <w:rPr>
                          <w:sz w:val="18"/>
                          <w:szCs w:val="18"/>
                        </w:rPr>
                        <w:t xml:space="preserve">les cyclistes </w:t>
                      </w:r>
                      <w:r w:rsidR="006D10FC">
                        <w:rPr>
                          <w:sz w:val="18"/>
                          <w:szCs w:val="18"/>
                        </w:rPr>
                        <w:t xml:space="preserve">utilisent des roues lenticulaires </w:t>
                      </w:r>
                      <w:r w:rsidR="00CA5297">
                        <w:rPr>
                          <w:sz w:val="18"/>
                          <w:szCs w:val="18"/>
                        </w:rPr>
                        <w:t xml:space="preserve">qui améliorent </w:t>
                      </w:r>
                      <w:r w:rsidR="006D10FC">
                        <w:rPr>
                          <w:sz w:val="18"/>
                          <w:szCs w:val="18"/>
                        </w:rPr>
                        <w:t>le pattern de pédalage.</w:t>
                      </w:r>
                      <w:r w:rsidRPr="00F06382">
                        <w:rPr>
                          <w:sz w:val="18"/>
                          <w:szCs w:val="18"/>
                        </w:rPr>
                        <w:t xml:space="preserve"> </w:t>
                      </w:r>
                      <w:r w:rsidR="00CA5297">
                        <w:rPr>
                          <w:sz w:val="18"/>
                          <w:szCs w:val="18"/>
                        </w:rPr>
                        <w:t>Le pattern de pédalage est assimilé à la technique de pédalage ou encore au « coup de pédale » du cycliste</w:t>
                      </w:r>
                      <w:r w:rsidR="00D504E3">
                        <w:rPr>
                          <w:sz w:val="18"/>
                          <w:szCs w:val="18"/>
                        </w:rPr>
                        <w:t xml:space="preserve"> qui influe sur</w:t>
                      </w:r>
                      <w:bookmarkStart w:id="1" w:name="_GoBack"/>
                      <w:bookmarkEnd w:id="1"/>
                      <w:r w:rsidR="00C45A4B">
                        <w:rPr>
                          <w:sz w:val="18"/>
                          <w:szCs w:val="18"/>
                        </w:rPr>
                        <w:t xml:space="preserve"> le rendement énergétique du cycliste. </w:t>
                      </w:r>
                    </w:p>
                    <w:p w:rsidR="00F6587E" w:rsidRDefault="00F6587E"/>
                  </w:txbxContent>
                </v:textbox>
              </v:shape>
            </w:pict>
          </mc:Fallback>
        </mc:AlternateContent>
      </w:r>
    </w:p>
    <w:p w:rsidR="00F6587E" w:rsidRDefault="00F6587E" w:rsidP="00673CCD">
      <w:pPr>
        <w:spacing w:after="0" w:line="264" w:lineRule="auto"/>
        <w:jc w:val="both"/>
        <w:rPr>
          <w:sz w:val="18"/>
          <w:szCs w:val="18"/>
        </w:rPr>
      </w:pPr>
    </w:p>
    <w:p w:rsidR="00F6587E" w:rsidRDefault="00F6587E" w:rsidP="00673CCD">
      <w:pPr>
        <w:spacing w:after="0" w:line="264" w:lineRule="auto"/>
        <w:jc w:val="both"/>
        <w:rPr>
          <w:sz w:val="18"/>
          <w:szCs w:val="18"/>
        </w:rPr>
      </w:pPr>
    </w:p>
    <w:p w:rsidR="00CA5297" w:rsidRDefault="00CA5297" w:rsidP="00673CCD">
      <w:pPr>
        <w:spacing w:after="0" w:line="264" w:lineRule="auto"/>
        <w:jc w:val="both"/>
        <w:rPr>
          <w:i/>
          <w:sz w:val="18"/>
          <w:szCs w:val="18"/>
        </w:rPr>
      </w:pPr>
    </w:p>
    <w:p w:rsidR="00CA5297" w:rsidRDefault="00CA5297" w:rsidP="00673CCD">
      <w:pPr>
        <w:spacing w:after="0" w:line="264" w:lineRule="auto"/>
        <w:jc w:val="both"/>
        <w:rPr>
          <w:i/>
          <w:sz w:val="18"/>
          <w:szCs w:val="18"/>
        </w:rPr>
      </w:pPr>
    </w:p>
    <w:p w:rsidR="00380080" w:rsidRDefault="00380080" w:rsidP="00673CCD">
      <w:pPr>
        <w:spacing w:after="0" w:line="264" w:lineRule="auto"/>
        <w:jc w:val="both"/>
        <w:rPr>
          <w:sz w:val="18"/>
          <w:szCs w:val="18"/>
        </w:rPr>
      </w:pPr>
    </w:p>
    <w:p w:rsidR="00F06382" w:rsidRDefault="00CA5297" w:rsidP="00C45A4B">
      <w:pPr>
        <w:spacing w:after="0" w:line="264" w:lineRule="auto"/>
        <w:jc w:val="both"/>
        <w:rPr>
          <w:sz w:val="18"/>
          <w:szCs w:val="18"/>
        </w:rPr>
      </w:pPr>
      <w:r>
        <w:rPr>
          <w:sz w:val="18"/>
          <w:szCs w:val="18"/>
        </w:rPr>
        <w:t xml:space="preserve">A partir des documents, vous justifierez </w:t>
      </w:r>
      <w:r w:rsidR="008F4353">
        <w:rPr>
          <w:sz w:val="18"/>
          <w:szCs w:val="18"/>
        </w:rPr>
        <w:t xml:space="preserve">à l’aide de calculs, </w:t>
      </w:r>
      <w:r>
        <w:rPr>
          <w:sz w:val="18"/>
          <w:szCs w:val="18"/>
        </w:rPr>
        <w:t>l’i</w:t>
      </w:r>
      <w:r w:rsidR="00C45A4B">
        <w:rPr>
          <w:sz w:val="18"/>
          <w:szCs w:val="18"/>
        </w:rPr>
        <w:t>ntérêt du choix de roues lenticulaires lorsque le cycliste roule à vitesse élevée sur des parcours à faible dénivelé.</w:t>
      </w:r>
      <w:r w:rsidR="009D62BF">
        <w:rPr>
          <w:sz w:val="18"/>
          <w:szCs w:val="18"/>
        </w:rPr>
        <w:t xml:space="preserve"> </w:t>
      </w:r>
    </w:p>
    <w:p w:rsidR="00380080" w:rsidRDefault="007137B8" w:rsidP="00673CCD">
      <w:pPr>
        <w:spacing w:after="0" w:line="264" w:lineRule="auto"/>
        <w:jc w:val="both"/>
        <w:rPr>
          <w:sz w:val="18"/>
          <w:szCs w:val="18"/>
        </w:rPr>
      </w:pPr>
      <w:r w:rsidRPr="009D62BF">
        <w:rPr>
          <w:noProof/>
          <w:sz w:val="18"/>
          <w:szCs w:val="18"/>
          <w:lang w:eastAsia="fr-FR"/>
        </w:rPr>
        <mc:AlternateContent>
          <mc:Choice Requires="wps">
            <w:drawing>
              <wp:anchor distT="0" distB="0" distL="114300" distR="114300" simplePos="0" relativeHeight="251665408" behindDoc="0" locked="0" layoutInCell="1" allowOverlap="1" wp14:anchorId="4D2A161F" wp14:editId="629F7CB9">
                <wp:simplePos x="0" y="0"/>
                <wp:positionH relativeFrom="column">
                  <wp:posOffset>2890520</wp:posOffset>
                </wp:positionH>
                <wp:positionV relativeFrom="paragraph">
                  <wp:posOffset>111125</wp:posOffset>
                </wp:positionV>
                <wp:extent cx="3693160" cy="2895600"/>
                <wp:effectExtent l="0" t="0" r="2159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2895600"/>
                        </a:xfrm>
                        <a:prstGeom prst="rect">
                          <a:avLst/>
                        </a:prstGeom>
                        <a:solidFill>
                          <a:srgbClr val="FFFFFF"/>
                        </a:solidFill>
                        <a:ln w="9525">
                          <a:solidFill>
                            <a:srgbClr val="000000"/>
                          </a:solidFill>
                          <a:miter lim="800000"/>
                          <a:headEnd/>
                          <a:tailEnd/>
                        </a:ln>
                      </wps:spPr>
                      <wps:txbx>
                        <w:txbxContent>
                          <w:p w:rsidR="008A1930" w:rsidRDefault="009714A9">
                            <w:pPr>
                              <w:rPr>
                                <w:noProof/>
                                <w:sz w:val="18"/>
                                <w:szCs w:val="18"/>
                                <w:lang w:eastAsia="fr-FR"/>
                              </w:rPr>
                            </w:pPr>
                            <w:r w:rsidRPr="00E51F4E">
                              <w:rPr>
                                <w:b/>
                                <w:noProof/>
                                <w:sz w:val="18"/>
                                <w:szCs w:val="18"/>
                                <w:lang w:eastAsia="fr-FR"/>
                              </w:rPr>
                              <w:t xml:space="preserve">Document </w:t>
                            </w:r>
                            <w:r w:rsidR="00E51F4E" w:rsidRPr="00E51F4E">
                              <w:rPr>
                                <w:b/>
                                <w:noProof/>
                                <w:sz w:val="18"/>
                                <w:szCs w:val="18"/>
                                <w:lang w:eastAsia="fr-FR"/>
                              </w:rPr>
                              <w:t>2</w:t>
                            </w:r>
                            <w:r w:rsidRPr="00E51F4E">
                              <w:rPr>
                                <w:b/>
                                <w:noProof/>
                                <w:sz w:val="18"/>
                                <w:szCs w:val="18"/>
                                <w:lang w:eastAsia="fr-FR"/>
                              </w:rPr>
                              <w:t xml:space="preserve"> : </w:t>
                            </w:r>
                            <w:r w:rsidR="00206C79" w:rsidRPr="00E51F4E">
                              <w:rPr>
                                <w:b/>
                                <w:noProof/>
                                <w:sz w:val="18"/>
                                <w:szCs w:val="18"/>
                                <w:lang w:eastAsia="fr-FR"/>
                              </w:rPr>
                              <w:t>E</w:t>
                            </w:r>
                            <w:r w:rsidR="008A1930">
                              <w:rPr>
                                <w:b/>
                                <w:noProof/>
                                <w:sz w:val="18"/>
                                <w:szCs w:val="18"/>
                                <w:lang w:eastAsia="fr-FR"/>
                              </w:rPr>
                              <w:t>volution du couple moteur lors d’un cycle de pédalage</w:t>
                            </w:r>
                            <w:r w:rsidR="009A155D">
                              <w:rPr>
                                <w:b/>
                                <w:noProof/>
                                <w:sz w:val="18"/>
                                <w:szCs w:val="18"/>
                                <w:lang w:eastAsia="fr-FR"/>
                              </w:rPr>
                              <w:t xml:space="preserve"> (cycliste assis sur la selle)</w:t>
                            </w:r>
                          </w:p>
                          <w:p w:rsidR="008A1930" w:rsidRDefault="008A1930">
                            <w:pPr>
                              <w:rPr>
                                <w:noProof/>
                                <w:sz w:val="18"/>
                                <w:szCs w:val="18"/>
                                <w:lang w:eastAsia="fr-FR"/>
                              </w:rPr>
                            </w:pPr>
                            <w:r>
                              <w:rPr>
                                <w:noProof/>
                                <w:sz w:val="18"/>
                                <w:szCs w:val="18"/>
                                <w:lang w:eastAsia="fr-FR"/>
                              </w:rPr>
                              <w:drawing>
                                <wp:inline distT="0" distB="0" distL="0" distR="0" wp14:anchorId="5CEB3029" wp14:editId="45A38237">
                                  <wp:extent cx="2788920" cy="191516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0002.jpg"/>
                                          <pic:cNvPicPr/>
                                        </pic:nvPicPr>
                                        <pic:blipFill rotWithShape="1">
                                          <a:blip r:embed="rId7">
                                            <a:extLst>
                                              <a:ext uri="{28A0092B-C50C-407E-A947-70E740481C1C}">
                                                <a14:useLocalDpi xmlns:a14="http://schemas.microsoft.com/office/drawing/2010/main" val="0"/>
                                              </a:ext>
                                            </a:extLst>
                                          </a:blip>
                                          <a:srcRect l="29058" t="47710" r="4450" b="16215"/>
                                          <a:stretch/>
                                        </pic:blipFill>
                                        <pic:spPr bwMode="auto">
                                          <a:xfrm rot="10800000">
                                            <a:off x="0" y="0"/>
                                            <a:ext cx="2796688" cy="1920494"/>
                                          </a:xfrm>
                                          <a:prstGeom prst="rect">
                                            <a:avLst/>
                                          </a:prstGeom>
                                          <a:ln>
                                            <a:noFill/>
                                          </a:ln>
                                          <a:extLst>
                                            <a:ext uri="{53640926-AAD7-44D8-BBD7-CCE9431645EC}">
                                              <a14:shadowObscured xmlns:a14="http://schemas.microsoft.com/office/drawing/2010/main"/>
                                            </a:ext>
                                          </a:extLst>
                                        </pic:spPr>
                                      </pic:pic>
                                    </a:graphicData>
                                  </a:graphic>
                                </wp:inline>
                              </w:drawing>
                            </w:r>
                          </w:p>
                          <w:p w:rsidR="008A1930" w:rsidRDefault="008A1930" w:rsidP="008A1930">
                            <w:pPr>
                              <w:spacing w:after="0"/>
                              <w:jc w:val="right"/>
                              <w:rPr>
                                <w:i/>
                                <w:noProof/>
                                <w:sz w:val="16"/>
                                <w:szCs w:val="16"/>
                                <w:lang w:eastAsia="fr-FR"/>
                              </w:rPr>
                            </w:pPr>
                            <w:r w:rsidRPr="008A1930">
                              <w:rPr>
                                <w:i/>
                                <w:noProof/>
                                <w:sz w:val="16"/>
                                <w:szCs w:val="16"/>
                                <w:lang w:eastAsia="fr-FR"/>
                              </w:rPr>
                              <w:t>D’après Cyclisme et optimisation de la performance</w:t>
                            </w:r>
                          </w:p>
                          <w:p w:rsidR="008A1930" w:rsidRPr="008A1930" w:rsidRDefault="008A1930" w:rsidP="008A1930">
                            <w:pPr>
                              <w:spacing w:after="0"/>
                              <w:jc w:val="right"/>
                              <w:rPr>
                                <w:i/>
                                <w:noProof/>
                                <w:sz w:val="16"/>
                                <w:szCs w:val="16"/>
                                <w:lang w:eastAsia="fr-FR"/>
                              </w:rPr>
                            </w:pPr>
                            <w:r w:rsidRPr="008A1930">
                              <w:rPr>
                                <w:i/>
                                <w:noProof/>
                                <w:sz w:val="16"/>
                                <w:szCs w:val="16"/>
                                <w:lang w:eastAsia="fr-FR"/>
                              </w:rPr>
                              <w:t xml:space="preserve"> de fred GRAPPE</w:t>
                            </w:r>
                          </w:p>
                          <w:p w:rsidR="009D62BF" w:rsidRPr="00001F02" w:rsidRDefault="009D62BF">
                            <w:pPr>
                              <w:rPr>
                                <w:noProof/>
                                <w:sz w:val="18"/>
                                <w:szCs w:val="18"/>
                                <w:lang w:eastAsia="fr-FR"/>
                              </w:rPr>
                            </w:pPr>
                          </w:p>
                          <w:p w:rsidR="009D62BF" w:rsidRPr="00001F02" w:rsidRDefault="009D62B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7.6pt;margin-top:8.75pt;width:290.8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">
                <v:textbox>
                  <w:txbxContent>
                    <w:p w:rsidR="008A1930" w:rsidRDefault="009714A9">
                      <w:pPr>
                        <w:rPr>
                          <w:noProof/>
                          <w:sz w:val="18"/>
                          <w:szCs w:val="18"/>
                          <w:lang w:eastAsia="fr-FR"/>
                        </w:rPr>
                      </w:pPr>
                      <w:r w:rsidRPr="00E51F4E">
                        <w:rPr>
                          <w:b/>
                          <w:noProof/>
                          <w:sz w:val="18"/>
                          <w:szCs w:val="18"/>
                          <w:lang w:eastAsia="fr-FR"/>
                        </w:rPr>
                        <w:t xml:space="preserve">Document </w:t>
                      </w:r>
                      <w:r w:rsidR="00E51F4E" w:rsidRPr="00E51F4E">
                        <w:rPr>
                          <w:b/>
                          <w:noProof/>
                          <w:sz w:val="18"/>
                          <w:szCs w:val="18"/>
                          <w:lang w:eastAsia="fr-FR"/>
                        </w:rPr>
                        <w:t>2</w:t>
                      </w:r>
                      <w:r w:rsidRPr="00E51F4E">
                        <w:rPr>
                          <w:b/>
                          <w:noProof/>
                          <w:sz w:val="18"/>
                          <w:szCs w:val="18"/>
                          <w:lang w:eastAsia="fr-FR"/>
                        </w:rPr>
                        <w:t xml:space="preserve"> : </w:t>
                      </w:r>
                      <w:r w:rsidR="00206C79" w:rsidRPr="00E51F4E">
                        <w:rPr>
                          <w:b/>
                          <w:noProof/>
                          <w:sz w:val="18"/>
                          <w:szCs w:val="18"/>
                          <w:lang w:eastAsia="fr-FR"/>
                        </w:rPr>
                        <w:t>E</w:t>
                      </w:r>
                      <w:r w:rsidR="008A1930">
                        <w:rPr>
                          <w:b/>
                          <w:noProof/>
                          <w:sz w:val="18"/>
                          <w:szCs w:val="18"/>
                          <w:lang w:eastAsia="fr-FR"/>
                        </w:rPr>
                        <w:t>volution du couple moteur lors d’un cycle de pédalage</w:t>
                      </w:r>
                      <w:r w:rsidR="009A155D">
                        <w:rPr>
                          <w:b/>
                          <w:noProof/>
                          <w:sz w:val="18"/>
                          <w:szCs w:val="18"/>
                          <w:lang w:eastAsia="fr-FR"/>
                        </w:rPr>
                        <w:t xml:space="preserve"> (cycliste assis sur la selle)</w:t>
                      </w:r>
                    </w:p>
                    <w:p w:rsidR="008A1930" w:rsidRDefault="008A1930">
                      <w:pPr>
                        <w:rPr>
                          <w:noProof/>
                          <w:sz w:val="18"/>
                          <w:szCs w:val="18"/>
                          <w:lang w:eastAsia="fr-FR"/>
                        </w:rPr>
                      </w:pPr>
                      <w:r>
                        <w:rPr>
                          <w:noProof/>
                          <w:sz w:val="18"/>
                          <w:szCs w:val="18"/>
                          <w:lang w:eastAsia="fr-FR"/>
                        </w:rPr>
                        <w:drawing>
                          <wp:inline distT="0" distB="0" distL="0" distR="0" wp14:anchorId="5CEB3029" wp14:editId="45A38237">
                            <wp:extent cx="2788920" cy="191516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0002.jpg"/>
                                    <pic:cNvPicPr/>
                                  </pic:nvPicPr>
                                  <pic:blipFill rotWithShape="1">
                                    <a:blip r:embed="rId7">
                                      <a:extLst>
                                        <a:ext uri="{28A0092B-C50C-407E-A947-70E740481C1C}">
                                          <a14:useLocalDpi xmlns:a14="http://schemas.microsoft.com/office/drawing/2010/main" val="0"/>
                                        </a:ext>
                                      </a:extLst>
                                    </a:blip>
                                    <a:srcRect l="29058" t="47710" r="4450" b="16215"/>
                                    <a:stretch/>
                                  </pic:blipFill>
                                  <pic:spPr bwMode="auto">
                                    <a:xfrm rot="10800000">
                                      <a:off x="0" y="0"/>
                                      <a:ext cx="2796688" cy="1920494"/>
                                    </a:xfrm>
                                    <a:prstGeom prst="rect">
                                      <a:avLst/>
                                    </a:prstGeom>
                                    <a:ln>
                                      <a:noFill/>
                                    </a:ln>
                                    <a:extLst>
                                      <a:ext uri="{53640926-AAD7-44D8-BBD7-CCE9431645EC}">
                                        <a14:shadowObscured xmlns:a14="http://schemas.microsoft.com/office/drawing/2010/main"/>
                                      </a:ext>
                                    </a:extLst>
                                  </pic:spPr>
                                </pic:pic>
                              </a:graphicData>
                            </a:graphic>
                          </wp:inline>
                        </w:drawing>
                      </w:r>
                    </w:p>
                    <w:p w:rsidR="008A1930" w:rsidRDefault="008A1930" w:rsidP="008A1930">
                      <w:pPr>
                        <w:spacing w:after="0"/>
                        <w:jc w:val="right"/>
                        <w:rPr>
                          <w:i/>
                          <w:noProof/>
                          <w:sz w:val="16"/>
                          <w:szCs w:val="16"/>
                          <w:lang w:eastAsia="fr-FR"/>
                        </w:rPr>
                      </w:pPr>
                      <w:r w:rsidRPr="008A1930">
                        <w:rPr>
                          <w:i/>
                          <w:noProof/>
                          <w:sz w:val="16"/>
                          <w:szCs w:val="16"/>
                          <w:lang w:eastAsia="fr-FR"/>
                        </w:rPr>
                        <w:t>D’après Cyclisme et optimisation de la performance</w:t>
                      </w:r>
                    </w:p>
                    <w:p w:rsidR="008A1930" w:rsidRPr="008A1930" w:rsidRDefault="008A1930" w:rsidP="008A1930">
                      <w:pPr>
                        <w:spacing w:after="0"/>
                        <w:jc w:val="right"/>
                        <w:rPr>
                          <w:i/>
                          <w:noProof/>
                          <w:sz w:val="16"/>
                          <w:szCs w:val="16"/>
                          <w:lang w:eastAsia="fr-FR"/>
                        </w:rPr>
                      </w:pPr>
                      <w:r w:rsidRPr="008A1930">
                        <w:rPr>
                          <w:i/>
                          <w:noProof/>
                          <w:sz w:val="16"/>
                          <w:szCs w:val="16"/>
                          <w:lang w:eastAsia="fr-FR"/>
                        </w:rPr>
                        <w:t xml:space="preserve"> de fred GRAPPE</w:t>
                      </w:r>
                    </w:p>
                    <w:p w:rsidR="009D62BF" w:rsidRPr="00001F02" w:rsidRDefault="009D62BF">
                      <w:pPr>
                        <w:rPr>
                          <w:noProof/>
                          <w:sz w:val="18"/>
                          <w:szCs w:val="18"/>
                          <w:lang w:eastAsia="fr-FR"/>
                        </w:rPr>
                      </w:pPr>
                    </w:p>
                    <w:p w:rsidR="009D62BF" w:rsidRPr="00001F02" w:rsidRDefault="009D62BF">
                      <w:pPr>
                        <w:rPr>
                          <w:sz w:val="18"/>
                          <w:szCs w:val="18"/>
                        </w:rPr>
                      </w:pPr>
                    </w:p>
                  </w:txbxContent>
                </v:textbox>
              </v:shape>
            </w:pict>
          </mc:Fallback>
        </mc:AlternateContent>
      </w:r>
      <w:r w:rsidR="008A1930" w:rsidRPr="00F06382">
        <w:rPr>
          <w:noProof/>
          <w:sz w:val="18"/>
          <w:szCs w:val="18"/>
          <w:lang w:eastAsia="fr-FR"/>
        </w:rPr>
        <mc:AlternateContent>
          <mc:Choice Requires="wps">
            <w:drawing>
              <wp:anchor distT="0" distB="0" distL="114300" distR="114300" simplePos="0" relativeHeight="251661312" behindDoc="0" locked="0" layoutInCell="1" allowOverlap="1" wp14:anchorId="75AED60D" wp14:editId="4F56B9FE">
                <wp:simplePos x="0" y="0"/>
                <wp:positionH relativeFrom="column">
                  <wp:posOffset>-20320</wp:posOffset>
                </wp:positionH>
                <wp:positionV relativeFrom="paragraph">
                  <wp:posOffset>111125</wp:posOffset>
                </wp:positionV>
                <wp:extent cx="2799080" cy="1686560"/>
                <wp:effectExtent l="0" t="0" r="20320" b="2794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686560"/>
                        </a:xfrm>
                        <a:prstGeom prst="rect">
                          <a:avLst/>
                        </a:prstGeom>
                        <a:solidFill>
                          <a:srgbClr val="FFFFFF"/>
                        </a:solidFill>
                        <a:ln w="9525">
                          <a:solidFill>
                            <a:srgbClr val="000000"/>
                          </a:solidFill>
                          <a:miter lim="800000"/>
                          <a:headEnd/>
                          <a:tailEnd/>
                        </a:ln>
                      </wps:spPr>
                      <wps:txbx>
                        <w:txbxContent>
                          <w:p w:rsidR="00046CEE" w:rsidRDefault="00046CEE" w:rsidP="00046CEE">
                            <w:pPr>
                              <w:spacing w:after="0" w:line="240" w:lineRule="auto"/>
                              <w:rPr>
                                <w:b/>
                                <w:sz w:val="18"/>
                                <w:szCs w:val="18"/>
                              </w:rPr>
                            </w:pPr>
                            <w:r w:rsidRPr="00ED2082">
                              <w:rPr>
                                <w:b/>
                                <w:sz w:val="18"/>
                                <w:szCs w:val="18"/>
                              </w:rPr>
                              <w:t xml:space="preserve">Document </w:t>
                            </w:r>
                            <w:r w:rsidR="00E51F4E">
                              <w:rPr>
                                <w:b/>
                                <w:sz w:val="18"/>
                                <w:szCs w:val="18"/>
                              </w:rPr>
                              <w:t>1</w:t>
                            </w:r>
                            <w:r w:rsidRPr="00ED2082">
                              <w:rPr>
                                <w:b/>
                                <w:sz w:val="18"/>
                                <w:szCs w:val="18"/>
                              </w:rPr>
                              <w:t xml:space="preserve"> : </w:t>
                            </w:r>
                            <w:r w:rsidR="008A1930">
                              <w:rPr>
                                <w:b/>
                                <w:sz w:val="18"/>
                                <w:szCs w:val="18"/>
                              </w:rPr>
                              <w:t>D</w:t>
                            </w:r>
                            <w:r w:rsidR="00C45A4B">
                              <w:rPr>
                                <w:b/>
                                <w:sz w:val="18"/>
                                <w:szCs w:val="18"/>
                              </w:rPr>
                              <w:t>ifférentes phases d’un cycle de pédalage</w:t>
                            </w:r>
                          </w:p>
                          <w:p w:rsidR="00C45A4B" w:rsidRDefault="00C45A4B" w:rsidP="00046CEE">
                            <w:pPr>
                              <w:spacing w:after="0" w:line="240" w:lineRule="auto"/>
                              <w:rPr>
                                <w:b/>
                                <w:sz w:val="18"/>
                                <w:szCs w:val="18"/>
                              </w:rPr>
                            </w:pPr>
                            <w:r>
                              <w:rPr>
                                <w:b/>
                                <w:noProof/>
                                <w:sz w:val="18"/>
                                <w:szCs w:val="18"/>
                                <w:lang w:eastAsia="fr-FR"/>
                              </w:rPr>
                              <w:drawing>
                                <wp:inline distT="0" distB="0" distL="0" distR="0" wp14:anchorId="0B268B3F" wp14:editId="60B8A77B">
                                  <wp:extent cx="1113825" cy="10515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0003.jpg"/>
                                          <pic:cNvPicPr/>
                                        </pic:nvPicPr>
                                        <pic:blipFill rotWithShape="1">
                                          <a:blip r:embed="rId8">
                                            <a:extLst>
                                              <a:ext uri="{28A0092B-C50C-407E-A947-70E740481C1C}">
                                                <a14:useLocalDpi xmlns:a14="http://schemas.microsoft.com/office/drawing/2010/main" val="0"/>
                                              </a:ext>
                                            </a:extLst>
                                          </a:blip>
                                          <a:srcRect l="14594" t="8529" r="14204" b="10303"/>
                                          <a:stretch/>
                                        </pic:blipFill>
                                        <pic:spPr bwMode="auto">
                                          <a:xfrm>
                                            <a:off x="0" y="0"/>
                                            <a:ext cx="1117102" cy="1054653"/>
                                          </a:xfrm>
                                          <a:prstGeom prst="rect">
                                            <a:avLst/>
                                          </a:prstGeom>
                                          <a:ln>
                                            <a:noFill/>
                                          </a:ln>
                                          <a:extLst>
                                            <a:ext uri="{53640926-AAD7-44D8-BBD7-CCE9431645EC}">
                                              <a14:shadowObscured xmlns:a14="http://schemas.microsoft.com/office/drawing/2010/main"/>
                                            </a:ext>
                                          </a:extLst>
                                        </pic:spPr>
                                      </pic:pic>
                                    </a:graphicData>
                                  </a:graphic>
                                </wp:inline>
                              </w:drawing>
                            </w:r>
                          </w:p>
                          <w:p w:rsidR="008A1930" w:rsidRDefault="008A1930" w:rsidP="008A1930">
                            <w:pPr>
                              <w:spacing w:after="0"/>
                              <w:jc w:val="right"/>
                              <w:rPr>
                                <w:i/>
                                <w:noProof/>
                                <w:sz w:val="16"/>
                                <w:szCs w:val="16"/>
                                <w:lang w:eastAsia="fr-FR"/>
                              </w:rPr>
                            </w:pPr>
                            <w:r>
                              <w:rPr>
                                <w:i/>
                                <w:noProof/>
                                <w:sz w:val="16"/>
                                <w:szCs w:val="16"/>
                                <w:lang w:eastAsia="fr-FR"/>
                              </w:rPr>
                              <w:t xml:space="preserve"> </w:t>
                            </w:r>
                            <w:r w:rsidRPr="008A1930">
                              <w:rPr>
                                <w:i/>
                                <w:noProof/>
                                <w:sz w:val="16"/>
                                <w:szCs w:val="16"/>
                                <w:lang w:eastAsia="fr-FR"/>
                              </w:rPr>
                              <w:t>D’après Cyclisme et optimisation de la performance</w:t>
                            </w:r>
                          </w:p>
                          <w:p w:rsidR="008A1930" w:rsidRPr="008A1930" w:rsidRDefault="008A1930" w:rsidP="008A1930">
                            <w:pPr>
                              <w:spacing w:after="0"/>
                              <w:jc w:val="right"/>
                              <w:rPr>
                                <w:i/>
                                <w:noProof/>
                                <w:sz w:val="16"/>
                                <w:szCs w:val="16"/>
                                <w:lang w:eastAsia="fr-FR"/>
                              </w:rPr>
                            </w:pPr>
                            <w:r w:rsidRPr="008A1930">
                              <w:rPr>
                                <w:i/>
                                <w:noProof/>
                                <w:sz w:val="16"/>
                                <w:szCs w:val="16"/>
                                <w:lang w:eastAsia="fr-FR"/>
                              </w:rPr>
                              <w:t xml:space="preserve"> de fred GRAPPE</w:t>
                            </w:r>
                          </w:p>
                          <w:p w:rsidR="008A1930" w:rsidRPr="00ED2082" w:rsidRDefault="008A1930" w:rsidP="008A1930">
                            <w:pPr>
                              <w:spacing w:after="0" w:line="240" w:lineRule="auto"/>
                              <w:jc w:val="right"/>
                              <w:rPr>
                                <w:b/>
                                <w:sz w:val="18"/>
                                <w:szCs w:val="18"/>
                              </w:rPr>
                            </w:pPr>
                          </w:p>
                          <w:p w:rsidR="00046CEE" w:rsidRPr="00484123" w:rsidRDefault="00046CEE" w:rsidP="00046CE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pt;margin-top:8.75pt;width:220.4pt;height:13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">
                <v:textbox>
                  <w:txbxContent>
                    <w:p w:rsidR="00046CEE" w:rsidRDefault="00046CEE" w:rsidP="00046CEE">
                      <w:pPr>
                        <w:spacing w:after="0" w:line="240" w:lineRule="auto"/>
                        <w:rPr>
                          <w:b/>
                          <w:sz w:val="18"/>
                          <w:szCs w:val="18"/>
                        </w:rPr>
                      </w:pPr>
                      <w:r w:rsidRPr="00ED2082">
                        <w:rPr>
                          <w:b/>
                          <w:sz w:val="18"/>
                          <w:szCs w:val="18"/>
                        </w:rPr>
                        <w:t xml:space="preserve">Document </w:t>
                      </w:r>
                      <w:r w:rsidR="00E51F4E">
                        <w:rPr>
                          <w:b/>
                          <w:sz w:val="18"/>
                          <w:szCs w:val="18"/>
                        </w:rPr>
                        <w:t>1</w:t>
                      </w:r>
                      <w:r w:rsidRPr="00ED2082">
                        <w:rPr>
                          <w:b/>
                          <w:sz w:val="18"/>
                          <w:szCs w:val="18"/>
                        </w:rPr>
                        <w:t xml:space="preserve"> : </w:t>
                      </w:r>
                      <w:r w:rsidR="008A1930">
                        <w:rPr>
                          <w:b/>
                          <w:sz w:val="18"/>
                          <w:szCs w:val="18"/>
                        </w:rPr>
                        <w:t>D</w:t>
                      </w:r>
                      <w:r w:rsidR="00C45A4B">
                        <w:rPr>
                          <w:b/>
                          <w:sz w:val="18"/>
                          <w:szCs w:val="18"/>
                        </w:rPr>
                        <w:t>ifférentes phases d’un cycle de pédalage</w:t>
                      </w:r>
                    </w:p>
                    <w:p w:rsidR="00C45A4B" w:rsidRDefault="00C45A4B" w:rsidP="00046CEE">
                      <w:pPr>
                        <w:spacing w:after="0" w:line="240" w:lineRule="auto"/>
                        <w:rPr>
                          <w:b/>
                          <w:sz w:val="18"/>
                          <w:szCs w:val="18"/>
                        </w:rPr>
                      </w:pPr>
                      <w:r>
                        <w:rPr>
                          <w:b/>
                          <w:noProof/>
                          <w:sz w:val="18"/>
                          <w:szCs w:val="18"/>
                          <w:lang w:eastAsia="fr-FR"/>
                        </w:rPr>
                        <w:drawing>
                          <wp:inline distT="0" distB="0" distL="0" distR="0" wp14:anchorId="0B268B3F" wp14:editId="60B8A77B">
                            <wp:extent cx="1113825" cy="10515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0003.jpg"/>
                                    <pic:cNvPicPr/>
                                  </pic:nvPicPr>
                                  <pic:blipFill rotWithShape="1">
                                    <a:blip r:embed="rId8">
                                      <a:extLst>
                                        <a:ext uri="{28A0092B-C50C-407E-A947-70E740481C1C}">
                                          <a14:useLocalDpi xmlns:a14="http://schemas.microsoft.com/office/drawing/2010/main" val="0"/>
                                        </a:ext>
                                      </a:extLst>
                                    </a:blip>
                                    <a:srcRect l="14594" t="8529" r="14204" b="10303"/>
                                    <a:stretch/>
                                  </pic:blipFill>
                                  <pic:spPr bwMode="auto">
                                    <a:xfrm>
                                      <a:off x="0" y="0"/>
                                      <a:ext cx="1117102" cy="1054653"/>
                                    </a:xfrm>
                                    <a:prstGeom prst="rect">
                                      <a:avLst/>
                                    </a:prstGeom>
                                    <a:ln>
                                      <a:noFill/>
                                    </a:ln>
                                    <a:extLst>
                                      <a:ext uri="{53640926-AAD7-44D8-BBD7-CCE9431645EC}">
                                        <a14:shadowObscured xmlns:a14="http://schemas.microsoft.com/office/drawing/2010/main"/>
                                      </a:ext>
                                    </a:extLst>
                                  </pic:spPr>
                                </pic:pic>
                              </a:graphicData>
                            </a:graphic>
                          </wp:inline>
                        </w:drawing>
                      </w:r>
                    </w:p>
                    <w:p w:rsidR="008A1930" w:rsidRDefault="008A1930" w:rsidP="008A1930">
                      <w:pPr>
                        <w:spacing w:after="0"/>
                        <w:jc w:val="right"/>
                        <w:rPr>
                          <w:i/>
                          <w:noProof/>
                          <w:sz w:val="16"/>
                          <w:szCs w:val="16"/>
                          <w:lang w:eastAsia="fr-FR"/>
                        </w:rPr>
                      </w:pPr>
                      <w:r>
                        <w:rPr>
                          <w:i/>
                          <w:noProof/>
                          <w:sz w:val="16"/>
                          <w:szCs w:val="16"/>
                          <w:lang w:eastAsia="fr-FR"/>
                        </w:rPr>
                        <w:t xml:space="preserve"> </w:t>
                      </w:r>
                      <w:r w:rsidRPr="008A1930">
                        <w:rPr>
                          <w:i/>
                          <w:noProof/>
                          <w:sz w:val="16"/>
                          <w:szCs w:val="16"/>
                          <w:lang w:eastAsia="fr-FR"/>
                        </w:rPr>
                        <w:t>D’après Cyclisme et optimisation de la performance</w:t>
                      </w:r>
                    </w:p>
                    <w:p w:rsidR="008A1930" w:rsidRPr="008A1930" w:rsidRDefault="008A1930" w:rsidP="008A1930">
                      <w:pPr>
                        <w:spacing w:after="0"/>
                        <w:jc w:val="right"/>
                        <w:rPr>
                          <w:i/>
                          <w:noProof/>
                          <w:sz w:val="16"/>
                          <w:szCs w:val="16"/>
                          <w:lang w:eastAsia="fr-FR"/>
                        </w:rPr>
                      </w:pPr>
                      <w:r w:rsidRPr="008A1930">
                        <w:rPr>
                          <w:i/>
                          <w:noProof/>
                          <w:sz w:val="16"/>
                          <w:szCs w:val="16"/>
                          <w:lang w:eastAsia="fr-FR"/>
                        </w:rPr>
                        <w:t xml:space="preserve"> de fred GRAPPE</w:t>
                      </w:r>
                    </w:p>
                    <w:p w:rsidR="008A1930" w:rsidRPr="00ED2082" w:rsidRDefault="008A1930" w:rsidP="008A1930">
                      <w:pPr>
                        <w:spacing w:after="0" w:line="240" w:lineRule="auto"/>
                        <w:jc w:val="right"/>
                        <w:rPr>
                          <w:b/>
                          <w:sz w:val="18"/>
                          <w:szCs w:val="18"/>
                        </w:rPr>
                      </w:pPr>
                    </w:p>
                    <w:p w:rsidR="00046CEE" w:rsidRPr="00484123" w:rsidRDefault="00046CEE" w:rsidP="00046CEE">
                      <w:pPr>
                        <w:rPr>
                          <w:sz w:val="18"/>
                          <w:szCs w:val="18"/>
                        </w:rPr>
                      </w:pPr>
                    </w:p>
                  </w:txbxContent>
                </v:textbox>
              </v:shape>
            </w:pict>
          </mc:Fallback>
        </mc:AlternateContent>
      </w:r>
    </w:p>
    <w:p w:rsidR="00380080" w:rsidRDefault="00380080" w:rsidP="00673CCD">
      <w:pPr>
        <w:spacing w:after="0" w:line="264" w:lineRule="auto"/>
        <w:jc w:val="both"/>
        <w:rPr>
          <w:sz w:val="18"/>
          <w:szCs w:val="18"/>
        </w:rPr>
      </w:pPr>
    </w:p>
    <w:p w:rsidR="00380080" w:rsidRDefault="00380080"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380080" w:rsidRDefault="00380080" w:rsidP="00673CCD">
      <w:pPr>
        <w:spacing w:after="0" w:line="264" w:lineRule="auto"/>
        <w:jc w:val="both"/>
        <w:rPr>
          <w:sz w:val="18"/>
          <w:szCs w:val="18"/>
        </w:rPr>
      </w:pPr>
    </w:p>
    <w:p w:rsidR="00380080" w:rsidRDefault="00380080" w:rsidP="00673CCD">
      <w:pPr>
        <w:spacing w:after="0" w:line="264" w:lineRule="auto"/>
        <w:jc w:val="both"/>
        <w:rPr>
          <w:sz w:val="18"/>
          <w:szCs w:val="18"/>
        </w:rPr>
      </w:pPr>
    </w:p>
    <w:p w:rsidR="00380080" w:rsidRDefault="00380080"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8A1930" w:rsidP="00673CCD">
      <w:pPr>
        <w:spacing w:after="0" w:line="264" w:lineRule="auto"/>
        <w:jc w:val="both"/>
        <w:rPr>
          <w:sz w:val="18"/>
          <w:szCs w:val="18"/>
        </w:rPr>
      </w:pPr>
      <w:r w:rsidRPr="008A1930">
        <w:rPr>
          <w:noProof/>
          <w:sz w:val="18"/>
          <w:szCs w:val="18"/>
        </w:rPr>
        <mc:AlternateContent>
          <mc:Choice Requires="wps">
            <w:drawing>
              <wp:anchor distT="0" distB="0" distL="114300" distR="114300" simplePos="0" relativeHeight="251669504" behindDoc="0" locked="0" layoutInCell="1" allowOverlap="1" wp14:anchorId="1EE052D9" wp14:editId="1ED712DF">
                <wp:simplePos x="0" y="0"/>
                <wp:positionH relativeFrom="column">
                  <wp:posOffset>-25400</wp:posOffset>
                </wp:positionH>
                <wp:positionV relativeFrom="paragraph">
                  <wp:posOffset>1905</wp:posOffset>
                </wp:positionV>
                <wp:extent cx="2804160" cy="1859280"/>
                <wp:effectExtent l="0" t="0" r="15240" b="2667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859280"/>
                        </a:xfrm>
                        <a:prstGeom prst="rect">
                          <a:avLst/>
                        </a:prstGeom>
                        <a:solidFill>
                          <a:srgbClr val="FFFFFF"/>
                        </a:solidFill>
                        <a:ln w="9525">
                          <a:solidFill>
                            <a:srgbClr val="000000"/>
                          </a:solidFill>
                          <a:miter lim="800000"/>
                          <a:headEnd/>
                          <a:tailEnd/>
                        </a:ln>
                      </wps:spPr>
                      <wps:txbx>
                        <w:txbxContent>
                          <w:p w:rsidR="008A1930" w:rsidRDefault="008A1930">
                            <w:pPr>
                              <w:rPr>
                                <w:b/>
                                <w:sz w:val="18"/>
                                <w:szCs w:val="18"/>
                              </w:rPr>
                            </w:pPr>
                            <w:r w:rsidRPr="008A1930">
                              <w:rPr>
                                <w:b/>
                                <w:sz w:val="18"/>
                                <w:szCs w:val="18"/>
                              </w:rPr>
                              <w:t>Document 3 : Roue lenticulaire</w:t>
                            </w:r>
                          </w:p>
                          <w:p w:rsidR="008A1930" w:rsidRDefault="008A1930">
                            <w:pPr>
                              <w:rPr>
                                <w:b/>
                                <w:sz w:val="18"/>
                                <w:szCs w:val="18"/>
                              </w:rPr>
                            </w:pPr>
                            <w:r>
                              <w:rPr>
                                <w:rFonts w:ascii="Arial" w:hAnsi="Arial" w:cs="Arial"/>
                                <w:noProof/>
                                <w:sz w:val="20"/>
                                <w:szCs w:val="20"/>
                                <w:lang w:eastAsia="fr-FR"/>
                              </w:rPr>
                              <w:drawing>
                                <wp:inline distT="0" distB="0" distL="0" distR="0" wp14:anchorId="29828DDB" wp14:editId="1088E1DA">
                                  <wp:extent cx="2438400" cy="1523536"/>
                                  <wp:effectExtent l="0" t="0" r="0" b="635"/>
                                  <wp:docPr id="6" name="il_fi" descr="http://www.google.fr/url?source=imglanding&amp;ct=img&amp;q=http://www.freecycle.fr/613-1668-thickbox/roue-lenticulaire-dt-swiss-2014.jpg&amp;sa=X&amp;ei=0kt1VbTNF-iU7Qag3oPIBw&amp;ved=0CAkQ8wc&amp;usg=AFQjCNHpomOghaSgNu4LlquAaNHU_6pI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freecycle.fr/613-1668-thickbox/roue-lenticulaire-dt-swiss-2014.jpg&amp;sa=X&amp;ei=0kt1VbTNF-iU7Qag3oPIBw&amp;ved=0CAkQ8wc&amp;usg=AFQjCNHpomOghaSgNu4LlquAaNHU_6pIr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523536"/>
                                          </a:xfrm>
                                          <a:prstGeom prst="rect">
                                            <a:avLst/>
                                          </a:prstGeom>
                                          <a:noFill/>
                                          <a:ln>
                                            <a:noFill/>
                                          </a:ln>
                                        </pic:spPr>
                                      </pic:pic>
                                    </a:graphicData>
                                  </a:graphic>
                                </wp:inline>
                              </w:drawing>
                            </w:r>
                          </w:p>
                          <w:p w:rsidR="008A1930" w:rsidRPr="008A1930" w:rsidRDefault="008A1930">
                            <w:pP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pt;margin-top:.15pt;width:220.8pt;height:14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">
                <v:textbox>
                  <w:txbxContent>
                    <w:p w:rsidR="008A1930" w:rsidRDefault="008A1930">
                      <w:pPr>
                        <w:rPr>
                          <w:b/>
                          <w:sz w:val="18"/>
                          <w:szCs w:val="18"/>
                        </w:rPr>
                      </w:pPr>
                      <w:r w:rsidRPr="008A1930">
                        <w:rPr>
                          <w:b/>
                          <w:sz w:val="18"/>
                          <w:szCs w:val="18"/>
                        </w:rPr>
                        <w:t>Document 3 : Roue lenticulaire</w:t>
                      </w:r>
                    </w:p>
                    <w:p w:rsidR="008A1930" w:rsidRDefault="008A1930">
                      <w:pPr>
                        <w:rPr>
                          <w:b/>
                          <w:sz w:val="18"/>
                          <w:szCs w:val="18"/>
                        </w:rPr>
                      </w:pPr>
                      <w:r>
                        <w:rPr>
                          <w:rFonts w:ascii="Arial" w:hAnsi="Arial" w:cs="Arial"/>
                          <w:noProof/>
                          <w:sz w:val="20"/>
                          <w:szCs w:val="20"/>
                          <w:lang w:eastAsia="fr-FR"/>
                        </w:rPr>
                        <w:drawing>
                          <wp:inline distT="0" distB="0" distL="0" distR="0" wp14:anchorId="29828DDB" wp14:editId="1088E1DA">
                            <wp:extent cx="2438400" cy="1523536"/>
                            <wp:effectExtent l="0" t="0" r="0" b="635"/>
                            <wp:docPr id="6" name="il_fi" descr="http://www.google.fr/url?source=imglanding&amp;ct=img&amp;q=http://www.freecycle.fr/613-1668-thickbox/roue-lenticulaire-dt-swiss-2014.jpg&amp;sa=X&amp;ei=0kt1VbTNF-iU7Qag3oPIBw&amp;ved=0CAkQ8wc&amp;usg=AFQjCNHpomOghaSgNu4LlquAaNHU_6pI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freecycle.fr/613-1668-thickbox/roue-lenticulaire-dt-swiss-2014.jpg&amp;sa=X&amp;ei=0kt1VbTNF-iU7Qag3oPIBw&amp;ved=0CAkQ8wc&amp;usg=AFQjCNHpomOghaSgNu4LlquAaNHU_6pIr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523536"/>
                                    </a:xfrm>
                                    <a:prstGeom prst="rect">
                                      <a:avLst/>
                                    </a:prstGeom>
                                    <a:noFill/>
                                    <a:ln>
                                      <a:noFill/>
                                    </a:ln>
                                  </pic:spPr>
                                </pic:pic>
                              </a:graphicData>
                            </a:graphic>
                          </wp:inline>
                        </w:drawing>
                      </w:r>
                    </w:p>
                    <w:p w:rsidR="008A1930" w:rsidRPr="008A1930" w:rsidRDefault="008A1930">
                      <w:pPr>
                        <w:rPr>
                          <w:b/>
                          <w:sz w:val="18"/>
                          <w:szCs w:val="18"/>
                        </w:rPr>
                      </w:pPr>
                    </w:p>
                  </w:txbxContent>
                </v:textbox>
              </v:shape>
            </w:pict>
          </mc:Fallback>
        </mc:AlternateContent>
      </w: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7137B8" w:rsidP="00673CCD">
      <w:pPr>
        <w:spacing w:after="0" w:line="264" w:lineRule="auto"/>
        <w:jc w:val="both"/>
        <w:rPr>
          <w:sz w:val="18"/>
          <w:szCs w:val="18"/>
        </w:rPr>
      </w:pPr>
      <w:r w:rsidRPr="007137B8">
        <w:rPr>
          <w:rFonts w:eastAsia="Times New Roman" w:cs="Arial"/>
          <w:noProof/>
          <w:sz w:val="18"/>
          <w:szCs w:val="18"/>
          <w:lang w:eastAsia="fr-FR"/>
        </w:rPr>
        <mc:AlternateContent>
          <mc:Choice Requires="wps">
            <w:drawing>
              <wp:anchor distT="0" distB="0" distL="114300" distR="114300" simplePos="0" relativeHeight="251671552" behindDoc="0" locked="0" layoutInCell="1" allowOverlap="1" wp14:anchorId="25D9F68A" wp14:editId="35D3DEC8">
                <wp:simplePos x="0" y="0"/>
                <wp:positionH relativeFrom="column">
                  <wp:posOffset>2890520</wp:posOffset>
                </wp:positionH>
                <wp:positionV relativeFrom="paragraph">
                  <wp:posOffset>141605</wp:posOffset>
                </wp:positionV>
                <wp:extent cx="3693160" cy="1076960"/>
                <wp:effectExtent l="0" t="0" r="21590" b="2794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076960"/>
                        </a:xfrm>
                        <a:prstGeom prst="rect">
                          <a:avLst/>
                        </a:prstGeom>
                        <a:solidFill>
                          <a:srgbClr val="FFFFFF"/>
                        </a:solidFill>
                        <a:ln w="9525">
                          <a:solidFill>
                            <a:srgbClr val="000000"/>
                          </a:solidFill>
                          <a:miter lim="800000"/>
                          <a:headEnd/>
                          <a:tailEnd/>
                        </a:ln>
                      </wps:spPr>
                      <wps:txbx>
                        <w:txbxContent>
                          <w:p w:rsidR="007137B8" w:rsidRDefault="007137B8" w:rsidP="007137B8">
                            <w:pPr>
                              <w:spacing w:after="0"/>
                              <w:rPr>
                                <w:b/>
                                <w:sz w:val="18"/>
                                <w:szCs w:val="18"/>
                              </w:rPr>
                            </w:pPr>
                            <w:r w:rsidRPr="007137B8">
                              <w:rPr>
                                <w:b/>
                                <w:sz w:val="18"/>
                                <w:szCs w:val="18"/>
                              </w:rPr>
                              <w:t>Document 4 : Biomécanique du pédalage</w:t>
                            </w:r>
                          </w:p>
                          <w:p w:rsidR="007137B8" w:rsidRPr="007137B8" w:rsidRDefault="007137B8" w:rsidP="007137B8">
                            <w:pPr>
                              <w:spacing w:after="0"/>
                              <w:rPr>
                                <w:sz w:val="18"/>
                                <w:szCs w:val="18"/>
                              </w:rPr>
                            </w:pPr>
                            <w:r>
                              <w:rPr>
                                <w:sz w:val="18"/>
                                <w:szCs w:val="18"/>
                              </w:rPr>
                              <w:t>En fonction de la position du cycliste sur le vélo, assis sur la selle, en danseuse, les forces appliquées sur les pédales gauche et droite varient énormément. La technique de pédal</w:t>
                            </w:r>
                            <w:r w:rsidR="009A155D">
                              <w:rPr>
                                <w:sz w:val="18"/>
                                <w:szCs w:val="18"/>
                              </w:rPr>
                              <w:t>age</w:t>
                            </w:r>
                            <w:r>
                              <w:rPr>
                                <w:sz w:val="18"/>
                                <w:szCs w:val="18"/>
                              </w:rPr>
                              <w:t xml:space="preserve">  joue un rôle très important pour l’optimisation de la puissance mécanique fournie par le cycliste lors d’un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7.6pt;margin-top:11.15pt;width:290.8pt;height:8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">
                <v:textbox>
                  <w:txbxContent>
                    <w:p w:rsidR="007137B8" w:rsidRDefault="007137B8" w:rsidP="007137B8">
                      <w:pPr>
                        <w:spacing w:after="0"/>
                        <w:rPr>
                          <w:b/>
                          <w:sz w:val="18"/>
                          <w:szCs w:val="18"/>
                        </w:rPr>
                      </w:pPr>
                      <w:r w:rsidRPr="007137B8">
                        <w:rPr>
                          <w:b/>
                          <w:sz w:val="18"/>
                          <w:szCs w:val="18"/>
                        </w:rPr>
                        <w:t>Document 4 : Biomécanique du pédalage</w:t>
                      </w:r>
                    </w:p>
                    <w:p w:rsidR="007137B8" w:rsidRPr="007137B8" w:rsidRDefault="007137B8" w:rsidP="007137B8">
                      <w:pPr>
                        <w:spacing w:after="0"/>
                        <w:rPr>
                          <w:sz w:val="18"/>
                          <w:szCs w:val="18"/>
                        </w:rPr>
                      </w:pPr>
                      <w:r>
                        <w:rPr>
                          <w:sz w:val="18"/>
                          <w:szCs w:val="18"/>
                        </w:rPr>
                        <w:t>En fonction de la position du cycliste sur le vélo, assis sur la selle, en danseuse, les forces appliquées sur les pédales gauche et droite varient énormément. La technique de pédal</w:t>
                      </w:r>
                      <w:r w:rsidR="009A155D">
                        <w:rPr>
                          <w:sz w:val="18"/>
                          <w:szCs w:val="18"/>
                        </w:rPr>
                        <w:t>age</w:t>
                      </w:r>
                      <w:r>
                        <w:rPr>
                          <w:sz w:val="18"/>
                          <w:szCs w:val="18"/>
                        </w:rPr>
                        <w:t xml:space="preserve">  joue un rôle très important pour l’optimisation de la puissance mécanique fournie par le cycliste lors d’un cycle.</w:t>
                      </w:r>
                    </w:p>
                  </w:txbxContent>
                </v:textbox>
              </v:shape>
            </w:pict>
          </mc:Fallback>
        </mc:AlternateContent>
      </w: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8A1930" w:rsidRDefault="008A1930" w:rsidP="00673CCD">
      <w:pPr>
        <w:spacing w:after="0" w:line="264" w:lineRule="auto"/>
        <w:jc w:val="both"/>
        <w:rPr>
          <w:sz w:val="18"/>
          <w:szCs w:val="18"/>
        </w:rPr>
      </w:pPr>
    </w:p>
    <w:p w:rsidR="00CD1DEA" w:rsidRDefault="008A1930" w:rsidP="00673CCD">
      <w:pPr>
        <w:spacing w:after="0" w:line="264" w:lineRule="auto"/>
        <w:jc w:val="both"/>
        <w:rPr>
          <w:sz w:val="18"/>
          <w:szCs w:val="18"/>
        </w:rPr>
      </w:pPr>
      <w:r>
        <w:rPr>
          <w:sz w:val="18"/>
          <w:szCs w:val="18"/>
        </w:rPr>
        <w:t>Données :</w:t>
      </w:r>
    </w:p>
    <w:p w:rsidR="008A1930" w:rsidRDefault="008A1930" w:rsidP="00673CCD">
      <w:pPr>
        <w:spacing w:after="0" w:line="264" w:lineRule="auto"/>
        <w:jc w:val="both"/>
        <w:rPr>
          <w:sz w:val="18"/>
          <w:szCs w:val="18"/>
        </w:rPr>
      </w:pPr>
      <w:r>
        <w:rPr>
          <w:sz w:val="18"/>
          <w:szCs w:val="18"/>
        </w:rPr>
        <w:t xml:space="preserve">Moment d’inertie </w:t>
      </w:r>
      <w:r w:rsidR="00CF1FD2">
        <w:rPr>
          <w:sz w:val="18"/>
          <w:szCs w:val="18"/>
        </w:rPr>
        <w:t xml:space="preserve">d’une roue pleine I= </w:t>
      </w:r>
      <w:proofErr w:type="spellStart"/>
      <w:r w:rsidR="00CF1FD2">
        <w:rPr>
          <w:sz w:val="18"/>
          <w:szCs w:val="18"/>
        </w:rPr>
        <w:t>m</w:t>
      </w:r>
      <w:r w:rsidR="00CF1FD2">
        <w:rPr>
          <w:sz w:val="18"/>
          <w:szCs w:val="18"/>
          <w:vertAlign w:val="subscript"/>
        </w:rPr>
        <w:t>jante</w:t>
      </w:r>
      <w:proofErr w:type="spellEnd"/>
      <w:r w:rsidR="00CF1FD2">
        <w:rPr>
          <w:sz w:val="18"/>
          <w:szCs w:val="18"/>
        </w:rPr>
        <w:t xml:space="preserve"> x R² / 4</w:t>
      </w:r>
    </w:p>
    <w:p w:rsidR="00CF1FD2" w:rsidRDefault="00CF1FD2" w:rsidP="00673CCD">
      <w:pPr>
        <w:spacing w:after="0" w:line="264" w:lineRule="auto"/>
        <w:jc w:val="both"/>
        <w:rPr>
          <w:sz w:val="18"/>
          <w:szCs w:val="18"/>
        </w:rPr>
      </w:pPr>
      <w:r>
        <w:rPr>
          <w:sz w:val="18"/>
          <w:szCs w:val="18"/>
        </w:rPr>
        <w:t xml:space="preserve">Masse du moyeu arrière </w:t>
      </w:r>
      <w:proofErr w:type="spellStart"/>
      <w:r>
        <w:rPr>
          <w:sz w:val="18"/>
          <w:szCs w:val="18"/>
        </w:rPr>
        <w:t>m</w:t>
      </w:r>
      <w:r>
        <w:rPr>
          <w:sz w:val="18"/>
          <w:szCs w:val="18"/>
          <w:vertAlign w:val="subscript"/>
        </w:rPr>
        <w:t>moyeu</w:t>
      </w:r>
      <w:proofErr w:type="spellEnd"/>
      <w:r>
        <w:rPr>
          <w:sz w:val="18"/>
          <w:szCs w:val="18"/>
        </w:rPr>
        <w:t xml:space="preserve"> = 200 g</w:t>
      </w:r>
    </w:p>
    <w:p w:rsidR="00CF1FD2" w:rsidRDefault="00CF1FD2" w:rsidP="00673CCD">
      <w:pPr>
        <w:spacing w:after="0" w:line="264" w:lineRule="auto"/>
        <w:jc w:val="both"/>
        <w:rPr>
          <w:sz w:val="18"/>
          <w:szCs w:val="18"/>
        </w:rPr>
      </w:pPr>
      <w:r>
        <w:rPr>
          <w:sz w:val="18"/>
          <w:szCs w:val="18"/>
        </w:rPr>
        <w:t>Masse de la roue complète m= 1300 g</w:t>
      </w:r>
    </w:p>
    <w:p w:rsidR="00CF1FD2" w:rsidRDefault="00CF1FD2" w:rsidP="00673CCD">
      <w:pPr>
        <w:spacing w:after="0" w:line="264" w:lineRule="auto"/>
        <w:jc w:val="both"/>
        <w:rPr>
          <w:sz w:val="18"/>
          <w:szCs w:val="18"/>
        </w:rPr>
      </w:pPr>
      <w:r>
        <w:rPr>
          <w:sz w:val="18"/>
          <w:szCs w:val="18"/>
        </w:rPr>
        <w:t>Diamètre d’une roue sans le pneu D = 622 mm</w:t>
      </w:r>
    </w:p>
    <w:p w:rsidR="00CF1FD2" w:rsidRDefault="00CF1FD2" w:rsidP="00673CCD">
      <w:pPr>
        <w:spacing w:after="0" w:line="264" w:lineRule="auto"/>
        <w:jc w:val="both"/>
        <w:rPr>
          <w:sz w:val="18"/>
          <w:szCs w:val="18"/>
        </w:rPr>
      </w:pPr>
      <w:r>
        <w:rPr>
          <w:sz w:val="18"/>
          <w:szCs w:val="18"/>
        </w:rPr>
        <w:t xml:space="preserve">On admettra que l’énergie cinétique totale de la roue </w:t>
      </w:r>
      <w:proofErr w:type="spellStart"/>
      <w:r>
        <w:rPr>
          <w:sz w:val="18"/>
          <w:szCs w:val="18"/>
        </w:rPr>
        <w:t>E</w:t>
      </w:r>
      <w:r>
        <w:rPr>
          <w:sz w:val="18"/>
          <w:szCs w:val="18"/>
          <w:vertAlign w:val="subscript"/>
        </w:rPr>
        <w:t>CTotale</w:t>
      </w:r>
      <w:proofErr w:type="spellEnd"/>
      <w:r>
        <w:rPr>
          <w:sz w:val="18"/>
          <w:szCs w:val="18"/>
        </w:rPr>
        <w:t xml:space="preserve"> = </w:t>
      </w:r>
      <w:proofErr w:type="spellStart"/>
      <w:r>
        <w:rPr>
          <w:sz w:val="18"/>
          <w:szCs w:val="18"/>
        </w:rPr>
        <w:t>E</w:t>
      </w:r>
      <w:r>
        <w:rPr>
          <w:sz w:val="18"/>
          <w:szCs w:val="18"/>
          <w:vertAlign w:val="subscript"/>
        </w:rPr>
        <w:t>CRotation</w:t>
      </w:r>
      <w:proofErr w:type="spellEnd"/>
      <w:r>
        <w:rPr>
          <w:sz w:val="18"/>
          <w:szCs w:val="18"/>
        </w:rPr>
        <w:t xml:space="preserve"> + </w:t>
      </w:r>
      <w:proofErr w:type="spellStart"/>
      <w:r>
        <w:rPr>
          <w:sz w:val="18"/>
          <w:szCs w:val="18"/>
        </w:rPr>
        <w:t>E</w:t>
      </w:r>
      <w:r>
        <w:rPr>
          <w:sz w:val="18"/>
          <w:szCs w:val="18"/>
          <w:vertAlign w:val="subscript"/>
        </w:rPr>
        <w:t>CTanslation</w:t>
      </w:r>
      <w:proofErr w:type="spellEnd"/>
    </w:p>
    <w:p w:rsidR="007845A2" w:rsidRPr="007845A2" w:rsidRDefault="007845A2" w:rsidP="00673CCD">
      <w:pPr>
        <w:spacing w:after="0" w:line="264" w:lineRule="auto"/>
        <w:jc w:val="both"/>
        <w:rPr>
          <w:sz w:val="18"/>
          <w:szCs w:val="18"/>
          <w:vertAlign w:val="subscript"/>
        </w:rPr>
      </w:pPr>
      <w:r>
        <w:rPr>
          <w:sz w:val="18"/>
          <w:szCs w:val="18"/>
        </w:rPr>
        <w:t xml:space="preserve">Puissance mécanique fournie P= C x </w:t>
      </w:r>
      <w:proofErr w:type="spellStart"/>
      <w:r>
        <w:rPr>
          <w:sz w:val="18"/>
          <w:szCs w:val="18"/>
        </w:rPr>
        <w:t>ω</w:t>
      </w:r>
      <w:r>
        <w:rPr>
          <w:sz w:val="18"/>
          <w:szCs w:val="18"/>
          <w:vertAlign w:val="subscript"/>
        </w:rPr>
        <w:t>pédalier</w:t>
      </w:r>
      <w:proofErr w:type="spellEnd"/>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CD1DEA" w:rsidRDefault="00CD1DEA" w:rsidP="00673CCD">
      <w:pPr>
        <w:spacing w:after="0" w:line="264" w:lineRule="auto"/>
        <w:jc w:val="both"/>
        <w:rPr>
          <w:sz w:val="18"/>
          <w:szCs w:val="18"/>
        </w:rPr>
      </w:pPr>
    </w:p>
    <w:p w:rsidR="007E4F9D" w:rsidRDefault="007E4F9D" w:rsidP="00673CCD">
      <w:pPr>
        <w:spacing w:after="0" w:line="264" w:lineRule="auto"/>
        <w:jc w:val="both"/>
        <w:rPr>
          <w:b/>
          <w:sz w:val="18"/>
          <w:szCs w:val="18"/>
        </w:rPr>
      </w:pPr>
    </w:p>
    <w:p w:rsidR="00E1359C" w:rsidRDefault="00E1359C" w:rsidP="00673CCD">
      <w:pPr>
        <w:spacing w:after="0" w:line="264" w:lineRule="auto"/>
        <w:jc w:val="both"/>
        <w:rPr>
          <w:b/>
          <w:sz w:val="18"/>
          <w:szCs w:val="18"/>
        </w:rPr>
      </w:pPr>
    </w:p>
    <w:p w:rsidR="00E1359C" w:rsidRDefault="00E1359C" w:rsidP="00673CCD">
      <w:pPr>
        <w:spacing w:after="0" w:line="264" w:lineRule="auto"/>
        <w:jc w:val="both"/>
        <w:rPr>
          <w:b/>
          <w:sz w:val="18"/>
          <w:szCs w:val="18"/>
        </w:rPr>
      </w:pPr>
    </w:p>
    <w:p w:rsidR="00E1359C" w:rsidRDefault="00E1359C" w:rsidP="00673CCD">
      <w:pPr>
        <w:spacing w:after="0" w:line="264" w:lineRule="auto"/>
        <w:jc w:val="both"/>
        <w:rPr>
          <w:b/>
          <w:sz w:val="18"/>
          <w:szCs w:val="18"/>
        </w:rPr>
      </w:pPr>
    </w:p>
    <w:p w:rsidR="00E1359C" w:rsidRDefault="00E1359C" w:rsidP="00673CCD">
      <w:pPr>
        <w:spacing w:after="0" w:line="264" w:lineRule="auto"/>
        <w:jc w:val="both"/>
        <w:rPr>
          <w:b/>
          <w:sz w:val="18"/>
          <w:szCs w:val="18"/>
        </w:rPr>
      </w:pPr>
    </w:p>
    <w:p w:rsidR="007E4F9D" w:rsidRDefault="007E4F9D" w:rsidP="00673CCD">
      <w:pPr>
        <w:spacing w:after="0" w:line="264" w:lineRule="auto"/>
        <w:jc w:val="both"/>
        <w:rPr>
          <w:b/>
          <w:sz w:val="18"/>
          <w:szCs w:val="18"/>
        </w:rPr>
      </w:pPr>
    </w:p>
    <w:p w:rsidR="007E4F9D" w:rsidRDefault="007E4F9D" w:rsidP="00673CCD">
      <w:pPr>
        <w:spacing w:after="0" w:line="264" w:lineRule="auto"/>
        <w:jc w:val="both"/>
        <w:rPr>
          <w:b/>
          <w:sz w:val="18"/>
          <w:szCs w:val="18"/>
        </w:rPr>
      </w:pPr>
    </w:p>
    <w:p w:rsidR="007E4F9D" w:rsidRDefault="007E4F9D" w:rsidP="00673CCD">
      <w:pPr>
        <w:spacing w:after="0" w:line="264" w:lineRule="auto"/>
        <w:jc w:val="both"/>
        <w:rPr>
          <w:b/>
          <w:sz w:val="18"/>
          <w:szCs w:val="18"/>
        </w:rPr>
      </w:pPr>
    </w:p>
    <w:p w:rsidR="007E4F9D" w:rsidRPr="007845A2" w:rsidRDefault="007E4F9D" w:rsidP="00673CCD">
      <w:pPr>
        <w:spacing w:after="0" w:line="264" w:lineRule="auto"/>
        <w:jc w:val="both"/>
        <w:rPr>
          <w:color w:val="FF0000"/>
          <w:sz w:val="18"/>
          <w:szCs w:val="18"/>
        </w:rPr>
      </w:pPr>
      <w:r w:rsidRPr="007845A2">
        <w:rPr>
          <w:color w:val="FF0000"/>
          <w:sz w:val="18"/>
          <w:szCs w:val="18"/>
        </w:rPr>
        <w:lastRenderedPageBreak/>
        <w:t>Piste de résolution</w:t>
      </w:r>
      <w:r w:rsidR="002943A9" w:rsidRPr="007845A2">
        <w:rPr>
          <w:color w:val="FF0000"/>
          <w:sz w:val="18"/>
          <w:szCs w:val="18"/>
        </w:rPr>
        <w:t xml:space="preserve"> (sans calculatrice)</w:t>
      </w:r>
    </w:p>
    <w:p w:rsidR="00FB16D5" w:rsidRPr="007845A2" w:rsidRDefault="00FB16D5" w:rsidP="00673CCD">
      <w:pPr>
        <w:spacing w:after="0" w:line="264" w:lineRule="auto"/>
        <w:jc w:val="both"/>
        <w:rPr>
          <w:color w:val="FF0000"/>
          <w:sz w:val="18"/>
          <w:szCs w:val="18"/>
        </w:rPr>
      </w:pPr>
    </w:p>
    <w:p w:rsidR="00FB16D5" w:rsidRPr="007845A2" w:rsidRDefault="00FB16D5" w:rsidP="00673CCD">
      <w:pPr>
        <w:spacing w:after="0" w:line="264" w:lineRule="auto"/>
        <w:jc w:val="both"/>
        <w:rPr>
          <w:color w:val="FF0000"/>
          <w:sz w:val="18"/>
          <w:szCs w:val="18"/>
        </w:rPr>
      </w:pPr>
      <w:proofErr w:type="spellStart"/>
      <w:r w:rsidRPr="007845A2">
        <w:rPr>
          <w:color w:val="FF0000"/>
          <w:sz w:val="18"/>
          <w:szCs w:val="18"/>
        </w:rPr>
        <w:t>I</w:t>
      </w:r>
      <w:r w:rsidRPr="007845A2">
        <w:rPr>
          <w:color w:val="FF0000"/>
          <w:sz w:val="18"/>
          <w:szCs w:val="18"/>
          <w:vertAlign w:val="subscript"/>
        </w:rPr>
        <w:t>roue</w:t>
      </w:r>
      <w:proofErr w:type="spellEnd"/>
      <w:r w:rsidRPr="007845A2">
        <w:rPr>
          <w:color w:val="FF0000"/>
          <w:sz w:val="18"/>
          <w:szCs w:val="18"/>
        </w:rPr>
        <w:t xml:space="preserve"> = (m-</w:t>
      </w:r>
      <w:proofErr w:type="spellStart"/>
      <w:r w:rsidRPr="007845A2">
        <w:rPr>
          <w:color w:val="FF0000"/>
          <w:sz w:val="18"/>
          <w:szCs w:val="18"/>
        </w:rPr>
        <w:t>m</w:t>
      </w:r>
      <w:r w:rsidRPr="007845A2">
        <w:rPr>
          <w:color w:val="FF0000"/>
          <w:sz w:val="18"/>
          <w:szCs w:val="18"/>
          <w:vertAlign w:val="subscript"/>
        </w:rPr>
        <w:t>moyeu</w:t>
      </w:r>
      <w:proofErr w:type="spellEnd"/>
      <w:r w:rsidRPr="007845A2">
        <w:rPr>
          <w:color w:val="FF0000"/>
          <w:sz w:val="18"/>
          <w:szCs w:val="18"/>
        </w:rPr>
        <w:t>) (D/2)² /4</w:t>
      </w:r>
      <w:r w:rsidR="007845A2" w:rsidRPr="007845A2">
        <w:rPr>
          <w:color w:val="FF0000"/>
          <w:sz w:val="18"/>
          <w:szCs w:val="18"/>
        </w:rPr>
        <w:t xml:space="preserve"> = </w:t>
      </w:r>
      <w:proofErr w:type="spellStart"/>
      <w:r w:rsidR="007845A2" w:rsidRPr="007845A2">
        <w:rPr>
          <w:color w:val="FF0000"/>
          <w:sz w:val="18"/>
          <w:szCs w:val="18"/>
        </w:rPr>
        <w:t>m</w:t>
      </w:r>
      <w:r w:rsidR="007845A2" w:rsidRPr="007845A2">
        <w:rPr>
          <w:color w:val="FF0000"/>
          <w:sz w:val="18"/>
          <w:szCs w:val="18"/>
          <w:vertAlign w:val="subscript"/>
        </w:rPr>
        <w:t>Jante</w:t>
      </w:r>
      <w:proofErr w:type="spellEnd"/>
      <w:r w:rsidR="007845A2" w:rsidRPr="007845A2">
        <w:rPr>
          <w:color w:val="FF0000"/>
          <w:sz w:val="18"/>
          <w:szCs w:val="18"/>
        </w:rPr>
        <w:t xml:space="preserve">  x R</w:t>
      </w:r>
      <w:r w:rsidR="007845A2" w:rsidRPr="007845A2">
        <w:rPr>
          <w:color w:val="FF0000"/>
          <w:sz w:val="18"/>
          <w:szCs w:val="18"/>
        </w:rPr>
        <w:t>² /4</w:t>
      </w:r>
    </w:p>
    <w:p w:rsidR="002943A9" w:rsidRPr="007845A2" w:rsidRDefault="002943A9" w:rsidP="00673CCD">
      <w:pPr>
        <w:spacing w:after="0" w:line="264" w:lineRule="auto"/>
        <w:jc w:val="both"/>
        <w:rPr>
          <w:color w:val="FF0000"/>
          <w:sz w:val="18"/>
          <w:szCs w:val="18"/>
        </w:rPr>
      </w:pPr>
      <w:proofErr w:type="spellStart"/>
      <w:r w:rsidRPr="007845A2">
        <w:rPr>
          <w:color w:val="FF0000"/>
          <w:sz w:val="18"/>
          <w:szCs w:val="18"/>
        </w:rPr>
        <w:t>E</w:t>
      </w:r>
      <w:r w:rsidRPr="007845A2">
        <w:rPr>
          <w:color w:val="FF0000"/>
          <w:sz w:val="18"/>
          <w:szCs w:val="18"/>
          <w:vertAlign w:val="subscript"/>
        </w:rPr>
        <w:t>CRotation</w:t>
      </w:r>
      <w:proofErr w:type="spellEnd"/>
      <w:r w:rsidRPr="007845A2">
        <w:rPr>
          <w:color w:val="FF0000"/>
          <w:sz w:val="18"/>
          <w:szCs w:val="18"/>
        </w:rPr>
        <w:t xml:space="preserve">= </w:t>
      </w:r>
      <w:proofErr w:type="spellStart"/>
      <w:r w:rsidRPr="007845A2">
        <w:rPr>
          <w:color w:val="FF0000"/>
          <w:sz w:val="18"/>
          <w:szCs w:val="18"/>
        </w:rPr>
        <w:t>I</w:t>
      </w:r>
      <w:r w:rsidRPr="007845A2">
        <w:rPr>
          <w:color w:val="FF0000"/>
          <w:sz w:val="18"/>
          <w:szCs w:val="18"/>
          <w:vertAlign w:val="subscript"/>
        </w:rPr>
        <w:t>Roue</w:t>
      </w:r>
      <w:proofErr w:type="spellEnd"/>
      <w:r w:rsidRPr="007845A2">
        <w:rPr>
          <w:color w:val="FF0000"/>
          <w:sz w:val="18"/>
          <w:szCs w:val="18"/>
        </w:rPr>
        <w:t xml:space="preserve"> x ω</w:t>
      </w:r>
      <w:r w:rsidR="006F1A1A">
        <w:rPr>
          <w:color w:val="FF0000"/>
          <w:sz w:val="18"/>
          <w:szCs w:val="18"/>
          <w:vertAlign w:val="subscript"/>
        </w:rPr>
        <w:t>roue</w:t>
      </w:r>
      <w:r w:rsidRPr="007845A2">
        <w:rPr>
          <w:color w:val="FF0000"/>
          <w:sz w:val="18"/>
          <w:szCs w:val="18"/>
        </w:rPr>
        <w:t xml:space="preserve">² / 2 = </w:t>
      </w:r>
      <w:proofErr w:type="spellStart"/>
      <w:r w:rsidRPr="007845A2">
        <w:rPr>
          <w:color w:val="FF0000"/>
          <w:sz w:val="18"/>
          <w:szCs w:val="18"/>
        </w:rPr>
        <w:t>I</w:t>
      </w:r>
      <w:r w:rsidRPr="007845A2">
        <w:rPr>
          <w:color w:val="FF0000"/>
          <w:sz w:val="18"/>
          <w:szCs w:val="18"/>
          <w:vertAlign w:val="subscript"/>
        </w:rPr>
        <w:t>Roue</w:t>
      </w:r>
      <w:proofErr w:type="spellEnd"/>
      <w:r w:rsidRPr="007845A2">
        <w:rPr>
          <w:color w:val="FF0000"/>
          <w:sz w:val="18"/>
          <w:szCs w:val="18"/>
        </w:rPr>
        <w:t xml:space="preserve"> x </w:t>
      </w:r>
      <w:r w:rsidRPr="007845A2">
        <w:rPr>
          <w:color w:val="FF0000"/>
          <w:sz w:val="18"/>
          <w:szCs w:val="18"/>
        </w:rPr>
        <w:t>V²</w:t>
      </w:r>
      <w:r w:rsidRPr="007845A2">
        <w:rPr>
          <w:color w:val="FF0000"/>
          <w:sz w:val="18"/>
          <w:szCs w:val="18"/>
        </w:rPr>
        <w:t xml:space="preserve"> / </w:t>
      </w:r>
      <w:r w:rsidRPr="007845A2">
        <w:rPr>
          <w:color w:val="FF0000"/>
          <w:sz w:val="18"/>
          <w:szCs w:val="18"/>
        </w:rPr>
        <w:t>(</w:t>
      </w:r>
      <w:r w:rsidRPr="007845A2">
        <w:rPr>
          <w:color w:val="FF0000"/>
          <w:sz w:val="18"/>
          <w:szCs w:val="18"/>
        </w:rPr>
        <w:t>2</w:t>
      </w:r>
      <w:r w:rsidRPr="007845A2">
        <w:rPr>
          <w:color w:val="FF0000"/>
          <w:sz w:val="18"/>
          <w:szCs w:val="18"/>
        </w:rPr>
        <w:t xml:space="preserve"> xR²)</w:t>
      </w:r>
      <w:r w:rsidR="007845A2" w:rsidRPr="007845A2">
        <w:rPr>
          <w:color w:val="FF0000"/>
          <w:sz w:val="18"/>
          <w:szCs w:val="18"/>
        </w:rPr>
        <w:t xml:space="preserve"> =  </w:t>
      </w:r>
      <w:proofErr w:type="spellStart"/>
      <w:r w:rsidR="007845A2" w:rsidRPr="007845A2">
        <w:rPr>
          <w:color w:val="FF0000"/>
          <w:sz w:val="18"/>
          <w:szCs w:val="18"/>
        </w:rPr>
        <w:t>m</w:t>
      </w:r>
      <w:r w:rsidR="007845A2" w:rsidRPr="007845A2">
        <w:rPr>
          <w:color w:val="FF0000"/>
          <w:sz w:val="18"/>
          <w:szCs w:val="18"/>
          <w:vertAlign w:val="subscript"/>
        </w:rPr>
        <w:t>Jante</w:t>
      </w:r>
      <w:proofErr w:type="spellEnd"/>
      <w:r w:rsidR="007845A2" w:rsidRPr="007845A2">
        <w:rPr>
          <w:color w:val="FF0000"/>
          <w:sz w:val="18"/>
          <w:szCs w:val="18"/>
        </w:rPr>
        <w:t xml:space="preserve"> x v² / 8</w:t>
      </w:r>
    </w:p>
    <w:p w:rsidR="007845A2" w:rsidRPr="007845A2" w:rsidRDefault="007845A2" w:rsidP="00673CCD">
      <w:pPr>
        <w:spacing w:after="0" w:line="264" w:lineRule="auto"/>
        <w:jc w:val="both"/>
        <w:rPr>
          <w:color w:val="FF0000"/>
          <w:sz w:val="18"/>
          <w:szCs w:val="18"/>
        </w:rPr>
      </w:pPr>
      <w:proofErr w:type="spellStart"/>
      <w:r w:rsidRPr="007845A2">
        <w:rPr>
          <w:color w:val="FF0000"/>
          <w:sz w:val="18"/>
          <w:szCs w:val="18"/>
        </w:rPr>
        <w:t>E</w:t>
      </w:r>
      <w:r w:rsidRPr="007845A2">
        <w:rPr>
          <w:color w:val="FF0000"/>
          <w:sz w:val="18"/>
          <w:szCs w:val="18"/>
          <w:vertAlign w:val="subscript"/>
        </w:rPr>
        <w:t>CTranslation</w:t>
      </w:r>
      <w:proofErr w:type="spellEnd"/>
      <w:r w:rsidRPr="007845A2">
        <w:rPr>
          <w:color w:val="FF0000"/>
          <w:sz w:val="18"/>
          <w:szCs w:val="18"/>
        </w:rPr>
        <w:t>= m x v² /2</w:t>
      </w:r>
    </w:p>
    <w:p w:rsidR="007845A2" w:rsidRPr="007845A2" w:rsidRDefault="007845A2" w:rsidP="00673CCD">
      <w:pPr>
        <w:spacing w:after="0" w:line="264" w:lineRule="auto"/>
        <w:jc w:val="both"/>
        <w:rPr>
          <w:color w:val="FF0000"/>
          <w:sz w:val="18"/>
          <w:szCs w:val="18"/>
        </w:rPr>
      </w:pPr>
    </w:p>
    <w:p w:rsidR="007845A2" w:rsidRDefault="007845A2" w:rsidP="00673CCD">
      <w:pPr>
        <w:spacing w:after="0" w:line="264" w:lineRule="auto"/>
        <w:jc w:val="both"/>
        <w:rPr>
          <w:color w:val="FF0000"/>
          <w:sz w:val="18"/>
          <w:szCs w:val="18"/>
        </w:rPr>
      </w:pPr>
      <w:r w:rsidRPr="007845A2">
        <w:rPr>
          <w:color w:val="FF0000"/>
          <w:sz w:val="18"/>
          <w:szCs w:val="18"/>
        </w:rPr>
        <w:t xml:space="preserve">Rapport = </w:t>
      </w:r>
      <w:proofErr w:type="spellStart"/>
      <w:r w:rsidRPr="007845A2">
        <w:rPr>
          <w:color w:val="FF0000"/>
          <w:sz w:val="18"/>
          <w:szCs w:val="18"/>
        </w:rPr>
        <w:t>E</w:t>
      </w:r>
      <w:r w:rsidRPr="007845A2">
        <w:rPr>
          <w:color w:val="FF0000"/>
          <w:sz w:val="18"/>
          <w:szCs w:val="18"/>
          <w:vertAlign w:val="subscript"/>
        </w:rPr>
        <w:t>CRotation</w:t>
      </w:r>
      <w:proofErr w:type="spellEnd"/>
      <w:r w:rsidRPr="007845A2">
        <w:rPr>
          <w:color w:val="FF0000"/>
          <w:sz w:val="18"/>
          <w:szCs w:val="18"/>
          <w:vertAlign w:val="subscript"/>
        </w:rPr>
        <w:t xml:space="preserve"> </w:t>
      </w:r>
      <w:r w:rsidRPr="007845A2">
        <w:rPr>
          <w:color w:val="FF0000"/>
          <w:sz w:val="18"/>
          <w:szCs w:val="18"/>
        </w:rPr>
        <w:t xml:space="preserve">/ </w:t>
      </w:r>
      <w:proofErr w:type="spellStart"/>
      <w:r w:rsidRPr="007845A2">
        <w:rPr>
          <w:color w:val="FF0000"/>
          <w:sz w:val="18"/>
          <w:szCs w:val="18"/>
        </w:rPr>
        <w:t>E</w:t>
      </w:r>
      <w:r w:rsidRPr="007845A2">
        <w:rPr>
          <w:color w:val="FF0000"/>
          <w:sz w:val="18"/>
          <w:szCs w:val="18"/>
          <w:vertAlign w:val="subscript"/>
        </w:rPr>
        <w:t>CTranlsation</w:t>
      </w:r>
      <w:proofErr w:type="spellEnd"/>
      <w:r>
        <w:rPr>
          <w:color w:val="FF0000"/>
          <w:sz w:val="18"/>
          <w:szCs w:val="18"/>
        </w:rPr>
        <w:t xml:space="preserve"> = ¼ avec </w:t>
      </w:r>
      <w:proofErr w:type="spellStart"/>
      <w:r>
        <w:rPr>
          <w:color w:val="FF0000"/>
          <w:sz w:val="18"/>
          <w:szCs w:val="18"/>
        </w:rPr>
        <w:t>m</w:t>
      </w:r>
      <w:r>
        <w:rPr>
          <w:color w:val="FF0000"/>
          <w:sz w:val="18"/>
          <w:szCs w:val="18"/>
          <w:vertAlign w:val="subscript"/>
        </w:rPr>
        <w:t>jante</w:t>
      </w:r>
      <w:proofErr w:type="spellEnd"/>
      <w:r>
        <w:rPr>
          <w:color w:val="FF0000"/>
          <w:sz w:val="18"/>
          <w:szCs w:val="18"/>
        </w:rPr>
        <w:t>/m≈1</w:t>
      </w:r>
    </w:p>
    <w:p w:rsidR="007845A2" w:rsidRDefault="007845A2" w:rsidP="00673CCD">
      <w:pPr>
        <w:spacing w:after="0" w:line="264" w:lineRule="auto"/>
        <w:jc w:val="both"/>
        <w:rPr>
          <w:color w:val="FF0000"/>
          <w:sz w:val="18"/>
          <w:szCs w:val="18"/>
        </w:rPr>
      </w:pPr>
      <w:r>
        <w:rPr>
          <w:color w:val="FF0000"/>
          <w:sz w:val="18"/>
          <w:szCs w:val="18"/>
        </w:rPr>
        <w:t>Conclusion l’énergie cinétique de la roue est augmentée de 25%</w:t>
      </w:r>
    </w:p>
    <w:p w:rsidR="008D0891" w:rsidRDefault="008D0891" w:rsidP="00673CCD">
      <w:pPr>
        <w:spacing w:after="0" w:line="264" w:lineRule="auto"/>
        <w:jc w:val="both"/>
        <w:rPr>
          <w:color w:val="FF0000"/>
          <w:sz w:val="18"/>
          <w:szCs w:val="18"/>
        </w:rPr>
      </w:pPr>
    </w:p>
    <w:p w:rsidR="008D0891" w:rsidRDefault="008D0891" w:rsidP="00673CCD">
      <w:pPr>
        <w:spacing w:after="0" w:line="264" w:lineRule="auto"/>
        <w:jc w:val="both"/>
        <w:rPr>
          <w:color w:val="FF0000"/>
          <w:sz w:val="18"/>
          <w:szCs w:val="18"/>
        </w:rPr>
      </w:pPr>
      <w:r>
        <w:rPr>
          <w:color w:val="FF0000"/>
          <w:sz w:val="18"/>
          <w:szCs w:val="18"/>
        </w:rPr>
        <w:t>Le document 2 montre que le couple C moteur appliqué sur le pédalier varie beaucoup lors d’un cycle de pédalage, il est minimum aux alentours de 180°.</w:t>
      </w:r>
      <w:r w:rsidR="00333D86">
        <w:rPr>
          <w:color w:val="FF0000"/>
          <w:sz w:val="18"/>
          <w:szCs w:val="18"/>
        </w:rPr>
        <w:t xml:space="preserve"> </w:t>
      </w:r>
      <w:r>
        <w:rPr>
          <w:color w:val="FF0000"/>
          <w:sz w:val="18"/>
          <w:szCs w:val="18"/>
        </w:rPr>
        <w:t>Des études montrent qu’une cadence de pédalage régulière permet d’améliorer le rendement du cycliste.</w:t>
      </w:r>
    </w:p>
    <w:p w:rsidR="00333D86" w:rsidRDefault="00333D86" w:rsidP="00673CCD">
      <w:pPr>
        <w:spacing w:after="0" w:line="264" w:lineRule="auto"/>
        <w:jc w:val="both"/>
        <w:rPr>
          <w:color w:val="FF0000"/>
          <w:sz w:val="18"/>
          <w:szCs w:val="18"/>
        </w:rPr>
      </w:pPr>
    </w:p>
    <w:p w:rsidR="000C0FCC" w:rsidRDefault="000C0FCC" w:rsidP="00673CCD">
      <w:pPr>
        <w:spacing w:after="0" w:line="264" w:lineRule="auto"/>
        <w:jc w:val="both"/>
        <w:rPr>
          <w:color w:val="FF0000"/>
          <w:sz w:val="18"/>
          <w:szCs w:val="18"/>
        </w:rPr>
      </w:pPr>
      <w:r>
        <w:rPr>
          <w:color w:val="FF0000"/>
          <w:sz w:val="18"/>
          <w:szCs w:val="18"/>
        </w:rPr>
        <w:t xml:space="preserve">L’augmentation de l’énergie cinétique de la roue favorise un bon « pattern » en réduisant l’effet négatif du point mort bas (C </w:t>
      </w:r>
      <w:proofErr w:type="spellStart"/>
      <w:r>
        <w:rPr>
          <w:color w:val="FF0000"/>
          <w:sz w:val="18"/>
          <w:szCs w:val="18"/>
        </w:rPr>
        <w:t>miminum</w:t>
      </w:r>
      <w:proofErr w:type="spellEnd"/>
      <w:r>
        <w:rPr>
          <w:color w:val="FF0000"/>
          <w:sz w:val="18"/>
          <w:szCs w:val="18"/>
        </w:rPr>
        <w:t xml:space="preserve"> sur le document 2)</w:t>
      </w:r>
      <w:r w:rsidR="00333D86">
        <w:rPr>
          <w:color w:val="FF0000"/>
          <w:sz w:val="18"/>
          <w:szCs w:val="18"/>
        </w:rPr>
        <w:t>. Il est important d’utiliser ce type de roue sur des parcours rapides car la roue doit être déjà lancée pour que le cycliste profite de cette inertie d’où une vitesse élevée.</w:t>
      </w:r>
    </w:p>
    <w:p w:rsidR="00333D86" w:rsidRDefault="00333D86" w:rsidP="00673CCD">
      <w:pPr>
        <w:spacing w:after="0" w:line="264" w:lineRule="auto"/>
        <w:jc w:val="both"/>
        <w:rPr>
          <w:color w:val="FF0000"/>
          <w:sz w:val="18"/>
          <w:szCs w:val="18"/>
        </w:rPr>
      </w:pPr>
      <w:r>
        <w:rPr>
          <w:color w:val="FF0000"/>
          <w:sz w:val="18"/>
          <w:szCs w:val="18"/>
        </w:rPr>
        <w:t xml:space="preserve">Les fortes pentes imposent beaucoup de relance pour le cycliste ce qui rend défavorable l’utilisation d’une roue lenticulaire. </w:t>
      </w:r>
    </w:p>
    <w:p w:rsidR="007845A2" w:rsidRDefault="007845A2" w:rsidP="00673CCD">
      <w:pPr>
        <w:spacing w:after="0" w:line="264" w:lineRule="auto"/>
        <w:jc w:val="both"/>
        <w:rPr>
          <w:color w:val="FF0000"/>
          <w:sz w:val="18"/>
          <w:szCs w:val="18"/>
        </w:rPr>
      </w:pPr>
    </w:p>
    <w:p w:rsidR="007845A2" w:rsidRDefault="007845A2" w:rsidP="00673CCD">
      <w:pPr>
        <w:spacing w:after="0" w:line="264" w:lineRule="auto"/>
        <w:jc w:val="both"/>
        <w:rPr>
          <w:color w:val="FF0000"/>
          <w:sz w:val="18"/>
          <w:szCs w:val="18"/>
        </w:rPr>
      </w:pPr>
    </w:p>
    <w:p w:rsidR="007845A2" w:rsidRPr="007845A2" w:rsidRDefault="007845A2" w:rsidP="00673CCD">
      <w:pPr>
        <w:spacing w:after="0" w:line="264" w:lineRule="auto"/>
        <w:jc w:val="both"/>
        <w:rPr>
          <w:color w:val="FF0000"/>
          <w:sz w:val="18"/>
          <w:szCs w:val="18"/>
        </w:rPr>
      </w:pPr>
    </w:p>
    <w:p w:rsidR="00FB16D5" w:rsidRPr="007845A2" w:rsidRDefault="00FB16D5" w:rsidP="00673CCD">
      <w:pPr>
        <w:spacing w:after="0" w:line="264" w:lineRule="auto"/>
        <w:jc w:val="both"/>
        <w:rPr>
          <w:color w:val="FF0000"/>
          <w:sz w:val="18"/>
          <w:szCs w:val="18"/>
        </w:rPr>
      </w:pPr>
    </w:p>
    <w:p w:rsidR="007E4F9D" w:rsidRPr="007845A2" w:rsidRDefault="007E4F9D" w:rsidP="00673CCD">
      <w:pPr>
        <w:spacing w:after="0" w:line="264" w:lineRule="auto"/>
        <w:jc w:val="both"/>
        <w:rPr>
          <w:color w:val="FF0000"/>
          <w:sz w:val="18"/>
          <w:szCs w:val="18"/>
        </w:rPr>
      </w:pPr>
    </w:p>
    <w:p w:rsidR="007E4F9D" w:rsidRPr="007E4F9D" w:rsidRDefault="007E4F9D" w:rsidP="00673CCD">
      <w:pPr>
        <w:spacing w:after="0" w:line="264" w:lineRule="auto"/>
        <w:jc w:val="both"/>
        <w:rPr>
          <w:color w:val="FF0000"/>
          <w:sz w:val="18"/>
          <w:szCs w:val="18"/>
        </w:rPr>
      </w:pPr>
    </w:p>
    <w:sectPr w:rsidR="007E4F9D" w:rsidRPr="007E4F9D" w:rsidSect="006E75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00F6"/>
    <w:multiLevelType w:val="hybridMultilevel"/>
    <w:tmpl w:val="210AF8C2"/>
    <w:lvl w:ilvl="0" w:tplc="040C0001">
      <w:start w:val="1"/>
      <w:numFmt w:val="bullet"/>
      <w:lvlText w:val=""/>
      <w:lvlJc w:val="left"/>
      <w:pPr>
        <w:tabs>
          <w:tab w:val="num" w:pos="360"/>
        </w:tabs>
        <w:ind w:left="357" w:hanging="357"/>
      </w:pPr>
      <w:rPr>
        <w:rFonts w:ascii="Symbol" w:hAnsi="Symbol" w:cs="Symbol" w:hint="default"/>
      </w:rPr>
    </w:lvl>
    <w:lvl w:ilvl="1" w:tplc="09A21020" w:tentative="1">
      <w:start w:val="1"/>
      <w:numFmt w:val="bullet"/>
      <w:lvlText w:val="o"/>
      <w:lvlJc w:val="left"/>
      <w:pPr>
        <w:tabs>
          <w:tab w:val="num" w:pos="1440"/>
        </w:tabs>
        <w:ind w:left="1440" w:hanging="360"/>
      </w:pPr>
      <w:rPr>
        <w:rFonts w:ascii="Courier New" w:hAnsi="Courier New" w:cs="Courier New" w:hint="default"/>
      </w:rPr>
    </w:lvl>
    <w:lvl w:ilvl="2" w:tplc="05B41466" w:tentative="1">
      <w:start w:val="1"/>
      <w:numFmt w:val="bullet"/>
      <w:lvlText w:val=""/>
      <w:lvlJc w:val="left"/>
      <w:pPr>
        <w:tabs>
          <w:tab w:val="num" w:pos="2160"/>
        </w:tabs>
        <w:ind w:left="2160" w:hanging="360"/>
      </w:pPr>
      <w:rPr>
        <w:rFonts w:ascii="Wingdings" w:hAnsi="Wingdings" w:cs="Wingdings" w:hint="default"/>
      </w:rPr>
    </w:lvl>
    <w:lvl w:ilvl="3" w:tplc="DF66D020" w:tentative="1">
      <w:start w:val="1"/>
      <w:numFmt w:val="bullet"/>
      <w:lvlText w:val=""/>
      <w:lvlJc w:val="left"/>
      <w:pPr>
        <w:tabs>
          <w:tab w:val="num" w:pos="2880"/>
        </w:tabs>
        <w:ind w:left="2880" w:hanging="360"/>
      </w:pPr>
      <w:rPr>
        <w:rFonts w:ascii="Symbol" w:hAnsi="Symbol" w:cs="Symbol" w:hint="default"/>
      </w:rPr>
    </w:lvl>
    <w:lvl w:ilvl="4" w:tplc="02EEC2BE" w:tentative="1">
      <w:start w:val="1"/>
      <w:numFmt w:val="bullet"/>
      <w:lvlText w:val="o"/>
      <w:lvlJc w:val="left"/>
      <w:pPr>
        <w:tabs>
          <w:tab w:val="num" w:pos="3600"/>
        </w:tabs>
        <w:ind w:left="3600" w:hanging="360"/>
      </w:pPr>
      <w:rPr>
        <w:rFonts w:ascii="Courier New" w:hAnsi="Courier New" w:cs="Courier New" w:hint="default"/>
      </w:rPr>
    </w:lvl>
    <w:lvl w:ilvl="5" w:tplc="8BD637DE" w:tentative="1">
      <w:start w:val="1"/>
      <w:numFmt w:val="bullet"/>
      <w:lvlText w:val=""/>
      <w:lvlJc w:val="left"/>
      <w:pPr>
        <w:tabs>
          <w:tab w:val="num" w:pos="4320"/>
        </w:tabs>
        <w:ind w:left="4320" w:hanging="360"/>
      </w:pPr>
      <w:rPr>
        <w:rFonts w:ascii="Wingdings" w:hAnsi="Wingdings" w:cs="Wingdings" w:hint="default"/>
      </w:rPr>
    </w:lvl>
    <w:lvl w:ilvl="6" w:tplc="CF102590" w:tentative="1">
      <w:start w:val="1"/>
      <w:numFmt w:val="bullet"/>
      <w:lvlText w:val=""/>
      <w:lvlJc w:val="left"/>
      <w:pPr>
        <w:tabs>
          <w:tab w:val="num" w:pos="5040"/>
        </w:tabs>
        <w:ind w:left="5040" w:hanging="360"/>
      </w:pPr>
      <w:rPr>
        <w:rFonts w:ascii="Symbol" w:hAnsi="Symbol" w:cs="Symbol" w:hint="default"/>
      </w:rPr>
    </w:lvl>
    <w:lvl w:ilvl="7" w:tplc="4B8A4884" w:tentative="1">
      <w:start w:val="1"/>
      <w:numFmt w:val="bullet"/>
      <w:lvlText w:val="o"/>
      <w:lvlJc w:val="left"/>
      <w:pPr>
        <w:tabs>
          <w:tab w:val="num" w:pos="5760"/>
        </w:tabs>
        <w:ind w:left="5760" w:hanging="360"/>
      </w:pPr>
      <w:rPr>
        <w:rFonts w:ascii="Courier New" w:hAnsi="Courier New" w:cs="Courier New" w:hint="default"/>
      </w:rPr>
    </w:lvl>
    <w:lvl w:ilvl="8" w:tplc="81B6ADB4" w:tentative="1">
      <w:start w:val="1"/>
      <w:numFmt w:val="bullet"/>
      <w:lvlText w:val=""/>
      <w:lvlJc w:val="left"/>
      <w:pPr>
        <w:tabs>
          <w:tab w:val="num" w:pos="6480"/>
        </w:tabs>
        <w:ind w:left="6480" w:hanging="360"/>
      </w:pPr>
      <w:rPr>
        <w:rFonts w:ascii="Wingdings" w:hAnsi="Wingdings" w:cs="Wingdings" w:hint="default"/>
      </w:rPr>
    </w:lvl>
  </w:abstractNum>
  <w:abstractNum w:abstractNumId="1">
    <w:nsid w:val="25B41B8D"/>
    <w:multiLevelType w:val="hybridMultilevel"/>
    <w:tmpl w:val="481E2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81693C"/>
    <w:multiLevelType w:val="hybridMultilevel"/>
    <w:tmpl w:val="F984D62C"/>
    <w:lvl w:ilvl="0" w:tplc="040C0001">
      <w:start w:val="1"/>
      <w:numFmt w:val="bullet"/>
      <w:lvlText w:val=""/>
      <w:lvlJc w:val="left"/>
      <w:pPr>
        <w:tabs>
          <w:tab w:val="num" w:pos="360"/>
        </w:tabs>
        <w:ind w:left="357" w:hanging="357"/>
      </w:pPr>
      <w:rPr>
        <w:rFonts w:ascii="Symbol" w:hAnsi="Symbol" w:hint="default"/>
      </w:rPr>
    </w:lvl>
    <w:lvl w:ilvl="1" w:tplc="8E22280E" w:tentative="1">
      <w:start w:val="1"/>
      <w:numFmt w:val="bullet"/>
      <w:lvlText w:val="o"/>
      <w:lvlJc w:val="left"/>
      <w:pPr>
        <w:tabs>
          <w:tab w:val="num" w:pos="1440"/>
        </w:tabs>
        <w:ind w:left="1440" w:hanging="360"/>
      </w:pPr>
      <w:rPr>
        <w:rFonts w:ascii="Courier New" w:hAnsi="Courier New" w:cs="Courier New" w:hint="default"/>
      </w:rPr>
    </w:lvl>
    <w:lvl w:ilvl="2" w:tplc="1D28E416" w:tentative="1">
      <w:start w:val="1"/>
      <w:numFmt w:val="bullet"/>
      <w:lvlText w:val=""/>
      <w:lvlJc w:val="left"/>
      <w:pPr>
        <w:tabs>
          <w:tab w:val="num" w:pos="2160"/>
        </w:tabs>
        <w:ind w:left="2160" w:hanging="360"/>
      </w:pPr>
      <w:rPr>
        <w:rFonts w:ascii="Wingdings" w:hAnsi="Wingdings" w:cs="Wingdings" w:hint="default"/>
      </w:rPr>
    </w:lvl>
    <w:lvl w:ilvl="3" w:tplc="E4AE8186" w:tentative="1">
      <w:start w:val="1"/>
      <w:numFmt w:val="bullet"/>
      <w:lvlText w:val=""/>
      <w:lvlJc w:val="left"/>
      <w:pPr>
        <w:tabs>
          <w:tab w:val="num" w:pos="2880"/>
        </w:tabs>
        <w:ind w:left="2880" w:hanging="360"/>
      </w:pPr>
      <w:rPr>
        <w:rFonts w:ascii="Symbol" w:hAnsi="Symbol" w:cs="Symbol" w:hint="default"/>
      </w:rPr>
    </w:lvl>
    <w:lvl w:ilvl="4" w:tplc="7BA0497C" w:tentative="1">
      <w:start w:val="1"/>
      <w:numFmt w:val="bullet"/>
      <w:lvlText w:val="o"/>
      <w:lvlJc w:val="left"/>
      <w:pPr>
        <w:tabs>
          <w:tab w:val="num" w:pos="3600"/>
        </w:tabs>
        <w:ind w:left="3600" w:hanging="360"/>
      </w:pPr>
      <w:rPr>
        <w:rFonts w:ascii="Courier New" w:hAnsi="Courier New" w:cs="Courier New" w:hint="default"/>
      </w:rPr>
    </w:lvl>
    <w:lvl w:ilvl="5" w:tplc="6A4A1312" w:tentative="1">
      <w:start w:val="1"/>
      <w:numFmt w:val="bullet"/>
      <w:lvlText w:val=""/>
      <w:lvlJc w:val="left"/>
      <w:pPr>
        <w:tabs>
          <w:tab w:val="num" w:pos="4320"/>
        </w:tabs>
        <w:ind w:left="4320" w:hanging="360"/>
      </w:pPr>
      <w:rPr>
        <w:rFonts w:ascii="Wingdings" w:hAnsi="Wingdings" w:cs="Wingdings" w:hint="default"/>
      </w:rPr>
    </w:lvl>
    <w:lvl w:ilvl="6" w:tplc="DB36371E" w:tentative="1">
      <w:start w:val="1"/>
      <w:numFmt w:val="bullet"/>
      <w:lvlText w:val=""/>
      <w:lvlJc w:val="left"/>
      <w:pPr>
        <w:tabs>
          <w:tab w:val="num" w:pos="5040"/>
        </w:tabs>
        <w:ind w:left="5040" w:hanging="360"/>
      </w:pPr>
      <w:rPr>
        <w:rFonts w:ascii="Symbol" w:hAnsi="Symbol" w:cs="Symbol" w:hint="default"/>
      </w:rPr>
    </w:lvl>
    <w:lvl w:ilvl="7" w:tplc="CD2A4E04" w:tentative="1">
      <w:start w:val="1"/>
      <w:numFmt w:val="bullet"/>
      <w:lvlText w:val="o"/>
      <w:lvlJc w:val="left"/>
      <w:pPr>
        <w:tabs>
          <w:tab w:val="num" w:pos="5760"/>
        </w:tabs>
        <w:ind w:left="5760" w:hanging="360"/>
      </w:pPr>
      <w:rPr>
        <w:rFonts w:ascii="Courier New" w:hAnsi="Courier New" w:cs="Courier New" w:hint="default"/>
      </w:rPr>
    </w:lvl>
    <w:lvl w:ilvl="8" w:tplc="79343AE6" w:tentative="1">
      <w:start w:val="1"/>
      <w:numFmt w:val="bullet"/>
      <w:lvlText w:val=""/>
      <w:lvlJc w:val="left"/>
      <w:pPr>
        <w:tabs>
          <w:tab w:val="num" w:pos="6480"/>
        </w:tabs>
        <w:ind w:left="6480" w:hanging="360"/>
      </w:pPr>
      <w:rPr>
        <w:rFonts w:ascii="Wingdings" w:hAnsi="Wingdings" w:cs="Wingdings" w:hint="default"/>
      </w:rPr>
    </w:lvl>
  </w:abstractNum>
  <w:abstractNum w:abstractNumId="3">
    <w:nsid w:val="4364035D"/>
    <w:multiLevelType w:val="hybridMultilevel"/>
    <w:tmpl w:val="88AE2156"/>
    <w:lvl w:ilvl="0" w:tplc="4F46A026">
      <w:start w:val="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68A7A19"/>
    <w:multiLevelType w:val="hybridMultilevel"/>
    <w:tmpl w:val="AFF8452E"/>
    <w:lvl w:ilvl="0" w:tplc="4F46A026">
      <w:start w:val="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17C6D17"/>
    <w:multiLevelType w:val="hybridMultilevel"/>
    <w:tmpl w:val="B07641C6"/>
    <w:lvl w:ilvl="0" w:tplc="4F46A026">
      <w:start w:val="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BE9"/>
    <w:rsid w:val="0000095C"/>
    <w:rsid w:val="00001F02"/>
    <w:rsid w:val="00041185"/>
    <w:rsid w:val="00046CEE"/>
    <w:rsid w:val="000C0FCC"/>
    <w:rsid w:val="00100B57"/>
    <w:rsid w:val="00186059"/>
    <w:rsid w:val="00195B81"/>
    <w:rsid w:val="001E0F85"/>
    <w:rsid w:val="00206C79"/>
    <w:rsid w:val="00214516"/>
    <w:rsid w:val="002319B2"/>
    <w:rsid w:val="00233F27"/>
    <w:rsid w:val="002943A9"/>
    <w:rsid w:val="00333D86"/>
    <w:rsid w:val="00380080"/>
    <w:rsid w:val="00390233"/>
    <w:rsid w:val="00444137"/>
    <w:rsid w:val="00492788"/>
    <w:rsid w:val="004B32CF"/>
    <w:rsid w:val="004C1DC1"/>
    <w:rsid w:val="004F3570"/>
    <w:rsid w:val="005000D2"/>
    <w:rsid w:val="00575961"/>
    <w:rsid w:val="00583A0E"/>
    <w:rsid w:val="005F1C0F"/>
    <w:rsid w:val="005F7652"/>
    <w:rsid w:val="00625237"/>
    <w:rsid w:val="00673CCD"/>
    <w:rsid w:val="006C1F79"/>
    <w:rsid w:val="006D10FC"/>
    <w:rsid w:val="006E57F0"/>
    <w:rsid w:val="006E7525"/>
    <w:rsid w:val="006F1A1A"/>
    <w:rsid w:val="007137B8"/>
    <w:rsid w:val="00763306"/>
    <w:rsid w:val="007845A2"/>
    <w:rsid w:val="007B2BE9"/>
    <w:rsid w:val="007E4F9D"/>
    <w:rsid w:val="007F4E78"/>
    <w:rsid w:val="00814C45"/>
    <w:rsid w:val="0083657D"/>
    <w:rsid w:val="008453C2"/>
    <w:rsid w:val="008A1930"/>
    <w:rsid w:val="008D0891"/>
    <w:rsid w:val="008F4353"/>
    <w:rsid w:val="00901AFC"/>
    <w:rsid w:val="0093315C"/>
    <w:rsid w:val="009714A9"/>
    <w:rsid w:val="009A155D"/>
    <w:rsid w:val="009D62BF"/>
    <w:rsid w:val="00A22749"/>
    <w:rsid w:val="00A43628"/>
    <w:rsid w:val="00B0772E"/>
    <w:rsid w:val="00B91DE3"/>
    <w:rsid w:val="00BC7CE5"/>
    <w:rsid w:val="00C11A81"/>
    <w:rsid w:val="00C25B73"/>
    <w:rsid w:val="00C45A4B"/>
    <w:rsid w:val="00C52473"/>
    <w:rsid w:val="00C654E1"/>
    <w:rsid w:val="00C94839"/>
    <w:rsid w:val="00CA5297"/>
    <w:rsid w:val="00CD1DEA"/>
    <w:rsid w:val="00CE0BDE"/>
    <w:rsid w:val="00CF1FD2"/>
    <w:rsid w:val="00D26BBA"/>
    <w:rsid w:val="00D504E3"/>
    <w:rsid w:val="00D730E5"/>
    <w:rsid w:val="00DE1D58"/>
    <w:rsid w:val="00DF4ACC"/>
    <w:rsid w:val="00E1359C"/>
    <w:rsid w:val="00E51F4E"/>
    <w:rsid w:val="00E521E1"/>
    <w:rsid w:val="00EA5AEC"/>
    <w:rsid w:val="00EA61DE"/>
    <w:rsid w:val="00ED2082"/>
    <w:rsid w:val="00EE216E"/>
    <w:rsid w:val="00EF37AB"/>
    <w:rsid w:val="00F06382"/>
    <w:rsid w:val="00F6587E"/>
    <w:rsid w:val="00F81F64"/>
    <w:rsid w:val="00FB16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B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46C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6CEE"/>
    <w:rPr>
      <w:rFonts w:ascii="Tahoma" w:hAnsi="Tahoma" w:cs="Tahoma"/>
      <w:sz w:val="16"/>
      <w:szCs w:val="16"/>
    </w:rPr>
  </w:style>
  <w:style w:type="character" w:styleId="Lienhypertexte">
    <w:name w:val="Hyperlink"/>
    <w:basedOn w:val="Policepardfaut"/>
    <w:uiPriority w:val="99"/>
    <w:unhideWhenUsed/>
    <w:rsid w:val="009D62BF"/>
    <w:rPr>
      <w:color w:val="0000FF" w:themeColor="hyperlink"/>
      <w:u w:val="single"/>
    </w:rPr>
  </w:style>
  <w:style w:type="paragraph" w:styleId="Paragraphedeliste">
    <w:name w:val="List Paragraph"/>
    <w:basedOn w:val="Normal"/>
    <w:uiPriority w:val="34"/>
    <w:qFormat/>
    <w:rsid w:val="007F4E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B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46C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6CEE"/>
    <w:rPr>
      <w:rFonts w:ascii="Tahoma" w:hAnsi="Tahoma" w:cs="Tahoma"/>
      <w:sz w:val="16"/>
      <w:szCs w:val="16"/>
    </w:rPr>
  </w:style>
  <w:style w:type="character" w:styleId="Lienhypertexte">
    <w:name w:val="Hyperlink"/>
    <w:basedOn w:val="Policepardfaut"/>
    <w:uiPriority w:val="99"/>
    <w:unhideWhenUsed/>
    <w:rsid w:val="009D62BF"/>
    <w:rPr>
      <w:color w:val="0000FF" w:themeColor="hyperlink"/>
      <w:u w:val="single"/>
    </w:rPr>
  </w:style>
  <w:style w:type="paragraph" w:styleId="Paragraphedeliste">
    <w:name w:val="List Paragraph"/>
    <w:basedOn w:val="Normal"/>
    <w:uiPriority w:val="34"/>
    <w:qFormat/>
    <w:rsid w:val="007F4E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3E807-D4D4-42C1-AD08-8C968862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Pages>
  <Words>488</Words>
  <Characters>2689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HODOUL</dc:creator>
  <cp:lastModifiedBy>HODOUL</cp:lastModifiedBy>
  <cp:revision>28</cp:revision>
  <dcterms:created xsi:type="dcterms:W3CDTF">2015-06-08T06:20:00Z</dcterms:created>
  <dcterms:modified xsi:type="dcterms:W3CDTF">2015-06-08T09:04:00Z</dcterms:modified>
</cp:coreProperties>
</file>