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6"/>
      </w:tblGrid>
      <w:tr w:rsidR="00677A3B" w:rsidRPr="00677A3B" w:rsidTr="00677A3B">
        <w:trPr>
          <w:jc w:val="center"/>
        </w:trPr>
        <w:tc>
          <w:tcPr>
            <w:tcW w:w="10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A3B" w:rsidRPr="00677A3B" w:rsidRDefault="00677A3B" w:rsidP="00677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77A3B" w:rsidRPr="00677A3B" w:rsidRDefault="00677A3B" w:rsidP="00677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A3B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fr-FR"/>
              </w:rPr>
              <w:t xml:space="preserve">Le 7 novembre 2018 de 14h à 16h30 </w:t>
            </w:r>
          </w:p>
          <w:p w:rsidR="00677A3B" w:rsidRPr="00677A3B" w:rsidRDefault="00677A3B" w:rsidP="00677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A3B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 xml:space="preserve">à la Banque de France, Place </w:t>
            </w:r>
            <w:proofErr w:type="spellStart"/>
            <w:r w:rsidRPr="00677A3B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Estrangin</w:t>
            </w:r>
            <w:proofErr w:type="spellEnd"/>
            <w:r w:rsidRPr="00677A3B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 xml:space="preserve"> - Marseille</w:t>
            </w:r>
          </w:p>
          <w:p w:rsidR="00677A3B" w:rsidRPr="00677A3B" w:rsidRDefault="00677A3B" w:rsidP="00677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A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fr-FR"/>
              </w:rPr>
              <w:t> </w:t>
            </w:r>
          </w:p>
          <w:p w:rsidR="00677A3B" w:rsidRPr="00677A3B" w:rsidRDefault="00677A3B" w:rsidP="00677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A3B">
              <w:rPr>
                <w:rFonts w:ascii="Arial" w:eastAsia="Times New Roman" w:hAnsi="Arial" w:cs="Arial"/>
                <w:color w:val="000080"/>
                <w:sz w:val="24"/>
                <w:szCs w:val="24"/>
                <w:u w:val="single"/>
                <w:lang w:eastAsia="fr-FR"/>
              </w:rPr>
              <w:t>1ère partie</w:t>
            </w:r>
            <w:r w:rsidRPr="00677A3B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 xml:space="preserve"> : Présentation de </w:t>
            </w:r>
            <w:r w:rsidRPr="00677A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fr-FR"/>
              </w:rPr>
              <w:t xml:space="preserve">l’actualisation des prévisions économiques des chefs d’entreprises en 2018 et état des lieux des principaux secteurs de l’économie régionale </w:t>
            </w:r>
            <w:r w:rsidRPr="00677A3B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Échanges avec la salle</w:t>
            </w:r>
          </w:p>
          <w:p w:rsidR="00677A3B" w:rsidRPr="00677A3B" w:rsidRDefault="00677A3B" w:rsidP="00677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A3B">
              <w:rPr>
                <w:rFonts w:ascii="Arial" w:eastAsia="Times New Roman" w:hAnsi="Arial" w:cs="Arial"/>
                <w:color w:val="000080"/>
                <w:sz w:val="24"/>
                <w:szCs w:val="24"/>
                <w:u w:val="single"/>
                <w:lang w:eastAsia="fr-FR"/>
              </w:rPr>
              <w:t xml:space="preserve">2ème partie </w:t>
            </w:r>
            <w:r w:rsidRPr="00677A3B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:</w:t>
            </w:r>
            <w:r w:rsidRPr="00677A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fr-FR"/>
              </w:rPr>
              <w:t xml:space="preserve"> Actualités et innovations en matière d'éducation financière, budgétaire et économique </w:t>
            </w:r>
          </w:p>
          <w:p w:rsidR="00677A3B" w:rsidRPr="00677A3B" w:rsidRDefault="00677A3B" w:rsidP="00677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A3B">
              <w:rPr>
                <w:rFonts w:ascii="Times New Roman" w:eastAsia="Times New Roman" w:hAnsi="Times New Roman" w:cs="Times New Roman"/>
                <w:color w:val="000074"/>
                <w:sz w:val="18"/>
                <w:szCs w:val="18"/>
                <w:lang w:eastAsia="fr-FR"/>
              </w:rPr>
              <w:t> </w:t>
            </w:r>
            <w:r w:rsidRPr="00677A3B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fr-FR"/>
              </w:rPr>
              <w:t xml:space="preserve">Réponse directe avant le 15 octobre 2018 à l'adresse suivante : </w:t>
            </w:r>
          </w:p>
          <w:p w:rsidR="00677A3B" w:rsidRPr="00677A3B" w:rsidRDefault="00677A3B" w:rsidP="00677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tgtFrame="_blank" w:history="1">
              <w:r w:rsidRPr="00677A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fr-FR"/>
                </w:rPr>
                <w:t>https://goo.gl/forms/qeB20NxKXbt5ByF92</w:t>
              </w:r>
            </w:hyperlink>
          </w:p>
          <w:p w:rsidR="00677A3B" w:rsidRPr="00677A3B" w:rsidRDefault="00677A3B" w:rsidP="00677A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77A3B" w:rsidRPr="00677A3B" w:rsidRDefault="00677A3B" w:rsidP="00677A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A3B">
              <w:rPr>
                <w:rFonts w:ascii="Calibri" w:eastAsia="Times New Roman" w:hAnsi="Calibri" w:cs="Times New Roman"/>
                <w:lang w:eastAsia="fr-FR"/>
              </w:rPr>
              <w:t>Pour se conformer aux règles de sécurité, les participants devront au préalable s'inscrire via le formulaire indiqué et se munir le jour J d’</w:t>
            </w:r>
            <w:r w:rsidRPr="00677A3B">
              <w:rPr>
                <w:rFonts w:ascii="Calibri" w:eastAsia="Times New Roman" w:hAnsi="Calibri" w:cs="Times New Roman"/>
                <w:b/>
                <w:bCs/>
                <w:u w:val="single"/>
                <w:lang w:eastAsia="fr-FR"/>
              </w:rPr>
              <w:t>une pièce d’identité</w:t>
            </w:r>
            <w:r w:rsidRPr="00677A3B">
              <w:rPr>
                <w:rFonts w:ascii="Calibri" w:eastAsia="Times New Roman" w:hAnsi="Calibri" w:cs="Times New Roman"/>
                <w:lang w:eastAsia="fr-FR"/>
              </w:rPr>
              <w:t xml:space="preserve"> (arrivée préférable à partir de 13h45)</w:t>
            </w:r>
          </w:p>
          <w:p w:rsidR="00677A3B" w:rsidRPr="00677A3B" w:rsidRDefault="00677A3B" w:rsidP="00677A3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A3B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Cette manifestation est organisée dans le cadre du Campus des métiers et des qualifications de la Relation client en région Sud Provence-Alpes-Côte d'Aur et du partenariat entre le rectorat d'Aix-Marseille et la Banque de France</w:t>
            </w:r>
          </w:p>
          <w:p w:rsidR="00677A3B" w:rsidRPr="00677A3B" w:rsidRDefault="00677A3B" w:rsidP="00677A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                                                                                                         </w:t>
            </w:r>
          </w:p>
          <w:tbl>
            <w:tblPr>
              <w:tblW w:w="678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0"/>
            </w:tblGrid>
            <w:tr w:rsidR="00677A3B" w:rsidRPr="00677A3B">
              <w:trPr>
                <w:jc w:val="center"/>
              </w:trPr>
              <w:tc>
                <w:tcPr>
                  <w:tcW w:w="4535" w:type="dxa"/>
                  <w:tcBorders>
                    <w:top w:val="single" w:sz="8" w:space="0" w:color="548DD4"/>
                    <w:left w:val="single" w:sz="8" w:space="0" w:color="548DD4"/>
                    <w:bottom w:val="single" w:sz="8" w:space="0" w:color="548DD4"/>
                    <w:right w:val="single" w:sz="8" w:space="0" w:color="548DD4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7A3B" w:rsidRPr="00677A3B" w:rsidRDefault="00677A3B" w:rsidP="00677A3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77A3B">
                    <w:rPr>
                      <w:rFonts w:ascii="Arial" w:eastAsia="Times New Roman" w:hAnsi="Arial" w:cs="Arial"/>
                      <w:b/>
                      <w:bCs/>
                      <w:color w:val="000070"/>
                      <w:sz w:val="20"/>
                      <w:szCs w:val="20"/>
                      <w:lang w:eastAsia="fr-FR"/>
                    </w:rPr>
                    <w:t>Renseignements – Contacts</w:t>
                  </w:r>
                </w:p>
                <w:p w:rsidR="00677A3B" w:rsidRPr="00677A3B" w:rsidRDefault="00677A3B" w:rsidP="00677A3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77A3B">
                    <w:rPr>
                      <w:rFonts w:ascii="Arial" w:eastAsia="Times New Roman" w:hAnsi="Arial" w:cs="Arial"/>
                      <w:color w:val="000070"/>
                      <w:sz w:val="20"/>
                      <w:szCs w:val="20"/>
                      <w:lang w:eastAsia="fr-FR"/>
                    </w:rPr>
                    <w:t xml:space="preserve">Denis HERRERO : </w:t>
                  </w:r>
                  <w:hyperlink r:id="rId5" w:tgtFrame="_blank" w:history="1">
                    <w:r w:rsidRPr="00677A3B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denis.herrero@ac-aix-marseille.fr</w:t>
                    </w:r>
                  </w:hyperlink>
                  <w:r w:rsidRPr="00677A3B">
                    <w:rPr>
                      <w:rFonts w:ascii="Arial" w:eastAsia="Times New Roman" w:hAnsi="Arial" w:cs="Arial"/>
                      <w:color w:val="000070"/>
                      <w:sz w:val="20"/>
                      <w:szCs w:val="20"/>
                      <w:lang w:eastAsia="fr-FR"/>
                    </w:rPr>
                    <w:t xml:space="preserve"> / 06 71 12 38 24</w:t>
                  </w:r>
                </w:p>
                <w:p w:rsidR="00677A3B" w:rsidRPr="00677A3B" w:rsidRDefault="00677A3B" w:rsidP="00677A3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77A3B">
                    <w:rPr>
                      <w:rFonts w:ascii="Arial" w:eastAsia="Times New Roman" w:hAnsi="Arial" w:cs="Arial"/>
                      <w:b/>
                      <w:bCs/>
                      <w:color w:val="000070"/>
                      <w:sz w:val="20"/>
                      <w:szCs w:val="20"/>
                      <w:lang w:eastAsia="fr-FR"/>
                    </w:rPr>
                    <w:t xml:space="preserve">Inspecteur de l'éducation nationale Économie - Gestion </w:t>
                  </w:r>
                </w:p>
                <w:p w:rsidR="00677A3B" w:rsidRPr="00677A3B" w:rsidRDefault="00677A3B" w:rsidP="00677A3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77A3B">
                    <w:rPr>
                      <w:rFonts w:ascii="Arial" w:eastAsia="Times New Roman" w:hAnsi="Arial" w:cs="Arial"/>
                      <w:b/>
                      <w:bCs/>
                      <w:color w:val="000070"/>
                      <w:sz w:val="20"/>
                      <w:szCs w:val="20"/>
                      <w:lang w:eastAsia="fr-FR"/>
                    </w:rPr>
                    <w:t>Directeur opérationnel du Campus de la Relation client</w:t>
                  </w:r>
                </w:p>
              </w:tc>
            </w:tr>
          </w:tbl>
          <w:p w:rsidR="00677A3B" w:rsidRPr="00677A3B" w:rsidRDefault="00677A3B" w:rsidP="0067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66008" w:rsidRDefault="00D66008"/>
    <w:p w:rsidR="00677A3B" w:rsidRDefault="00677A3B"/>
    <w:p w:rsidR="00677A3B" w:rsidRDefault="00677A3B">
      <w:bookmarkStart w:id="0" w:name="_GoBack"/>
      <w:bookmarkEnd w:id="0"/>
    </w:p>
    <w:p w:rsidR="00677A3B" w:rsidRPr="00677A3B" w:rsidRDefault="00677A3B">
      <w:pPr>
        <w:rPr>
          <w:i/>
        </w:rPr>
      </w:pPr>
      <w:r w:rsidRPr="00677A3B">
        <w:rPr>
          <w:i/>
        </w:rPr>
        <w:t>Pour les plus éloignés, u</w:t>
      </w:r>
      <w:r w:rsidRPr="00677A3B">
        <w:rPr>
          <w:i/>
        </w:rPr>
        <w:t xml:space="preserve">n dispositif d'échange par chat ou </w:t>
      </w:r>
      <w:r w:rsidRPr="00677A3B">
        <w:rPr>
          <w:i/>
        </w:rPr>
        <w:t xml:space="preserve">par </w:t>
      </w:r>
      <w:r w:rsidRPr="00677A3B">
        <w:rPr>
          <w:i/>
        </w:rPr>
        <w:t xml:space="preserve">classe virtuelle avec les conférenciers de la Banque de France peut être organisé en fonction des informations que vous voudrez bien communiquer </w:t>
      </w:r>
      <w:proofErr w:type="spellStart"/>
      <w:r w:rsidRPr="00677A3B">
        <w:rPr>
          <w:i/>
        </w:rPr>
        <w:t>vla</w:t>
      </w:r>
      <w:proofErr w:type="spellEnd"/>
      <w:r w:rsidRPr="00677A3B">
        <w:rPr>
          <w:i/>
        </w:rPr>
        <w:t xml:space="preserve"> le formulaire indiqué.</w:t>
      </w:r>
    </w:p>
    <w:sectPr w:rsidR="00677A3B" w:rsidRPr="00677A3B" w:rsidSect="00677A3B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3B"/>
    <w:rsid w:val="00677A3B"/>
    <w:rsid w:val="00C8392E"/>
    <w:rsid w:val="00D6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391F9-C20F-4802-8ADA-D554E660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is.herrero@ac-aix-marseille.fr" TargetMode="External"/><Relationship Id="rId4" Type="http://schemas.openxmlformats.org/officeDocument/2006/relationships/hyperlink" Target="https://goo.gl/forms/qeB20NxKXbt5ByF9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jfabre4</dc:creator>
  <cp:keywords/>
  <dc:description/>
  <cp:lastModifiedBy>jfabre4</cp:lastModifiedBy>
  <cp:revision>1</cp:revision>
  <dcterms:created xsi:type="dcterms:W3CDTF">2018-09-26T13:11:00Z</dcterms:created>
  <dcterms:modified xsi:type="dcterms:W3CDTF">2018-09-26T13:16:00Z</dcterms:modified>
</cp:coreProperties>
</file>