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82CD" w14:textId="77777777" w:rsidR="00433E31" w:rsidRPr="00433E31" w:rsidRDefault="001D357A" w:rsidP="009F1468">
      <w:pPr>
        <w:spacing w:after="0" w:line="240" w:lineRule="auto"/>
        <w:jc w:val="center"/>
        <w:rPr>
          <w:rFonts w:ascii="Times New Roman" w:hAnsi="Times New Roman"/>
          <w:sz w:val="24"/>
        </w:rPr>
      </w:pPr>
      <w:proofErr w:type="spellStart"/>
      <w:r w:rsidRPr="00433E31">
        <w:rPr>
          <w:rFonts w:ascii="Times New Roman" w:hAnsi="Times New Roman"/>
          <w:sz w:val="24"/>
        </w:rPr>
        <w:t>Jéco</w:t>
      </w:r>
      <w:proofErr w:type="spellEnd"/>
      <w:r w:rsidRPr="00433E31">
        <w:rPr>
          <w:rFonts w:ascii="Times New Roman" w:hAnsi="Times New Roman"/>
          <w:sz w:val="24"/>
        </w:rPr>
        <w:t xml:space="preserve"> 2018 Palais de la Mutualité, Lyon</w:t>
      </w:r>
      <w:r w:rsidR="00433E31" w:rsidRPr="00433E31">
        <w:rPr>
          <w:rFonts w:ascii="Times New Roman" w:hAnsi="Times New Roman"/>
          <w:sz w:val="24"/>
        </w:rPr>
        <w:t xml:space="preserve">. </w:t>
      </w:r>
      <w:r w:rsidRPr="00433E31">
        <w:rPr>
          <w:rFonts w:ascii="Times New Roman" w:hAnsi="Times New Roman"/>
          <w:sz w:val="24"/>
        </w:rPr>
        <w:t>Mardi 6 Novembre 2018</w:t>
      </w:r>
      <w:r w:rsidR="00433E31" w:rsidRPr="00433E31">
        <w:rPr>
          <w:rFonts w:ascii="Times New Roman" w:hAnsi="Times New Roman"/>
          <w:sz w:val="24"/>
        </w:rPr>
        <w:t xml:space="preserve">, </w:t>
      </w:r>
      <w:r w:rsidRPr="00433E31">
        <w:rPr>
          <w:rFonts w:ascii="Times New Roman" w:hAnsi="Times New Roman"/>
          <w:sz w:val="24"/>
        </w:rPr>
        <w:t>17h-18h30</w:t>
      </w:r>
    </w:p>
    <w:p w14:paraId="652AB2AF" w14:textId="77777777" w:rsidR="001D357A" w:rsidRPr="00433E31" w:rsidRDefault="001D357A" w:rsidP="009F1468">
      <w:pPr>
        <w:spacing w:after="0" w:line="240" w:lineRule="auto"/>
        <w:jc w:val="center"/>
        <w:rPr>
          <w:rFonts w:ascii="Times New Roman" w:hAnsi="Times New Roman"/>
          <w:b/>
          <w:sz w:val="24"/>
        </w:rPr>
      </w:pPr>
      <w:r w:rsidRPr="00433E31">
        <w:rPr>
          <w:rFonts w:ascii="Times New Roman" w:hAnsi="Times New Roman"/>
          <w:b/>
          <w:sz w:val="24"/>
        </w:rPr>
        <w:t>Conférence : La révolution blockchain</w:t>
      </w:r>
      <w:r w:rsidR="003E31A6">
        <w:rPr>
          <w:rStyle w:val="Appelnotedebasdep"/>
          <w:rFonts w:ascii="Times New Roman" w:hAnsi="Times New Roman"/>
          <w:b/>
          <w:sz w:val="24"/>
        </w:rPr>
        <w:footnoteReference w:id="1"/>
      </w:r>
    </w:p>
    <w:p w14:paraId="3215D6F7" w14:textId="77777777" w:rsidR="001D357A" w:rsidRDefault="001D357A" w:rsidP="009F1468">
      <w:pPr>
        <w:spacing w:after="0" w:line="240" w:lineRule="auto"/>
        <w:jc w:val="both"/>
        <w:rPr>
          <w:rFonts w:ascii="Times New Roman" w:hAnsi="Times New Roman"/>
          <w:sz w:val="24"/>
        </w:rPr>
      </w:pPr>
    </w:p>
    <w:p w14:paraId="0AE49115" w14:textId="77777777" w:rsidR="00303A40" w:rsidRPr="00433E31" w:rsidRDefault="00303A40" w:rsidP="009F1468">
      <w:pPr>
        <w:spacing w:after="0" w:line="240" w:lineRule="auto"/>
        <w:jc w:val="both"/>
        <w:rPr>
          <w:rFonts w:ascii="Times New Roman" w:hAnsi="Times New Roman"/>
          <w:sz w:val="24"/>
        </w:rPr>
      </w:pPr>
    </w:p>
    <w:p w14:paraId="7D9E93D0" w14:textId="77777777" w:rsidR="001D357A" w:rsidRDefault="001D357A" w:rsidP="009F1468">
      <w:pPr>
        <w:spacing w:after="0" w:line="240" w:lineRule="auto"/>
        <w:jc w:val="both"/>
        <w:rPr>
          <w:rFonts w:ascii="Times New Roman" w:hAnsi="Times New Roman"/>
          <w:b/>
          <w:sz w:val="24"/>
        </w:rPr>
      </w:pPr>
      <w:r w:rsidRPr="00433E31">
        <w:rPr>
          <w:rFonts w:ascii="Times New Roman" w:hAnsi="Times New Roman"/>
          <w:b/>
          <w:sz w:val="24"/>
        </w:rPr>
        <w:t>Intervenants :</w:t>
      </w:r>
    </w:p>
    <w:p w14:paraId="479993D0" w14:textId="77777777" w:rsidR="00303A40" w:rsidRPr="00433E31" w:rsidRDefault="00303A40" w:rsidP="009F1468">
      <w:pPr>
        <w:spacing w:after="0" w:line="240" w:lineRule="auto"/>
        <w:jc w:val="both"/>
        <w:rPr>
          <w:rFonts w:ascii="Times New Roman" w:hAnsi="Times New Roman"/>
          <w:b/>
          <w:sz w:val="24"/>
        </w:rPr>
      </w:pPr>
    </w:p>
    <w:p w14:paraId="69C87923" w14:textId="77777777" w:rsidR="001D357A" w:rsidRPr="003D510F" w:rsidRDefault="00AD2038" w:rsidP="009F1468">
      <w:pPr>
        <w:pStyle w:val="Paragraphedeliste"/>
        <w:numPr>
          <w:ilvl w:val="0"/>
          <w:numId w:val="2"/>
        </w:numPr>
        <w:spacing w:after="0" w:line="240" w:lineRule="auto"/>
        <w:ind w:left="0"/>
        <w:jc w:val="both"/>
        <w:rPr>
          <w:rFonts w:ascii="Times New Roman" w:hAnsi="Times New Roman"/>
          <w:sz w:val="24"/>
        </w:rPr>
      </w:pPr>
      <w:hyperlink r:id="rId8" w:history="1">
        <w:r w:rsidR="001D357A" w:rsidRPr="003D510F">
          <w:rPr>
            <w:rStyle w:val="Lienhypertexte"/>
            <w:rFonts w:ascii="Times New Roman" w:hAnsi="Times New Roman"/>
            <w:color w:val="auto"/>
            <w:sz w:val="24"/>
          </w:rPr>
          <w:t>Nicolas Barbaroux</w:t>
        </w:r>
        <w:r w:rsidR="00433E31" w:rsidRPr="003D510F">
          <w:rPr>
            <w:rStyle w:val="Lienhypertexte"/>
            <w:rFonts w:ascii="Times New Roman" w:hAnsi="Times New Roman"/>
            <w:color w:val="auto"/>
            <w:sz w:val="24"/>
          </w:rPr>
          <w:t> </w:t>
        </w:r>
      </w:hyperlink>
      <w:r w:rsidR="00433E31" w:rsidRPr="003D510F">
        <w:rPr>
          <w:rStyle w:val="Lienhypertexte"/>
          <w:rFonts w:ascii="Times New Roman" w:hAnsi="Times New Roman"/>
          <w:color w:val="auto"/>
          <w:sz w:val="24"/>
        </w:rPr>
        <w:t xml:space="preserve">: </w:t>
      </w:r>
      <w:r w:rsidR="001D357A" w:rsidRPr="003D510F">
        <w:rPr>
          <w:rFonts w:ascii="Times New Roman" w:hAnsi="Times New Roman"/>
          <w:sz w:val="24"/>
        </w:rPr>
        <w:t xml:space="preserve">Maître de conférences en </w:t>
      </w:r>
      <w:r w:rsidR="009F2CFF" w:rsidRPr="003D510F">
        <w:rPr>
          <w:rFonts w:ascii="Times New Roman" w:hAnsi="Times New Roman" w:cstheme="minorHAnsi"/>
          <w:sz w:val="24"/>
        </w:rPr>
        <w:t>É</w:t>
      </w:r>
      <w:r w:rsidR="001D357A" w:rsidRPr="003D510F">
        <w:rPr>
          <w:rFonts w:ascii="Times New Roman" w:hAnsi="Times New Roman"/>
          <w:sz w:val="24"/>
        </w:rPr>
        <w:t>conomie, Université Jean Monnet &amp; GATE Lyon Saint-Etienne</w:t>
      </w:r>
    </w:p>
    <w:p w14:paraId="4ADC271B" w14:textId="77777777" w:rsidR="001D357A" w:rsidRPr="003D510F" w:rsidRDefault="00AD2038" w:rsidP="009F1468">
      <w:pPr>
        <w:pStyle w:val="Paragraphedeliste"/>
        <w:numPr>
          <w:ilvl w:val="0"/>
          <w:numId w:val="2"/>
        </w:numPr>
        <w:spacing w:after="0" w:line="240" w:lineRule="auto"/>
        <w:ind w:left="0"/>
        <w:jc w:val="both"/>
        <w:rPr>
          <w:rFonts w:ascii="Times New Roman" w:hAnsi="Times New Roman"/>
          <w:sz w:val="24"/>
        </w:rPr>
      </w:pPr>
      <w:hyperlink r:id="rId9" w:history="1">
        <w:r w:rsidR="001D357A" w:rsidRPr="003D510F">
          <w:rPr>
            <w:rStyle w:val="Lienhypertexte"/>
            <w:rFonts w:ascii="Times New Roman" w:hAnsi="Times New Roman"/>
            <w:color w:val="auto"/>
            <w:sz w:val="24"/>
          </w:rPr>
          <w:t>Richard Baron</w:t>
        </w:r>
        <w:r w:rsidR="00433E31" w:rsidRPr="003D510F">
          <w:rPr>
            <w:rStyle w:val="Lienhypertexte"/>
            <w:rFonts w:ascii="Times New Roman" w:hAnsi="Times New Roman"/>
            <w:color w:val="auto"/>
            <w:sz w:val="24"/>
          </w:rPr>
          <w:t> </w:t>
        </w:r>
      </w:hyperlink>
      <w:r w:rsidR="00433E31" w:rsidRPr="003D510F">
        <w:rPr>
          <w:rStyle w:val="Lienhypertexte"/>
          <w:rFonts w:ascii="Times New Roman" w:hAnsi="Times New Roman"/>
          <w:color w:val="auto"/>
          <w:sz w:val="24"/>
        </w:rPr>
        <w:t xml:space="preserve">: </w:t>
      </w:r>
      <w:r w:rsidR="001D357A" w:rsidRPr="003D510F">
        <w:rPr>
          <w:rFonts w:ascii="Times New Roman" w:hAnsi="Times New Roman"/>
          <w:sz w:val="24"/>
        </w:rPr>
        <w:t>Maître de conférences en Informatique, Université Jean Monnet &amp; GATE Lyon Saint-Etienne</w:t>
      </w:r>
    </w:p>
    <w:p w14:paraId="7AD50628" w14:textId="77777777" w:rsidR="001D357A" w:rsidRPr="003D510F" w:rsidRDefault="00AD2038" w:rsidP="009F1468">
      <w:pPr>
        <w:pStyle w:val="Paragraphedeliste"/>
        <w:numPr>
          <w:ilvl w:val="0"/>
          <w:numId w:val="2"/>
        </w:numPr>
        <w:spacing w:after="0" w:line="240" w:lineRule="auto"/>
        <w:ind w:left="0"/>
        <w:jc w:val="both"/>
        <w:rPr>
          <w:rFonts w:ascii="Times New Roman" w:hAnsi="Times New Roman"/>
          <w:sz w:val="24"/>
        </w:rPr>
      </w:pPr>
      <w:hyperlink r:id="rId10" w:history="1">
        <w:r w:rsidR="001D357A" w:rsidRPr="003D510F">
          <w:rPr>
            <w:rStyle w:val="Lienhypertexte"/>
            <w:rFonts w:ascii="Times New Roman" w:hAnsi="Times New Roman"/>
            <w:color w:val="auto"/>
            <w:sz w:val="24"/>
          </w:rPr>
          <w:t>Vincent Bignon</w:t>
        </w:r>
        <w:r w:rsidR="00433E31" w:rsidRPr="003D510F">
          <w:rPr>
            <w:rStyle w:val="Lienhypertexte"/>
            <w:rFonts w:ascii="Times New Roman" w:hAnsi="Times New Roman"/>
            <w:color w:val="auto"/>
            <w:sz w:val="24"/>
          </w:rPr>
          <w:t> </w:t>
        </w:r>
      </w:hyperlink>
      <w:r w:rsidR="00433E31" w:rsidRPr="003D510F">
        <w:rPr>
          <w:rStyle w:val="Lienhypertexte"/>
          <w:rFonts w:ascii="Times New Roman" w:hAnsi="Times New Roman"/>
          <w:color w:val="auto"/>
          <w:sz w:val="24"/>
        </w:rPr>
        <w:t xml:space="preserve">: </w:t>
      </w:r>
      <w:r w:rsidR="001D357A" w:rsidRPr="003D510F">
        <w:rPr>
          <w:rFonts w:ascii="Times New Roman" w:hAnsi="Times New Roman"/>
          <w:sz w:val="24"/>
        </w:rPr>
        <w:t>Conseiller du directeur général des études et des relations internationales de la Banque de France</w:t>
      </w:r>
      <w:r w:rsidR="00A3628A" w:rsidRPr="00433E31">
        <w:rPr>
          <w:rStyle w:val="Appelnotedebasdep"/>
          <w:rFonts w:ascii="Times New Roman" w:hAnsi="Times New Roman"/>
          <w:sz w:val="24"/>
        </w:rPr>
        <w:footnoteReference w:id="2"/>
      </w:r>
    </w:p>
    <w:p w14:paraId="595A1415" w14:textId="77777777" w:rsidR="001D357A" w:rsidRPr="003D510F" w:rsidRDefault="00AD2038" w:rsidP="009F1468">
      <w:pPr>
        <w:pStyle w:val="Paragraphedeliste"/>
        <w:numPr>
          <w:ilvl w:val="0"/>
          <w:numId w:val="2"/>
        </w:numPr>
        <w:spacing w:after="0" w:line="240" w:lineRule="auto"/>
        <w:ind w:left="0"/>
        <w:jc w:val="both"/>
        <w:rPr>
          <w:rFonts w:ascii="Times New Roman" w:hAnsi="Times New Roman"/>
          <w:sz w:val="24"/>
        </w:rPr>
      </w:pPr>
      <w:hyperlink r:id="rId11" w:history="1">
        <w:r w:rsidR="001D357A" w:rsidRPr="003D510F">
          <w:rPr>
            <w:rStyle w:val="Lienhypertexte"/>
            <w:rFonts w:ascii="Times New Roman" w:hAnsi="Times New Roman"/>
            <w:color w:val="auto"/>
            <w:sz w:val="24"/>
          </w:rPr>
          <w:t xml:space="preserve">Sam </w:t>
        </w:r>
        <w:proofErr w:type="spellStart"/>
        <w:r w:rsidR="001D357A" w:rsidRPr="003D510F">
          <w:rPr>
            <w:rStyle w:val="Lienhypertexte"/>
            <w:rFonts w:ascii="Times New Roman" w:hAnsi="Times New Roman"/>
            <w:color w:val="auto"/>
            <w:sz w:val="24"/>
          </w:rPr>
          <w:t>Guilaume</w:t>
        </w:r>
        <w:proofErr w:type="spellEnd"/>
      </w:hyperlink>
      <w:r w:rsidR="00433E31" w:rsidRPr="003D510F">
        <w:rPr>
          <w:rStyle w:val="Lienhypertexte"/>
          <w:rFonts w:ascii="Times New Roman" w:hAnsi="Times New Roman"/>
          <w:color w:val="auto"/>
          <w:sz w:val="24"/>
        </w:rPr>
        <w:t xml:space="preserve"> : </w:t>
      </w:r>
      <w:r w:rsidR="001D357A" w:rsidRPr="003D510F">
        <w:rPr>
          <w:rFonts w:ascii="Times New Roman" w:hAnsi="Times New Roman"/>
          <w:sz w:val="24"/>
        </w:rPr>
        <w:t xml:space="preserve">Co-fondeur de </w:t>
      </w:r>
      <w:proofErr w:type="spellStart"/>
      <w:r w:rsidR="001D357A" w:rsidRPr="003D510F">
        <w:rPr>
          <w:rFonts w:ascii="Times New Roman" w:hAnsi="Times New Roman"/>
          <w:sz w:val="24"/>
        </w:rPr>
        <w:t>Twin</w:t>
      </w:r>
      <w:proofErr w:type="spellEnd"/>
      <w:r w:rsidR="001D357A" w:rsidRPr="003D510F">
        <w:rPr>
          <w:rFonts w:ascii="Times New Roman" w:hAnsi="Times New Roman"/>
          <w:sz w:val="24"/>
        </w:rPr>
        <w:t xml:space="preserve"> </w:t>
      </w:r>
      <w:proofErr w:type="spellStart"/>
      <w:r w:rsidR="001D357A" w:rsidRPr="003D510F">
        <w:rPr>
          <w:rFonts w:ascii="Times New Roman" w:hAnsi="Times New Roman"/>
          <w:sz w:val="24"/>
        </w:rPr>
        <w:t>Peek</w:t>
      </w:r>
      <w:proofErr w:type="spellEnd"/>
      <w:r w:rsidR="001D357A" w:rsidRPr="003D510F">
        <w:rPr>
          <w:rFonts w:ascii="Times New Roman" w:hAnsi="Times New Roman"/>
          <w:sz w:val="24"/>
        </w:rPr>
        <w:t>, start-up incubée au B612</w:t>
      </w:r>
    </w:p>
    <w:p w14:paraId="6FC144AA" w14:textId="77777777" w:rsidR="001D357A" w:rsidRPr="00433E31" w:rsidRDefault="001D357A" w:rsidP="009F1468">
      <w:pPr>
        <w:spacing w:after="0" w:line="240" w:lineRule="auto"/>
        <w:jc w:val="both"/>
        <w:rPr>
          <w:rFonts w:ascii="Times New Roman" w:hAnsi="Times New Roman"/>
          <w:sz w:val="24"/>
          <w:szCs w:val="16"/>
        </w:rPr>
      </w:pPr>
    </w:p>
    <w:p w14:paraId="64742232" w14:textId="77777777" w:rsidR="001D357A" w:rsidRPr="00433E31" w:rsidRDefault="001D357A" w:rsidP="009F1468">
      <w:pPr>
        <w:spacing w:after="0" w:line="240" w:lineRule="auto"/>
        <w:jc w:val="both"/>
        <w:rPr>
          <w:rFonts w:ascii="Times New Roman" w:hAnsi="Times New Roman"/>
          <w:i/>
          <w:sz w:val="24"/>
        </w:rPr>
      </w:pPr>
      <w:r w:rsidRPr="00433E31">
        <w:rPr>
          <w:rFonts w:ascii="Times New Roman" w:hAnsi="Times New Roman"/>
          <w:b/>
          <w:sz w:val="24"/>
        </w:rPr>
        <w:t>Modérateur</w:t>
      </w:r>
      <w:r w:rsidRPr="00433E31">
        <w:rPr>
          <w:rFonts w:ascii="Times New Roman" w:hAnsi="Times New Roman"/>
          <w:sz w:val="24"/>
        </w:rPr>
        <w:t> :</w:t>
      </w:r>
      <w:r w:rsidR="00433E31">
        <w:rPr>
          <w:rFonts w:ascii="Times New Roman" w:hAnsi="Times New Roman"/>
          <w:sz w:val="24"/>
        </w:rPr>
        <w:t xml:space="preserve"> </w:t>
      </w:r>
      <w:hyperlink r:id="rId12" w:history="1">
        <w:r w:rsidRPr="00433E31">
          <w:rPr>
            <w:rStyle w:val="Lienhypertexte"/>
            <w:rFonts w:ascii="Times New Roman" w:hAnsi="Times New Roman"/>
            <w:color w:val="auto"/>
            <w:sz w:val="24"/>
          </w:rPr>
          <w:t>Stéphane Marchand</w:t>
        </w:r>
      </w:hyperlink>
      <w:r w:rsidR="00433E31">
        <w:rPr>
          <w:rStyle w:val="Lienhypertexte"/>
          <w:rFonts w:ascii="Times New Roman" w:hAnsi="Times New Roman"/>
          <w:color w:val="auto"/>
          <w:sz w:val="24"/>
        </w:rPr>
        <w:t xml:space="preserve">, </w:t>
      </w:r>
      <w:r w:rsidRPr="00433E31">
        <w:rPr>
          <w:rFonts w:ascii="Times New Roman" w:hAnsi="Times New Roman"/>
          <w:i/>
          <w:sz w:val="24"/>
        </w:rPr>
        <w:t>Pour l'éco</w:t>
      </w:r>
      <w:r w:rsidR="00A3628A" w:rsidRPr="00433E31">
        <w:rPr>
          <w:rStyle w:val="Appelnotedebasdep"/>
          <w:rFonts w:ascii="Times New Roman" w:hAnsi="Times New Roman"/>
          <w:i/>
          <w:sz w:val="24"/>
        </w:rPr>
        <w:footnoteReference w:id="3"/>
      </w:r>
    </w:p>
    <w:p w14:paraId="5650BC7E" w14:textId="77777777" w:rsidR="001D357A" w:rsidRPr="00433E31" w:rsidRDefault="001D357A" w:rsidP="009F1468">
      <w:pPr>
        <w:spacing w:after="0" w:line="240" w:lineRule="auto"/>
        <w:jc w:val="both"/>
        <w:rPr>
          <w:rFonts w:ascii="Times New Roman" w:hAnsi="Times New Roman"/>
          <w:b/>
          <w:sz w:val="24"/>
        </w:rPr>
      </w:pPr>
    </w:p>
    <w:p w14:paraId="725C0FED" w14:textId="77777777" w:rsidR="001D357A" w:rsidRPr="00433E31" w:rsidRDefault="001D357A" w:rsidP="009F1468">
      <w:pPr>
        <w:spacing w:after="0" w:line="240" w:lineRule="auto"/>
        <w:jc w:val="both"/>
        <w:rPr>
          <w:rFonts w:ascii="Times New Roman" w:hAnsi="Times New Roman"/>
          <w:b/>
          <w:sz w:val="24"/>
        </w:rPr>
      </w:pPr>
      <w:r w:rsidRPr="00433E31">
        <w:rPr>
          <w:rFonts w:ascii="Times New Roman" w:hAnsi="Times New Roman"/>
          <w:b/>
          <w:sz w:val="24"/>
        </w:rPr>
        <w:t xml:space="preserve">Présentation du thème dans le programme des </w:t>
      </w:r>
      <w:proofErr w:type="spellStart"/>
      <w:r w:rsidRPr="00433E31">
        <w:rPr>
          <w:rFonts w:ascii="Times New Roman" w:hAnsi="Times New Roman"/>
          <w:b/>
          <w:sz w:val="24"/>
        </w:rPr>
        <w:t>Jéco</w:t>
      </w:r>
      <w:proofErr w:type="spellEnd"/>
    </w:p>
    <w:p w14:paraId="50DBF55A" w14:textId="77777777" w:rsidR="00B8388B" w:rsidRDefault="00B8388B" w:rsidP="009F1468">
      <w:pPr>
        <w:pStyle w:val="NormalWeb"/>
        <w:spacing w:before="0" w:beforeAutospacing="0" w:after="0" w:afterAutospacing="0"/>
        <w:rPr>
          <w:rFonts w:ascii="Times New Roman" w:hAnsi="Times New Roman" w:cstheme="minorHAnsi"/>
          <w:sz w:val="24"/>
          <w:szCs w:val="22"/>
        </w:rPr>
      </w:pPr>
    </w:p>
    <w:p w14:paraId="21605A16" w14:textId="77777777" w:rsidR="001D357A" w:rsidRPr="00433E31" w:rsidRDefault="001D357A" w:rsidP="009F1468">
      <w:pPr>
        <w:pStyle w:val="NormalWeb"/>
        <w:spacing w:before="0" w:beforeAutospacing="0" w:after="0" w:afterAutospacing="0"/>
        <w:rPr>
          <w:rFonts w:ascii="Times New Roman" w:hAnsi="Times New Roman" w:cstheme="minorHAnsi"/>
          <w:sz w:val="24"/>
          <w:szCs w:val="22"/>
        </w:rPr>
      </w:pPr>
      <w:r w:rsidRPr="00433E31">
        <w:rPr>
          <w:rFonts w:ascii="Times New Roman" w:hAnsi="Times New Roman" w:cstheme="minorHAnsi"/>
          <w:sz w:val="24"/>
          <w:szCs w:val="22"/>
        </w:rPr>
        <w:t xml:space="preserve">Les </w:t>
      </w:r>
      <w:r w:rsidR="00B8388B">
        <w:rPr>
          <w:rFonts w:ascii="Times New Roman" w:hAnsi="Times New Roman" w:cstheme="minorHAnsi"/>
          <w:sz w:val="24"/>
          <w:szCs w:val="22"/>
        </w:rPr>
        <w:t>« </w:t>
      </w:r>
      <w:r w:rsidRPr="00433E31">
        <w:rPr>
          <w:rStyle w:val="Accentuation"/>
          <w:rFonts w:ascii="Times New Roman" w:hAnsi="Times New Roman" w:cstheme="minorHAnsi"/>
          <w:sz w:val="24"/>
          <w:szCs w:val="22"/>
        </w:rPr>
        <w:t>monnaies virtuelles</w:t>
      </w:r>
      <w:r w:rsidR="00B8388B">
        <w:rPr>
          <w:rStyle w:val="Accentuation"/>
          <w:rFonts w:ascii="Times New Roman" w:hAnsi="Times New Roman" w:cstheme="minorHAnsi"/>
          <w:sz w:val="24"/>
          <w:szCs w:val="22"/>
        </w:rPr>
        <w:t> »</w:t>
      </w:r>
      <w:r w:rsidRPr="00433E31">
        <w:rPr>
          <w:rFonts w:ascii="Times New Roman" w:hAnsi="Times New Roman" w:cstheme="minorHAnsi"/>
          <w:sz w:val="24"/>
          <w:szCs w:val="22"/>
        </w:rPr>
        <w:t xml:space="preserve">, définies par la Banque de France comme des </w:t>
      </w:r>
      <w:r w:rsidR="00B8388B">
        <w:rPr>
          <w:rFonts w:ascii="Times New Roman" w:hAnsi="Times New Roman" w:cstheme="minorHAnsi"/>
          <w:sz w:val="24"/>
          <w:szCs w:val="22"/>
        </w:rPr>
        <w:t>« </w:t>
      </w:r>
      <w:r w:rsidRPr="00433E31">
        <w:rPr>
          <w:rStyle w:val="Accentuation"/>
          <w:rFonts w:ascii="Times New Roman" w:hAnsi="Times New Roman" w:cstheme="minorHAnsi"/>
          <w:sz w:val="24"/>
          <w:szCs w:val="22"/>
        </w:rPr>
        <w:t>unités de compte virtuelles stockées sur un support électronique permettant à une communauté d’utilisateurs d’échanger entre eux des biens et des services sans avoir à recourir à la monnaie légale</w:t>
      </w:r>
      <w:r w:rsidR="00B8388B">
        <w:rPr>
          <w:rFonts w:ascii="Times New Roman" w:hAnsi="Times New Roman" w:cstheme="minorHAnsi"/>
          <w:sz w:val="24"/>
          <w:szCs w:val="22"/>
        </w:rPr>
        <w:t> »</w:t>
      </w:r>
      <w:r w:rsidRPr="00433E31">
        <w:rPr>
          <w:rFonts w:ascii="Times New Roman" w:hAnsi="Times New Roman" w:cstheme="minorHAnsi"/>
          <w:sz w:val="24"/>
          <w:szCs w:val="22"/>
        </w:rPr>
        <w:t xml:space="preserve"> ont suscité récemment autant d'enthousiasme que de craintes. Les monnaies virtuelles participent à l'émergence d'une nouvelle économie digitale où l'ensemble des transactions marchandes pourra se réaliser sans intervention des banques ou de n'importe quel autre tiers de confiance. Cependant, force est de reconnaître que la technologie </w:t>
      </w:r>
      <w:r w:rsidRPr="00433E31">
        <w:rPr>
          <w:rStyle w:val="Accentuation"/>
          <w:rFonts w:ascii="Times New Roman" w:hAnsi="Times New Roman" w:cstheme="minorHAnsi"/>
          <w:sz w:val="24"/>
          <w:szCs w:val="22"/>
        </w:rPr>
        <w:t>blockchain</w:t>
      </w:r>
      <w:r w:rsidRPr="00433E31">
        <w:rPr>
          <w:rFonts w:ascii="Times New Roman" w:hAnsi="Times New Roman" w:cstheme="minorHAnsi"/>
          <w:sz w:val="24"/>
          <w:szCs w:val="22"/>
        </w:rPr>
        <w:t xml:space="preserve"> sous-jacente à l'émission de ces nouvelles formes de monnaies demeure encore aujourd'hui opaque pour le grand public.</w:t>
      </w:r>
    </w:p>
    <w:p w14:paraId="086CB00C" w14:textId="77777777" w:rsidR="001D357A" w:rsidRPr="00433E31" w:rsidRDefault="001D357A" w:rsidP="009F1468">
      <w:pPr>
        <w:pStyle w:val="NormalWeb"/>
        <w:spacing w:before="0" w:beforeAutospacing="0" w:after="0" w:afterAutospacing="0"/>
        <w:rPr>
          <w:rFonts w:ascii="Times New Roman" w:hAnsi="Times New Roman" w:cstheme="minorHAnsi"/>
          <w:sz w:val="24"/>
          <w:szCs w:val="22"/>
        </w:rPr>
      </w:pPr>
      <w:r w:rsidRPr="00433E31">
        <w:rPr>
          <w:rFonts w:ascii="Times New Roman" w:hAnsi="Times New Roman" w:cstheme="minorHAnsi"/>
          <w:sz w:val="24"/>
          <w:szCs w:val="22"/>
        </w:rPr>
        <w:t xml:space="preserve">Pour y voir plus clair, les regards croisés des juristes, informaticiens et économistes seront utiles afin d'appréhender au mieux les changements structurels apportés par cette technologie. Les intervenants de cette session auront ainsi à cœur d'expliquer tout à la fois les mécanismes ainsi que les challenges que les monnaies virtuelles adressent pour la stabilité du système monétaire et financier. </w:t>
      </w:r>
    </w:p>
    <w:p w14:paraId="4CAA7CB9" w14:textId="77777777" w:rsidR="001D357A" w:rsidRPr="00433E31" w:rsidRDefault="001D357A" w:rsidP="009F1468">
      <w:pPr>
        <w:spacing w:after="0" w:line="240" w:lineRule="auto"/>
        <w:jc w:val="both"/>
        <w:rPr>
          <w:rFonts w:ascii="Times New Roman" w:hAnsi="Times New Roman"/>
          <w:sz w:val="24"/>
        </w:rPr>
      </w:pPr>
    </w:p>
    <w:p w14:paraId="437FA02C" w14:textId="77777777" w:rsidR="001D357A" w:rsidRDefault="001D357A" w:rsidP="009F1468">
      <w:pPr>
        <w:spacing w:after="0" w:line="240" w:lineRule="auto"/>
        <w:jc w:val="both"/>
        <w:rPr>
          <w:rFonts w:ascii="Times New Roman" w:hAnsi="Times New Roman"/>
          <w:sz w:val="24"/>
        </w:rPr>
      </w:pPr>
      <w:r w:rsidRPr="00433E31">
        <w:rPr>
          <w:rFonts w:ascii="Times New Roman" w:hAnsi="Times New Roman"/>
          <w:sz w:val="24"/>
        </w:rPr>
        <w:t xml:space="preserve">Vidéo de la conférence : </w:t>
      </w:r>
      <w:hyperlink r:id="rId13" w:history="1">
        <w:r w:rsidR="009F7AFA" w:rsidRPr="00433E31">
          <w:rPr>
            <w:rStyle w:val="Lienhypertexte"/>
            <w:rFonts w:ascii="Times New Roman" w:hAnsi="Times New Roman"/>
            <w:color w:val="auto"/>
            <w:sz w:val="24"/>
          </w:rPr>
          <w:t>http://www.touteconomie.org/index.php?arc=dc033d</w:t>
        </w:r>
      </w:hyperlink>
    </w:p>
    <w:p w14:paraId="12307F18" w14:textId="77777777" w:rsidR="00B8388B" w:rsidRPr="00433E31" w:rsidRDefault="00B8388B" w:rsidP="009F1468">
      <w:pPr>
        <w:spacing w:after="0" w:line="240" w:lineRule="auto"/>
        <w:jc w:val="both"/>
        <w:rPr>
          <w:rFonts w:ascii="Times New Roman" w:hAnsi="Times New Roman"/>
          <w:sz w:val="24"/>
        </w:rPr>
      </w:pPr>
    </w:p>
    <w:p w14:paraId="69887DA7" w14:textId="77777777" w:rsidR="001D357A" w:rsidRPr="00433E31" w:rsidRDefault="001D357A" w:rsidP="009F1468">
      <w:pPr>
        <w:spacing w:after="0" w:line="240" w:lineRule="auto"/>
        <w:jc w:val="both"/>
        <w:rPr>
          <w:rFonts w:ascii="Times New Roman" w:hAnsi="Times New Roman"/>
          <w:sz w:val="24"/>
        </w:rPr>
      </w:pPr>
    </w:p>
    <w:p w14:paraId="344969E1" w14:textId="77777777" w:rsidR="001D357A" w:rsidRPr="00433E31" w:rsidRDefault="001D357A" w:rsidP="009F1468">
      <w:pPr>
        <w:spacing w:after="0" w:line="240" w:lineRule="auto"/>
        <w:jc w:val="both"/>
        <w:rPr>
          <w:rFonts w:ascii="Times New Roman" w:hAnsi="Times New Roman"/>
          <w:b/>
          <w:sz w:val="24"/>
        </w:rPr>
      </w:pPr>
      <w:r w:rsidRPr="00433E31">
        <w:rPr>
          <w:rFonts w:ascii="Times New Roman" w:hAnsi="Times New Roman"/>
          <w:b/>
          <w:sz w:val="24"/>
        </w:rPr>
        <w:t xml:space="preserve">Compte-rendu : </w:t>
      </w:r>
    </w:p>
    <w:p w14:paraId="7F6F9A07" w14:textId="77777777" w:rsidR="00B8388B" w:rsidRDefault="00B8388B" w:rsidP="009F1468">
      <w:pPr>
        <w:spacing w:after="0" w:line="240" w:lineRule="auto"/>
        <w:jc w:val="both"/>
        <w:rPr>
          <w:rFonts w:ascii="Times New Roman" w:hAnsi="Times New Roman"/>
          <w:sz w:val="24"/>
        </w:rPr>
      </w:pPr>
    </w:p>
    <w:p w14:paraId="7774EEB5" w14:textId="77777777" w:rsidR="00B27627" w:rsidRPr="00433E31" w:rsidRDefault="004F3402" w:rsidP="009F1468">
      <w:pPr>
        <w:spacing w:after="0" w:line="240" w:lineRule="auto"/>
        <w:jc w:val="both"/>
        <w:rPr>
          <w:rFonts w:ascii="Times New Roman" w:hAnsi="Times New Roman"/>
          <w:sz w:val="24"/>
        </w:rPr>
      </w:pPr>
      <w:r w:rsidRPr="00433E31">
        <w:rPr>
          <w:rFonts w:ascii="Times New Roman" w:hAnsi="Times New Roman"/>
          <w:sz w:val="24"/>
        </w:rPr>
        <w:t>La conférence a été décomposée en deux temps : une présentation du thème par chaque intervenant, puis des réponses aux questions de l’auditoire.</w:t>
      </w:r>
    </w:p>
    <w:p w14:paraId="5BF692CF" w14:textId="77777777" w:rsidR="004F3402" w:rsidRPr="00433E31" w:rsidRDefault="004F3402" w:rsidP="009F1468">
      <w:pPr>
        <w:spacing w:after="0" w:line="240" w:lineRule="auto"/>
        <w:rPr>
          <w:rFonts w:ascii="Times New Roman" w:hAnsi="Times New Roman"/>
          <w:sz w:val="24"/>
        </w:rPr>
      </w:pPr>
    </w:p>
    <w:p w14:paraId="1D6AEF2F" w14:textId="77777777" w:rsidR="009F7AFA" w:rsidRPr="00433E31" w:rsidRDefault="009F7AFA" w:rsidP="009F1468">
      <w:pPr>
        <w:spacing w:after="0" w:line="240" w:lineRule="auto"/>
        <w:rPr>
          <w:rFonts w:ascii="Times New Roman" w:hAnsi="Times New Roman"/>
          <w:sz w:val="24"/>
        </w:rPr>
      </w:pPr>
    </w:p>
    <w:p w14:paraId="2A66ABB4" w14:textId="77777777" w:rsidR="00223677" w:rsidRPr="00433E31" w:rsidRDefault="00223677" w:rsidP="009F1468">
      <w:pPr>
        <w:spacing w:after="0" w:line="240" w:lineRule="auto"/>
        <w:jc w:val="both"/>
        <w:rPr>
          <w:rFonts w:ascii="Times New Roman" w:hAnsi="Times New Roman"/>
          <w:sz w:val="24"/>
        </w:rPr>
      </w:pPr>
      <w:r w:rsidRPr="00433E31">
        <w:rPr>
          <w:rFonts w:ascii="Times New Roman" w:hAnsi="Times New Roman"/>
          <w:b/>
          <w:sz w:val="24"/>
        </w:rPr>
        <w:t>Nicolas Barbaroux</w:t>
      </w:r>
      <w:r w:rsidRPr="00433E31">
        <w:rPr>
          <w:rFonts w:ascii="Times New Roman" w:hAnsi="Times New Roman"/>
          <w:sz w:val="24"/>
        </w:rPr>
        <w:t> : Il s’agit d’une révolution du système de paiements et d’échanges. Quelle est la réalité de ces échanges ? La blockchain n’en concerne qu’une très faible partie</w:t>
      </w:r>
      <w:r w:rsidR="009F7AFA" w:rsidRPr="00433E31">
        <w:rPr>
          <w:rFonts w:ascii="Times New Roman" w:hAnsi="Times New Roman"/>
          <w:sz w:val="24"/>
        </w:rPr>
        <w:t xml:space="preserve"> (0,5 %)</w:t>
      </w:r>
      <w:r w:rsidRPr="00433E31">
        <w:rPr>
          <w:rFonts w:ascii="Times New Roman" w:hAnsi="Times New Roman"/>
          <w:sz w:val="24"/>
        </w:rPr>
        <w:t>.</w:t>
      </w:r>
    </w:p>
    <w:p w14:paraId="3FD5D2C3" w14:textId="77777777" w:rsidR="00223677" w:rsidRPr="00433E31" w:rsidRDefault="00223677" w:rsidP="009F1468">
      <w:pPr>
        <w:spacing w:after="0" w:line="240" w:lineRule="auto"/>
        <w:jc w:val="both"/>
        <w:rPr>
          <w:rFonts w:ascii="Times New Roman" w:hAnsi="Times New Roman"/>
          <w:sz w:val="24"/>
        </w:rPr>
      </w:pPr>
    </w:p>
    <w:p w14:paraId="0903496D" w14:textId="77777777" w:rsidR="00223677" w:rsidRPr="00433E31" w:rsidRDefault="00223677" w:rsidP="009F1468">
      <w:pPr>
        <w:spacing w:after="0" w:line="240" w:lineRule="auto"/>
        <w:jc w:val="both"/>
        <w:rPr>
          <w:rFonts w:ascii="Times New Roman" w:hAnsi="Times New Roman"/>
          <w:sz w:val="24"/>
        </w:rPr>
      </w:pPr>
    </w:p>
    <w:p w14:paraId="5E24921E" w14:textId="77777777" w:rsidR="009F7AFA" w:rsidRPr="00433E31" w:rsidRDefault="00223677" w:rsidP="009F1468">
      <w:pPr>
        <w:spacing w:after="0" w:line="240" w:lineRule="auto"/>
        <w:jc w:val="both"/>
        <w:rPr>
          <w:rFonts w:ascii="Times New Roman" w:hAnsi="Times New Roman"/>
          <w:sz w:val="24"/>
        </w:rPr>
      </w:pPr>
      <w:r w:rsidRPr="00433E31">
        <w:rPr>
          <w:rFonts w:ascii="Times New Roman" w:hAnsi="Times New Roman"/>
          <w:sz w:val="24"/>
        </w:rPr>
        <w:t xml:space="preserve">Comment définir la blockchain ? </w:t>
      </w:r>
    </w:p>
    <w:p w14:paraId="3C067997" w14:textId="77777777" w:rsidR="00223677" w:rsidRPr="00433E31" w:rsidRDefault="00223677" w:rsidP="009F1468">
      <w:pPr>
        <w:spacing w:after="0" w:line="240" w:lineRule="auto"/>
        <w:jc w:val="both"/>
        <w:rPr>
          <w:rFonts w:ascii="Times New Roman" w:hAnsi="Times New Roman"/>
          <w:sz w:val="24"/>
        </w:rPr>
      </w:pPr>
      <w:r w:rsidRPr="00433E31">
        <w:rPr>
          <w:rFonts w:ascii="Times New Roman" w:hAnsi="Times New Roman"/>
          <w:sz w:val="24"/>
        </w:rPr>
        <w:t>Il s’agit d’un registre distribué chargé d’enregistrer l’ensemble des opérations d’émission et de transfert de ces crypto-actifs entre les utilisateurs. Les transactions sont assemblées en bloc, puis ajoutées à une chaîne, ce qui donne au registre le nom de « chaîne de bloc » (ou blockchain). Les utilisateurs sont tous volontaires, l’</w:t>
      </w:r>
      <w:r w:rsidRPr="00433E31">
        <w:rPr>
          <w:rFonts w:ascii="Times New Roman" w:hAnsi="Times New Roman" w:cstheme="minorHAnsi"/>
          <w:sz w:val="24"/>
        </w:rPr>
        <w:t>É</w:t>
      </w:r>
      <w:r w:rsidRPr="00433E31">
        <w:rPr>
          <w:rFonts w:ascii="Times New Roman" w:hAnsi="Times New Roman"/>
          <w:sz w:val="24"/>
        </w:rPr>
        <w:t>tat n’exerce pas de contrôle.</w:t>
      </w:r>
    </w:p>
    <w:p w14:paraId="5F7376E3" w14:textId="77777777" w:rsidR="003131A3" w:rsidRPr="00433E31" w:rsidRDefault="003131A3" w:rsidP="009F1468">
      <w:pPr>
        <w:spacing w:after="0" w:line="240" w:lineRule="auto"/>
        <w:jc w:val="both"/>
        <w:rPr>
          <w:rFonts w:ascii="Times New Roman" w:hAnsi="Times New Roman"/>
          <w:sz w:val="24"/>
        </w:rPr>
      </w:pPr>
    </w:p>
    <w:p w14:paraId="6BA4C4EB" w14:textId="77777777" w:rsidR="00234B9E" w:rsidRPr="00433E31" w:rsidRDefault="00CA5D18" w:rsidP="009F1468">
      <w:pPr>
        <w:spacing w:after="0" w:line="240" w:lineRule="auto"/>
        <w:jc w:val="both"/>
        <w:rPr>
          <w:rFonts w:ascii="Times New Roman" w:hAnsi="Times New Roman"/>
          <w:sz w:val="24"/>
        </w:rPr>
      </w:pPr>
      <w:r w:rsidRPr="00433E31">
        <w:rPr>
          <w:rFonts w:ascii="Times New Roman" w:hAnsi="Times New Roman"/>
          <w:sz w:val="24"/>
        </w:rPr>
        <w:t>Schéma synthétique du fonctionnement de la blockchain :</w:t>
      </w:r>
      <w:r w:rsidR="009F7AFA" w:rsidRPr="00433E31">
        <w:rPr>
          <w:rFonts w:ascii="Times New Roman" w:hAnsi="Times New Roman"/>
          <w:sz w:val="24"/>
        </w:rPr>
        <w:t xml:space="preserve"> projection d’une </w:t>
      </w:r>
      <w:r w:rsidRPr="00433E31">
        <w:rPr>
          <w:rFonts w:ascii="Times New Roman" w:hAnsi="Times New Roman"/>
          <w:sz w:val="24"/>
        </w:rPr>
        <w:t xml:space="preserve">diapo avec une infographie parue dans </w:t>
      </w:r>
      <w:r w:rsidRPr="00433E31">
        <w:rPr>
          <w:rFonts w:ascii="Times New Roman" w:hAnsi="Times New Roman"/>
          <w:i/>
          <w:sz w:val="24"/>
        </w:rPr>
        <w:t>Le Monde</w:t>
      </w:r>
      <w:r w:rsidRPr="00433E31">
        <w:rPr>
          <w:rFonts w:ascii="Times New Roman" w:hAnsi="Times New Roman"/>
          <w:sz w:val="24"/>
        </w:rPr>
        <w:t> : « paiement en monnaie virtuelle ».</w:t>
      </w:r>
      <w:r w:rsidR="00272481" w:rsidRPr="00433E31">
        <w:rPr>
          <w:rFonts w:ascii="Times New Roman" w:hAnsi="Times New Roman"/>
          <w:sz w:val="24"/>
        </w:rPr>
        <w:t xml:space="preserve"> </w:t>
      </w:r>
    </w:p>
    <w:p w14:paraId="2B235F23" w14:textId="77777777" w:rsidR="009F7AFA" w:rsidRPr="00433E31" w:rsidRDefault="009F7AFA" w:rsidP="009F1468">
      <w:pPr>
        <w:spacing w:after="0" w:line="240" w:lineRule="auto"/>
        <w:jc w:val="both"/>
        <w:rPr>
          <w:rFonts w:ascii="Times New Roman" w:hAnsi="Times New Roman"/>
          <w:sz w:val="24"/>
        </w:rPr>
      </w:pPr>
    </w:p>
    <w:p w14:paraId="07058D9F" w14:textId="77777777" w:rsidR="00234B9E" w:rsidRPr="00433E31" w:rsidRDefault="00234B9E" w:rsidP="00D14004">
      <w:pPr>
        <w:spacing w:after="0" w:line="240" w:lineRule="auto"/>
        <w:ind w:left="-851"/>
        <w:jc w:val="both"/>
        <w:rPr>
          <w:rFonts w:ascii="Times New Roman" w:hAnsi="Times New Roman"/>
          <w:sz w:val="24"/>
        </w:rPr>
      </w:pPr>
      <w:r w:rsidRPr="00433E31">
        <w:rPr>
          <w:rFonts w:ascii="Times New Roman" w:hAnsi="Times New Roman"/>
          <w:noProof/>
          <w:sz w:val="24"/>
          <w:lang w:eastAsia="fr-FR"/>
        </w:rPr>
        <w:drawing>
          <wp:inline distT="0" distB="0" distL="0" distR="0" wp14:anchorId="3E455568" wp14:editId="04EA465C">
            <wp:extent cx="6772275" cy="4502159"/>
            <wp:effectExtent l="0" t="0" r="0" b="0"/>
            <wp:docPr id="2" name="Image 1" descr="1798255_5_2076_le-systeme-d-echange-monetaire-bitcoin_f2e60fed9a4542a2589e1e9e6317f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255_5_2076_le-systeme-d-echange-monetaire-bitcoin_f2e60fed9a4542a2589e1e9e6317fcdc.jpg"/>
                    <pic:cNvPicPr/>
                  </pic:nvPicPr>
                  <pic:blipFill>
                    <a:blip r:embed="rId14" cstate="print"/>
                    <a:stretch>
                      <a:fillRect/>
                    </a:stretch>
                  </pic:blipFill>
                  <pic:spPr>
                    <a:xfrm>
                      <a:off x="0" y="0"/>
                      <a:ext cx="6820442" cy="4534180"/>
                    </a:xfrm>
                    <a:prstGeom prst="rect">
                      <a:avLst/>
                    </a:prstGeom>
                  </pic:spPr>
                </pic:pic>
              </a:graphicData>
            </a:graphic>
          </wp:inline>
        </w:drawing>
      </w:r>
    </w:p>
    <w:p w14:paraId="7B16C04F" w14:textId="77777777" w:rsidR="00234B9E" w:rsidRPr="00433E31" w:rsidRDefault="00234B9E" w:rsidP="009F1468">
      <w:pPr>
        <w:spacing w:after="0" w:line="240" w:lineRule="auto"/>
        <w:jc w:val="both"/>
        <w:rPr>
          <w:rFonts w:ascii="Times New Roman" w:hAnsi="Times New Roman"/>
          <w:sz w:val="24"/>
        </w:rPr>
      </w:pPr>
    </w:p>
    <w:p w14:paraId="32DC95B4" w14:textId="77777777" w:rsidR="00223677" w:rsidRPr="00433E31" w:rsidRDefault="00234B9E" w:rsidP="009F1468">
      <w:pPr>
        <w:spacing w:after="0" w:line="240" w:lineRule="auto"/>
        <w:jc w:val="both"/>
        <w:rPr>
          <w:rFonts w:ascii="Times New Roman" w:hAnsi="Times New Roman"/>
          <w:sz w:val="24"/>
        </w:rPr>
      </w:pPr>
      <w:r w:rsidRPr="00433E31">
        <w:rPr>
          <w:rFonts w:ascii="Times New Roman" w:hAnsi="Times New Roman"/>
          <w:sz w:val="24"/>
        </w:rPr>
        <w:t xml:space="preserve">Source : </w:t>
      </w:r>
      <w:hyperlink r:id="rId15" w:history="1">
        <w:r w:rsidR="00272481" w:rsidRPr="00433E31">
          <w:rPr>
            <w:rStyle w:val="Lienhypertexte"/>
            <w:rFonts w:ascii="Times New Roman" w:hAnsi="Times New Roman"/>
            <w:color w:val="auto"/>
            <w:sz w:val="24"/>
          </w:rPr>
          <w:t>https://www.lemonde.fr/sciences/article/2012/11/29/payer-et-vendre-sans-les-banques_1798066_1650684.html</w:t>
        </w:r>
      </w:hyperlink>
      <w:r w:rsidR="00272481" w:rsidRPr="00433E31">
        <w:rPr>
          <w:rFonts w:ascii="Times New Roman" w:hAnsi="Times New Roman"/>
          <w:sz w:val="24"/>
        </w:rPr>
        <w:t xml:space="preserve"> </w:t>
      </w:r>
    </w:p>
    <w:p w14:paraId="5367EFBC" w14:textId="77777777" w:rsidR="00DA1381" w:rsidRPr="00433E31" w:rsidRDefault="00DA1381" w:rsidP="009F1468">
      <w:pPr>
        <w:spacing w:after="0" w:line="240" w:lineRule="auto"/>
        <w:jc w:val="both"/>
        <w:rPr>
          <w:rFonts w:ascii="Times New Roman" w:hAnsi="Times New Roman"/>
          <w:sz w:val="24"/>
        </w:rPr>
      </w:pPr>
    </w:p>
    <w:p w14:paraId="5564D4DD" w14:textId="77777777" w:rsidR="00CA5D18" w:rsidRPr="00433E31" w:rsidRDefault="00CA5D18" w:rsidP="009F1468">
      <w:pPr>
        <w:spacing w:after="0" w:line="240" w:lineRule="auto"/>
        <w:jc w:val="both"/>
        <w:rPr>
          <w:rFonts w:ascii="Times New Roman" w:hAnsi="Times New Roman"/>
          <w:sz w:val="24"/>
        </w:rPr>
      </w:pPr>
      <w:r w:rsidRPr="00433E31">
        <w:rPr>
          <w:rFonts w:ascii="Times New Roman" w:hAnsi="Times New Roman"/>
          <w:sz w:val="24"/>
        </w:rPr>
        <w:t>Avec un paiement en carte bleue, le bac</w:t>
      </w:r>
      <w:r w:rsidR="009F7AFA" w:rsidRPr="00433E31">
        <w:rPr>
          <w:rFonts w:ascii="Times New Roman" w:hAnsi="Times New Roman"/>
          <w:sz w:val="24"/>
        </w:rPr>
        <w:t>k</w:t>
      </w:r>
      <w:r w:rsidRPr="00433E31">
        <w:rPr>
          <w:rFonts w:ascii="Times New Roman" w:hAnsi="Times New Roman"/>
          <w:sz w:val="24"/>
        </w:rPr>
        <w:t xml:space="preserve"> office a lieu en arrière plan. Avec la blockchain, on peut faire la même chose mais sans avoir</w:t>
      </w:r>
      <w:r w:rsidR="00DA1381" w:rsidRPr="00433E31">
        <w:rPr>
          <w:rFonts w:ascii="Times New Roman" w:hAnsi="Times New Roman"/>
          <w:sz w:val="24"/>
        </w:rPr>
        <w:t xml:space="preserve"> besoin des banques, puisque les transactions passent par un réseau d’ordinateurs indépendamment de tout réseau bancaire.</w:t>
      </w:r>
    </w:p>
    <w:p w14:paraId="18470CC3" w14:textId="77777777" w:rsidR="00DA1381" w:rsidRPr="00433E31" w:rsidRDefault="00DA1381" w:rsidP="009F1468">
      <w:pPr>
        <w:spacing w:after="0" w:line="240" w:lineRule="auto"/>
        <w:jc w:val="both"/>
        <w:rPr>
          <w:rFonts w:ascii="Times New Roman" w:hAnsi="Times New Roman"/>
          <w:sz w:val="24"/>
        </w:rPr>
      </w:pPr>
      <w:r w:rsidRPr="00433E31">
        <w:rPr>
          <w:rFonts w:ascii="Times New Roman" w:hAnsi="Times New Roman"/>
          <w:sz w:val="24"/>
        </w:rPr>
        <w:t xml:space="preserve">Avec la blockchain, une relation entre la créance et la dette est effectuée. Des codes sont créés pour </w:t>
      </w:r>
      <w:r w:rsidR="009F7AFA" w:rsidRPr="00433E31">
        <w:rPr>
          <w:rFonts w:ascii="Times New Roman" w:hAnsi="Times New Roman"/>
          <w:sz w:val="24"/>
        </w:rPr>
        <w:t xml:space="preserve">chaque </w:t>
      </w:r>
      <w:r w:rsidRPr="00433E31">
        <w:rPr>
          <w:rFonts w:ascii="Times New Roman" w:hAnsi="Times New Roman"/>
          <w:sz w:val="24"/>
        </w:rPr>
        <w:t>transaction. Un code est associé à celui qui veut effectuer un achat : il devient anonyme, son identité est un numéro. Un autre code est créé pour le paiement et est envoyé dans un réseau partagé. Une vérification d’un ensemble de transactions est ensuite effectuée par un réseau d’ordinateurs. Les ordinateurs sont rémunérés dans la monnaie virtuelle de facture (ex : le bitcoin).</w:t>
      </w:r>
    </w:p>
    <w:p w14:paraId="78C14C95" w14:textId="77777777" w:rsidR="00DA1381" w:rsidRPr="00433E31" w:rsidRDefault="00DA1381" w:rsidP="009F1468">
      <w:pPr>
        <w:spacing w:after="0" w:line="240" w:lineRule="auto"/>
        <w:jc w:val="both"/>
        <w:rPr>
          <w:rFonts w:ascii="Times New Roman" w:hAnsi="Times New Roman"/>
          <w:sz w:val="24"/>
        </w:rPr>
      </w:pPr>
      <w:r w:rsidRPr="00433E31">
        <w:rPr>
          <w:rFonts w:ascii="Times New Roman" w:hAnsi="Times New Roman"/>
          <w:sz w:val="24"/>
        </w:rPr>
        <w:t>La vraie révolution réside dans un nouveau moyen de conclure des transactions par des algorithmes (pas besoin de banque).</w:t>
      </w:r>
    </w:p>
    <w:p w14:paraId="2AA3F5BA" w14:textId="77777777" w:rsidR="00DA1381" w:rsidRPr="00433E31" w:rsidRDefault="00DA1381" w:rsidP="009F1468">
      <w:pPr>
        <w:spacing w:after="0" w:line="240" w:lineRule="auto"/>
        <w:jc w:val="both"/>
        <w:rPr>
          <w:rFonts w:ascii="Times New Roman" w:hAnsi="Times New Roman"/>
          <w:sz w:val="24"/>
        </w:rPr>
      </w:pPr>
    </w:p>
    <w:p w14:paraId="6F16B550" w14:textId="77777777" w:rsidR="00AC246C" w:rsidRPr="00433E31" w:rsidRDefault="00AC246C" w:rsidP="009F1468">
      <w:pPr>
        <w:spacing w:after="0" w:line="240" w:lineRule="auto"/>
        <w:jc w:val="both"/>
        <w:rPr>
          <w:rFonts w:ascii="Times New Roman" w:hAnsi="Times New Roman"/>
          <w:b/>
          <w:sz w:val="24"/>
        </w:rPr>
      </w:pPr>
      <w:r w:rsidRPr="00433E31">
        <w:rPr>
          <w:rFonts w:ascii="Times New Roman" w:hAnsi="Times New Roman"/>
          <w:b/>
          <w:sz w:val="24"/>
        </w:rPr>
        <w:t>Richard Baron :</w:t>
      </w:r>
    </w:p>
    <w:p w14:paraId="5536A89C" w14:textId="77777777" w:rsidR="00AC246C" w:rsidRPr="00433E31" w:rsidRDefault="00AC246C" w:rsidP="009F1468">
      <w:pPr>
        <w:spacing w:after="0" w:line="240" w:lineRule="auto"/>
        <w:jc w:val="both"/>
        <w:rPr>
          <w:rFonts w:ascii="Times New Roman" w:hAnsi="Times New Roman"/>
          <w:sz w:val="24"/>
        </w:rPr>
      </w:pPr>
      <w:r w:rsidRPr="00433E31">
        <w:rPr>
          <w:rFonts w:ascii="Times New Roman" w:hAnsi="Times New Roman"/>
          <w:sz w:val="24"/>
        </w:rPr>
        <w:t xml:space="preserve">La blockchain est une base de données enregistrées de manière sûre et définitive. </w:t>
      </w:r>
      <w:r w:rsidR="004A6B25" w:rsidRPr="00433E31">
        <w:rPr>
          <w:rFonts w:ascii="Times New Roman" w:hAnsi="Times New Roman"/>
          <w:sz w:val="24"/>
        </w:rPr>
        <w:t>Cette base est :</w:t>
      </w:r>
    </w:p>
    <w:p w14:paraId="2CEF4DE7" w14:textId="77777777" w:rsidR="004A6B25" w:rsidRPr="00433E31" w:rsidRDefault="009F7AFA" w:rsidP="00B8388B">
      <w:pPr>
        <w:pStyle w:val="Paragraphedeliste"/>
        <w:numPr>
          <w:ilvl w:val="0"/>
          <w:numId w:val="1"/>
        </w:numPr>
        <w:spacing w:after="0" w:line="240" w:lineRule="auto"/>
        <w:jc w:val="both"/>
        <w:rPr>
          <w:rFonts w:ascii="Times New Roman" w:hAnsi="Times New Roman"/>
          <w:sz w:val="24"/>
        </w:rPr>
      </w:pPr>
      <w:r w:rsidRPr="00433E31">
        <w:rPr>
          <w:rFonts w:ascii="Times New Roman" w:hAnsi="Times New Roman"/>
          <w:sz w:val="24"/>
        </w:rPr>
        <w:t>d</w:t>
      </w:r>
      <w:r w:rsidR="004A6B25" w:rsidRPr="00433E31">
        <w:rPr>
          <w:rFonts w:ascii="Times New Roman" w:hAnsi="Times New Roman"/>
          <w:sz w:val="24"/>
        </w:rPr>
        <w:t>istribuée (pas de manière uniforme mais à l’échelle mondiale tout de même)</w:t>
      </w:r>
    </w:p>
    <w:p w14:paraId="738C599A" w14:textId="77777777" w:rsidR="004A6B25" w:rsidRPr="00433E31" w:rsidRDefault="009F7AFA" w:rsidP="00B8388B">
      <w:pPr>
        <w:pStyle w:val="Paragraphedeliste"/>
        <w:numPr>
          <w:ilvl w:val="0"/>
          <w:numId w:val="1"/>
        </w:numPr>
        <w:spacing w:after="0" w:line="240" w:lineRule="auto"/>
        <w:jc w:val="both"/>
        <w:rPr>
          <w:rFonts w:ascii="Times New Roman" w:hAnsi="Times New Roman"/>
          <w:sz w:val="24"/>
        </w:rPr>
      </w:pPr>
      <w:r w:rsidRPr="00433E31">
        <w:rPr>
          <w:rFonts w:ascii="Times New Roman" w:hAnsi="Times New Roman"/>
          <w:sz w:val="24"/>
        </w:rPr>
        <w:t>t</w:t>
      </w:r>
      <w:r w:rsidR="004A6B25" w:rsidRPr="00433E31">
        <w:rPr>
          <w:rFonts w:ascii="Times New Roman" w:hAnsi="Times New Roman"/>
          <w:sz w:val="24"/>
        </w:rPr>
        <w:t>ransparente : tout le monde peut accéder au contenu des blocs</w:t>
      </w:r>
      <w:r w:rsidR="00272481" w:rsidRPr="00433E31">
        <w:rPr>
          <w:rFonts w:ascii="Times New Roman" w:hAnsi="Times New Roman"/>
          <w:sz w:val="24"/>
        </w:rPr>
        <w:t xml:space="preserve"> (pas à l’identité des utilisateurs mais à leur identifiant)</w:t>
      </w:r>
    </w:p>
    <w:p w14:paraId="6A565C1C" w14:textId="77777777" w:rsidR="00272481" w:rsidRPr="00433E31" w:rsidRDefault="009F7AFA" w:rsidP="00B8388B">
      <w:pPr>
        <w:pStyle w:val="Paragraphedeliste"/>
        <w:numPr>
          <w:ilvl w:val="0"/>
          <w:numId w:val="1"/>
        </w:numPr>
        <w:spacing w:after="0" w:line="240" w:lineRule="auto"/>
        <w:jc w:val="both"/>
        <w:rPr>
          <w:rFonts w:ascii="Times New Roman" w:hAnsi="Times New Roman"/>
          <w:sz w:val="24"/>
        </w:rPr>
      </w:pPr>
      <w:r w:rsidRPr="00433E31">
        <w:rPr>
          <w:rFonts w:ascii="Times New Roman" w:hAnsi="Times New Roman"/>
          <w:sz w:val="24"/>
        </w:rPr>
        <w:t>s</w:t>
      </w:r>
      <w:r w:rsidR="004A6B25" w:rsidRPr="00433E31">
        <w:rPr>
          <w:rFonts w:ascii="Times New Roman" w:hAnsi="Times New Roman"/>
          <w:sz w:val="24"/>
        </w:rPr>
        <w:t>ans organe central de contrôle</w:t>
      </w:r>
      <w:r w:rsidR="00272481" w:rsidRPr="00433E31">
        <w:rPr>
          <w:rFonts w:ascii="Times New Roman" w:hAnsi="Times New Roman"/>
          <w:sz w:val="24"/>
        </w:rPr>
        <w:t> : ces systèmes n’ont pas de nœud donnant l’ordre de tout contrôler.</w:t>
      </w:r>
    </w:p>
    <w:p w14:paraId="0E187F0F" w14:textId="77777777" w:rsidR="00272481" w:rsidRPr="00433E31" w:rsidRDefault="00272481" w:rsidP="00B8388B">
      <w:pPr>
        <w:spacing w:after="0" w:line="240" w:lineRule="auto"/>
        <w:ind w:left="720"/>
        <w:jc w:val="both"/>
        <w:rPr>
          <w:rFonts w:ascii="Times New Roman" w:hAnsi="Times New Roman"/>
          <w:sz w:val="24"/>
        </w:rPr>
      </w:pPr>
      <w:r w:rsidRPr="00433E31">
        <w:rPr>
          <w:rFonts w:ascii="Times New Roman" w:hAnsi="Times New Roman"/>
          <w:sz w:val="24"/>
        </w:rPr>
        <w:t>Deux notions sont essentielles pour comprendre le fonctionnement de la blockchain :</w:t>
      </w:r>
    </w:p>
    <w:p w14:paraId="5CCF109B" w14:textId="77777777" w:rsidR="00272481" w:rsidRPr="00433E31" w:rsidRDefault="00272481" w:rsidP="00B8388B">
      <w:pPr>
        <w:pStyle w:val="Paragraphedeliste"/>
        <w:numPr>
          <w:ilvl w:val="0"/>
          <w:numId w:val="1"/>
        </w:numPr>
        <w:spacing w:after="0" w:line="240" w:lineRule="auto"/>
        <w:jc w:val="both"/>
        <w:rPr>
          <w:rFonts w:ascii="Times New Roman" w:hAnsi="Times New Roman"/>
          <w:sz w:val="24"/>
        </w:rPr>
      </w:pPr>
      <w:r w:rsidRPr="00433E31">
        <w:rPr>
          <w:rFonts w:ascii="Times New Roman" w:hAnsi="Times New Roman"/>
          <w:sz w:val="24"/>
        </w:rPr>
        <w:t xml:space="preserve">La fonction de hachage : </w:t>
      </w:r>
      <w:r w:rsidR="009F7AFA" w:rsidRPr="00433E31">
        <w:rPr>
          <w:rFonts w:ascii="Times New Roman" w:hAnsi="Times New Roman"/>
          <w:sz w:val="24"/>
        </w:rPr>
        <w:t xml:space="preserve">elle </w:t>
      </w:r>
      <w:r w:rsidRPr="00433E31">
        <w:rPr>
          <w:rFonts w:ascii="Times New Roman" w:hAnsi="Times New Roman"/>
          <w:sz w:val="24"/>
        </w:rPr>
        <w:t>calcule une empreinte (hash en anglais) caractéristique d’un ensemble de données. Connaissant cette empreinte,</w:t>
      </w:r>
      <w:r w:rsidR="009F2CFF" w:rsidRPr="00433E31">
        <w:rPr>
          <w:rFonts w:ascii="Times New Roman" w:hAnsi="Times New Roman"/>
          <w:sz w:val="24"/>
        </w:rPr>
        <w:t xml:space="preserve"> il est</w:t>
      </w:r>
      <w:r w:rsidRPr="00433E31">
        <w:rPr>
          <w:rFonts w:ascii="Times New Roman" w:hAnsi="Times New Roman"/>
          <w:sz w:val="24"/>
        </w:rPr>
        <w:t xml:space="preserve"> impossible de connaître la donnée initiale.</w:t>
      </w:r>
      <w:r w:rsidR="009F2CFF" w:rsidRPr="00433E31">
        <w:rPr>
          <w:rFonts w:ascii="Times New Roman" w:hAnsi="Times New Roman"/>
          <w:sz w:val="24"/>
        </w:rPr>
        <w:t xml:space="preserve"> C’est une fonction difficilement inversible.</w:t>
      </w:r>
    </w:p>
    <w:p w14:paraId="0EBCDFF4" w14:textId="77777777" w:rsidR="00272481" w:rsidRPr="00433E31" w:rsidRDefault="00272481" w:rsidP="00B8388B">
      <w:pPr>
        <w:pStyle w:val="Paragraphedeliste"/>
        <w:numPr>
          <w:ilvl w:val="0"/>
          <w:numId w:val="1"/>
        </w:numPr>
        <w:spacing w:after="0" w:line="240" w:lineRule="auto"/>
        <w:jc w:val="both"/>
        <w:rPr>
          <w:rFonts w:ascii="Times New Roman" w:hAnsi="Times New Roman"/>
          <w:sz w:val="24"/>
        </w:rPr>
      </w:pPr>
      <w:r w:rsidRPr="00433E31">
        <w:rPr>
          <w:rFonts w:ascii="Times New Roman" w:hAnsi="Times New Roman"/>
          <w:sz w:val="24"/>
        </w:rPr>
        <w:t>La cryptographie asymétrique : l’envoi d’un contenu codé par une clé.</w:t>
      </w:r>
    </w:p>
    <w:p w14:paraId="7EE85EB7" w14:textId="77777777" w:rsidR="00272481" w:rsidRPr="00433E31" w:rsidRDefault="00272481" w:rsidP="009F1468">
      <w:pPr>
        <w:spacing w:after="0" w:line="240" w:lineRule="auto"/>
        <w:jc w:val="both"/>
        <w:rPr>
          <w:rFonts w:ascii="Times New Roman" w:hAnsi="Times New Roman"/>
          <w:sz w:val="24"/>
        </w:rPr>
      </w:pPr>
    </w:p>
    <w:p w14:paraId="338692D5" w14:textId="77777777" w:rsidR="00450836" w:rsidRPr="00433E31" w:rsidRDefault="00450836" w:rsidP="009F1468">
      <w:pPr>
        <w:spacing w:after="0" w:line="240" w:lineRule="auto"/>
        <w:jc w:val="both"/>
        <w:rPr>
          <w:rFonts w:ascii="Times New Roman" w:hAnsi="Times New Roman"/>
          <w:sz w:val="24"/>
        </w:rPr>
      </w:pPr>
      <w:r w:rsidRPr="00433E31">
        <w:rPr>
          <w:rFonts w:ascii="Times New Roman" w:hAnsi="Times New Roman"/>
          <w:sz w:val="24"/>
        </w:rPr>
        <w:t>Le chaînage des blocs</w:t>
      </w:r>
    </w:p>
    <w:p w14:paraId="4CBBD510" w14:textId="77777777" w:rsidR="00450836" w:rsidRPr="00433E31" w:rsidRDefault="00450836" w:rsidP="009F1468">
      <w:pPr>
        <w:spacing w:after="0" w:line="240" w:lineRule="auto"/>
        <w:jc w:val="both"/>
        <w:rPr>
          <w:rFonts w:ascii="Times New Roman" w:hAnsi="Times New Roman"/>
          <w:sz w:val="24"/>
        </w:rPr>
      </w:pPr>
    </w:p>
    <w:p w14:paraId="5CE99EED" w14:textId="77777777" w:rsidR="00450836" w:rsidRPr="00433E31" w:rsidRDefault="00AD2038" w:rsidP="009F1468">
      <w:pPr>
        <w:spacing w:after="0" w:line="240" w:lineRule="auto"/>
        <w:jc w:val="both"/>
        <w:rPr>
          <w:rFonts w:ascii="Times New Roman" w:hAnsi="Times New Roman"/>
          <w:sz w:val="24"/>
        </w:rPr>
      </w:pPr>
      <w:r>
        <w:rPr>
          <w:rFonts w:ascii="Times New Roman" w:hAnsi="Times New Roman"/>
          <w:sz w:val="24"/>
        </w:rPr>
      </w:r>
      <w:r>
        <w:rPr>
          <w:rFonts w:ascii="Times New Roman" w:hAnsi="Times New Roman"/>
          <w:sz w:val="24"/>
        </w:rPr>
        <w:pict w14:anchorId="6D4591B1">
          <v:group id="_x0000_s1037" editas="canvas" style="width:462.05pt;height:206.5pt;mso-position-horizontal-relative:char;mso-position-vertical-relative:line" coordorigin="2226,235" coordsize="7334,32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226;top:235;width:7334;height:3278"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39" type="#_x0000_t32" style="position:absolute;left:2600;top:417;width:5897;height:24;flip:y" o:connectortype="straight">
              <v:stroke endarrow="block"/>
            </v:shape>
            <v:shapetype id="_x0000_t202" coordsize="21600,21600" o:spt="202" path="m,l,21600r21600,l21600,xe">
              <v:stroke joinstyle="miter"/>
              <v:path gradientshapeok="t" o:connecttype="rect"/>
            </v:shapetype>
            <v:shape id="_x0000_s1040" type="#_x0000_t202" style="position:absolute;left:8592;top:235;width:968;height:579" strokecolor="white [3212]">
              <v:textbox style="mso-next-textbox:#_x0000_s1040">
                <w:txbxContent>
                  <w:p w14:paraId="10C78E31" w14:textId="77777777" w:rsidR="00450836" w:rsidRDefault="00450836">
                    <w:r>
                      <w:t>temps</w:t>
                    </w:r>
                  </w:p>
                </w:txbxContent>
              </v:textbox>
            </v:shape>
            <v:shape id="_x0000_s1041" type="#_x0000_t202" style="position:absolute;left:3162;top:671;width:2698;height:1159">
              <v:textbox style="mso-next-textbox:#_x0000_s1041">
                <w:txbxContent>
                  <w:p w14:paraId="5DBF6FE0" w14:textId="77777777" w:rsidR="00450836" w:rsidRDefault="00450836" w:rsidP="00450836">
                    <w:pPr>
                      <w:spacing w:after="0"/>
                    </w:pPr>
                    <w:r>
                      <w:t>En-tête bloc n – 1</w:t>
                    </w:r>
                  </w:p>
                  <w:p w14:paraId="1433DE70" w14:textId="77777777" w:rsidR="00450836" w:rsidRDefault="00450836" w:rsidP="00450836">
                    <w:pPr>
                      <w:spacing w:after="0"/>
                    </w:pPr>
                    <w:r>
                      <w:t>-empreinte du bloc précédent</w:t>
                    </w:r>
                  </w:p>
                  <w:p w14:paraId="24E91E0B" w14:textId="77777777" w:rsidR="00450836" w:rsidRDefault="00450836" w:rsidP="00450836">
                    <w:pPr>
                      <w:spacing w:after="0"/>
                    </w:pPr>
                    <w:r>
                      <w:t>-nonce</w:t>
                    </w:r>
                  </w:p>
                  <w:p w14:paraId="1E325E0C" w14:textId="77777777" w:rsidR="00450836" w:rsidRDefault="00450836" w:rsidP="00450836">
                    <w:pPr>
                      <w:spacing w:after="0"/>
                    </w:pPr>
                    <w:r>
                      <w:t>-empreinte de la transaction</w:t>
                    </w:r>
                  </w:p>
                  <w:p w14:paraId="0D4EA1DE" w14:textId="77777777" w:rsidR="00450836" w:rsidRDefault="00450836" w:rsidP="00450836">
                    <w:pPr>
                      <w:spacing w:after="0"/>
                    </w:pPr>
                  </w:p>
                  <w:p w14:paraId="1CA47B45" w14:textId="77777777" w:rsidR="00450836" w:rsidRDefault="00450836" w:rsidP="00450836">
                    <w:pPr>
                      <w:spacing w:after="0"/>
                    </w:pPr>
                  </w:p>
                  <w:p w14:paraId="6D19D3B1" w14:textId="77777777" w:rsidR="00450836" w:rsidRDefault="00450836"/>
                </w:txbxContent>
              </v:textbox>
            </v:shape>
            <v:shape id="_x0000_s1043" type="#_x0000_t202" style="position:absolute;left:3217;top:2116;width:2706;height:1254">
              <v:textbox style="mso-next-textbox:#_x0000_s1043">
                <w:txbxContent>
                  <w:p w14:paraId="78B635EC" w14:textId="77777777" w:rsidR="00FD54FC" w:rsidRDefault="00FD54FC" w:rsidP="00FD54FC">
                    <w:pPr>
                      <w:spacing w:after="0"/>
                    </w:pPr>
                    <w:r>
                      <w:t>Contenu :</w:t>
                    </w:r>
                  </w:p>
                  <w:p w14:paraId="013FA9F5" w14:textId="77777777" w:rsidR="00FD54FC" w:rsidRDefault="00FD54FC" w:rsidP="00FD54FC">
                    <w:pPr>
                      <w:spacing w:after="0"/>
                    </w:pPr>
                    <w:r>
                      <w:t>-transaction 1</w:t>
                    </w:r>
                  </w:p>
                  <w:p w14:paraId="0267BC01" w14:textId="77777777" w:rsidR="00FD54FC" w:rsidRDefault="00FD54FC" w:rsidP="00FD54FC">
                    <w:pPr>
                      <w:spacing w:after="0"/>
                    </w:pPr>
                    <w:r>
                      <w:t>-transaction 2</w:t>
                    </w:r>
                  </w:p>
                  <w:p w14:paraId="60A414FB" w14:textId="77777777" w:rsidR="00FD54FC" w:rsidRDefault="00FD54FC" w:rsidP="00FD54FC">
                    <w:pPr>
                      <w:spacing w:after="0"/>
                    </w:pPr>
                    <w:r>
                      <w:t>-transaction….</w:t>
                    </w:r>
                  </w:p>
                </w:txbxContent>
              </v:textbox>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44" type="#_x0000_t99" style="position:absolute;left:2655;top:1502;width:867;height:977;rotation:17148637fd"/>
            <v:shape id="_x0000_s1045" type="#_x0000_t202" style="position:absolute;left:2301;top:2506;width:861;height:449">
              <v:textbox style="mso-next-textbox:#_x0000_s1045">
                <w:txbxContent>
                  <w:p w14:paraId="6AE51177" w14:textId="77777777" w:rsidR="00FD54FC" w:rsidRDefault="00FD54FC">
                    <w:r>
                      <w:t>hachage</w:t>
                    </w:r>
                  </w:p>
                </w:txbxContent>
              </v:textbox>
            </v:shape>
            <v:shape id="_x0000_s1046" type="#_x0000_t202" style="position:absolute;left:6355;top:671;width:2548;height:1104">
              <v:textbox>
                <w:txbxContent>
                  <w:p w14:paraId="3F87B9D6" w14:textId="77777777" w:rsidR="00DE1230" w:rsidRDefault="00DE1230" w:rsidP="00DE1230">
                    <w:pPr>
                      <w:spacing w:after="0"/>
                    </w:pPr>
                    <w:r>
                      <w:t xml:space="preserve">En-tête bloc n </w:t>
                    </w:r>
                  </w:p>
                  <w:p w14:paraId="54F1302A" w14:textId="77777777" w:rsidR="00DE1230" w:rsidRDefault="00DE1230" w:rsidP="00DE1230">
                    <w:pPr>
                      <w:spacing w:after="0"/>
                    </w:pPr>
                    <w:r>
                      <w:t>-empreinte du bloc précédent</w:t>
                    </w:r>
                  </w:p>
                  <w:p w14:paraId="43D1AAE7" w14:textId="77777777" w:rsidR="00DE1230" w:rsidRDefault="00DE1230" w:rsidP="00DE1230">
                    <w:pPr>
                      <w:spacing w:after="0"/>
                    </w:pPr>
                    <w:r>
                      <w:t>-nonce</w:t>
                    </w:r>
                  </w:p>
                  <w:p w14:paraId="5D962C1E" w14:textId="77777777" w:rsidR="00DE1230" w:rsidRDefault="00DE1230" w:rsidP="00DE1230">
                    <w:pPr>
                      <w:spacing w:after="0"/>
                    </w:pPr>
                    <w:r>
                      <w:t>-empreinte de la transaction</w:t>
                    </w:r>
                  </w:p>
                  <w:p w14:paraId="652770AF" w14:textId="77777777" w:rsidR="00DE1230" w:rsidRDefault="00DE1230"/>
                </w:txbxContent>
              </v:textbox>
            </v:shape>
            <v:shape id="_x0000_s1047" type="#_x0000_t202" style="position:absolute;left:6355;top:2116;width:2675;height:1254">
              <v:textbox>
                <w:txbxContent>
                  <w:p w14:paraId="61E0E77C" w14:textId="77777777" w:rsidR="00DE1230" w:rsidRDefault="00DE1230" w:rsidP="00DE1230">
                    <w:pPr>
                      <w:spacing w:after="0"/>
                    </w:pPr>
                    <w:r>
                      <w:t>Contenu :</w:t>
                    </w:r>
                  </w:p>
                  <w:p w14:paraId="0C1D66ED" w14:textId="77777777" w:rsidR="00DE1230" w:rsidRDefault="00DE1230" w:rsidP="00DE1230">
                    <w:pPr>
                      <w:spacing w:after="0"/>
                    </w:pPr>
                    <w:r>
                      <w:t>-transaction 1</w:t>
                    </w:r>
                  </w:p>
                  <w:p w14:paraId="5F0254A2" w14:textId="77777777" w:rsidR="00DE1230" w:rsidRDefault="00DE1230" w:rsidP="00DE1230">
                    <w:pPr>
                      <w:spacing w:after="0"/>
                    </w:pPr>
                    <w:r>
                      <w:t>-transaction 2</w:t>
                    </w:r>
                  </w:p>
                  <w:p w14:paraId="7775B014" w14:textId="77777777" w:rsidR="00DE1230" w:rsidRDefault="00DE1230" w:rsidP="00DE1230">
                    <w:pPr>
                      <w:spacing w:after="0"/>
                    </w:pPr>
                    <w:r>
                      <w:t>-transaction….</w:t>
                    </w:r>
                  </w:p>
                  <w:p w14:paraId="78F0D850" w14:textId="77777777" w:rsidR="00DE1230" w:rsidRDefault="00DE1230"/>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8" type="#_x0000_t38" style="position:absolute;left:5531;top:1557;width:495;height:27;rotation:180;flip:y" o:connectortype="curved" adj="10800,3175200,-229154">
              <v:stroke endarrow="block"/>
            </v:shape>
            <v:shape id="_x0000_s1049" style="position:absolute;left:6006;top:1069;width:460;height:491" coordsize="580,830" path="m,830hdc57,821,119,826,170,800v29,-14,92,-82,110,-100c297,683,307,660,320,640v12,-18,20,-60,20,-60c356,470,375,360,390,250v3,-20,12,-118,30,-140c430,99,448,99,460,90,482,72,500,50,520,30,536,14,580,,580,e" filled="f">
              <v:path arrowok="t"/>
            </v:shape>
            <w10:anchorlock/>
          </v:group>
        </w:pict>
      </w:r>
    </w:p>
    <w:p w14:paraId="0982DB51" w14:textId="77777777" w:rsidR="004A6B25" w:rsidRPr="00433E31" w:rsidRDefault="004A6B25" w:rsidP="009F1468">
      <w:pPr>
        <w:spacing w:after="0" w:line="240" w:lineRule="auto"/>
        <w:jc w:val="both"/>
        <w:rPr>
          <w:rFonts w:ascii="Times New Roman" w:hAnsi="Times New Roman"/>
          <w:sz w:val="24"/>
        </w:rPr>
      </w:pPr>
    </w:p>
    <w:p w14:paraId="7C247782" w14:textId="77777777" w:rsidR="00CA5D18" w:rsidRPr="00433E31" w:rsidRDefault="00BB5C6E" w:rsidP="009F1468">
      <w:pPr>
        <w:spacing w:after="0" w:line="240" w:lineRule="auto"/>
        <w:jc w:val="both"/>
        <w:rPr>
          <w:rFonts w:ascii="Times New Roman" w:hAnsi="Times New Roman"/>
          <w:sz w:val="24"/>
        </w:rPr>
      </w:pPr>
      <w:r w:rsidRPr="00433E31">
        <w:rPr>
          <w:rFonts w:ascii="Times New Roman" w:hAnsi="Times New Roman"/>
          <w:sz w:val="24"/>
        </w:rPr>
        <w:t>Dans l’en-tête, l’ensemble des informations n’est pas modifiable. Les mineurs interviennent au niveau du nonce. Le minage consiste à satisfaire des conditions. Dans l’exemple projeté la chaîne de caractères devait commencer par treize zéros.</w:t>
      </w:r>
      <w:r w:rsidR="009F2CFF" w:rsidRPr="00433E31">
        <w:rPr>
          <w:rFonts w:ascii="Times New Roman" w:hAnsi="Times New Roman"/>
          <w:sz w:val="24"/>
        </w:rPr>
        <w:t xml:space="preserve"> Les mineurs tirent des nonces (</w:t>
      </w:r>
      <w:r w:rsidR="00CC205C" w:rsidRPr="00433E31">
        <w:rPr>
          <w:rFonts w:ascii="Times New Roman" w:hAnsi="Times New Roman"/>
          <w:sz w:val="24"/>
        </w:rPr>
        <w:t xml:space="preserve">ici des </w:t>
      </w:r>
      <w:r w:rsidR="009F2CFF" w:rsidRPr="00433E31">
        <w:rPr>
          <w:rFonts w:ascii="Times New Roman" w:hAnsi="Times New Roman"/>
          <w:sz w:val="24"/>
        </w:rPr>
        <w:t>nombres) au hasard pour que l’empreinte satisfasse la condition. Cette empreinte se fait sur des circuits spécialisés très chers à l’achat, coûteux en nombre et en énergie. Les puits de mineurs sont installés dans des pays où l’énergie coûte moins cher (par exemple la Chine, le Canada).</w:t>
      </w:r>
    </w:p>
    <w:p w14:paraId="1E09A233" w14:textId="77777777" w:rsidR="009F2CFF" w:rsidRPr="00433E31" w:rsidRDefault="009F2CFF" w:rsidP="009F1468">
      <w:pPr>
        <w:spacing w:after="0" w:line="240" w:lineRule="auto"/>
        <w:jc w:val="both"/>
        <w:rPr>
          <w:rFonts w:ascii="Times New Roman" w:hAnsi="Times New Roman"/>
          <w:sz w:val="24"/>
        </w:rPr>
      </w:pPr>
    </w:p>
    <w:p w14:paraId="72A04E9F" w14:textId="77777777" w:rsidR="009F2CFF" w:rsidRPr="00433E31" w:rsidRDefault="009F2CFF" w:rsidP="009F1468">
      <w:pPr>
        <w:spacing w:after="0" w:line="240" w:lineRule="auto"/>
        <w:jc w:val="both"/>
        <w:rPr>
          <w:rFonts w:ascii="Times New Roman" w:hAnsi="Times New Roman"/>
          <w:b/>
          <w:sz w:val="24"/>
        </w:rPr>
      </w:pPr>
      <w:r w:rsidRPr="00433E31">
        <w:rPr>
          <w:rFonts w:ascii="Times New Roman" w:hAnsi="Times New Roman"/>
          <w:b/>
          <w:sz w:val="24"/>
        </w:rPr>
        <w:t>Vincent Bignon</w:t>
      </w:r>
    </w:p>
    <w:p w14:paraId="0AF530A3" w14:textId="77777777" w:rsidR="009F2CFF" w:rsidRPr="00433E31" w:rsidRDefault="003131A3" w:rsidP="009F1468">
      <w:pPr>
        <w:spacing w:after="0" w:line="240" w:lineRule="auto"/>
        <w:jc w:val="both"/>
        <w:rPr>
          <w:rFonts w:ascii="Times New Roman" w:hAnsi="Times New Roman"/>
          <w:sz w:val="24"/>
        </w:rPr>
      </w:pPr>
      <w:r w:rsidRPr="00433E31">
        <w:rPr>
          <w:rFonts w:ascii="Times New Roman" w:hAnsi="Times New Roman"/>
          <w:sz w:val="24"/>
        </w:rPr>
        <w:t xml:space="preserve">Nos sociétés sont fondées sur des institutions vérifiant les informations et évitant la fraude. Les coûts de gestion correspondent à la vérification centralisée. Existe-t-il un équivalent qui ne serait pas lié à la technologie ? </w:t>
      </w:r>
      <w:r w:rsidR="00C153C7" w:rsidRPr="00433E31">
        <w:rPr>
          <w:rFonts w:ascii="Times New Roman" w:hAnsi="Times New Roman"/>
          <w:sz w:val="24"/>
        </w:rPr>
        <w:t>Oui</w:t>
      </w:r>
      <w:r w:rsidRPr="00433E31">
        <w:rPr>
          <w:rFonts w:ascii="Times New Roman" w:hAnsi="Times New Roman"/>
          <w:sz w:val="24"/>
        </w:rPr>
        <w:t> : la communauté villageoise où l’information est distribuée, décentralisée et où on lutte contre les fausses rumeurs</w:t>
      </w:r>
      <w:r w:rsidR="00C153C7" w:rsidRPr="00433E31">
        <w:rPr>
          <w:rFonts w:ascii="Times New Roman" w:hAnsi="Times New Roman"/>
          <w:sz w:val="24"/>
        </w:rPr>
        <w:t xml:space="preserve">. Le développement économique consiste à construire des institutions pour ne pas avoir besoin de tous se connaître. Le coût de la vérification des informations est inférieur aux frais de gestion et de distribution de l’information par la blockchain (mineurs, électricité). Les questions qui se posent sont peut-on utiliser la blockchain pour les titres </w:t>
      </w:r>
      <w:r w:rsidR="00CC205C" w:rsidRPr="00433E31">
        <w:rPr>
          <w:rFonts w:ascii="Times New Roman" w:hAnsi="Times New Roman"/>
          <w:sz w:val="24"/>
        </w:rPr>
        <w:t>de propriété (fin des cadastres</w:t>
      </w:r>
      <w:r w:rsidR="00C153C7" w:rsidRPr="00433E31">
        <w:rPr>
          <w:rFonts w:ascii="Times New Roman" w:hAnsi="Times New Roman"/>
          <w:sz w:val="24"/>
        </w:rPr>
        <w:t>), pour remplacer les paiements en euros au quotidien ?</w:t>
      </w:r>
    </w:p>
    <w:p w14:paraId="7B578EE4" w14:textId="77777777" w:rsidR="009F2CFF" w:rsidRPr="00433E31" w:rsidRDefault="009F2CFF" w:rsidP="009F1468">
      <w:pPr>
        <w:spacing w:after="0" w:line="240" w:lineRule="auto"/>
        <w:jc w:val="both"/>
        <w:rPr>
          <w:rFonts w:ascii="Times New Roman" w:hAnsi="Times New Roman"/>
          <w:sz w:val="24"/>
        </w:rPr>
      </w:pPr>
    </w:p>
    <w:p w14:paraId="6911AB13" w14:textId="77777777" w:rsidR="009F2CFF" w:rsidRPr="00433E31" w:rsidRDefault="009F2CFF" w:rsidP="009F1468">
      <w:pPr>
        <w:spacing w:after="0" w:line="240" w:lineRule="auto"/>
        <w:jc w:val="both"/>
        <w:rPr>
          <w:rFonts w:ascii="Times New Roman" w:hAnsi="Times New Roman"/>
          <w:b/>
          <w:sz w:val="24"/>
        </w:rPr>
      </w:pPr>
      <w:r w:rsidRPr="00433E31">
        <w:rPr>
          <w:rFonts w:ascii="Times New Roman" w:hAnsi="Times New Roman"/>
          <w:b/>
          <w:sz w:val="24"/>
        </w:rPr>
        <w:t xml:space="preserve">Sam </w:t>
      </w:r>
      <w:proofErr w:type="spellStart"/>
      <w:r w:rsidRPr="00433E31">
        <w:rPr>
          <w:rFonts w:ascii="Times New Roman" w:hAnsi="Times New Roman"/>
          <w:b/>
          <w:sz w:val="24"/>
        </w:rPr>
        <w:t>Guilaume</w:t>
      </w:r>
      <w:proofErr w:type="spellEnd"/>
    </w:p>
    <w:p w14:paraId="65DCE79E" w14:textId="77777777" w:rsidR="00877E4E" w:rsidRPr="00433E31" w:rsidRDefault="00C153C7" w:rsidP="009F1468">
      <w:pPr>
        <w:spacing w:after="0" w:line="240" w:lineRule="auto"/>
        <w:jc w:val="both"/>
        <w:rPr>
          <w:rFonts w:ascii="Times New Roman" w:hAnsi="Times New Roman"/>
          <w:sz w:val="24"/>
        </w:rPr>
      </w:pPr>
      <w:r w:rsidRPr="00433E31">
        <w:rPr>
          <w:rFonts w:ascii="Times New Roman" w:hAnsi="Times New Roman"/>
          <w:sz w:val="24"/>
        </w:rPr>
        <w:t xml:space="preserve">L’entreprise </w:t>
      </w:r>
      <w:proofErr w:type="spellStart"/>
      <w:r w:rsidRPr="00433E31">
        <w:rPr>
          <w:rFonts w:ascii="Times New Roman" w:hAnsi="Times New Roman"/>
          <w:sz w:val="24"/>
        </w:rPr>
        <w:t>Twin</w:t>
      </w:r>
      <w:proofErr w:type="spellEnd"/>
      <w:r w:rsidRPr="00433E31">
        <w:rPr>
          <w:rFonts w:ascii="Times New Roman" w:hAnsi="Times New Roman"/>
          <w:sz w:val="24"/>
        </w:rPr>
        <w:t xml:space="preserve"> </w:t>
      </w:r>
      <w:proofErr w:type="spellStart"/>
      <w:r w:rsidRPr="00433E31">
        <w:rPr>
          <w:rFonts w:ascii="Times New Roman" w:hAnsi="Times New Roman"/>
          <w:sz w:val="24"/>
        </w:rPr>
        <w:t>Peek</w:t>
      </w:r>
      <w:proofErr w:type="spellEnd"/>
      <w:r w:rsidRPr="00433E31">
        <w:rPr>
          <w:rFonts w:ascii="Times New Roman" w:hAnsi="Times New Roman"/>
          <w:sz w:val="24"/>
        </w:rPr>
        <w:t xml:space="preserve"> a pour but de protéger les data individuelles qui constituent un patrimoine informationnel. Ce patrimoine est constitué de données que nous créons consciemment ou inconsciemment à travers notre vie numérique.  Ce patrimoine a beaucoup de valeur. </w:t>
      </w:r>
    </w:p>
    <w:p w14:paraId="66AE91EE" w14:textId="77777777" w:rsidR="00C153C7" w:rsidRPr="00433E31" w:rsidRDefault="00C153C7" w:rsidP="009F1468">
      <w:pPr>
        <w:spacing w:after="0" w:line="240" w:lineRule="auto"/>
        <w:jc w:val="both"/>
        <w:rPr>
          <w:rFonts w:ascii="Times New Roman" w:hAnsi="Times New Roman"/>
          <w:sz w:val="24"/>
        </w:rPr>
      </w:pPr>
      <w:r w:rsidRPr="00433E31">
        <w:rPr>
          <w:rFonts w:ascii="Times New Roman" w:hAnsi="Times New Roman"/>
          <w:sz w:val="24"/>
        </w:rPr>
        <w:t>L’utilisateur peut choisir une option entre la « confidentialité ultime » et « le revenu de mon patrimoine informationnel ». Il doit être possible et acceptable que l’utilisateur ne veuille rien partager</w:t>
      </w:r>
      <w:r w:rsidR="00877E4E" w:rsidRPr="00433E31">
        <w:rPr>
          <w:rFonts w:ascii="Times New Roman" w:hAnsi="Times New Roman"/>
          <w:sz w:val="24"/>
        </w:rPr>
        <w:t xml:space="preserve">. Le partage de données anonymisées sur la base de choix d’intention de projet de vie afin que la publicité soit adaptée aux projets en cours. Un individu existe de manière anonyme sous plusieurs entités (ex : avatar 25, avatar 26) pour ne pas que les GAFA puissent les assembler. Les moyens de paiement ne sont pas accordés à une identité virtuelle par les banques. La blockchain, </w:t>
      </w:r>
      <w:proofErr w:type="gramStart"/>
      <w:r w:rsidR="00877E4E" w:rsidRPr="00433E31">
        <w:rPr>
          <w:rFonts w:ascii="Times New Roman" w:hAnsi="Times New Roman"/>
          <w:sz w:val="24"/>
        </w:rPr>
        <w:t>par contre</w:t>
      </w:r>
      <w:proofErr w:type="gramEnd"/>
      <w:r w:rsidR="00877E4E" w:rsidRPr="00433E31">
        <w:rPr>
          <w:rFonts w:ascii="Times New Roman" w:hAnsi="Times New Roman"/>
          <w:sz w:val="24"/>
        </w:rPr>
        <w:t>, permet de résoudre une impasse technologique : garantir l’anonymat et le KYC (« </w:t>
      </w:r>
      <w:r w:rsidR="00877E4E" w:rsidRPr="00B8388B">
        <w:rPr>
          <w:rFonts w:ascii="Times New Roman" w:hAnsi="Times New Roman"/>
          <w:i/>
          <w:sz w:val="24"/>
        </w:rPr>
        <w:t xml:space="preserve">know </w:t>
      </w:r>
      <w:proofErr w:type="spellStart"/>
      <w:r w:rsidR="00877E4E" w:rsidRPr="00B8388B">
        <w:rPr>
          <w:rFonts w:ascii="Times New Roman" w:hAnsi="Times New Roman"/>
          <w:i/>
          <w:sz w:val="24"/>
        </w:rPr>
        <w:t>your</w:t>
      </w:r>
      <w:proofErr w:type="spellEnd"/>
      <w:r w:rsidR="00877E4E" w:rsidRPr="00B8388B">
        <w:rPr>
          <w:rFonts w:ascii="Times New Roman" w:hAnsi="Times New Roman"/>
          <w:i/>
          <w:sz w:val="24"/>
        </w:rPr>
        <w:t xml:space="preserve"> </w:t>
      </w:r>
      <w:proofErr w:type="spellStart"/>
      <w:r w:rsidR="00877E4E" w:rsidRPr="00B8388B">
        <w:rPr>
          <w:rFonts w:ascii="Times New Roman" w:hAnsi="Times New Roman"/>
          <w:i/>
          <w:sz w:val="24"/>
        </w:rPr>
        <w:t>customer</w:t>
      </w:r>
      <w:proofErr w:type="spellEnd"/>
      <w:r w:rsidR="00877E4E" w:rsidRPr="00433E31">
        <w:rPr>
          <w:rFonts w:ascii="Times New Roman" w:hAnsi="Times New Roman"/>
          <w:sz w:val="24"/>
        </w:rPr>
        <w:t> »</w:t>
      </w:r>
      <w:r w:rsidR="004F3402" w:rsidRPr="00433E31">
        <w:rPr>
          <w:rFonts w:ascii="Times New Roman" w:hAnsi="Times New Roman"/>
          <w:sz w:val="24"/>
        </w:rPr>
        <w:t xml:space="preserve"> ensemble d’informations recueillies sur les clients par les banques</w:t>
      </w:r>
      <w:r w:rsidR="00F37842" w:rsidRPr="00433E31">
        <w:rPr>
          <w:rStyle w:val="Appelnotedebasdep"/>
          <w:rFonts w:ascii="Times New Roman" w:hAnsi="Times New Roman"/>
          <w:sz w:val="24"/>
        </w:rPr>
        <w:footnoteReference w:id="4"/>
      </w:r>
      <w:r w:rsidR="00877E4E" w:rsidRPr="00433E31">
        <w:rPr>
          <w:rFonts w:ascii="Times New Roman" w:hAnsi="Times New Roman"/>
          <w:sz w:val="24"/>
        </w:rPr>
        <w:t>).</w:t>
      </w:r>
    </w:p>
    <w:p w14:paraId="52214920" w14:textId="77777777" w:rsidR="004F3402" w:rsidRPr="00433E31" w:rsidRDefault="004F3402" w:rsidP="00B8388B">
      <w:pPr>
        <w:spacing w:after="0" w:line="240" w:lineRule="auto"/>
        <w:jc w:val="both"/>
        <w:rPr>
          <w:rFonts w:ascii="Times New Roman" w:hAnsi="Times New Roman"/>
          <w:sz w:val="24"/>
        </w:rPr>
      </w:pPr>
      <w:r w:rsidRPr="00433E31">
        <w:rPr>
          <w:rFonts w:ascii="Times New Roman" w:hAnsi="Times New Roman"/>
          <w:sz w:val="24"/>
        </w:rPr>
        <w:t>Quels sont les bénéfices inhérents à la technologie blockchain ?</w:t>
      </w:r>
    </w:p>
    <w:p w14:paraId="61FF3F84" w14:textId="77777777" w:rsidR="004F3402" w:rsidRPr="00433E31" w:rsidRDefault="004F3402" w:rsidP="00B8388B">
      <w:pPr>
        <w:pStyle w:val="Paragraphedeliste"/>
        <w:numPr>
          <w:ilvl w:val="0"/>
          <w:numId w:val="1"/>
        </w:numPr>
        <w:spacing w:after="0" w:line="240" w:lineRule="auto"/>
        <w:ind w:left="708"/>
        <w:jc w:val="both"/>
        <w:rPr>
          <w:rFonts w:ascii="Times New Roman" w:hAnsi="Times New Roman"/>
          <w:sz w:val="24"/>
        </w:rPr>
      </w:pPr>
      <w:r w:rsidRPr="00433E31">
        <w:rPr>
          <w:rFonts w:ascii="Times New Roman" w:hAnsi="Times New Roman"/>
          <w:sz w:val="24"/>
        </w:rPr>
        <w:t>Certification de la preuve électroniquement</w:t>
      </w:r>
    </w:p>
    <w:p w14:paraId="1834A491" w14:textId="77777777" w:rsidR="004F3402" w:rsidRPr="00433E31" w:rsidRDefault="004F3402" w:rsidP="00B8388B">
      <w:pPr>
        <w:pStyle w:val="Paragraphedeliste"/>
        <w:numPr>
          <w:ilvl w:val="0"/>
          <w:numId w:val="1"/>
        </w:numPr>
        <w:spacing w:after="0" w:line="240" w:lineRule="auto"/>
        <w:ind w:left="708"/>
        <w:jc w:val="both"/>
        <w:rPr>
          <w:rFonts w:ascii="Times New Roman" w:hAnsi="Times New Roman"/>
          <w:sz w:val="24"/>
        </w:rPr>
      </w:pPr>
      <w:r w:rsidRPr="00433E31">
        <w:rPr>
          <w:rFonts w:ascii="Times New Roman" w:hAnsi="Times New Roman"/>
          <w:sz w:val="24"/>
        </w:rPr>
        <w:t>Confidentialité : la blockchain n’est plus qu’un média d’échange</w:t>
      </w:r>
      <w:r w:rsidR="00F37842" w:rsidRPr="00433E31">
        <w:rPr>
          <w:rFonts w:ascii="Times New Roman" w:hAnsi="Times New Roman"/>
          <w:sz w:val="24"/>
        </w:rPr>
        <w:t>s</w:t>
      </w:r>
      <w:r w:rsidRPr="00433E31">
        <w:rPr>
          <w:rFonts w:ascii="Times New Roman" w:hAnsi="Times New Roman"/>
          <w:sz w:val="24"/>
        </w:rPr>
        <w:t xml:space="preserve"> sécurisé</w:t>
      </w:r>
      <w:r w:rsidR="00F37842" w:rsidRPr="00433E31">
        <w:rPr>
          <w:rFonts w:ascii="Times New Roman" w:hAnsi="Times New Roman"/>
          <w:sz w:val="24"/>
        </w:rPr>
        <w:t>s</w:t>
      </w:r>
      <w:r w:rsidRPr="00433E31">
        <w:rPr>
          <w:rFonts w:ascii="Times New Roman" w:hAnsi="Times New Roman"/>
          <w:sz w:val="24"/>
        </w:rPr>
        <w:t xml:space="preserve"> de pair à pair</w:t>
      </w:r>
    </w:p>
    <w:p w14:paraId="3699FA96" w14:textId="77777777" w:rsidR="004F3402" w:rsidRPr="00433E31" w:rsidRDefault="004F3402" w:rsidP="00B8388B">
      <w:pPr>
        <w:pStyle w:val="Paragraphedeliste"/>
        <w:numPr>
          <w:ilvl w:val="0"/>
          <w:numId w:val="1"/>
        </w:numPr>
        <w:spacing w:after="0" w:line="240" w:lineRule="auto"/>
        <w:ind w:left="708"/>
        <w:jc w:val="both"/>
        <w:rPr>
          <w:rFonts w:ascii="Times New Roman" w:hAnsi="Times New Roman"/>
          <w:sz w:val="24"/>
        </w:rPr>
      </w:pPr>
      <w:proofErr w:type="spellStart"/>
      <w:r w:rsidRPr="00433E31">
        <w:rPr>
          <w:rFonts w:ascii="Times New Roman" w:hAnsi="Times New Roman"/>
          <w:sz w:val="24"/>
        </w:rPr>
        <w:t>Audiabilité</w:t>
      </w:r>
      <w:proofErr w:type="spellEnd"/>
      <w:r w:rsidRPr="00433E31">
        <w:rPr>
          <w:rFonts w:ascii="Times New Roman" w:hAnsi="Times New Roman"/>
          <w:sz w:val="24"/>
        </w:rPr>
        <w:t> : les consentements sont consignés et auditables</w:t>
      </w:r>
    </w:p>
    <w:p w14:paraId="4C2F10E7" w14:textId="77777777" w:rsidR="004F3402" w:rsidRPr="00433E31" w:rsidRDefault="004F3402" w:rsidP="00B8388B">
      <w:pPr>
        <w:pStyle w:val="Paragraphedeliste"/>
        <w:numPr>
          <w:ilvl w:val="0"/>
          <w:numId w:val="1"/>
        </w:numPr>
        <w:spacing w:after="0" w:line="240" w:lineRule="auto"/>
        <w:ind w:left="708"/>
        <w:jc w:val="both"/>
        <w:rPr>
          <w:rFonts w:ascii="Times New Roman" w:hAnsi="Times New Roman"/>
          <w:sz w:val="24"/>
        </w:rPr>
      </w:pPr>
      <w:r w:rsidRPr="00433E31">
        <w:rPr>
          <w:rFonts w:ascii="Times New Roman" w:hAnsi="Times New Roman"/>
          <w:sz w:val="24"/>
        </w:rPr>
        <w:t>Sécurité : la révocation de la certification est la protection d’urgence en cas de brèche.</w:t>
      </w:r>
    </w:p>
    <w:p w14:paraId="44A8418A" w14:textId="77777777" w:rsidR="004F3402" w:rsidRPr="00433E31" w:rsidRDefault="004F3402" w:rsidP="009F1468">
      <w:pPr>
        <w:spacing w:after="0" w:line="240" w:lineRule="auto"/>
        <w:jc w:val="both"/>
        <w:rPr>
          <w:rFonts w:ascii="Times New Roman" w:hAnsi="Times New Roman"/>
          <w:sz w:val="24"/>
        </w:rPr>
      </w:pPr>
    </w:p>
    <w:p w14:paraId="05E719E3" w14:textId="77777777" w:rsidR="00F37842" w:rsidRPr="00B8388B" w:rsidRDefault="00B8388B" w:rsidP="00B8388B">
      <w:pPr>
        <w:spacing w:after="0" w:line="240" w:lineRule="auto"/>
        <w:jc w:val="center"/>
        <w:rPr>
          <w:rFonts w:ascii="Times New Roman" w:hAnsi="Times New Roman"/>
          <w:b/>
          <w:sz w:val="32"/>
          <w:szCs w:val="32"/>
        </w:rPr>
      </w:pPr>
      <w:r w:rsidRPr="00B8388B">
        <w:rPr>
          <w:rFonts w:ascii="Times New Roman" w:hAnsi="Times New Roman"/>
          <w:b/>
          <w:sz w:val="32"/>
          <w:szCs w:val="32"/>
        </w:rPr>
        <w:t>*****</w:t>
      </w:r>
    </w:p>
    <w:p w14:paraId="0DD8C946" w14:textId="77777777" w:rsidR="004F3402" w:rsidRPr="00433E31" w:rsidRDefault="005D0AD3" w:rsidP="009F1468">
      <w:pPr>
        <w:spacing w:after="0" w:line="240" w:lineRule="auto"/>
        <w:jc w:val="both"/>
        <w:rPr>
          <w:rFonts w:ascii="Times New Roman" w:hAnsi="Times New Roman"/>
          <w:b/>
          <w:sz w:val="24"/>
        </w:rPr>
      </w:pPr>
      <w:r w:rsidRPr="00433E31">
        <w:rPr>
          <w:rFonts w:ascii="Times New Roman" w:hAnsi="Times New Roman"/>
          <w:b/>
          <w:sz w:val="24"/>
        </w:rPr>
        <w:t>Réponses aux questions de l’auditoire</w:t>
      </w:r>
    </w:p>
    <w:p w14:paraId="50AE318F" w14:textId="77777777" w:rsidR="006D5B23" w:rsidRDefault="006D5B23" w:rsidP="009F1468">
      <w:pPr>
        <w:spacing w:after="0" w:line="240" w:lineRule="auto"/>
        <w:jc w:val="both"/>
        <w:rPr>
          <w:rFonts w:ascii="Times New Roman" w:hAnsi="Times New Roman"/>
          <w:sz w:val="24"/>
        </w:rPr>
      </w:pPr>
    </w:p>
    <w:p w14:paraId="45B01E74" w14:textId="77777777" w:rsidR="005D0AD3" w:rsidRPr="006D5B23" w:rsidRDefault="008360CB" w:rsidP="006D5B23">
      <w:pPr>
        <w:pStyle w:val="Paragraphedeliste"/>
        <w:numPr>
          <w:ilvl w:val="0"/>
          <w:numId w:val="3"/>
        </w:numPr>
        <w:spacing w:after="0" w:line="240" w:lineRule="auto"/>
        <w:jc w:val="both"/>
        <w:rPr>
          <w:rFonts w:ascii="Times New Roman" w:hAnsi="Times New Roman"/>
          <w:sz w:val="24"/>
        </w:rPr>
      </w:pPr>
      <w:r w:rsidRPr="006D5B23">
        <w:rPr>
          <w:rFonts w:ascii="Times New Roman" w:hAnsi="Times New Roman"/>
          <w:sz w:val="24"/>
        </w:rPr>
        <w:t>Que penser de la c</w:t>
      </w:r>
      <w:r w:rsidR="005D0AD3" w:rsidRPr="006D5B23">
        <w:rPr>
          <w:rFonts w:ascii="Times New Roman" w:hAnsi="Times New Roman"/>
          <w:sz w:val="24"/>
        </w:rPr>
        <w:t xml:space="preserve">itation de </w:t>
      </w:r>
      <w:proofErr w:type="spellStart"/>
      <w:r w:rsidRPr="006D5B23">
        <w:rPr>
          <w:rFonts w:ascii="Times New Roman" w:hAnsi="Times New Roman"/>
          <w:sz w:val="24"/>
        </w:rPr>
        <w:t>Nouriel</w:t>
      </w:r>
      <w:proofErr w:type="spellEnd"/>
      <w:r w:rsidRPr="006D5B23">
        <w:rPr>
          <w:rFonts w:ascii="Times New Roman" w:hAnsi="Times New Roman"/>
          <w:sz w:val="24"/>
        </w:rPr>
        <w:t xml:space="preserve"> </w:t>
      </w:r>
      <w:proofErr w:type="spellStart"/>
      <w:r w:rsidR="005D0AD3" w:rsidRPr="006D5B23">
        <w:rPr>
          <w:rFonts w:ascii="Times New Roman" w:hAnsi="Times New Roman"/>
          <w:sz w:val="24"/>
        </w:rPr>
        <w:t>Roubini</w:t>
      </w:r>
      <w:proofErr w:type="spellEnd"/>
      <w:r w:rsidR="005D0AD3" w:rsidRPr="006D5B23">
        <w:rPr>
          <w:rFonts w:ascii="Times New Roman" w:hAnsi="Times New Roman"/>
          <w:sz w:val="24"/>
        </w:rPr>
        <w:t xml:space="preserve"> </w:t>
      </w:r>
      <w:r w:rsidRPr="006D5B23">
        <w:rPr>
          <w:rFonts w:ascii="Times New Roman" w:hAnsi="Times New Roman"/>
          <w:sz w:val="24"/>
        </w:rPr>
        <w:t xml:space="preserve">disant que la blockchain est une </w:t>
      </w:r>
      <w:r w:rsidR="00F37842" w:rsidRPr="006D5B23">
        <w:rPr>
          <w:rFonts w:ascii="Times New Roman" w:hAnsi="Times New Roman"/>
          <w:sz w:val="24"/>
        </w:rPr>
        <w:t>vast</w:t>
      </w:r>
      <w:r w:rsidRPr="006D5B23">
        <w:rPr>
          <w:rFonts w:ascii="Times New Roman" w:hAnsi="Times New Roman"/>
          <w:sz w:val="24"/>
        </w:rPr>
        <w:t>e escroquerie</w:t>
      </w:r>
      <w:r w:rsidR="00DA6B81" w:rsidRPr="00433E31">
        <w:rPr>
          <w:rStyle w:val="Appelnotedebasdep"/>
          <w:rFonts w:ascii="Times New Roman" w:hAnsi="Times New Roman"/>
          <w:sz w:val="24"/>
        </w:rPr>
        <w:footnoteReference w:id="5"/>
      </w:r>
      <w:r w:rsidRPr="006D5B23">
        <w:rPr>
          <w:rFonts w:ascii="Times New Roman" w:hAnsi="Times New Roman"/>
          <w:sz w:val="24"/>
        </w:rPr>
        <w:t> ?</w:t>
      </w:r>
    </w:p>
    <w:p w14:paraId="108D2A60" w14:textId="77777777" w:rsidR="006D5B23" w:rsidRDefault="006D5B23" w:rsidP="009F1468">
      <w:pPr>
        <w:spacing w:after="0" w:line="240" w:lineRule="auto"/>
        <w:jc w:val="both"/>
        <w:rPr>
          <w:rFonts w:ascii="Times New Roman" w:hAnsi="Times New Roman"/>
          <w:b/>
          <w:sz w:val="24"/>
        </w:rPr>
      </w:pPr>
    </w:p>
    <w:p w14:paraId="129F5D60" w14:textId="77777777" w:rsidR="00DF298F" w:rsidRPr="00433E31" w:rsidRDefault="00DF298F" w:rsidP="009F1468">
      <w:pPr>
        <w:spacing w:after="0" w:line="240" w:lineRule="auto"/>
        <w:jc w:val="both"/>
        <w:rPr>
          <w:rFonts w:ascii="Times New Roman" w:hAnsi="Times New Roman"/>
          <w:b/>
          <w:sz w:val="24"/>
        </w:rPr>
      </w:pPr>
      <w:r w:rsidRPr="00433E31">
        <w:rPr>
          <w:rFonts w:ascii="Times New Roman" w:hAnsi="Times New Roman"/>
          <w:b/>
          <w:sz w:val="24"/>
        </w:rPr>
        <w:t>Vincent Bignon</w:t>
      </w:r>
    </w:p>
    <w:p w14:paraId="06CDDDB5" w14:textId="77777777" w:rsidR="008360CB" w:rsidRPr="00433E31" w:rsidRDefault="00DF298F" w:rsidP="009F1468">
      <w:pPr>
        <w:spacing w:after="0" w:line="240" w:lineRule="auto"/>
        <w:jc w:val="both"/>
        <w:rPr>
          <w:rFonts w:ascii="Times New Roman" w:hAnsi="Times New Roman"/>
          <w:sz w:val="24"/>
        </w:rPr>
      </w:pPr>
      <w:r w:rsidRPr="00433E31">
        <w:rPr>
          <w:rFonts w:ascii="Times New Roman" w:hAnsi="Times New Roman"/>
          <w:sz w:val="24"/>
        </w:rPr>
        <w:t xml:space="preserve">La Banque de France décourage l’utilisation des blockchains pour </w:t>
      </w:r>
      <w:r w:rsidR="00F37842" w:rsidRPr="00433E31">
        <w:rPr>
          <w:rFonts w:ascii="Times New Roman" w:hAnsi="Times New Roman"/>
          <w:sz w:val="24"/>
        </w:rPr>
        <w:t>les</w:t>
      </w:r>
      <w:r w:rsidRPr="00433E31">
        <w:rPr>
          <w:rFonts w:ascii="Times New Roman" w:hAnsi="Times New Roman"/>
          <w:sz w:val="24"/>
        </w:rPr>
        <w:t xml:space="preserve"> monnaies de type bitcoin car ces monnaies sont trop fluctuantes. Seules des monnaies connaissant une forte dépréciation (ex de la forte inflation au Venezuela, en Argentine) pourraient être concurrencées par les monnaies virtuelles. La décentralisation n’est pas une révolution en soi. Le commerçant n’a pas besoin de connaître mon identité pour accepter mon billet de banque. La révolution c’est qu’on a dans les échanges un intermédiaire qui n’est pas une banque</w:t>
      </w:r>
      <w:r w:rsidR="002945EB" w:rsidRPr="00433E31">
        <w:rPr>
          <w:rFonts w:ascii="Times New Roman" w:hAnsi="Times New Roman"/>
          <w:sz w:val="24"/>
        </w:rPr>
        <w:t>.</w:t>
      </w:r>
    </w:p>
    <w:p w14:paraId="22BF1437" w14:textId="77777777" w:rsidR="008360CB" w:rsidRPr="00433E31" w:rsidRDefault="008360CB" w:rsidP="009F1468">
      <w:pPr>
        <w:spacing w:after="0" w:line="240" w:lineRule="auto"/>
        <w:jc w:val="both"/>
        <w:rPr>
          <w:rFonts w:ascii="Times New Roman" w:hAnsi="Times New Roman"/>
          <w:sz w:val="24"/>
        </w:rPr>
      </w:pPr>
    </w:p>
    <w:p w14:paraId="177742F2" w14:textId="77777777" w:rsidR="002945EB" w:rsidRPr="00433E31" w:rsidRDefault="002945EB" w:rsidP="009F1468">
      <w:pPr>
        <w:spacing w:after="0" w:line="240" w:lineRule="auto"/>
        <w:jc w:val="both"/>
        <w:rPr>
          <w:rFonts w:ascii="Times New Roman" w:hAnsi="Times New Roman"/>
          <w:b/>
          <w:sz w:val="24"/>
        </w:rPr>
      </w:pPr>
      <w:r w:rsidRPr="00433E31">
        <w:rPr>
          <w:rFonts w:ascii="Times New Roman" w:hAnsi="Times New Roman"/>
          <w:b/>
          <w:sz w:val="24"/>
        </w:rPr>
        <w:t xml:space="preserve">Sam </w:t>
      </w:r>
      <w:proofErr w:type="spellStart"/>
      <w:r w:rsidRPr="00433E31">
        <w:rPr>
          <w:rFonts w:ascii="Times New Roman" w:hAnsi="Times New Roman"/>
          <w:b/>
          <w:sz w:val="24"/>
        </w:rPr>
        <w:t>Guilaume</w:t>
      </w:r>
      <w:proofErr w:type="spellEnd"/>
    </w:p>
    <w:p w14:paraId="555003E5" w14:textId="77777777" w:rsidR="002945EB" w:rsidRPr="00433E31" w:rsidRDefault="002945EB" w:rsidP="009F1468">
      <w:pPr>
        <w:spacing w:after="0" w:line="240" w:lineRule="auto"/>
        <w:jc w:val="both"/>
        <w:rPr>
          <w:rFonts w:ascii="Times New Roman" w:hAnsi="Times New Roman"/>
          <w:sz w:val="24"/>
        </w:rPr>
      </w:pPr>
      <w:r w:rsidRPr="00433E31">
        <w:rPr>
          <w:rFonts w:ascii="Times New Roman" w:hAnsi="Times New Roman"/>
          <w:sz w:val="24"/>
        </w:rPr>
        <w:t>Les bitcoins sont un exemple de blockchain, il en existe d’autres. D’autres blockchains ne sont pas autant énergivores que le bitcoin.</w:t>
      </w:r>
    </w:p>
    <w:p w14:paraId="79B25B0E" w14:textId="77777777" w:rsidR="009F2CFF" w:rsidRPr="00433E31" w:rsidRDefault="009F2CFF" w:rsidP="009F1468">
      <w:pPr>
        <w:spacing w:after="0" w:line="240" w:lineRule="auto"/>
        <w:jc w:val="both"/>
        <w:rPr>
          <w:rFonts w:ascii="Times New Roman" w:hAnsi="Times New Roman"/>
          <w:sz w:val="24"/>
        </w:rPr>
      </w:pPr>
    </w:p>
    <w:p w14:paraId="4A5C1362" w14:textId="77777777" w:rsidR="002945EB" w:rsidRPr="00433E31" w:rsidRDefault="002945EB" w:rsidP="009F1468">
      <w:pPr>
        <w:spacing w:after="0" w:line="240" w:lineRule="auto"/>
        <w:jc w:val="both"/>
        <w:rPr>
          <w:rFonts w:ascii="Times New Roman" w:hAnsi="Times New Roman"/>
          <w:b/>
          <w:sz w:val="24"/>
        </w:rPr>
      </w:pPr>
      <w:r w:rsidRPr="00433E31">
        <w:rPr>
          <w:rFonts w:ascii="Times New Roman" w:hAnsi="Times New Roman"/>
          <w:b/>
          <w:sz w:val="24"/>
        </w:rPr>
        <w:t>Richard Baron</w:t>
      </w:r>
    </w:p>
    <w:p w14:paraId="496074A3" w14:textId="77777777" w:rsidR="002945EB" w:rsidRPr="00433E31" w:rsidRDefault="002945EB" w:rsidP="009F1468">
      <w:pPr>
        <w:spacing w:after="0" w:line="240" w:lineRule="auto"/>
        <w:jc w:val="both"/>
        <w:rPr>
          <w:rFonts w:ascii="Times New Roman" w:hAnsi="Times New Roman"/>
          <w:sz w:val="24"/>
        </w:rPr>
      </w:pPr>
      <w:r w:rsidRPr="00433E31">
        <w:rPr>
          <w:rFonts w:ascii="Times New Roman" w:hAnsi="Times New Roman"/>
          <w:sz w:val="24"/>
        </w:rPr>
        <w:t xml:space="preserve">Nous disposons de peu d’informations sur les utilisateurs de la blockchain. Cela peut concerner un grand nombre de projets : santé, propriété intellectuelle (enregistrement de photographies par ex), </w:t>
      </w:r>
      <w:r w:rsidRPr="00021FFB">
        <w:rPr>
          <w:rFonts w:ascii="Times New Roman" w:hAnsi="Times New Roman"/>
          <w:i/>
          <w:sz w:val="24"/>
        </w:rPr>
        <w:t xml:space="preserve">smart contrat, </w:t>
      </w:r>
      <w:proofErr w:type="spellStart"/>
      <w:r w:rsidRPr="00021FFB">
        <w:rPr>
          <w:rFonts w:ascii="Times New Roman" w:hAnsi="Times New Roman"/>
          <w:i/>
          <w:sz w:val="24"/>
          <w:lang w:val="en-US"/>
        </w:rPr>
        <w:t>sublain</w:t>
      </w:r>
      <w:proofErr w:type="spellEnd"/>
      <w:r w:rsidRPr="00021FFB">
        <w:rPr>
          <w:rFonts w:ascii="Times New Roman" w:hAnsi="Times New Roman"/>
          <w:i/>
          <w:sz w:val="24"/>
        </w:rPr>
        <w:t xml:space="preserve"> </w:t>
      </w:r>
      <w:r w:rsidRPr="00021FFB">
        <w:rPr>
          <w:rFonts w:ascii="Times New Roman" w:hAnsi="Times New Roman"/>
          <w:i/>
          <w:sz w:val="24"/>
          <w:lang w:val="en-US"/>
        </w:rPr>
        <w:t>chain</w:t>
      </w:r>
      <w:r w:rsidRPr="00433E31">
        <w:rPr>
          <w:rFonts w:ascii="Times New Roman" w:hAnsi="Times New Roman"/>
          <w:sz w:val="24"/>
        </w:rPr>
        <w:t xml:space="preserve"> (chaîne d’approvisionnement).</w:t>
      </w:r>
    </w:p>
    <w:p w14:paraId="1467697C" w14:textId="77777777" w:rsidR="00021FFB" w:rsidRDefault="00021FFB">
      <w:pPr>
        <w:rPr>
          <w:rFonts w:ascii="Times New Roman" w:hAnsi="Times New Roman"/>
          <w:sz w:val="24"/>
        </w:rPr>
      </w:pPr>
      <w:r>
        <w:rPr>
          <w:rFonts w:ascii="Times New Roman" w:hAnsi="Times New Roman"/>
          <w:sz w:val="24"/>
        </w:rPr>
        <w:br w:type="page"/>
      </w:r>
    </w:p>
    <w:p w14:paraId="5E466C79" w14:textId="77777777" w:rsidR="002945EB" w:rsidRPr="00433E31" w:rsidRDefault="002945EB" w:rsidP="009F1468">
      <w:pPr>
        <w:spacing w:after="0" w:line="240" w:lineRule="auto"/>
        <w:jc w:val="both"/>
        <w:rPr>
          <w:rFonts w:ascii="Times New Roman" w:hAnsi="Times New Roman"/>
          <w:sz w:val="24"/>
        </w:rPr>
      </w:pPr>
    </w:p>
    <w:p w14:paraId="4EBC4129" w14:textId="77777777" w:rsidR="002945EB" w:rsidRPr="006D5B23" w:rsidRDefault="002945EB" w:rsidP="006D5B23">
      <w:pPr>
        <w:pStyle w:val="Paragraphedeliste"/>
        <w:numPr>
          <w:ilvl w:val="0"/>
          <w:numId w:val="3"/>
        </w:numPr>
        <w:spacing w:after="0" w:line="240" w:lineRule="auto"/>
        <w:jc w:val="both"/>
        <w:rPr>
          <w:rFonts w:ascii="Times New Roman" w:hAnsi="Times New Roman"/>
          <w:sz w:val="24"/>
        </w:rPr>
      </w:pPr>
      <w:r w:rsidRPr="006D5B23">
        <w:rPr>
          <w:rFonts w:ascii="Times New Roman" w:hAnsi="Times New Roman"/>
          <w:sz w:val="24"/>
        </w:rPr>
        <w:t>La bloc</w:t>
      </w:r>
      <w:r w:rsidR="00F37842" w:rsidRPr="006D5B23">
        <w:rPr>
          <w:rFonts w:ascii="Times New Roman" w:hAnsi="Times New Roman"/>
          <w:sz w:val="24"/>
        </w:rPr>
        <w:t>k</w:t>
      </w:r>
      <w:r w:rsidRPr="006D5B23">
        <w:rPr>
          <w:rFonts w:ascii="Times New Roman" w:hAnsi="Times New Roman"/>
          <w:sz w:val="24"/>
        </w:rPr>
        <w:t>chain sert-elle à blanchir de l’argent ?</w:t>
      </w:r>
    </w:p>
    <w:p w14:paraId="271CAE9E" w14:textId="77777777" w:rsidR="006D5B23" w:rsidRDefault="006D5B23" w:rsidP="009F1468">
      <w:pPr>
        <w:spacing w:after="0" w:line="240" w:lineRule="auto"/>
        <w:jc w:val="both"/>
        <w:rPr>
          <w:rFonts w:ascii="Times New Roman" w:hAnsi="Times New Roman"/>
          <w:b/>
          <w:sz w:val="24"/>
        </w:rPr>
      </w:pPr>
    </w:p>
    <w:p w14:paraId="1263AC62" w14:textId="77777777" w:rsidR="002945EB" w:rsidRPr="00433E31" w:rsidRDefault="002945EB" w:rsidP="009F1468">
      <w:pPr>
        <w:spacing w:after="0" w:line="240" w:lineRule="auto"/>
        <w:jc w:val="both"/>
        <w:rPr>
          <w:rFonts w:ascii="Times New Roman" w:hAnsi="Times New Roman"/>
          <w:b/>
          <w:sz w:val="24"/>
        </w:rPr>
      </w:pPr>
      <w:r w:rsidRPr="00433E31">
        <w:rPr>
          <w:rFonts w:ascii="Times New Roman" w:hAnsi="Times New Roman"/>
          <w:b/>
          <w:sz w:val="24"/>
        </w:rPr>
        <w:t>Nicolas Barb</w:t>
      </w:r>
      <w:r w:rsidR="00160A77" w:rsidRPr="00433E31">
        <w:rPr>
          <w:rFonts w:ascii="Times New Roman" w:hAnsi="Times New Roman"/>
          <w:b/>
          <w:sz w:val="24"/>
        </w:rPr>
        <w:t>a</w:t>
      </w:r>
      <w:r w:rsidRPr="00433E31">
        <w:rPr>
          <w:rFonts w:ascii="Times New Roman" w:hAnsi="Times New Roman"/>
          <w:b/>
          <w:sz w:val="24"/>
        </w:rPr>
        <w:t>roux </w:t>
      </w:r>
    </w:p>
    <w:p w14:paraId="14D8DBEF" w14:textId="77777777" w:rsidR="002945EB" w:rsidRPr="00433E31" w:rsidRDefault="002945EB" w:rsidP="009F1468">
      <w:pPr>
        <w:spacing w:after="0" w:line="240" w:lineRule="auto"/>
        <w:jc w:val="both"/>
        <w:rPr>
          <w:rFonts w:ascii="Times New Roman" w:hAnsi="Times New Roman"/>
          <w:sz w:val="24"/>
        </w:rPr>
      </w:pPr>
      <w:r w:rsidRPr="00433E31">
        <w:rPr>
          <w:rFonts w:ascii="Times New Roman" w:hAnsi="Times New Roman"/>
          <w:sz w:val="24"/>
        </w:rPr>
        <w:t>La Banque de Suède propose contre le blanchiment d’argent de ne plus utiliser de cash et de n’utiliser que des transactions numériques</w:t>
      </w:r>
      <w:r w:rsidR="00F37842" w:rsidRPr="00433E31">
        <w:rPr>
          <w:rFonts w:ascii="Times New Roman" w:hAnsi="Times New Roman"/>
          <w:sz w:val="24"/>
        </w:rPr>
        <w:t xml:space="preserve"> d’ici 2023</w:t>
      </w:r>
      <w:r w:rsidRPr="00433E31">
        <w:rPr>
          <w:rFonts w:ascii="Times New Roman" w:hAnsi="Times New Roman"/>
          <w:sz w:val="24"/>
        </w:rPr>
        <w:t>.</w:t>
      </w:r>
      <w:r w:rsidR="00D60D7E" w:rsidRPr="00433E31">
        <w:rPr>
          <w:rFonts w:ascii="Times New Roman" w:hAnsi="Times New Roman"/>
          <w:sz w:val="24"/>
        </w:rPr>
        <w:t xml:space="preserve"> Le risque de blanchiment s’accroît avec les monnaies virtuelles décentralisées, néanmoins les nouvelles technologies peuvent aussi être utilisées dans la lutte contre </w:t>
      </w:r>
      <w:r w:rsidR="00F37842" w:rsidRPr="00433E31">
        <w:rPr>
          <w:rFonts w:ascii="Times New Roman" w:hAnsi="Times New Roman"/>
          <w:sz w:val="24"/>
        </w:rPr>
        <w:t>l</w:t>
      </w:r>
      <w:r w:rsidR="00D60D7E" w:rsidRPr="00433E31">
        <w:rPr>
          <w:rFonts w:ascii="Times New Roman" w:hAnsi="Times New Roman"/>
          <w:sz w:val="24"/>
        </w:rPr>
        <w:t>e blanchiment.</w:t>
      </w:r>
    </w:p>
    <w:p w14:paraId="5E7A195E" w14:textId="77777777" w:rsidR="002945EB" w:rsidRPr="00433E31" w:rsidRDefault="002945EB" w:rsidP="009F1468">
      <w:pPr>
        <w:spacing w:after="0" w:line="240" w:lineRule="auto"/>
        <w:jc w:val="both"/>
        <w:rPr>
          <w:rFonts w:ascii="Times New Roman" w:hAnsi="Times New Roman"/>
          <w:sz w:val="24"/>
        </w:rPr>
      </w:pPr>
    </w:p>
    <w:p w14:paraId="0D2C182C" w14:textId="77777777" w:rsidR="00D60D7E" w:rsidRPr="00433E31" w:rsidRDefault="00D60D7E" w:rsidP="009F1468">
      <w:pPr>
        <w:spacing w:after="0" w:line="240" w:lineRule="auto"/>
        <w:jc w:val="both"/>
        <w:rPr>
          <w:rFonts w:ascii="Times New Roman" w:hAnsi="Times New Roman"/>
          <w:b/>
          <w:sz w:val="24"/>
        </w:rPr>
      </w:pPr>
      <w:r w:rsidRPr="00433E31">
        <w:rPr>
          <w:rFonts w:ascii="Times New Roman" w:hAnsi="Times New Roman"/>
          <w:b/>
          <w:sz w:val="24"/>
        </w:rPr>
        <w:t>Vincent Bignon</w:t>
      </w:r>
    </w:p>
    <w:p w14:paraId="6FA80E79" w14:textId="77777777" w:rsidR="00D60D7E" w:rsidRPr="00433E31" w:rsidRDefault="00D60D7E" w:rsidP="009F1468">
      <w:pPr>
        <w:spacing w:after="0" w:line="240" w:lineRule="auto"/>
        <w:jc w:val="both"/>
        <w:rPr>
          <w:rFonts w:ascii="Times New Roman" w:hAnsi="Times New Roman"/>
          <w:sz w:val="24"/>
        </w:rPr>
      </w:pPr>
      <w:r w:rsidRPr="00433E31">
        <w:rPr>
          <w:rFonts w:ascii="Times New Roman" w:hAnsi="Times New Roman"/>
          <w:sz w:val="24"/>
        </w:rPr>
        <w:t>La lutte contre le blanchiment est un objectif justifiant que les sommes en espèces sont limitées à 1500 euros. Néanmoins quelle que soit la forme de la monnaie</w:t>
      </w:r>
      <w:r w:rsidR="00F37842" w:rsidRPr="00433E31">
        <w:rPr>
          <w:rFonts w:ascii="Times New Roman" w:hAnsi="Times New Roman"/>
          <w:sz w:val="24"/>
        </w:rPr>
        <w:t>,</w:t>
      </w:r>
      <w:r w:rsidRPr="00433E31">
        <w:rPr>
          <w:rFonts w:ascii="Times New Roman" w:hAnsi="Times New Roman"/>
          <w:sz w:val="24"/>
        </w:rPr>
        <w:t xml:space="preserve"> la lutte contre l’argent immoralement et/ou illégalement acquis peut sembler paradoxale puisqu</w:t>
      </w:r>
      <w:r w:rsidR="006D5B23">
        <w:rPr>
          <w:rFonts w:ascii="Times New Roman" w:hAnsi="Times New Roman"/>
          <w:sz w:val="24"/>
        </w:rPr>
        <w:t>’</w:t>
      </w:r>
      <w:r w:rsidRPr="00433E31">
        <w:rPr>
          <w:rFonts w:ascii="Times New Roman" w:hAnsi="Times New Roman"/>
          <w:sz w:val="24"/>
        </w:rPr>
        <w:t>un des avantages de la monnaie c’est d’être acceptée par tout le monde. Les banques centrales peuvent réglementer les monnaies virtuelles de la même manière qu’elles réglementent les autres monnaies. Les pièces ont remplacé les tablettes d’argile afin de mieux lever l’impôt, les billets pour lutter contre les crises financières. Peut-on lutter contre les crises du crédit ? C’est difficile, on peut accroître la confiance dans la monnaie pour faire diminuer ce risque.</w:t>
      </w:r>
    </w:p>
    <w:p w14:paraId="1D402488" w14:textId="77777777" w:rsidR="00D60D7E" w:rsidRPr="00433E31" w:rsidRDefault="00D60D7E" w:rsidP="009F1468">
      <w:pPr>
        <w:spacing w:after="0" w:line="240" w:lineRule="auto"/>
        <w:jc w:val="both"/>
        <w:rPr>
          <w:rFonts w:ascii="Times New Roman" w:hAnsi="Times New Roman"/>
          <w:sz w:val="24"/>
        </w:rPr>
      </w:pPr>
    </w:p>
    <w:p w14:paraId="40C63086" w14:textId="77777777" w:rsidR="00D60D7E" w:rsidRPr="00433E31" w:rsidRDefault="00D60D7E" w:rsidP="009F1468">
      <w:pPr>
        <w:spacing w:after="0" w:line="240" w:lineRule="auto"/>
        <w:jc w:val="both"/>
        <w:rPr>
          <w:rFonts w:ascii="Times New Roman" w:hAnsi="Times New Roman"/>
          <w:b/>
          <w:sz w:val="24"/>
        </w:rPr>
      </w:pPr>
      <w:r w:rsidRPr="00433E31">
        <w:rPr>
          <w:rFonts w:ascii="Times New Roman" w:hAnsi="Times New Roman"/>
          <w:b/>
          <w:sz w:val="24"/>
        </w:rPr>
        <w:t>Richard Baron</w:t>
      </w:r>
    </w:p>
    <w:p w14:paraId="0E406A96" w14:textId="77777777" w:rsidR="002945EB" w:rsidRPr="00433E31" w:rsidRDefault="00D60D7E" w:rsidP="009F1468">
      <w:pPr>
        <w:spacing w:after="0" w:line="240" w:lineRule="auto"/>
        <w:jc w:val="both"/>
        <w:rPr>
          <w:rFonts w:ascii="Times New Roman" w:hAnsi="Times New Roman"/>
          <w:sz w:val="24"/>
        </w:rPr>
      </w:pPr>
      <w:r w:rsidRPr="00433E31">
        <w:rPr>
          <w:rFonts w:ascii="Times New Roman" w:hAnsi="Times New Roman"/>
          <w:sz w:val="24"/>
        </w:rPr>
        <w:t>Un rapport d’Europol estime que la part des transactions illégales est comprise entre 3 et 6</w:t>
      </w:r>
      <w:r w:rsidR="00F37842" w:rsidRPr="00433E31">
        <w:rPr>
          <w:rFonts w:ascii="Times New Roman" w:hAnsi="Times New Roman"/>
          <w:sz w:val="24"/>
        </w:rPr>
        <w:t xml:space="preserve"> </w:t>
      </w:r>
      <w:r w:rsidRPr="00433E31">
        <w:rPr>
          <w:rFonts w:ascii="Times New Roman" w:hAnsi="Times New Roman"/>
          <w:sz w:val="24"/>
        </w:rPr>
        <w:t>%. Les transactions électroniques sont très faciles à surveiller (cf. NSA) puisque les enregistrements sont immuables, définitifs.</w:t>
      </w:r>
    </w:p>
    <w:p w14:paraId="5845B12A" w14:textId="77777777" w:rsidR="009F2CFF" w:rsidRPr="00433E31" w:rsidRDefault="009F2CFF" w:rsidP="009F1468">
      <w:pPr>
        <w:spacing w:after="0" w:line="240" w:lineRule="auto"/>
        <w:jc w:val="both"/>
        <w:rPr>
          <w:rFonts w:ascii="Times New Roman" w:hAnsi="Times New Roman"/>
          <w:sz w:val="24"/>
        </w:rPr>
      </w:pPr>
    </w:p>
    <w:p w14:paraId="04AA8CB3" w14:textId="77777777" w:rsidR="00D60D7E" w:rsidRPr="00433E31" w:rsidRDefault="00D60D7E" w:rsidP="009F1468">
      <w:pPr>
        <w:spacing w:after="0" w:line="240" w:lineRule="auto"/>
        <w:jc w:val="both"/>
        <w:rPr>
          <w:rFonts w:ascii="Times New Roman" w:hAnsi="Times New Roman"/>
          <w:b/>
          <w:sz w:val="24"/>
        </w:rPr>
      </w:pPr>
      <w:r w:rsidRPr="00433E31">
        <w:rPr>
          <w:rFonts w:ascii="Times New Roman" w:hAnsi="Times New Roman"/>
          <w:b/>
          <w:sz w:val="24"/>
        </w:rPr>
        <w:t xml:space="preserve">Sam </w:t>
      </w:r>
      <w:proofErr w:type="spellStart"/>
      <w:r w:rsidRPr="00433E31">
        <w:rPr>
          <w:rFonts w:ascii="Times New Roman" w:hAnsi="Times New Roman"/>
          <w:b/>
          <w:sz w:val="24"/>
        </w:rPr>
        <w:t>Guilaume</w:t>
      </w:r>
      <w:proofErr w:type="spellEnd"/>
    </w:p>
    <w:p w14:paraId="1DE46CD8" w14:textId="77777777" w:rsidR="00CA5D18" w:rsidRPr="00433E31" w:rsidRDefault="00D60D7E" w:rsidP="009F1468">
      <w:pPr>
        <w:spacing w:after="0" w:line="240" w:lineRule="auto"/>
        <w:rPr>
          <w:rFonts w:ascii="Times New Roman" w:hAnsi="Times New Roman"/>
          <w:sz w:val="24"/>
        </w:rPr>
      </w:pPr>
      <w:r w:rsidRPr="00433E31">
        <w:rPr>
          <w:rFonts w:ascii="Times New Roman" w:hAnsi="Times New Roman"/>
          <w:sz w:val="24"/>
        </w:rPr>
        <w:t>La problématique repose sur le fait de ne pas révéler l’identité de celui qui paie.</w:t>
      </w:r>
    </w:p>
    <w:p w14:paraId="5F306EB0" w14:textId="77777777" w:rsidR="006D5B23" w:rsidRDefault="006D5B23" w:rsidP="009F1468">
      <w:pPr>
        <w:spacing w:after="0" w:line="240" w:lineRule="auto"/>
        <w:jc w:val="both"/>
        <w:rPr>
          <w:rFonts w:ascii="Times New Roman" w:hAnsi="Times New Roman"/>
          <w:sz w:val="24"/>
        </w:rPr>
      </w:pPr>
    </w:p>
    <w:p w14:paraId="60133612" w14:textId="77777777" w:rsidR="002C2E37" w:rsidRPr="006D5B23" w:rsidRDefault="002C2E37" w:rsidP="006D5B23">
      <w:pPr>
        <w:pStyle w:val="Paragraphedeliste"/>
        <w:numPr>
          <w:ilvl w:val="0"/>
          <w:numId w:val="3"/>
        </w:numPr>
        <w:spacing w:after="0" w:line="240" w:lineRule="auto"/>
        <w:jc w:val="both"/>
        <w:rPr>
          <w:rFonts w:ascii="Times New Roman" w:hAnsi="Times New Roman"/>
          <w:sz w:val="24"/>
        </w:rPr>
      </w:pPr>
      <w:r w:rsidRPr="006D5B23">
        <w:rPr>
          <w:rFonts w:ascii="Times New Roman" w:hAnsi="Times New Roman"/>
          <w:sz w:val="24"/>
        </w:rPr>
        <w:t>Les banques vont-elles disparaître ?</w:t>
      </w:r>
    </w:p>
    <w:p w14:paraId="5C0E2C1A" w14:textId="77777777" w:rsidR="006D5B23" w:rsidRDefault="006D5B23" w:rsidP="009F1468">
      <w:pPr>
        <w:spacing w:after="0" w:line="240" w:lineRule="auto"/>
        <w:jc w:val="both"/>
        <w:rPr>
          <w:rFonts w:ascii="Times New Roman" w:hAnsi="Times New Roman"/>
          <w:b/>
          <w:sz w:val="24"/>
        </w:rPr>
      </w:pPr>
    </w:p>
    <w:p w14:paraId="26BEB9F0" w14:textId="77777777" w:rsidR="00160A77" w:rsidRPr="00433E31" w:rsidRDefault="00160A77" w:rsidP="009F1468">
      <w:pPr>
        <w:spacing w:after="0" w:line="240" w:lineRule="auto"/>
        <w:jc w:val="both"/>
        <w:rPr>
          <w:rFonts w:ascii="Times New Roman" w:hAnsi="Times New Roman"/>
          <w:b/>
          <w:sz w:val="24"/>
        </w:rPr>
      </w:pPr>
      <w:r w:rsidRPr="00433E31">
        <w:rPr>
          <w:rFonts w:ascii="Times New Roman" w:hAnsi="Times New Roman"/>
          <w:b/>
          <w:sz w:val="24"/>
        </w:rPr>
        <w:t>Nicolas Barbaroux </w:t>
      </w:r>
    </w:p>
    <w:p w14:paraId="7DEFF384" w14:textId="77777777" w:rsidR="002C2E37" w:rsidRPr="00433E31" w:rsidRDefault="00160A77" w:rsidP="009F1468">
      <w:pPr>
        <w:spacing w:after="0" w:line="240" w:lineRule="auto"/>
        <w:jc w:val="both"/>
        <w:rPr>
          <w:rFonts w:ascii="Times New Roman" w:hAnsi="Times New Roman"/>
          <w:sz w:val="24"/>
        </w:rPr>
      </w:pPr>
      <w:r w:rsidRPr="00433E31">
        <w:rPr>
          <w:rFonts w:ascii="Times New Roman" w:hAnsi="Times New Roman"/>
          <w:sz w:val="24"/>
        </w:rPr>
        <w:t xml:space="preserve">La blockchain effectue le même travail qu’une banque mais pour une monnaie qui n’est pas officielle. Les commerçants sont libres d’accepter ou de refuser les monnaies virtuelles émises par des agents non bancaires. Pour Hayek ce sont les banques et non plus les </w:t>
      </w:r>
      <w:r w:rsidRPr="00433E31">
        <w:rPr>
          <w:rFonts w:ascii="Times New Roman" w:hAnsi="Times New Roman" w:cstheme="minorHAnsi"/>
          <w:sz w:val="24"/>
        </w:rPr>
        <w:t>É</w:t>
      </w:r>
      <w:r w:rsidRPr="00433E31">
        <w:rPr>
          <w:rFonts w:ascii="Times New Roman" w:hAnsi="Times New Roman"/>
          <w:sz w:val="24"/>
        </w:rPr>
        <w:t>tats qui frapperaient la monnaie.</w:t>
      </w:r>
    </w:p>
    <w:p w14:paraId="795E0C28" w14:textId="77777777" w:rsidR="002C2E37" w:rsidRPr="00433E31" w:rsidRDefault="002C2E37" w:rsidP="009F1468">
      <w:pPr>
        <w:spacing w:after="0" w:line="240" w:lineRule="auto"/>
        <w:jc w:val="both"/>
        <w:rPr>
          <w:rFonts w:ascii="Times New Roman" w:hAnsi="Times New Roman"/>
          <w:sz w:val="24"/>
        </w:rPr>
      </w:pPr>
    </w:p>
    <w:p w14:paraId="28054874" w14:textId="77777777" w:rsidR="00160A77" w:rsidRPr="00433E31" w:rsidRDefault="00160A77" w:rsidP="009F1468">
      <w:pPr>
        <w:spacing w:after="0" w:line="240" w:lineRule="auto"/>
        <w:jc w:val="both"/>
        <w:rPr>
          <w:rFonts w:ascii="Times New Roman" w:hAnsi="Times New Roman"/>
          <w:b/>
          <w:sz w:val="24"/>
        </w:rPr>
      </w:pPr>
      <w:r w:rsidRPr="00433E31">
        <w:rPr>
          <w:rFonts w:ascii="Times New Roman" w:hAnsi="Times New Roman"/>
          <w:b/>
          <w:sz w:val="24"/>
        </w:rPr>
        <w:t xml:space="preserve">Sam </w:t>
      </w:r>
      <w:proofErr w:type="spellStart"/>
      <w:r w:rsidRPr="00433E31">
        <w:rPr>
          <w:rFonts w:ascii="Times New Roman" w:hAnsi="Times New Roman"/>
          <w:b/>
          <w:sz w:val="24"/>
        </w:rPr>
        <w:t>Guilaume</w:t>
      </w:r>
      <w:proofErr w:type="spellEnd"/>
    </w:p>
    <w:p w14:paraId="6DB94F99" w14:textId="77777777" w:rsidR="006D5B23" w:rsidRDefault="00160A77" w:rsidP="009F1468">
      <w:pPr>
        <w:spacing w:after="0" w:line="240" w:lineRule="auto"/>
        <w:jc w:val="both"/>
        <w:rPr>
          <w:rFonts w:ascii="Times New Roman" w:hAnsi="Times New Roman"/>
          <w:sz w:val="24"/>
        </w:rPr>
      </w:pPr>
      <w:r w:rsidRPr="00433E31">
        <w:rPr>
          <w:rFonts w:ascii="Times New Roman" w:hAnsi="Times New Roman"/>
          <w:sz w:val="24"/>
        </w:rPr>
        <w:t>On pourrait souhaiter la disparition des banques car elles ont un coût pour les contribuables et pour les consommateurs. La monnaie est un bien commun qui pourrait être géré par nous sans coût.</w:t>
      </w:r>
    </w:p>
    <w:p w14:paraId="792F8907" w14:textId="77777777" w:rsidR="00021FFB" w:rsidRDefault="00021FFB" w:rsidP="009F1468">
      <w:pPr>
        <w:spacing w:after="0" w:line="240" w:lineRule="auto"/>
        <w:jc w:val="both"/>
        <w:rPr>
          <w:rFonts w:ascii="Times New Roman" w:hAnsi="Times New Roman"/>
          <w:b/>
          <w:sz w:val="24"/>
        </w:rPr>
      </w:pPr>
    </w:p>
    <w:p w14:paraId="2FA8D9D7" w14:textId="77777777" w:rsidR="00160A77" w:rsidRPr="00433E31" w:rsidRDefault="00160A77" w:rsidP="009F1468">
      <w:pPr>
        <w:spacing w:after="0" w:line="240" w:lineRule="auto"/>
        <w:jc w:val="both"/>
        <w:rPr>
          <w:rFonts w:ascii="Times New Roman" w:hAnsi="Times New Roman"/>
          <w:b/>
          <w:sz w:val="24"/>
        </w:rPr>
      </w:pPr>
      <w:r w:rsidRPr="00433E31">
        <w:rPr>
          <w:rFonts w:ascii="Times New Roman" w:hAnsi="Times New Roman"/>
          <w:b/>
          <w:sz w:val="24"/>
        </w:rPr>
        <w:t>Vincent Bignon</w:t>
      </w:r>
    </w:p>
    <w:p w14:paraId="7BB9D02A" w14:textId="77777777" w:rsidR="00D60D7E" w:rsidRPr="00433E31" w:rsidRDefault="00160A77" w:rsidP="009F1468">
      <w:pPr>
        <w:spacing w:after="0" w:line="240" w:lineRule="auto"/>
        <w:jc w:val="both"/>
        <w:rPr>
          <w:rFonts w:ascii="Times New Roman" w:hAnsi="Times New Roman"/>
          <w:sz w:val="24"/>
        </w:rPr>
      </w:pPr>
      <w:r w:rsidRPr="00433E31">
        <w:rPr>
          <w:rFonts w:ascii="Times New Roman" w:hAnsi="Times New Roman"/>
          <w:sz w:val="24"/>
        </w:rPr>
        <w:t>Les banques permettent certes d’émettre des moyens de paiement qui ont déjà beaucoup changé, mais elle distribue aussi le crédit et les banques centrales évitent les crises de liquidité.</w:t>
      </w:r>
    </w:p>
    <w:p w14:paraId="2273CAE7" w14:textId="77777777" w:rsidR="00160A77" w:rsidRPr="00433E31" w:rsidRDefault="00160A77" w:rsidP="009F1468">
      <w:pPr>
        <w:spacing w:after="0" w:line="240" w:lineRule="auto"/>
        <w:jc w:val="both"/>
        <w:rPr>
          <w:rFonts w:ascii="Times New Roman" w:hAnsi="Times New Roman"/>
          <w:b/>
          <w:sz w:val="24"/>
        </w:rPr>
      </w:pPr>
    </w:p>
    <w:p w14:paraId="4F3BCC45" w14:textId="77777777" w:rsidR="00160A77" w:rsidRPr="00433E31" w:rsidRDefault="00160A77" w:rsidP="009F1468">
      <w:pPr>
        <w:spacing w:after="0" w:line="240" w:lineRule="auto"/>
        <w:jc w:val="both"/>
        <w:rPr>
          <w:rFonts w:ascii="Times New Roman" w:hAnsi="Times New Roman"/>
          <w:b/>
          <w:sz w:val="24"/>
        </w:rPr>
      </w:pPr>
      <w:r w:rsidRPr="00433E31">
        <w:rPr>
          <w:rFonts w:ascii="Times New Roman" w:hAnsi="Times New Roman"/>
          <w:b/>
          <w:sz w:val="24"/>
        </w:rPr>
        <w:t xml:space="preserve">Sam </w:t>
      </w:r>
      <w:proofErr w:type="spellStart"/>
      <w:r w:rsidRPr="00433E31">
        <w:rPr>
          <w:rFonts w:ascii="Times New Roman" w:hAnsi="Times New Roman"/>
          <w:b/>
          <w:sz w:val="24"/>
        </w:rPr>
        <w:t>Guilaume</w:t>
      </w:r>
      <w:proofErr w:type="spellEnd"/>
    </w:p>
    <w:p w14:paraId="4418506D" w14:textId="77777777" w:rsidR="00021FFB" w:rsidRDefault="00160A77" w:rsidP="009F1468">
      <w:pPr>
        <w:spacing w:after="0" w:line="240" w:lineRule="auto"/>
        <w:jc w:val="both"/>
        <w:rPr>
          <w:rFonts w:ascii="Times New Roman" w:hAnsi="Times New Roman"/>
          <w:sz w:val="24"/>
        </w:rPr>
      </w:pPr>
      <w:r w:rsidRPr="00433E31">
        <w:rPr>
          <w:rFonts w:ascii="Times New Roman" w:hAnsi="Times New Roman"/>
          <w:sz w:val="24"/>
        </w:rPr>
        <w:t>Des algorithmes pourraient réaliser les intermédiations entre agents à besoin et à capacité de financement.</w:t>
      </w:r>
    </w:p>
    <w:p w14:paraId="73D24BDF" w14:textId="77777777" w:rsidR="00021FFB" w:rsidRDefault="00021FFB">
      <w:pPr>
        <w:rPr>
          <w:rFonts w:ascii="Times New Roman" w:hAnsi="Times New Roman"/>
          <w:sz w:val="24"/>
        </w:rPr>
      </w:pPr>
      <w:r>
        <w:rPr>
          <w:rFonts w:ascii="Times New Roman" w:hAnsi="Times New Roman"/>
          <w:sz w:val="24"/>
        </w:rPr>
        <w:br w:type="page"/>
      </w:r>
    </w:p>
    <w:p w14:paraId="65B5A7E4" w14:textId="77777777" w:rsidR="00160A77" w:rsidRPr="006D5B23" w:rsidRDefault="00160A77" w:rsidP="006D5B23">
      <w:pPr>
        <w:pStyle w:val="Paragraphedeliste"/>
        <w:numPr>
          <w:ilvl w:val="0"/>
          <w:numId w:val="3"/>
        </w:numPr>
        <w:spacing w:after="0" w:line="240" w:lineRule="auto"/>
        <w:jc w:val="both"/>
        <w:rPr>
          <w:rFonts w:ascii="Times New Roman" w:hAnsi="Times New Roman"/>
          <w:sz w:val="24"/>
        </w:rPr>
      </w:pPr>
      <w:r w:rsidRPr="006D5B23">
        <w:rPr>
          <w:rFonts w:ascii="Times New Roman" w:hAnsi="Times New Roman"/>
          <w:sz w:val="24"/>
        </w:rPr>
        <w:lastRenderedPageBreak/>
        <w:t>Pour les mineurs, la quantité limitée de bitcoins signifie-t-elle la fin du minage ?</w:t>
      </w:r>
    </w:p>
    <w:p w14:paraId="04F6B5AA" w14:textId="77777777" w:rsidR="006D5B23" w:rsidRDefault="006D5B23" w:rsidP="009F1468">
      <w:pPr>
        <w:spacing w:after="0" w:line="240" w:lineRule="auto"/>
        <w:jc w:val="both"/>
        <w:rPr>
          <w:rFonts w:ascii="Times New Roman" w:hAnsi="Times New Roman"/>
          <w:b/>
          <w:sz w:val="24"/>
        </w:rPr>
      </w:pPr>
    </w:p>
    <w:p w14:paraId="07A3FA73" w14:textId="77777777" w:rsidR="00160A77" w:rsidRPr="00433E31" w:rsidRDefault="00160A77" w:rsidP="009F1468">
      <w:pPr>
        <w:spacing w:after="0" w:line="240" w:lineRule="auto"/>
        <w:jc w:val="both"/>
        <w:rPr>
          <w:rFonts w:ascii="Times New Roman" w:hAnsi="Times New Roman"/>
          <w:b/>
          <w:sz w:val="24"/>
        </w:rPr>
      </w:pPr>
      <w:r w:rsidRPr="00433E31">
        <w:rPr>
          <w:rFonts w:ascii="Times New Roman" w:hAnsi="Times New Roman"/>
          <w:b/>
          <w:sz w:val="24"/>
        </w:rPr>
        <w:t>Richard Baron</w:t>
      </w:r>
    </w:p>
    <w:p w14:paraId="38CBD064" w14:textId="77777777" w:rsidR="00160A77" w:rsidRPr="00433E31" w:rsidRDefault="00160A77" w:rsidP="009F1468">
      <w:pPr>
        <w:spacing w:after="0" w:line="240" w:lineRule="auto"/>
        <w:jc w:val="both"/>
        <w:rPr>
          <w:rFonts w:ascii="Times New Roman" w:hAnsi="Times New Roman"/>
          <w:sz w:val="24"/>
        </w:rPr>
      </w:pPr>
      <w:r w:rsidRPr="00433E31">
        <w:rPr>
          <w:rFonts w:ascii="Times New Roman" w:hAnsi="Times New Roman"/>
          <w:sz w:val="24"/>
        </w:rPr>
        <w:t>Les cryptomonnaies sont pour la plupart en quantité limitée. La vitesse d’émission est régulée. Le dernier bitcoin devrait être émis en 2140.</w:t>
      </w:r>
    </w:p>
    <w:p w14:paraId="7E065228" w14:textId="77777777" w:rsidR="00160A77" w:rsidRPr="00433E31" w:rsidRDefault="00160A77" w:rsidP="009F1468">
      <w:pPr>
        <w:spacing w:after="0" w:line="240" w:lineRule="auto"/>
        <w:rPr>
          <w:rFonts w:ascii="Times New Roman" w:hAnsi="Times New Roman"/>
          <w:sz w:val="24"/>
        </w:rPr>
      </w:pPr>
    </w:p>
    <w:p w14:paraId="538AD3D2" w14:textId="77777777" w:rsidR="00160A77" w:rsidRPr="006D5B23" w:rsidRDefault="00160A77" w:rsidP="006D5B23">
      <w:pPr>
        <w:pStyle w:val="Paragraphedeliste"/>
        <w:numPr>
          <w:ilvl w:val="0"/>
          <w:numId w:val="3"/>
        </w:numPr>
        <w:spacing w:after="0" w:line="240" w:lineRule="auto"/>
        <w:rPr>
          <w:rFonts w:ascii="Times New Roman" w:hAnsi="Times New Roman"/>
          <w:sz w:val="24"/>
        </w:rPr>
      </w:pPr>
      <w:r w:rsidRPr="006D5B23">
        <w:rPr>
          <w:rFonts w:ascii="Times New Roman" w:hAnsi="Times New Roman"/>
          <w:sz w:val="24"/>
        </w:rPr>
        <w:t>Pourrait-on lever l’anonymat dans certains cas ?</w:t>
      </w:r>
    </w:p>
    <w:p w14:paraId="0FED12E8" w14:textId="77777777" w:rsidR="006D5B23" w:rsidRDefault="006D5B23" w:rsidP="009F1468">
      <w:pPr>
        <w:spacing w:after="0" w:line="240" w:lineRule="auto"/>
        <w:jc w:val="both"/>
        <w:rPr>
          <w:rFonts w:ascii="Times New Roman" w:hAnsi="Times New Roman"/>
          <w:b/>
          <w:sz w:val="24"/>
        </w:rPr>
      </w:pPr>
    </w:p>
    <w:p w14:paraId="14FB0C2D" w14:textId="77777777" w:rsidR="007B55FD" w:rsidRPr="00433E31" w:rsidRDefault="007B55FD" w:rsidP="009F1468">
      <w:pPr>
        <w:spacing w:after="0" w:line="240" w:lineRule="auto"/>
        <w:jc w:val="both"/>
        <w:rPr>
          <w:rFonts w:ascii="Times New Roman" w:hAnsi="Times New Roman"/>
          <w:b/>
          <w:sz w:val="24"/>
        </w:rPr>
      </w:pPr>
      <w:r w:rsidRPr="00433E31">
        <w:rPr>
          <w:rFonts w:ascii="Times New Roman" w:hAnsi="Times New Roman"/>
          <w:b/>
          <w:sz w:val="24"/>
        </w:rPr>
        <w:t>Nicolas Barbaroux </w:t>
      </w:r>
    </w:p>
    <w:p w14:paraId="7E0ECF2B" w14:textId="77777777" w:rsidR="00160A77" w:rsidRPr="00433E31" w:rsidRDefault="007B55FD" w:rsidP="009F1468">
      <w:pPr>
        <w:spacing w:after="0" w:line="240" w:lineRule="auto"/>
        <w:jc w:val="both"/>
        <w:rPr>
          <w:rFonts w:ascii="Times New Roman" w:hAnsi="Times New Roman"/>
          <w:sz w:val="24"/>
        </w:rPr>
      </w:pPr>
      <w:r w:rsidRPr="00433E31">
        <w:rPr>
          <w:rFonts w:ascii="Times New Roman" w:hAnsi="Times New Roman"/>
          <w:sz w:val="24"/>
        </w:rPr>
        <w:t>Aujourd’hui nous en sommes aux balbutiements dans la réglementation, la technologie va plus vite que la réglementation. Il s’agit d’un défi juridique et technique.</w:t>
      </w:r>
    </w:p>
    <w:p w14:paraId="192EA700" w14:textId="77777777" w:rsidR="00160A77" w:rsidRPr="00433E31" w:rsidRDefault="00160A77" w:rsidP="009F1468">
      <w:pPr>
        <w:spacing w:after="0" w:line="240" w:lineRule="auto"/>
        <w:jc w:val="both"/>
        <w:rPr>
          <w:rFonts w:ascii="Times New Roman" w:hAnsi="Times New Roman"/>
          <w:sz w:val="24"/>
        </w:rPr>
      </w:pPr>
    </w:p>
    <w:p w14:paraId="2DC96093" w14:textId="77777777" w:rsidR="007B55FD" w:rsidRPr="00433E31" w:rsidRDefault="007B55FD" w:rsidP="009F1468">
      <w:pPr>
        <w:spacing w:after="0" w:line="240" w:lineRule="auto"/>
        <w:jc w:val="both"/>
        <w:rPr>
          <w:rFonts w:ascii="Times New Roman" w:hAnsi="Times New Roman"/>
          <w:b/>
          <w:sz w:val="24"/>
        </w:rPr>
      </w:pPr>
      <w:r w:rsidRPr="00433E31">
        <w:rPr>
          <w:rFonts w:ascii="Times New Roman" w:hAnsi="Times New Roman"/>
          <w:b/>
          <w:sz w:val="24"/>
        </w:rPr>
        <w:t xml:space="preserve">Sam </w:t>
      </w:r>
      <w:proofErr w:type="spellStart"/>
      <w:r w:rsidRPr="00433E31">
        <w:rPr>
          <w:rFonts w:ascii="Times New Roman" w:hAnsi="Times New Roman"/>
          <w:b/>
          <w:sz w:val="24"/>
        </w:rPr>
        <w:t>Guilaume</w:t>
      </w:r>
      <w:proofErr w:type="spellEnd"/>
    </w:p>
    <w:p w14:paraId="218ABC60" w14:textId="77777777" w:rsidR="00160A77" w:rsidRPr="00433E31" w:rsidRDefault="007B55FD" w:rsidP="009F1468">
      <w:pPr>
        <w:spacing w:after="0" w:line="240" w:lineRule="auto"/>
        <w:jc w:val="both"/>
        <w:rPr>
          <w:rFonts w:ascii="Times New Roman" w:hAnsi="Times New Roman"/>
          <w:sz w:val="24"/>
        </w:rPr>
      </w:pPr>
      <w:r w:rsidRPr="00433E31">
        <w:rPr>
          <w:rFonts w:ascii="Times New Roman" w:hAnsi="Times New Roman"/>
          <w:sz w:val="24"/>
        </w:rPr>
        <w:t>Il faut se réjouir d’avoir une technologie inviolable. Le bitcoin n’est qu’une utilisation. Pour l’introduction en Bourse d’une monnaie virtuelle il est nécessaire d’être identifié.</w:t>
      </w:r>
    </w:p>
    <w:p w14:paraId="6269619A" w14:textId="77777777" w:rsidR="006D5B23" w:rsidRDefault="006D5B23" w:rsidP="009F1468">
      <w:pPr>
        <w:spacing w:after="0" w:line="240" w:lineRule="auto"/>
        <w:jc w:val="both"/>
        <w:rPr>
          <w:rFonts w:ascii="Times New Roman" w:hAnsi="Times New Roman"/>
          <w:b/>
          <w:sz w:val="24"/>
        </w:rPr>
      </w:pPr>
    </w:p>
    <w:p w14:paraId="7FD229A8" w14:textId="77777777" w:rsidR="007B55FD" w:rsidRPr="00433E31" w:rsidRDefault="007B55FD" w:rsidP="009F1468">
      <w:pPr>
        <w:spacing w:after="0" w:line="240" w:lineRule="auto"/>
        <w:jc w:val="both"/>
        <w:rPr>
          <w:rFonts w:ascii="Times New Roman" w:hAnsi="Times New Roman"/>
          <w:b/>
          <w:sz w:val="24"/>
        </w:rPr>
      </w:pPr>
      <w:r w:rsidRPr="00433E31">
        <w:rPr>
          <w:rFonts w:ascii="Times New Roman" w:hAnsi="Times New Roman"/>
          <w:b/>
          <w:sz w:val="24"/>
        </w:rPr>
        <w:t>Richard Baron</w:t>
      </w:r>
    </w:p>
    <w:p w14:paraId="3C9514A2" w14:textId="77777777" w:rsidR="007B55FD" w:rsidRPr="00433E31" w:rsidRDefault="007B55FD" w:rsidP="009F1468">
      <w:pPr>
        <w:spacing w:after="0" w:line="240" w:lineRule="auto"/>
        <w:jc w:val="both"/>
        <w:rPr>
          <w:rFonts w:ascii="Times New Roman" w:hAnsi="Times New Roman"/>
          <w:sz w:val="24"/>
        </w:rPr>
      </w:pPr>
      <w:r w:rsidRPr="00433E31">
        <w:rPr>
          <w:rFonts w:ascii="Times New Roman" w:hAnsi="Times New Roman"/>
          <w:sz w:val="24"/>
        </w:rPr>
        <w:t xml:space="preserve">L’anonymat n’est pas </w:t>
      </w:r>
      <w:r w:rsidR="00F37842" w:rsidRPr="00433E31">
        <w:rPr>
          <w:rFonts w:ascii="Times New Roman" w:hAnsi="Times New Roman"/>
          <w:sz w:val="24"/>
        </w:rPr>
        <w:t>total</w:t>
      </w:r>
      <w:r w:rsidRPr="00433E31">
        <w:rPr>
          <w:rFonts w:ascii="Times New Roman" w:hAnsi="Times New Roman"/>
          <w:sz w:val="24"/>
        </w:rPr>
        <w:t xml:space="preserve"> puisqu’il existe déjà des techniques d’enquête pour collecter des traces numériques.</w:t>
      </w:r>
    </w:p>
    <w:sectPr w:rsidR="007B55FD" w:rsidRPr="00433E31" w:rsidSect="00F37842">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D9D03" w14:textId="77777777" w:rsidR="00AD2038" w:rsidRDefault="00AD2038" w:rsidP="00DA6B81">
      <w:pPr>
        <w:spacing w:after="0" w:line="240" w:lineRule="auto"/>
      </w:pPr>
      <w:r>
        <w:separator/>
      </w:r>
    </w:p>
  </w:endnote>
  <w:endnote w:type="continuationSeparator" w:id="0">
    <w:p w14:paraId="4A5C2D6D" w14:textId="77777777" w:rsidR="00AD2038" w:rsidRDefault="00AD2038" w:rsidP="00DA6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8B2F9" w14:textId="77777777" w:rsidR="00021FFB" w:rsidRDefault="00021F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6CF77" w14:textId="2541956C" w:rsidR="006D5B23" w:rsidRPr="00D90ACF" w:rsidRDefault="00D90ACF">
    <w:pPr>
      <w:pStyle w:val="Pieddepag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B2B7A">
      <w:rPr>
        <w:rFonts w:ascii="Times New Roman" w:hAnsi="Times New Roman" w:cs="Times New Roman"/>
        <w:noProof/>
        <w:sz w:val="20"/>
        <w:szCs w:val="20"/>
      </w:rPr>
      <w:t>Jeco2018_blockchain_LA</w:t>
    </w:r>
    <w:r>
      <w:rPr>
        <w:rFonts w:ascii="Times New Roman" w:hAnsi="Times New Roman" w:cs="Times New Roman"/>
        <w:sz w:val="20"/>
        <w:szCs w:val="20"/>
      </w:rPr>
      <w:fldChar w:fldCharType="end"/>
    </w:r>
    <w:r w:rsidR="006D5B23" w:rsidRPr="00D90ACF">
      <w:rPr>
        <w:rFonts w:ascii="Times New Roman" w:hAnsi="Times New Roman" w:cs="Times New Roman"/>
        <w:sz w:val="20"/>
        <w:szCs w:val="20"/>
      </w:rPr>
      <w:ptab w:relativeTo="margin" w:alignment="center" w:leader="none"/>
    </w:r>
    <w:r w:rsidRPr="00D90ACF">
      <w:rPr>
        <w:rFonts w:ascii="Times New Roman" w:hAnsi="Times New Roman" w:cs="Times New Roman"/>
        <w:sz w:val="20"/>
        <w:szCs w:val="20"/>
      </w:rPr>
      <w:t xml:space="preserve">Page </w:t>
    </w:r>
    <w:r w:rsidRPr="00D90ACF">
      <w:rPr>
        <w:rFonts w:ascii="Times New Roman" w:hAnsi="Times New Roman" w:cs="Times New Roman"/>
        <w:b/>
        <w:bCs/>
        <w:sz w:val="20"/>
        <w:szCs w:val="20"/>
      </w:rPr>
      <w:fldChar w:fldCharType="begin"/>
    </w:r>
    <w:r w:rsidRPr="00D90ACF">
      <w:rPr>
        <w:rFonts w:ascii="Times New Roman" w:hAnsi="Times New Roman" w:cs="Times New Roman"/>
        <w:b/>
        <w:bCs/>
        <w:sz w:val="20"/>
        <w:szCs w:val="20"/>
      </w:rPr>
      <w:instrText>PAGE  \* Arabic  \* MERGEFORMAT</w:instrText>
    </w:r>
    <w:r w:rsidRPr="00D90ACF">
      <w:rPr>
        <w:rFonts w:ascii="Times New Roman" w:hAnsi="Times New Roman" w:cs="Times New Roman"/>
        <w:b/>
        <w:bCs/>
        <w:sz w:val="20"/>
        <w:szCs w:val="20"/>
      </w:rPr>
      <w:fldChar w:fldCharType="separate"/>
    </w:r>
    <w:r w:rsidRPr="00D90ACF">
      <w:rPr>
        <w:rFonts w:ascii="Times New Roman" w:hAnsi="Times New Roman" w:cs="Times New Roman"/>
        <w:b/>
        <w:bCs/>
        <w:sz w:val="20"/>
        <w:szCs w:val="20"/>
      </w:rPr>
      <w:t>1</w:t>
    </w:r>
    <w:r w:rsidRPr="00D90ACF">
      <w:rPr>
        <w:rFonts w:ascii="Times New Roman" w:hAnsi="Times New Roman" w:cs="Times New Roman"/>
        <w:b/>
        <w:bCs/>
        <w:sz w:val="20"/>
        <w:szCs w:val="20"/>
      </w:rPr>
      <w:fldChar w:fldCharType="end"/>
    </w:r>
    <w:r w:rsidRPr="00D90ACF">
      <w:rPr>
        <w:rFonts w:ascii="Times New Roman" w:hAnsi="Times New Roman" w:cs="Times New Roman"/>
        <w:sz w:val="20"/>
        <w:szCs w:val="20"/>
      </w:rPr>
      <w:t xml:space="preserve"> sur </w:t>
    </w:r>
    <w:r w:rsidRPr="00D90ACF">
      <w:rPr>
        <w:rFonts w:ascii="Times New Roman" w:hAnsi="Times New Roman" w:cs="Times New Roman"/>
        <w:b/>
        <w:bCs/>
        <w:sz w:val="20"/>
        <w:szCs w:val="20"/>
      </w:rPr>
      <w:fldChar w:fldCharType="begin"/>
    </w:r>
    <w:r w:rsidRPr="00D90ACF">
      <w:rPr>
        <w:rFonts w:ascii="Times New Roman" w:hAnsi="Times New Roman" w:cs="Times New Roman"/>
        <w:b/>
        <w:bCs/>
        <w:sz w:val="20"/>
        <w:szCs w:val="20"/>
      </w:rPr>
      <w:instrText>NUMPAGES  \* Arabic  \* MERGEFORMAT</w:instrText>
    </w:r>
    <w:r w:rsidRPr="00D90ACF">
      <w:rPr>
        <w:rFonts w:ascii="Times New Roman" w:hAnsi="Times New Roman" w:cs="Times New Roman"/>
        <w:b/>
        <w:bCs/>
        <w:sz w:val="20"/>
        <w:szCs w:val="20"/>
      </w:rPr>
      <w:fldChar w:fldCharType="separate"/>
    </w:r>
    <w:r w:rsidRPr="00D90ACF">
      <w:rPr>
        <w:rFonts w:ascii="Times New Roman" w:hAnsi="Times New Roman" w:cs="Times New Roman"/>
        <w:b/>
        <w:bCs/>
        <w:sz w:val="20"/>
        <w:szCs w:val="20"/>
      </w:rPr>
      <w:t>2</w:t>
    </w:r>
    <w:r w:rsidRPr="00D90ACF">
      <w:rPr>
        <w:rFonts w:ascii="Times New Roman" w:hAnsi="Times New Roman" w:cs="Times New Roman"/>
        <w:b/>
        <w:bCs/>
        <w:sz w:val="20"/>
        <w:szCs w:val="20"/>
      </w:rPr>
      <w:fldChar w:fldCharType="end"/>
    </w:r>
    <w:r w:rsidR="006D5B23" w:rsidRPr="00D90ACF">
      <w:rPr>
        <w:rFonts w:ascii="Times New Roman" w:hAnsi="Times New Roman" w:cs="Times New Roman"/>
        <w:sz w:val="20"/>
        <w:szCs w:val="20"/>
      </w:rPr>
      <w:ptab w:relativeTo="margin" w:alignment="right" w:leader="none"/>
    </w:r>
    <w:r>
      <w:rPr>
        <w:rFonts w:ascii="Times New Roman" w:hAnsi="Times New Roman" w:cs="Times New Roman"/>
        <w:sz w:val="20"/>
        <w:szCs w:val="20"/>
      </w:rPr>
      <w:t>Aix-Marseille, L</w:t>
    </w:r>
    <w:r w:rsidR="00021FFB">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Auffant, nov.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AD6F" w14:textId="77777777" w:rsidR="00021FFB" w:rsidRDefault="00021F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D2F2B" w14:textId="77777777" w:rsidR="00AD2038" w:rsidRDefault="00AD2038" w:rsidP="00DA6B81">
      <w:pPr>
        <w:spacing w:after="0" w:line="240" w:lineRule="auto"/>
      </w:pPr>
      <w:r>
        <w:separator/>
      </w:r>
    </w:p>
  </w:footnote>
  <w:footnote w:type="continuationSeparator" w:id="0">
    <w:p w14:paraId="5E8DEAEF" w14:textId="77777777" w:rsidR="00AD2038" w:rsidRDefault="00AD2038" w:rsidP="00DA6B81">
      <w:pPr>
        <w:spacing w:after="0" w:line="240" w:lineRule="auto"/>
      </w:pPr>
      <w:r>
        <w:continuationSeparator/>
      </w:r>
    </w:p>
  </w:footnote>
  <w:footnote w:id="1">
    <w:p w14:paraId="1C8A022C" w14:textId="77777777" w:rsidR="003E31A6" w:rsidRPr="007303CC" w:rsidRDefault="003E31A6">
      <w:pPr>
        <w:pStyle w:val="Notedebasdepage"/>
        <w:rPr>
          <w:rFonts w:ascii="Times New Roman" w:hAnsi="Times New Roman" w:cs="Times New Roman"/>
          <w:i/>
          <w:sz w:val="18"/>
          <w:szCs w:val="18"/>
        </w:rPr>
      </w:pPr>
      <w:r w:rsidRPr="007303CC">
        <w:rPr>
          <w:rStyle w:val="Appelnotedebasdep"/>
          <w:rFonts w:ascii="Times New Roman" w:hAnsi="Times New Roman" w:cs="Times New Roman"/>
          <w:i/>
          <w:sz w:val="18"/>
          <w:szCs w:val="18"/>
        </w:rPr>
        <w:footnoteRef/>
      </w:r>
      <w:r w:rsidRPr="007303CC">
        <w:rPr>
          <w:rFonts w:ascii="Times New Roman" w:hAnsi="Times New Roman" w:cs="Times New Roman"/>
          <w:i/>
          <w:sz w:val="18"/>
          <w:szCs w:val="18"/>
        </w:rPr>
        <w:t xml:space="preserve"> Ajout du webmestre. « Blockchain et cryptomonnaies », </w:t>
      </w:r>
      <w:proofErr w:type="spellStart"/>
      <w:r w:rsidRPr="007303CC">
        <w:rPr>
          <w:rFonts w:ascii="Times New Roman" w:hAnsi="Times New Roman" w:cs="Times New Roman"/>
          <w:i/>
          <w:sz w:val="18"/>
          <w:szCs w:val="18"/>
        </w:rPr>
        <w:t>Primavera</w:t>
      </w:r>
      <w:proofErr w:type="spellEnd"/>
      <w:r w:rsidRPr="007303CC">
        <w:rPr>
          <w:rFonts w:ascii="Times New Roman" w:hAnsi="Times New Roman" w:cs="Times New Roman"/>
          <w:i/>
          <w:sz w:val="18"/>
          <w:szCs w:val="18"/>
        </w:rPr>
        <w:t xml:space="preserve"> De Filippi, Coll. Que Sais-je ? </w:t>
      </w:r>
      <w:r w:rsidR="003F0B9B">
        <w:rPr>
          <w:rFonts w:ascii="Times New Roman" w:hAnsi="Times New Roman" w:cs="Times New Roman"/>
          <w:i/>
          <w:sz w:val="18"/>
          <w:szCs w:val="18"/>
        </w:rPr>
        <w:t>2018</w:t>
      </w:r>
      <w:r w:rsidR="0010346B">
        <w:rPr>
          <w:rFonts w:ascii="Times New Roman" w:hAnsi="Times New Roman" w:cs="Times New Roman"/>
          <w:i/>
          <w:sz w:val="18"/>
          <w:szCs w:val="18"/>
        </w:rPr>
        <w:t xml:space="preserve">, </w:t>
      </w:r>
      <w:r w:rsidRPr="007303CC">
        <w:rPr>
          <w:rFonts w:ascii="Times New Roman" w:hAnsi="Times New Roman" w:cs="Times New Roman"/>
          <w:i/>
          <w:sz w:val="18"/>
          <w:szCs w:val="18"/>
        </w:rPr>
        <w:t>126 p., 9€.</w:t>
      </w:r>
    </w:p>
  </w:footnote>
  <w:footnote w:id="2">
    <w:p w14:paraId="75821F62" w14:textId="77777777" w:rsidR="00A3628A" w:rsidRPr="006D5B23" w:rsidRDefault="00A3628A" w:rsidP="00A3628A">
      <w:pPr>
        <w:pStyle w:val="Notedebasdepage"/>
        <w:jc w:val="both"/>
        <w:rPr>
          <w:rFonts w:ascii="Times New Roman" w:hAnsi="Times New Roman" w:cs="Times New Roman"/>
        </w:rPr>
      </w:pPr>
      <w:r w:rsidRPr="006D5B23">
        <w:rPr>
          <w:rStyle w:val="Appelnotedebasdep"/>
          <w:rFonts w:ascii="Times New Roman" w:hAnsi="Times New Roman" w:cs="Times New Roman"/>
        </w:rPr>
        <w:footnoteRef/>
      </w:r>
      <w:r w:rsidRPr="006D5B23">
        <w:rPr>
          <w:rFonts w:ascii="Times New Roman" w:hAnsi="Times New Roman" w:cs="Times New Roman"/>
        </w:rPr>
        <w:t xml:space="preserve"> Parmi les publications de la Banque de France, ABC l’éco en bref « le bitcoin » paru en juillet 2018, téléchargeable :</w:t>
      </w:r>
      <w:r w:rsidR="00B65BE5" w:rsidRPr="006D5B23">
        <w:rPr>
          <w:rFonts w:ascii="Times New Roman" w:hAnsi="Times New Roman" w:cs="Times New Roman"/>
        </w:rPr>
        <w:t xml:space="preserve"> </w:t>
      </w:r>
      <w:hyperlink r:id="rId1" w:history="1">
        <w:r w:rsidR="00B65BE5" w:rsidRPr="006D5B23">
          <w:rPr>
            <w:rStyle w:val="Lienhypertexte"/>
            <w:rFonts w:ascii="Times New Roman" w:hAnsi="Times New Roman" w:cs="Times New Roman"/>
            <w:color w:val="auto"/>
          </w:rPr>
          <w:t>https://abc-economie.banque-france.fr/leco-en-bref/le-bitcoin</w:t>
        </w:r>
      </w:hyperlink>
      <w:r w:rsidR="00B65BE5" w:rsidRPr="006D5B23">
        <w:rPr>
          <w:rFonts w:ascii="Times New Roman" w:hAnsi="Times New Roman" w:cs="Times New Roman"/>
        </w:rPr>
        <w:t xml:space="preserve"> </w:t>
      </w:r>
    </w:p>
  </w:footnote>
  <w:footnote w:id="3">
    <w:p w14:paraId="1BFAE4CB" w14:textId="77777777" w:rsidR="00A3628A" w:rsidRPr="006D5B23" w:rsidRDefault="00A3628A" w:rsidP="00A3628A">
      <w:pPr>
        <w:pStyle w:val="Notedebasdepage"/>
        <w:jc w:val="both"/>
        <w:rPr>
          <w:rFonts w:ascii="Times New Roman" w:hAnsi="Times New Roman" w:cs="Times New Roman"/>
        </w:rPr>
      </w:pPr>
      <w:r w:rsidRPr="006D5B23">
        <w:rPr>
          <w:rStyle w:val="Appelnotedebasdep"/>
          <w:rFonts w:ascii="Times New Roman" w:hAnsi="Times New Roman" w:cs="Times New Roman"/>
        </w:rPr>
        <w:footnoteRef/>
      </w:r>
      <w:r w:rsidRPr="006D5B23">
        <w:rPr>
          <w:rFonts w:ascii="Times New Roman" w:hAnsi="Times New Roman" w:cs="Times New Roman"/>
        </w:rPr>
        <w:t xml:space="preserve"> Le numéro 3 (novembre 2018) de ce magazine comporte un dossier intitulé « </w:t>
      </w:r>
      <w:r w:rsidR="009F7AFA" w:rsidRPr="006D5B23">
        <w:rPr>
          <w:rFonts w:ascii="Times New Roman" w:hAnsi="Times New Roman" w:cs="Times New Roman"/>
        </w:rPr>
        <w:t>M</w:t>
      </w:r>
      <w:r w:rsidRPr="006D5B23">
        <w:rPr>
          <w:rFonts w:ascii="Times New Roman" w:hAnsi="Times New Roman" w:cs="Times New Roman"/>
        </w:rPr>
        <w:t>onnaie contre cryptomonnaie qui va gagner ? »</w:t>
      </w:r>
    </w:p>
  </w:footnote>
  <w:footnote w:id="4">
    <w:p w14:paraId="032812B2" w14:textId="77777777" w:rsidR="00F37842" w:rsidRPr="006D5B23" w:rsidRDefault="00F37842" w:rsidP="00F37842">
      <w:pPr>
        <w:pStyle w:val="Notedebasdepage"/>
        <w:jc w:val="both"/>
        <w:rPr>
          <w:rFonts w:ascii="Times New Roman" w:hAnsi="Times New Roman" w:cs="Times New Roman"/>
        </w:rPr>
      </w:pPr>
      <w:r w:rsidRPr="006D5B23">
        <w:rPr>
          <w:rStyle w:val="Appelnotedebasdep"/>
          <w:rFonts w:ascii="Times New Roman" w:hAnsi="Times New Roman" w:cs="Times New Roman"/>
        </w:rPr>
        <w:footnoteRef/>
      </w:r>
      <w:r w:rsidRPr="006D5B23">
        <w:rPr>
          <w:rFonts w:ascii="Times New Roman" w:hAnsi="Times New Roman" w:cs="Times New Roman"/>
        </w:rPr>
        <w:t xml:space="preserve"> Pour en savoir plus sur le KYC dans le secteur bancaire: </w:t>
      </w:r>
      <w:hyperlink r:id="rId2" w:history="1">
        <w:r w:rsidRPr="006D5B23">
          <w:rPr>
            <w:rStyle w:val="Lienhypertexte"/>
            <w:rFonts w:ascii="Times New Roman" w:hAnsi="Times New Roman" w:cs="Times New Roman"/>
            <w:color w:val="auto"/>
          </w:rPr>
          <w:t>https://acpr.banque-france.fr/autoriser/fintech-et-innovation/nos-dossiers-thematiques/identification-et-connaissance-de-la-clientele-kyc</w:t>
        </w:r>
      </w:hyperlink>
      <w:r w:rsidRPr="006D5B23">
        <w:rPr>
          <w:rFonts w:ascii="Times New Roman" w:hAnsi="Times New Roman" w:cs="Times New Roman"/>
        </w:rPr>
        <w:t xml:space="preserve"> </w:t>
      </w:r>
    </w:p>
  </w:footnote>
  <w:footnote w:id="5">
    <w:p w14:paraId="3361ED10" w14:textId="77777777" w:rsidR="00DA6B81" w:rsidRPr="006D5B23" w:rsidRDefault="00DA6B81" w:rsidP="00F37842">
      <w:pPr>
        <w:pStyle w:val="Notedebasdepage"/>
        <w:jc w:val="both"/>
        <w:rPr>
          <w:rFonts w:ascii="Times New Roman" w:hAnsi="Times New Roman" w:cs="Times New Roman"/>
        </w:rPr>
      </w:pPr>
      <w:r w:rsidRPr="006D5B23">
        <w:rPr>
          <w:rStyle w:val="Appelnotedebasdep"/>
          <w:rFonts w:ascii="Times New Roman" w:hAnsi="Times New Roman" w:cs="Times New Roman"/>
        </w:rPr>
        <w:footnoteRef/>
      </w:r>
      <w:r w:rsidRPr="006D5B23">
        <w:rPr>
          <w:rFonts w:ascii="Times New Roman" w:hAnsi="Times New Roman" w:cs="Times New Roman"/>
        </w:rPr>
        <w:t xml:space="preserve"> Pour en savoir plus : </w:t>
      </w:r>
      <w:hyperlink r:id="rId3" w:history="1">
        <w:r w:rsidR="00895DD1" w:rsidRPr="006D5B23">
          <w:rPr>
            <w:rStyle w:val="Lienhypertexte"/>
            <w:rFonts w:ascii="Times New Roman" w:hAnsi="Times New Roman" w:cs="Times New Roman"/>
            <w:color w:val="auto"/>
          </w:rPr>
          <w:t>https://www.project-syndicate.org/commentary/blockchain-big-lie-by-nouriel-roubini-2018-10/french</w:t>
        </w:r>
      </w:hyperlink>
      <w:r w:rsidR="00895DD1" w:rsidRPr="006D5B23">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CD34B" w14:textId="77777777" w:rsidR="00021FFB" w:rsidRDefault="00021F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52BE3" w14:textId="77777777" w:rsidR="00021FFB" w:rsidRDefault="00021FF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7C20" w14:textId="77777777" w:rsidR="00021FFB" w:rsidRDefault="00021F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30CC"/>
    <w:multiLevelType w:val="hybridMultilevel"/>
    <w:tmpl w:val="9ED02A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98096A"/>
    <w:multiLevelType w:val="hybridMultilevel"/>
    <w:tmpl w:val="AACA749E"/>
    <w:lvl w:ilvl="0" w:tplc="F39C2F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352472"/>
    <w:multiLevelType w:val="hybridMultilevel"/>
    <w:tmpl w:val="AC060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57A"/>
    <w:rsid w:val="00021FFB"/>
    <w:rsid w:val="0006717C"/>
    <w:rsid w:val="0010346B"/>
    <w:rsid w:val="001332DF"/>
    <w:rsid w:val="00160A77"/>
    <w:rsid w:val="001D357A"/>
    <w:rsid w:val="00223677"/>
    <w:rsid w:val="00234B9E"/>
    <w:rsid w:val="00272481"/>
    <w:rsid w:val="002945EB"/>
    <w:rsid w:val="002A18EE"/>
    <w:rsid w:val="002C2E37"/>
    <w:rsid w:val="002D0AFA"/>
    <w:rsid w:val="002D4C90"/>
    <w:rsid w:val="00303A40"/>
    <w:rsid w:val="003131A3"/>
    <w:rsid w:val="003D510F"/>
    <w:rsid w:val="003E31A6"/>
    <w:rsid w:val="003F0B9B"/>
    <w:rsid w:val="00433E31"/>
    <w:rsid w:val="00446A18"/>
    <w:rsid w:val="00450836"/>
    <w:rsid w:val="004A6B25"/>
    <w:rsid w:val="004F3402"/>
    <w:rsid w:val="005B4CD0"/>
    <w:rsid w:val="005D0AD3"/>
    <w:rsid w:val="0060721C"/>
    <w:rsid w:val="006D5B23"/>
    <w:rsid w:val="007070AA"/>
    <w:rsid w:val="007303CC"/>
    <w:rsid w:val="007B55FD"/>
    <w:rsid w:val="008360CB"/>
    <w:rsid w:val="00877E4E"/>
    <w:rsid w:val="00895DD1"/>
    <w:rsid w:val="008B2B7A"/>
    <w:rsid w:val="009F1468"/>
    <w:rsid w:val="009F2CFF"/>
    <w:rsid w:val="009F7AFA"/>
    <w:rsid w:val="00A3628A"/>
    <w:rsid w:val="00A64D93"/>
    <w:rsid w:val="00AC246C"/>
    <w:rsid w:val="00AD2038"/>
    <w:rsid w:val="00B27627"/>
    <w:rsid w:val="00B65BE5"/>
    <w:rsid w:val="00B8388B"/>
    <w:rsid w:val="00BB5C6E"/>
    <w:rsid w:val="00C153C7"/>
    <w:rsid w:val="00CA5D18"/>
    <w:rsid w:val="00CC205C"/>
    <w:rsid w:val="00CE6C5C"/>
    <w:rsid w:val="00D14004"/>
    <w:rsid w:val="00D60D7E"/>
    <w:rsid w:val="00D81C10"/>
    <w:rsid w:val="00D90ACF"/>
    <w:rsid w:val="00DA1381"/>
    <w:rsid w:val="00DA6B81"/>
    <w:rsid w:val="00DE1230"/>
    <w:rsid w:val="00DF298F"/>
    <w:rsid w:val="00F205DA"/>
    <w:rsid w:val="00F37842"/>
    <w:rsid w:val="00FD54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48"/>
        <o:r id="V:Rule2" type="connector" idref="#_x0000_s1039"/>
      </o:rules>
    </o:shapelayout>
  </w:shapeDefaults>
  <w:decimalSymbol w:val=","/>
  <w:listSeparator w:val=";"/>
  <w14:docId w14:val="7EDD04B3"/>
  <w15:docId w15:val="{20DE7F8F-1773-4C74-B7A8-C4477FE1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5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D357A"/>
    <w:rPr>
      <w:strike w:val="0"/>
      <w:dstrike w:val="0"/>
      <w:color w:val="CB0E62"/>
      <w:u w:val="none"/>
      <w:effect w:val="none"/>
    </w:rPr>
  </w:style>
  <w:style w:type="paragraph" w:styleId="NormalWeb">
    <w:name w:val="Normal (Web)"/>
    <w:basedOn w:val="Normal"/>
    <w:uiPriority w:val="99"/>
    <w:semiHidden/>
    <w:unhideWhenUsed/>
    <w:rsid w:val="001D357A"/>
    <w:pPr>
      <w:spacing w:before="100" w:beforeAutospacing="1" w:after="100" w:afterAutospacing="1" w:line="240" w:lineRule="auto"/>
      <w:jc w:val="both"/>
    </w:pPr>
    <w:rPr>
      <w:rFonts w:ascii="Arial" w:eastAsia="Times New Roman" w:hAnsi="Arial" w:cs="Arial"/>
      <w:sz w:val="16"/>
      <w:szCs w:val="16"/>
      <w:lang w:eastAsia="fr-FR"/>
    </w:rPr>
  </w:style>
  <w:style w:type="character" w:styleId="Accentuation">
    <w:name w:val="Emphasis"/>
    <w:basedOn w:val="Policepardfaut"/>
    <w:uiPriority w:val="20"/>
    <w:qFormat/>
    <w:rsid w:val="001D357A"/>
    <w:rPr>
      <w:i/>
      <w:iCs/>
    </w:rPr>
  </w:style>
  <w:style w:type="paragraph" w:styleId="Paragraphedeliste">
    <w:name w:val="List Paragraph"/>
    <w:basedOn w:val="Normal"/>
    <w:uiPriority w:val="34"/>
    <w:qFormat/>
    <w:rsid w:val="004A6B25"/>
    <w:pPr>
      <w:ind w:left="720"/>
      <w:contextualSpacing/>
    </w:pPr>
  </w:style>
  <w:style w:type="paragraph" w:styleId="Textedebulles">
    <w:name w:val="Balloon Text"/>
    <w:basedOn w:val="Normal"/>
    <w:link w:val="TextedebullesCar"/>
    <w:uiPriority w:val="99"/>
    <w:semiHidden/>
    <w:unhideWhenUsed/>
    <w:rsid w:val="00234B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4B9E"/>
    <w:rPr>
      <w:rFonts w:ascii="Tahoma" w:hAnsi="Tahoma" w:cs="Tahoma"/>
      <w:sz w:val="16"/>
      <w:szCs w:val="16"/>
    </w:rPr>
  </w:style>
  <w:style w:type="paragraph" w:styleId="Notedebasdepage">
    <w:name w:val="footnote text"/>
    <w:basedOn w:val="Normal"/>
    <w:link w:val="NotedebasdepageCar"/>
    <w:uiPriority w:val="99"/>
    <w:semiHidden/>
    <w:unhideWhenUsed/>
    <w:rsid w:val="00DA6B8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6B81"/>
    <w:rPr>
      <w:sz w:val="20"/>
      <w:szCs w:val="20"/>
    </w:rPr>
  </w:style>
  <w:style w:type="character" w:styleId="Appelnotedebasdep">
    <w:name w:val="footnote reference"/>
    <w:basedOn w:val="Policepardfaut"/>
    <w:uiPriority w:val="99"/>
    <w:semiHidden/>
    <w:unhideWhenUsed/>
    <w:rsid w:val="00DA6B81"/>
    <w:rPr>
      <w:vertAlign w:val="superscript"/>
    </w:rPr>
  </w:style>
  <w:style w:type="paragraph" w:styleId="En-tte">
    <w:name w:val="header"/>
    <w:basedOn w:val="Normal"/>
    <w:link w:val="En-tteCar"/>
    <w:uiPriority w:val="99"/>
    <w:unhideWhenUsed/>
    <w:rsid w:val="006D5B23"/>
    <w:pPr>
      <w:tabs>
        <w:tab w:val="center" w:pos="4536"/>
        <w:tab w:val="right" w:pos="9072"/>
      </w:tabs>
      <w:spacing w:after="0" w:line="240" w:lineRule="auto"/>
    </w:pPr>
  </w:style>
  <w:style w:type="character" w:customStyle="1" w:styleId="En-tteCar">
    <w:name w:val="En-tête Car"/>
    <w:basedOn w:val="Policepardfaut"/>
    <w:link w:val="En-tte"/>
    <w:uiPriority w:val="99"/>
    <w:rsid w:val="006D5B23"/>
  </w:style>
  <w:style w:type="paragraph" w:styleId="Pieddepage">
    <w:name w:val="footer"/>
    <w:basedOn w:val="Normal"/>
    <w:link w:val="PieddepageCar"/>
    <w:uiPriority w:val="99"/>
    <w:unhideWhenUsed/>
    <w:rsid w:val="006D5B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5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646349">
      <w:bodyDiv w:val="1"/>
      <w:marLeft w:val="0"/>
      <w:marRight w:val="0"/>
      <w:marTop w:val="0"/>
      <w:marBottom w:val="0"/>
      <w:divBdr>
        <w:top w:val="none" w:sz="0" w:space="0" w:color="auto"/>
        <w:left w:val="none" w:sz="0" w:space="0" w:color="auto"/>
        <w:bottom w:val="none" w:sz="0" w:space="0" w:color="auto"/>
        <w:right w:val="none" w:sz="0" w:space="0" w:color="auto"/>
      </w:divBdr>
      <w:divsChild>
        <w:div w:id="877284199">
          <w:marLeft w:val="500"/>
          <w:marRight w:val="500"/>
          <w:marTop w:val="0"/>
          <w:marBottom w:val="0"/>
          <w:divBdr>
            <w:top w:val="none" w:sz="0" w:space="0" w:color="auto"/>
            <w:left w:val="none" w:sz="0" w:space="0" w:color="auto"/>
            <w:bottom w:val="none" w:sz="0" w:space="0" w:color="auto"/>
            <w:right w:val="none" w:sz="0" w:space="0" w:color="auto"/>
          </w:divBdr>
          <w:divsChild>
            <w:div w:id="620843051">
              <w:marLeft w:val="0"/>
              <w:marRight w:val="0"/>
              <w:marTop w:val="0"/>
              <w:marBottom w:val="0"/>
              <w:divBdr>
                <w:top w:val="none" w:sz="0" w:space="0" w:color="auto"/>
                <w:left w:val="none" w:sz="0" w:space="0" w:color="auto"/>
                <w:bottom w:val="none" w:sz="0" w:space="0" w:color="auto"/>
                <w:right w:val="none" w:sz="0" w:space="0" w:color="auto"/>
              </w:divBdr>
              <w:divsChild>
                <w:div w:id="1368721256">
                  <w:marLeft w:val="0"/>
                  <w:marRight w:val="0"/>
                  <w:marTop w:val="0"/>
                  <w:marBottom w:val="0"/>
                  <w:divBdr>
                    <w:top w:val="none" w:sz="0" w:space="0" w:color="auto"/>
                    <w:left w:val="none" w:sz="0" w:space="0" w:color="auto"/>
                    <w:bottom w:val="none" w:sz="0" w:space="0" w:color="auto"/>
                    <w:right w:val="none" w:sz="0" w:space="0" w:color="auto"/>
                  </w:divBdr>
                  <w:divsChild>
                    <w:div w:id="1682928874">
                      <w:marLeft w:val="0"/>
                      <w:marRight w:val="0"/>
                      <w:marTop w:val="0"/>
                      <w:marBottom w:val="0"/>
                      <w:divBdr>
                        <w:top w:val="none" w:sz="0" w:space="0" w:color="auto"/>
                        <w:left w:val="none" w:sz="0" w:space="0" w:color="auto"/>
                        <w:bottom w:val="none" w:sz="0" w:space="0" w:color="auto"/>
                        <w:right w:val="none" w:sz="0" w:space="0" w:color="auto"/>
                      </w:divBdr>
                      <w:divsChild>
                        <w:div w:id="352656585">
                          <w:marLeft w:val="0"/>
                          <w:marRight w:val="0"/>
                          <w:marTop w:val="0"/>
                          <w:marBottom w:val="0"/>
                          <w:divBdr>
                            <w:top w:val="none" w:sz="0" w:space="0" w:color="auto"/>
                            <w:left w:val="none" w:sz="0" w:space="0" w:color="auto"/>
                            <w:bottom w:val="none" w:sz="0" w:space="0" w:color="auto"/>
                            <w:right w:val="none" w:sz="0" w:space="0" w:color="auto"/>
                          </w:divBdr>
                          <w:divsChild>
                            <w:div w:id="427890907">
                              <w:marLeft w:val="0"/>
                              <w:marRight w:val="0"/>
                              <w:marTop w:val="0"/>
                              <w:marBottom w:val="0"/>
                              <w:divBdr>
                                <w:top w:val="none" w:sz="0" w:space="0" w:color="auto"/>
                                <w:left w:val="none" w:sz="0" w:space="0" w:color="auto"/>
                                <w:bottom w:val="none" w:sz="0" w:space="0" w:color="auto"/>
                                <w:right w:val="none" w:sz="0" w:space="0" w:color="auto"/>
                              </w:divBdr>
                              <w:divsChild>
                                <w:div w:id="2820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eeseconomie.org/index.php?arc=p4&amp;num=1667" TargetMode="External"/><Relationship Id="rId13" Type="http://schemas.openxmlformats.org/officeDocument/2006/relationships/hyperlink" Target="http://www.touteconomie.org/index.php?arc=dc033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journeeseconomie.org/index.php?arc=p4&amp;num=176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urneeseconomie.org/index.php?arc=p4&amp;num=1771" TargetMode="External"/><Relationship Id="rId5" Type="http://schemas.openxmlformats.org/officeDocument/2006/relationships/webSettings" Target="webSettings.xml"/><Relationship Id="rId15" Type="http://schemas.openxmlformats.org/officeDocument/2006/relationships/hyperlink" Target="https://www.lemonde.fr/sciences/article/2012/11/29/payer-et-vendre-sans-les-banques_1798066_1650684.html" TargetMode="External"/><Relationship Id="rId23" Type="http://schemas.openxmlformats.org/officeDocument/2006/relationships/theme" Target="theme/theme1.xml"/><Relationship Id="rId10" Type="http://schemas.openxmlformats.org/officeDocument/2006/relationships/hyperlink" Target="http://www.journeeseconomie.org/index.php?arc=p4&amp;num=166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journeeseconomie.org/index.php?arc=p4&amp;num=1668" TargetMode="External"/><Relationship Id="rId14" Type="http://schemas.openxmlformats.org/officeDocument/2006/relationships/image" Target="media/image1.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roject-syndicate.org/commentary/blockchain-big-lie-by-nouriel-roubini-2018-10/french" TargetMode="External"/><Relationship Id="rId2" Type="http://schemas.openxmlformats.org/officeDocument/2006/relationships/hyperlink" Target="https://acpr.banque-france.fr/autoriser/fintech-et-innovation/nos-dossiers-thematiques/identification-et-connaissance-de-la-clientele-kyc" TargetMode="External"/><Relationship Id="rId1" Type="http://schemas.openxmlformats.org/officeDocument/2006/relationships/hyperlink" Target="https://abc-economie.banque-france.fr/leco-en-bref/le-bitco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A5AE4-46C8-499C-AA19-ECDB5428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1880</Words>
  <Characters>10345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Philippe Froissart</cp:lastModifiedBy>
  <cp:revision>14</cp:revision>
  <cp:lastPrinted>2018-11-20T15:03:00Z</cp:lastPrinted>
  <dcterms:created xsi:type="dcterms:W3CDTF">2018-11-19T16:03:00Z</dcterms:created>
  <dcterms:modified xsi:type="dcterms:W3CDTF">2018-11-20T15:04:00Z</dcterms:modified>
</cp:coreProperties>
</file>