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Evaluation oral : le quoi de neuf ?</w:t>
      </w:r>
    </w:p>
    <w:tbl>
      <w:tblPr>
        <w:tblStyle w:val="Grilledutableau"/>
        <w:tblpPr w:bottomFromText="0" w:horzAnchor="margin" w:leftFromText="141" w:rightFromText="141" w:tblpX="0" w:tblpXSpec="center" w:tblpY="798" w:topFromText="0" w:vertAnchor="text"/>
        <w:tblW w:w="11100" w:type="dxa"/>
        <w:jc w:val="left"/>
        <w:tblInd w:w="-969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0"/>
        <w:gridCol w:w="3255"/>
        <w:gridCol w:w="1785"/>
        <w:gridCol w:w="3630"/>
      </w:tblGrid>
      <w:tr>
        <w:trPr>
          <w:trHeight w:val="1066" w:hRule="atLeast"/>
        </w:trPr>
        <w:tc>
          <w:tcPr>
            <w:tcW w:w="243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Critères de réussite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de réussite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(1à4)</w:t>
            </w:r>
          </w:p>
        </w:tc>
        <w:tc>
          <w:tcPr>
            <w:tcW w:w="36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Expliquez le choix et proposez des pistes pour améliorer</w:t>
            </w:r>
          </w:p>
        </w:tc>
      </w:tr>
      <w:tr>
        <w:trPr>
          <w:trHeight w:val="1066" w:hRule="atLeast"/>
        </w:trPr>
        <w:tc>
          <w:tcPr>
            <w:tcW w:w="2430" w:type="dxa"/>
            <w:vMerge w:val="restart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forme</w:t>
            </w:r>
          </w:p>
        </w:tc>
        <w:tc>
          <w:tcPr>
            <w:tcW w:w="32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 assez fort et articule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66" w:hRule="atLeast"/>
        </w:trPr>
        <w:tc>
          <w:tcPr>
            <w:tcW w:w="2430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Parler avec un bon débit : pas trop vite pas trop lent</w:t>
            </w:r>
          </w:p>
        </w:tc>
        <w:tc>
          <w:tcPr>
            <w:tcW w:w="17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66" w:hRule="atLeast"/>
        </w:trPr>
        <w:tc>
          <w:tcPr>
            <w:tcW w:w="2430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Posture correcte : se tient bien sans bouger dans tous les sens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66" w:hRule="atLeast"/>
        </w:trPr>
        <w:tc>
          <w:tcPr>
            <w:tcW w:w="2430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Langage correct :  phrases bien construites</w:t>
            </w:r>
          </w:p>
        </w:tc>
        <w:tc>
          <w:tcPr>
            <w:tcW w:w="17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66" w:hRule="atLeast"/>
        </w:trPr>
        <w:tc>
          <w:tcPr>
            <w:tcW w:w="2430" w:type="dxa"/>
            <w:vMerge w:val="restart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fond</w:t>
            </w:r>
          </w:p>
        </w:tc>
        <w:tc>
          <w:tcPr>
            <w:tcW w:w="32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Réutilisation d’un vocabulaire spécifique hit-geo emc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66" w:hRule="atLeast"/>
        </w:trPr>
        <w:tc>
          <w:tcPr>
            <w:tcW w:w="2430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lien est fait entre actualité et programme de l’année en hist geo emc</w:t>
            </w:r>
          </w:p>
        </w:tc>
        <w:tc>
          <w:tcPr>
            <w:tcW w:w="17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66" w:hRule="atLeast"/>
        </w:trPr>
        <w:tc>
          <w:tcPr>
            <w:tcW w:w="2430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25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L’élève comprend ce qu’il dit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Parvient à communiquer,exprimer un point de vue</w:t>
            </w:r>
          </w:p>
        </w:tc>
        <w:tc>
          <w:tcPr>
            <w:tcW w:w="17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66" w:hRule="atLeast"/>
        </w:trPr>
        <w:tc>
          <w:tcPr>
            <w:tcW w:w="2430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obligatoire</w:t>
            </w:r>
          </w:p>
        </w:tc>
        <w:tc>
          <w:tcPr>
            <w:tcW w:w="32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bien choisit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bien utilisé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7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65f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LibreOffice/5.3.6.1$Windows_X86_64 LibreOffice_project/686f202eff87ef707079aeb7f485847613344eb7</Application>
  <Pages>1</Pages>
  <Words>102</Words>
  <Characters>500</Characters>
  <CharactersWithSpaces>584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2019-03-20T20:47:00Z</dcterms:created>
  <dc:creator>Nathalie Bregent</dc:creator>
  <dc:description/>
  <dc:language>fr-FR</dc:language>
  <cp:lastModifiedBy/>
  <cp:lastPrinted>2019-03-27T11:37:48Z</cp:lastPrinted>
  <dcterms:modified xsi:type="dcterms:W3CDTF">2019-05-28T14:54:58Z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