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906B0" w14:textId="1A8FECAE" w:rsidR="004B282A" w:rsidRPr="000908FC" w:rsidRDefault="002D2373" w:rsidP="002D2373">
      <w:pPr>
        <w:spacing w:after="0"/>
        <w:rPr>
          <w:rFonts w:cs="TimesNewRomanPS-BoldMT"/>
          <w:bCs/>
          <w:sz w:val="20"/>
          <w:szCs w:val="28"/>
        </w:rPr>
      </w:pPr>
      <w:r w:rsidRPr="000908FC">
        <w:rPr>
          <w:rFonts w:cs="TimesNewRomanPS-BoldMT"/>
          <w:bCs/>
          <w:sz w:val="20"/>
          <w:szCs w:val="28"/>
        </w:rPr>
        <w:t>Seconde 2019</w:t>
      </w:r>
      <w:r w:rsidRPr="000908FC">
        <w:rPr>
          <w:rFonts w:cs="TimesNewRomanPS-BoldMT"/>
          <w:bCs/>
          <w:sz w:val="20"/>
          <w:szCs w:val="28"/>
        </w:rPr>
        <w:tab/>
      </w:r>
      <w:r w:rsidRPr="000908FC">
        <w:rPr>
          <w:rFonts w:cs="TimesNewRomanPS-BoldMT"/>
          <w:bCs/>
          <w:sz w:val="20"/>
          <w:szCs w:val="28"/>
        </w:rPr>
        <w:tab/>
      </w:r>
      <w:r w:rsidRPr="000908FC">
        <w:rPr>
          <w:rFonts w:cs="TimesNewRomanPS-BoldMT"/>
          <w:bCs/>
          <w:sz w:val="20"/>
          <w:szCs w:val="28"/>
        </w:rPr>
        <w:tab/>
      </w:r>
      <w:r w:rsidRPr="000908FC">
        <w:rPr>
          <w:rFonts w:cs="TimesNewRomanPS-BoldMT"/>
          <w:bCs/>
          <w:sz w:val="20"/>
          <w:szCs w:val="28"/>
        </w:rPr>
        <w:tab/>
      </w:r>
      <w:r w:rsidRPr="000908FC">
        <w:rPr>
          <w:rFonts w:cs="TimesNewRomanPS-BoldMT"/>
          <w:bCs/>
          <w:sz w:val="20"/>
          <w:szCs w:val="28"/>
        </w:rPr>
        <w:tab/>
      </w:r>
      <w:r w:rsidRPr="000908FC">
        <w:rPr>
          <w:rFonts w:cs="TimesNewRomanPS-BoldMT"/>
          <w:bCs/>
          <w:sz w:val="20"/>
          <w:szCs w:val="28"/>
        </w:rPr>
        <w:tab/>
        <w:t>Emission et propagation d’un signal sonore</w:t>
      </w:r>
    </w:p>
    <w:p w14:paraId="01424158" w14:textId="77777777" w:rsidR="002D2373" w:rsidRPr="000908FC" w:rsidRDefault="002D2373" w:rsidP="00E55B34">
      <w:pPr>
        <w:spacing w:after="0"/>
        <w:jc w:val="center"/>
        <w:rPr>
          <w:rFonts w:cs="TimesNewRomanPS-BoldMT"/>
          <w:b/>
          <w:bCs/>
          <w:sz w:val="28"/>
          <w:szCs w:val="28"/>
        </w:rPr>
      </w:pPr>
    </w:p>
    <w:p w14:paraId="65D1714F" w14:textId="77777777" w:rsidR="002D2373" w:rsidRPr="000908FC" w:rsidRDefault="002D2373" w:rsidP="00E55B34">
      <w:pPr>
        <w:spacing w:after="0"/>
        <w:jc w:val="center"/>
        <w:rPr>
          <w:rFonts w:cs="TimesNewRomanPS-BoldMT"/>
          <w:b/>
          <w:bCs/>
          <w:sz w:val="28"/>
          <w:szCs w:val="28"/>
        </w:rPr>
      </w:pPr>
    </w:p>
    <w:p w14:paraId="2EF4C136" w14:textId="77777777" w:rsidR="00BE7D16" w:rsidRPr="000908FC" w:rsidRDefault="00E55B34" w:rsidP="00E55B34">
      <w:pPr>
        <w:spacing w:after="0"/>
        <w:jc w:val="center"/>
        <w:rPr>
          <w:rFonts w:cs="TimesNewRomanPS-BoldMT"/>
          <w:b/>
          <w:bCs/>
          <w:sz w:val="28"/>
          <w:szCs w:val="28"/>
        </w:rPr>
      </w:pPr>
      <w:r w:rsidRPr="000908FC">
        <w:rPr>
          <w:rFonts w:cs="TimesNewRomanPS-BoldMT"/>
          <w:b/>
          <w:bCs/>
          <w:sz w:val="28"/>
          <w:szCs w:val="28"/>
        </w:rPr>
        <w:t xml:space="preserve">ACTIVITE EXPERIMENTALE </w:t>
      </w:r>
    </w:p>
    <w:p w14:paraId="7EA50DEE" w14:textId="7DEFA312" w:rsidR="00E55B34" w:rsidRPr="000908FC" w:rsidRDefault="00D6227A" w:rsidP="00E55B34">
      <w:pPr>
        <w:spacing w:after="0"/>
        <w:jc w:val="center"/>
        <w:rPr>
          <w:rFonts w:cs="TimesNewRomanPS-BoldMT"/>
          <w:b/>
          <w:bCs/>
          <w:sz w:val="28"/>
          <w:szCs w:val="28"/>
        </w:rPr>
      </w:pPr>
      <w:proofErr w:type="gramStart"/>
      <w:r w:rsidRPr="000908FC">
        <w:rPr>
          <w:rFonts w:cs="TimesNewRomanPS-BoldMT"/>
          <w:b/>
          <w:bCs/>
          <w:sz w:val="28"/>
          <w:szCs w:val="28"/>
        </w:rPr>
        <w:t>sur</w:t>
      </w:r>
      <w:proofErr w:type="gramEnd"/>
      <w:r w:rsidRPr="000908FC">
        <w:rPr>
          <w:rFonts w:cs="TimesNewRomanPS-BoldMT"/>
          <w:b/>
          <w:bCs/>
          <w:sz w:val="28"/>
          <w:szCs w:val="28"/>
        </w:rPr>
        <w:t xml:space="preserve"> étude d’objets sonore</w:t>
      </w:r>
      <w:r w:rsidR="00F634C0">
        <w:rPr>
          <w:rFonts w:cs="TimesNewRomanPS-BoldMT"/>
          <w:b/>
          <w:bCs/>
          <w:sz w:val="28"/>
          <w:szCs w:val="28"/>
        </w:rPr>
        <w:t>s</w:t>
      </w:r>
      <w:r w:rsidRPr="000908FC">
        <w:rPr>
          <w:rFonts w:cs="TimesNewRomanPS-BoldMT"/>
          <w:b/>
          <w:bCs/>
          <w:sz w:val="28"/>
          <w:szCs w:val="28"/>
        </w:rPr>
        <w:t xml:space="preserve"> vibrant</w:t>
      </w:r>
      <w:r w:rsidR="00F634C0">
        <w:rPr>
          <w:rFonts w:cs="TimesNewRomanPS-BoldMT"/>
          <w:b/>
          <w:bCs/>
          <w:sz w:val="28"/>
          <w:szCs w:val="28"/>
        </w:rPr>
        <w:t>s</w:t>
      </w:r>
    </w:p>
    <w:p w14:paraId="1D145115" w14:textId="77777777" w:rsidR="00697FCE" w:rsidRPr="000908FC" w:rsidRDefault="00D6227A" w:rsidP="00450FC8">
      <w:pPr>
        <w:spacing w:after="0"/>
        <w:jc w:val="center"/>
        <w:rPr>
          <w:rFonts w:cs="TimesNewRomanPS-BoldMT"/>
          <w:b/>
          <w:bCs/>
          <w:sz w:val="28"/>
          <w:szCs w:val="28"/>
        </w:rPr>
      </w:pPr>
      <w:r w:rsidRPr="000908FC">
        <w:rPr>
          <w:rFonts w:cs="TimesNewRomanPS-BoldMT"/>
          <w:b/>
          <w:bCs/>
          <w:sz w:val="28"/>
          <w:szCs w:val="28"/>
        </w:rPr>
        <w:t>« </w:t>
      </w:r>
      <w:proofErr w:type="spellStart"/>
      <w:r w:rsidR="00546D1C" w:rsidRPr="000908FC">
        <w:rPr>
          <w:rFonts w:cs="TimesNewRomanPS-BoldMT"/>
          <w:b/>
          <w:bCs/>
          <w:sz w:val="28"/>
          <w:szCs w:val="28"/>
        </w:rPr>
        <w:t>Castafiore</w:t>
      </w:r>
      <w:proofErr w:type="spellEnd"/>
      <w:r w:rsidR="00546D1C" w:rsidRPr="000908FC">
        <w:rPr>
          <w:rFonts w:cs="TimesNewRomanPS-BoldMT"/>
          <w:b/>
          <w:bCs/>
          <w:sz w:val="28"/>
          <w:szCs w:val="28"/>
        </w:rPr>
        <w:t>, Harry Potter et concert</w:t>
      </w:r>
      <w:r w:rsidR="004B282A" w:rsidRPr="000908FC">
        <w:rPr>
          <w:rFonts w:cs="TimesNewRomanPS-BoldMT"/>
          <w:b/>
          <w:bCs/>
          <w:sz w:val="28"/>
          <w:szCs w:val="28"/>
        </w:rPr>
        <w:t xml:space="preserve"> des élèves</w:t>
      </w:r>
      <w:r w:rsidR="00697FCE" w:rsidRPr="000908FC">
        <w:rPr>
          <w:rFonts w:cs="TimesNewRomanPS-BoldMT"/>
          <w:b/>
          <w:bCs/>
          <w:sz w:val="28"/>
          <w:szCs w:val="28"/>
        </w:rPr>
        <w:t>…</w:t>
      </w:r>
      <w:r w:rsidRPr="000908FC">
        <w:rPr>
          <w:rFonts w:cs="TimesNewRomanPS-BoldMT"/>
          <w:b/>
          <w:bCs/>
          <w:sz w:val="28"/>
          <w:szCs w:val="28"/>
        </w:rPr>
        <w:t> »</w:t>
      </w:r>
    </w:p>
    <w:p w14:paraId="2F776294" w14:textId="77777777" w:rsidR="00BE7D16" w:rsidRPr="000908FC" w:rsidRDefault="00BE7D16" w:rsidP="00450FC8">
      <w:pPr>
        <w:spacing w:after="0"/>
        <w:jc w:val="center"/>
        <w:rPr>
          <w:rFonts w:cs="TimesNewRomanPS-BoldMT"/>
          <w:b/>
          <w:bCs/>
          <w:sz w:val="28"/>
          <w:szCs w:val="28"/>
        </w:rPr>
      </w:pPr>
    </w:p>
    <w:p w14:paraId="120D9A57" w14:textId="77777777" w:rsidR="005A5F55" w:rsidRPr="000908FC" w:rsidRDefault="00B65AE1" w:rsidP="00450FC8">
      <w:pPr>
        <w:spacing w:after="0"/>
        <w:jc w:val="center"/>
        <w:rPr>
          <w:rFonts w:cs="TimesNewRomanPS-BoldMT"/>
          <w:b/>
          <w:bCs/>
          <w:color w:val="0070C0"/>
          <w:sz w:val="28"/>
          <w:szCs w:val="28"/>
        </w:rPr>
      </w:pPr>
      <w:r w:rsidRPr="000908FC">
        <w:rPr>
          <w:rFonts w:cs="TimesNewRomanPS-BoldMT"/>
          <w:b/>
          <w:bCs/>
          <w:color w:val="0070C0"/>
          <w:sz w:val="28"/>
          <w:szCs w:val="28"/>
        </w:rPr>
        <w:t>CORRECTION</w:t>
      </w:r>
      <w:r w:rsidR="00697FCE" w:rsidRPr="000908FC">
        <w:rPr>
          <w:rFonts w:cs="TimesNewRomanPS-BoldMT"/>
          <w:b/>
          <w:bCs/>
          <w:color w:val="0070C0"/>
          <w:sz w:val="28"/>
          <w:szCs w:val="28"/>
        </w:rPr>
        <w:t xml:space="preserve"> </w:t>
      </w:r>
      <w:r w:rsidR="002D2373" w:rsidRPr="000908FC">
        <w:rPr>
          <w:rFonts w:cs="TimesNewRomanPS-BoldMT"/>
          <w:b/>
          <w:bCs/>
          <w:color w:val="0070C0"/>
          <w:sz w:val="28"/>
          <w:szCs w:val="28"/>
        </w:rPr>
        <w:t xml:space="preserve">(fiche prof) </w:t>
      </w:r>
      <w:r w:rsidR="00697FCE" w:rsidRPr="000908FC">
        <w:rPr>
          <w:rFonts w:cs="TimesNewRomanPS-BoldMT"/>
          <w:b/>
          <w:bCs/>
          <w:color w:val="0070C0"/>
          <w:sz w:val="28"/>
          <w:szCs w:val="28"/>
        </w:rPr>
        <w:t>et MATERIEL</w:t>
      </w:r>
    </w:p>
    <w:p w14:paraId="2EE6B587" w14:textId="77777777" w:rsidR="00840442" w:rsidRPr="000908FC" w:rsidRDefault="00840442" w:rsidP="00450FC8">
      <w:pPr>
        <w:spacing w:after="0"/>
        <w:jc w:val="center"/>
        <w:rPr>
          <w:rFonts w:cs="TimesNewRomanPS-BoldMT"/>
          <w:b/>
          <w:bCs/>
          <w:color w:val="FF0000"/>
          <w:sz w:val="28"/>
          <w:szCs w:val="28"/>
        </w:rPr>
      </w:pPr>
    </w:p>
    <w:p w14:paraId="63CEBF2D" w14:textId="77777777" w:rsidR="00D6227A" w:rsidRPr="000908FC" w:rsidRDefault="00D6227A" w:rsidP="00D6227A">
      <w:pPr>
        <w:spacing w:after="0"/>
        <w:rPr>
          <w:rFonts w:cs="TimesNewRomanPS-BoldMT"/>
          <w:bCs/>
          <w:color w:val="FF0000"/>
          <w:sz w:val="28"/>
          <w:szCs w:val="28"/>
        </w:rPr>
      </w:pPr>
      <w:r w:rsidRPr="000908FC">
        <w:rPr>
          <w:rFonts w:cs="TimesNewRomanPS-BoldMT"/>
          <w:bCs/>
          <w:sz w:val="24"/>
          <w:szCs w:val="28"/>
        </w:rPr>
        <w:t xml:space="preserve">Le programme 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54"/>
        <w:gridCol w:w="5477"/>
      </w:tblGrid>
      <w:tr w:rsidR="00D6227A" w:rsidRPr="000908FC" w14:paraId="591FF166" w14:textId="77777777" w:rsidTr="00D6227A">
        <w:trPr>
          <w:trHeight w:val="231"/>
        </w:trPr>
        <w:tc>
          <w:tcPr>
            <w:tcW w:w="4554" w:type="dxa"/>
          </w:tcPr>
          <w:p w14:paraId="0D8917F6" w14:textId="77777777" w:rsidR="00D6227A" w:rsidRPr="000908FC" w:rsidRDefault="00D6227A" w:rsidP="00D6227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0908FC">
              <w:rPr>
                <w:rFonts w:cs="Arial"/>
                <w:b/>
                <w:bCs/>
                <w:color w:val="000000"/>
              </w:rPr>
              <w:t xml:space="preserve">Notions et contenus </w:t>
            </w:r>
          </w:p>
        </w:tc>
        <w:tc>
          <w:tcPr>
            <w:tcW w:w="5477" w:type="dxa"/>
          </w:tcPr>
          <w:p w14:paraId="5F690072" w14:textId="77777777" w:rsidR="00D6227A" w:rsidRPr="000908FC" w:rsidRDefault="00D6227A" w:rsidP="00D6227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0908FC">
              <w:rPr>
                <w:rFonts w:cs="Arial"/>
                <w:b/>
                <w:bCs/>
                <w:color w:val="000000"/>
              </w:rPr>
              <w:t xml:space="preserve">Capacités exigibles </w:t>
            </w:r>
          </w:p>
          <w:p w14:paraId="5A430B93" w14:textId="77777777" w:rsidR="00D6227A" w:rsidRPr="000908FC" w:rsidRDefault="00D6227A" w:rsidP="00D6227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0908FC">
              <w:rPr>
                <w:rFonts w:cs="Arial"/>
                <w:b/>
                <w:bCs/>
                <w:i/>
                <w:iCs/>
                <w:color w:val="000000"/>
              </w:rPr>
              <w:t xml:space="preserve">Activités expérimentales support de la formation </w:t>
            </w:r>
          </w:p>
        </w:tc>
      </w:tr>
      <w:tr w:rsidR="00D6227A" w:rsidRPr="000908FC" w14:paraId="295ACB3F" w14:textId="77777777" w:rsidTr="00D6227A">
        <w:trPr>
          <w:trHeight w:val="229"/>
        </w:trPr>
        <w:tc>
          <w:tcPr>
            <w:tcW w:w="4554" w:type="dxa"/>
          </w:tcPr>
          <w:p w14:paraId="397CBE95" w14:textId="77777777" w:rsidR="00D6227A" w:rsidRPr="000908FC" w:rsidRDefault="00D6227A" w:rsidP="00D6227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0908FC">
              <w:rPr>
                <w:rFonts w:cs="Arial"/>
                <w:color w:val="000000"/>
              </w:rPr>
              <w:t xml:space="preserve">Émission et propagation d'un signal sonore. </w:t>
            </w:r>
          </w:p>
        </w:tc>
        <w:tc>
          <w:tcPr>
            <w:tcW w:w="5477" w:type="dxa"/>
          </w:tcPr>
          <w:p w14:paraId="01A81C85" w14:textId="77777777" w:rsidR="00D6227A" w:rsidRPr="000908FC" w:rsidRDefault="00D6227A" w:rsidP="00D6227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color w:val="000000"/>
              </w:rPr>
            </w:pPr>
            <w:r w:rsidRPr="000908FC">
              <w:rPr>
                <w:i/>
              </w:rPr>
              <w:t>Utiliser une chaine de mesure pour obtenir des informations sur les vibrations d’un objet émettant un signal sonore. Mesurer la période T d’un signal sonore périodique.</w:t>
            </w:r>
          </w:p>
        </w:tc>
      </w:tr>
    </w:tbl>
    <w:p w14:paraId="1B33FAD2" w14:textId="221EC1CB" w:rsidR="004B282A" w:rsidRDefault="004B282A" w:rsidP="00450FC8">
      <w:pPr>
        <w:spacing w:after="0"/>
        <w:jc w:val="center"/>
        <w:rPr>
          <w:rFonts w:cs="TimesNewRomanPS-BoldMT"/>
          <w:b/>
          <w:bCs/>
          <w:color w:val="FF0000"/>
          <w:sz w:val="28"/>
          <w:szCs w:val="28"/>
        </w:rPr>
      </w:pPr>
    </w:p>
    <w:p w14:paraId="10FD47B0" w14:textId="5FB3F497" w:rsidR="005C3640" w:rsidRDefault="005C3640" w:rsidP="00450FC8">
      <w:pPr>
        <w:spacing w:after="0"/>
        <w:jc w:val="center"/>
        <w:rPr>
          <w:rFonts w:cs="TimesNewRomanPS-BoldMT"/>
          <w:b/>
          <w:bCs/>
          <w:color w:val="FF0000"/>
          <w:sz w:val="28"/>
          <w:szCs w:val="28"/>
        </w:rPr>
      </w:pPr>
    </w:p>
    <w:p w14:paraId="15BB33E7" w14:textId="2B32150A" w:rsidR="005C3640" w:rsidRPr="000908FC" w:rsidRDefault="005C3640" w:rsidP="00450FC8">
      <w:pPr>
        <w:spacing w:after="0"/>
        <w:jc w:val="center"/>
        <w:rPr>
          <w:rFonts w:cs="TimesNewRomanPS-BoldMT"/>
          <w:b/>
          <w:bCs/>
          <w:color w:val="FF0000"/>
          <w:sz w:val="28"/>
          <w:szCs w:val="28"/>
        </w:rPr>
      </w:pPr>
    </w:p>
    <w:p w14:paraId="3429FB7B" w14:textId="77777777" w:rsidR="004F51DA" w:rsidRPr="000908FC" w:rsidRDefault="004F51DA" w:rsidP="002D2373">
      <w:pPr>
        <w:jc w:val="center"/>
        <w:rPr>
          <w:color w:val="00B050"/>
          <w:sz w:val="24"/>
          <w:szCs w:val="24"/>
          <w:u w:val="single"/>
        </w:rPr>
      </w:pPr>
      <w:r w:rsidRPr="000908FC">
        <w:rPr>
          <w:color w:val="00B050"/>
          <w:sz w:val="24"/>
          <w:szCs w:val="24"/>
          <w:u w:val="single"/>
        </w:rPr>
        <w:t xml:space="preserve">Partie 1 </w:t>
      </w:r>
      <w:r w:rsidR="004B282A" w:rsidRPr="000908FC">
        <w:rPr>
          <w:color w:val="00B050"/>
          <w:sz w:val="24"/>
          <w:szCs w:val="24"/>
          <w:u w:val="single"/>
        </w:rPr>
        <w:t>Appropriation avant le concert des élèves…</w:t>
      </w:r>
      <w:r w:rsidR="00546D1C" w:rsidRPr="000908FC">
        <w:rPr>
          <w:color w:val="00B050"/>
          <w:sz w:val="24"/>
          <w:szCs w:val="24"/>
          <w:u w:val="single"/>
        </w:rPr>
        <w:t> :</w:t>
      </w:r>
    </w:p>
    <w:p w14:paraId="50FEE219" w14:textId="45C83654" w:rsidR="00B00A0A" w:rsidRPr="000908FC" w:rsidRDefault="00BE7D16" w:rsidP="004F51DA">
      <w:r w:rsidRPr="000908FC">
        <w:t>Contextualisation</w:t>
      </w:r>
      <w:r w:rsidR="000908FC">
        <w:t xml:space="preserve"> avec une v</w:t>
      </w:r>
      <w:r w:rsidR="00546D1C" w:rsidRPr="000908FC">
        <w:t>id</w:t>
      </w:r>
      <w:r w:rsidR="00310406" w:rsidRPr="000908FC">
        <w:t>é</w:t>
      </w:r>
      <w:r w:rsidR="00546D1C" w:rsidRPr="000908FC">
        <w:t xml:space="preserve">o </w:t>
      </w:r>
      <w:r w:rsidR="00B00A0A" w:rsidRPr="000908FC">
        <w:t xml:space="preserve">d’introduction : </w:t>
      </w:r>
      <w:r w:rsidR="00B00A0A" w:rsidRPr="000908FC">
        <w:rPr>
          <w:color w:val="0070C0"/>
        </w:rPr>
        <w:t>un extrait vid</w:t>
      </w:r>
      <w:r w:rsidR="00310406" w:rsidRPr="000908FC">
        <w:rPr>
          <w:color w:val="0070C0"/>
        </w:rPr>
        <w:t>é</w:t>
      </w:r>
      <w:r w:rsidR="00B00A0A" w:rsidRPr="000908FC">
        <w:rPr>
          <w:color w:val="0070C0"/>
        </w:rPr>
        <w:t xml:space="preserve">o du film Harry </w:t>
      </w:r>
      <w:r w:rsidR="00310406" w:rsidRPr="000908FC">
        <w:rPr>
          <w:color w:val="0070C0"/>
        </w:rPr>
        <w:t>P</w:t>
      </w:r>
      <w:r w:rsidR="00B00A0A" w:rsidRPr="000908FC">
        <w:rPr>
          <w:color w:val="0070C0"/>
        </w:rPr>
        <w:t xml:space="preserve">otter, où l’on voit Harry Potter et une </w:t>
      </w:r>
      <w:proofErr w:type="spellStart"/>
      <w:r w:rsidR="00E927F4">
        <w:rPr>
          <w:color w:val="0070C0"/>
        </w:rPr>
        <w:t>C</w:t>
      </w:r>
      <w:r w:rsidR="00B00A0A" w:rsidRPr="000908FC">
        <w:rPr>
          <w:color w:val="0070C0"/>
        </w:rPr>
        <w:t>ast</w:t>
      </w:r>
      <w:r w:rsidR="008F2340" w:rsidRPr="000908FC">
        <w:rPr>
          <w:color w:val="0070C0"/>
        </w:rPr>
        <w:t>a</w:t>
      </w:r>
      <w:r w:rsidR="00B00A0A" w:rsidRPr="000908FC">
        <w:rPr>
          <w:color w:val="0070C0"/>
        </w:rPr>
        <w:t>fiore</w:t>
      </w:r>
      <w:proofErr w:type="spellEnd"/>
      <w:r w:rsidR="00B00A0A" w:rsidRPr="000908FC">
        <w:rPr>
          <w:color w:val="0070C0"/>
        </w:rPr>
        <w:t xml:space="preserve"> qui essaye de briser un verre avec sa voix :</w:t>
      </w:r>
    </w:p>
    <w:p w14:paraId="5D34C248" w14:textId="77777777" w:rsidR="00B31D33" w:rsidRPr="000908FC" w:rsidRDefault="00546D1C" w:rsidP="00BE7D16">
      <w:pPr>
        <w:jc w:val="center"/>
        <w:rPr>
          <w:lang w:val="en-US"/>
        </w:rPr>
      </w:pPr>
      <w:r w:rsidRPr="000908FC">
        <w:rPr>
          <w:lang w:val="en-US"/>
        </w:rPr>
        <w:t>« How to properly break a wine glass with your voice - Harry potter »</w:t>
      </w:r>
      <w:r w:rsidR="00B65AE1" w:rsidRPr="000908FC">
        <w:rPr>
          <w:lang w:val="en-US"/>
        </w:rPr>
        <w:br/>
      </w:r>
      <w:hyperlink r:id="rId7" w:history="1">
        <w:r w:rsidR="00B65AE1" w:rsidRPr="000908FC">
          <w:rPr>
            <w:rStyle w:val="Lienhypertexte"/>
            <w:sz w:val="18"/>
            <w:lang w:val="en-US"/>
          </w:rPr>
          <w:t>https://www.youtube.com/watch?time_continue=1&amp;v=cctopL2TIFg</w:t>
        </w:r>
      </w:hyperlink>
    </w:p>
    <w:p w14:paraId="4C0E1EE5" w14:textId="130C9D4E" w:rsidR="00112B6D" w:rsidRPr="000908FC" w:rsidRDefault="00874A4D" w:rsidP="004F51DA">
      <w:r w:rsidRPr="000908FC">
        <w:rPr>
          <w:noProof/>
        </w:rPr>
        <w:drawing>
          <wp:inline distT="0" distB="0" distL="0" distR="0" wp14:anchorId="4365E03B" wp14:editId="3657FFE4">
            <wp:extent cx="300881" cy="287655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0" cy="2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B6D" w:rsidRPr="000908FC">
        <w:t>Peut-on</w:t>
      </w:r>
      <w:r w:rsidR="00546D1C" w:rsidRPr="000908FC">
        <w:t xml:space="preserve"> vraiment casser un verre avec sa voix ? Proposer une explication possible. </w:t>
      </w:r>
      <w:r w:rsidR="00CE68B4" w:rsidRPr="00CE68B4">
        <w:rPr>
          <w:color w:val="0070C0"/>
        </w:rPr>
        <w:t>(Dialogue avec la classe)</w:t>
      </w:r>
    </w:p>
    <w:p w14:paraId="54C40FC1" w14:textId="77777777" w:rsidR="00112B6D" w:rsidRPr="000908FC" w:rsidRDefault="00112B6D" w:rsidP="00112B6D">
      <w:pPr>
        <w:pStyle w:val="Paragraphedeliste"/>
        <w:rPr>
          <w:color w:val="0070C0"/>
        </w:rPr>
      </w:pPr>
      <w:r w:rsidRPr="000908FC">
        <w:rPr>
          <w:color w:val="0070C0"/>
        </w:rPr>
        <w:t>La voix, par l’intermédiaire de ses cordes vocales met en vibration l’air, qui à son tour met en vibration les parois du verre.</w:t>
      </w:r>
      <w:r w:rsidR="00B65AE1" w:rsidRPr="000908FC">
        <w:rPr>
          <w:color w:val="0070C0"/>
        </w:rPr>
        <w:t xml:space="preserve"> Il faut une très grande intensité sonore (notion que l’on verra très prochainement) et mettre en résonnance le verre, avec une </w:t>
      </w:r>
      <w:r w:rsidR="00580A71" w:rsidRPr="000908FC">
        <w:rPr>
          <w:color w:val="0070C0"/>
        </w:rPr>
        <w:t>fréquence</w:t>
      </w:r>
      <w:r w:rsidR="00B65AE1" w:rsidRPr="000908FC">
        <w:rPr>
          <w:color w:val="0070C0"/>
        </w:rPr>
        <w:t xml:space="preserve"> très précise, propre au verr</w:t>
      </w:r>
      <w:r w:rsidR="00D42BEE" w:rsidRPr="000908FC">
        <w:rPr>
          <w:color w:val="0070C0"/>
        </w:rPr>
        <w:t>e,</w:t>
      </w:r>
      <w:r w:rsidR="00B65AE1" w:rsidRPr="000908FC">
        <w:rPr>
          <w:color w:val="0070C0"/>
        </w:rPr>
        <w:t xml:space="preserve"> qui va l’amener à se rompre.</w:t>
      </w:r>
    </w:p>
    <w:p w14:paraId="009D53C8" w14:textId="77777777" w:rsidR="00B65AE1" w:rsidRPr="000908FC" w:rsidRDefault="00B65AE1" w:rsidP="00112B6D">
      <w:pPr>
        <w:pStyle w:val="Paragraphedeliste"/>
        <w:rPr>
          <w:color w:val="0070C0"/>
        </w:rPr>
      </w:pPr>
    </w:p>
    <w:p w14:paraId="2EA3CC04" w14:textId="16EE1869" w:rsidR="00B65AE1" w:rsidRPr="000908FC" w:rsidRDefault="00B65AE1" w:rsidP="00B00A0A">
      <w:pPr>
        <w:pStyle w:val="Paragraphedeliste"/>
        <w:rPr>
          <w:color w:val="0070C0"/>
        </w:rPr>
      </w:pPr>
      <w:r w:rsidRPr="000908FC">
        <w:rPr>
          <w:color w:val="0070C0"/>
        </w:rPr>
        <w:t xml:space="preserve">Pour </w:t>
      </w:r>
      <w:r w:rsidR="00310406" w:rsidRPr="000908FC">
        <w:rPr>
          <w:color w:val="0070C0"/>
        </w:rPr>
        <w:t xml:space="preserve">le prof : pour </w:t>
      </w:r>
      <w:r w:rsidR="004B282A" w:rsidRPr="000908FC">
        <w:rPr>
          <w:color w:val="0070C0"/>
        </w:rPr>
        <w:t>plus d’</w:t>
      </w:r>
      <w:r w:rsidR="00D07386" w:rsidRPr="000908FC">
        <w:rPr>
          <w:color w:val="0070C0"/>
        </w:rPr>
        <w:t xml:space="preserve">explications, on peut </w:t>
      </w:r>
      <w:r w:rsidR="00B00A0A" w:rsidRPr="000908FC">
        <w:rPr>
          <w:color w:val="0070C0"/>
        </w:rPr>
        <w:t>aller voir</w:t>
      </w:r>
      <w:r w:rsidR="00D07386" w:rsidRPr="000908FC">
        <w:rPr>
          <w:color w:val="0070C0"/>
        </w:rPr>
        <w:t xml:space="preserve"> la </w:t>
      </w:r>
      <w:r w:rsidR="00874A4D" w:rsidRPr="000908FC">
        <w:rPr>
          <w:color w:val="0070C0"/>
        </w:rPr>
        <w:t>vidéo</w:t>
      </w:r>
      <w:r w:rsidR="00D07386" w:rsidRPr="000908FC">
        <w:rPr>
          <w:color w:val="0070C0"/>
        </w:rPr>
        <w:t xml:space="preserve"> </w:t>
      </w:r>
      <w:r w:rsidR="00B00A0A" w:rsidRPr="000908FC">
        <w:rPr>
          <w:color w:val="0070C0"/>
        </w:rPr>
        <w:t>« </w:t>
      </w:r>
      <w:r w:rsidR="00D07386" w:rsidRPr="000908FC">
        <w:rPr>
          <w:color w:val="0070C0"/>
        </w:rPr>
        <w:t xml:space="preserve">CQFD : Peut-on casser un verre avec la </w:t>
      </w:r>
      <w:proofErr w:type="gramStart"/>
      <w:r w:rsidR="00D07386" w:rsidRPr="000908FC">
        <w:rPr>
          <w:color w:val="0070C0"/>
        </w:rPr>
        <w:t>voix?</w:t>
      </w:r>
      <w:proofErr w:type="gramEnd"/>
      <w:r w:rsidR="00B00A0A" w:rsidRPr="000908FC">
        <w:rPr>
          <w:color w:val="0070C0"/>
        </w:rPr>
        <w:t> » d</w:t>
      </w:r>
      <w:r w:rsidR="006A65E3" w:rsidRPr="000908FC">
        <w:rPr>
          <w:color w:val="0070C0"/>
        </w:rPr>
        <w:t xml:space="preserve">e la </w:t>
      </w:r>
      <w:proofErr w:type="spellStart"/>
      <w:r w:rsidR="00D07386" w:rsidRPr="000908FC">
        <w:rPr>
          <w:color w:val="0070C0"/>
        </w:rPr>
        <w:t xml:space="preserve">Radio </w:t>
      </w:r>
      <w:r w:rsidR="00D42BEE" w:rsidRPr="000908FC">
        <w:rPr>
          <w:color w:val="0070C0"/>
        </w:rPr>
        <w:t>Télévision</w:t>
      </w:r>
      <w:proofErr w:type="spellEnd"/>
      <w:r w:rsidR="00D07386" w:rsidRPr="000908FC">
        <w:rPr>
          <w:color w:val="0070C0"/>
        </w:rPr>
        <w:t xml:space="preserve"> Suisse</w:t>
      </w:r>
      <w:r w:rsidR="00D07386" w:rsidRPr="000908FC">
        <w:t xml:space="preserve"> </w:t>
      </w:r>
      <w:hyperlink r:id="rId9" w:history="1">
        <w:r w:rsidR="00D07386" w:rsidRPr="000908FC">
          <w:rPr>
            <w:rStyle w:val="Lienhypertexte"/>
          </w:rPr>
          <w:t>https://www.youtube.com/watch?v=e3CW0QTzUlc</w:t>
        </w:r>
      </w:hyperlink>
    </w:p>
    <w:p w14:paraId="5CD67D4F" w14:textId="77777777" w:rsidR="00112B6D" w:rsidRPr="000908FC" w:rsidRDefault="00112B6D" w:rsidP="00112B6D">
      <w:pPr>
        <w:pStyle w:val="Paragraphedeliste"/>
      </w:pPr>
    </w:p>
    <w:p w14:paraId="2B922C76" w14:textId="77777777" w:rsidR="00B65AE1" w:rsidRPr="000908FC" w:rsidRDefault="00112B6D" w:rsidP="00112B6D">
      <w:pPr>
        <w:pStyle w:val="Paragraphedeliste"/>
        <w:ind w:left="0"/>
      </w:pPr>
      <w:r w:rsidRPr="000908FC">
        <w:t>On se propose de mettre en vibration</w:t>
      </w:r>
      <w:r w:rsidR="00B00A0A" w:rsidRPr="000908FC">
        <w:t xml:space="preserve"> le verre, non pas par la voix </w:t>
      </w:r>
      <w:r w:rsidRPr="000908FC">
        <w:t>mais par une</w:t>
      </w:r>
      <w:r w:rsidR="00B65AE1" w:rsidRPr="000908FC">
        <w:t xml:space="preserve"> </w:t>
      </w:r>
      <w:r w:rsidRPr="000908FC">
        <w:t>autre méthode</w:t>
      </w:r>
      <w:r w:rsidR="00B65AE1" w:rsidRPr="000908FC">
        <w:t xml:space="preserve"> : </w:t>
      </w:r>
      <w:r w:rsidR="008F2340" w:rsidRPr="000908FC">
        <w:t xml:space="preserve">on va regarder les 20 premières secondes de </w:t>
      </w:r>
      <w:r w:rsidR="00874A4D" w:rsidRPr="000908FC">
        <w:t xml:space="preserve">la </w:t>
      </w:r>
      <w:r w:rsidRPr="000908FC">
        <w:t xml:space="preserve">Vidéo </w:t>
      </w:r>
      <w:r w:rsidR="00B65AE1" w:rsidRPr="000908FC">
        <w:t>« </w:t>
      </w:r>
      <w:r w:rsidRPr="000908FC">
        <w:t xml:space="preserve">MUSICAL GLASSES - Harry Potter </w:t>
      </w:r>
      <w:proofErr w:type="spellStart"/>
      <w:r w:rsidRPr="000908FC">
        <w:t>Theme</w:t>
      </w:r>
      <w:proofErr w:type="spellEnd"/>
      <w:r w:rsidRPr="000908FC">
        <w:t xml:space="preserve"> </w:t>
      </w:r>
      <w:r w:rsidR="00B65AE1" w:rsidRPr="000908FC">
        <w:t>–</w:t>
      </w:r>
      <w:r w:rsidRPr="000908FC">
        <w:t xml:space="preserve"> LIVE</w:t>
      </w:r>
      <w:r w:rsidR="00B65AE1" w:rsidRPr="000908FC">
        <w:t> »</w:t>
      </w:r>
      <w:r w:rsidR="00874A4D" w:rsidRPr="000908FC">
        <w:t xml:space="preserve"> dont </w:t>
      </w:r>
      <w:r w:rsidR="00874A4D" w:rsidRPr="000908FC">
        <w:rPr>
          <w:b/>
          <w:bCs/>
        </w:rPr>
        <w:t>notre objectif sera de reproduire le début </w:t>
      </w:r>
      <w:r w:rsidR="00874A4D" w:rsidRPr="000908FC">
        <w:t xml:space="preserve">:  </w:t>
      </w:r>
    </w:p>
    <w:p w14:paraId="21C0641D" w14:textId="77777777" w:rsidR="00112B6D" w:rsidRPr="000908FC" w:rsidRDefault="005800EA" w:rsidP="00112B6D">
      <w:pPr>
        <w:pStyle w:val="Paragraphedeliste"/>
        <w:ind w:left="0"/>
      </w:pPr>
      <w:hyperlink r:id="rId10" w:history="1">
        <w:r w:rsidR="00B65AE1" w:rsidRPr="000908FC">
          <w:rPr>
            <w:rStyle w:val="Lienhypertexte"/>
          </w:rPr>
          <w:t>https://www.youtube.com/watch?time_continue=19&amp;v=7hOar8dXNbA</w:t>
        </w:r>
      </w:hyperlink>
    </w:p>
    <w:p w14:paraId="6CCD7DAE" w14:textId="77777777" w:rsidR="00AC528C" w:rsidRPr="000908FC" w:rsidRDefault="00F72292" w:rsidP="00F72292">
      <w:pPr>
        <w:pStyle w:val="Paragraphedeliste"/>
        <w:ind w:left="709"/>
        <w:rPr>
          <w:color w:val="0070C0"/>
        </w:rPr>
      </w:pPr>
      <w:r w:rsidRPr="000908FC">
        <w:rPr>
          <w:color w:val="0070C0"/>
        </w:rPr>
        <w:t>Cette vidé</w:t>
      </w:r>
      <w:r w:rsidR="008F2340" w:rsidRPr="000908FC">
        <w:rPr>
          <w:color w:val="0070C0"/>
        </w:rPr>
        <w:t xml:space="preserve">o montre un extrait </w:t>
      </w:r>
      <w:r w:rsidRPr="000908FC">
        <w:rPr>
          <w:color w:val="0070C0"/>
        </w:rPr>
        <w:t>de concert où deux musiciens jouent le thème d’Harry Potter en frottant avec un doigt le rebord de différents verres.</w:t>
      </w:r>
    </w:p>
    <w:p w14:paraId="225B718D" w14:textId="16ECEF1E" w:rsidR="006A65E3" w:rsidRPr="000908FC" w:rsidRDefault="00874A4D" w:rsidP="00840442">
      <w:r w:rsidRPr="000908FC">
        <w:rPr>
          <w:noProof/>
        </w:rPr>
        <w:drawing>
          <wp:inline distT="0" distB="0" distL="0" distR="0" wp14:anchorId="69009A1A" wp14:editId="5724D433">
            <wp:extent cx="300881" cy="287655"/>
            <wp:effectExtent l="0" t="0" r="44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0" cy="2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5E3" w:rsidRPr="000908FC">
        <w:t xml:space="preserve">Comment </w:t>
      </w:r>
      <w:r w:rsidR="00BE7D16" w:rsidRPr="000908FC">
        <w:t>le fait de frotter le bord du verre peut-il produire un son</w:t>
      </w:r>
      <w:r w:rsidR="006A65E3" w:rsidRPr="000908FC">
        <w:t xml:space="preserve"> ? </w:t>
      </w:r>
      <w:r w:rsidR="00CE68B4" w:rsidRPr="00CE68B4">
        <w:rPr>
          <w:color w:val="0070C0"/>
        </w:rPr>
        <w:t>(Dialogue avec la classe)</w:t>
      </w:r>
    </w:p>
    <w:p w14:paraId="291FF315" w14:textId="2CD9195F" w:rsidR="006A65E3" w:rsidRPr="000908FC" w:rsidRDefault="00B00A0A" w:rsidP="006A65E3">
      <w:pPr>
        <w:pStyle w:val="Paragraphedeliste"/>
        <w:rPr>
          <w:color w:val="0070C0"/>
        </w:rPr>
      </w:pPr>
      <w:r w:rsidRPr="000908FC">
        <w:rPr>
          <w:color w:val="0070C0"/>
        </w:rPr>
        <w:t>Le haut du verre est mis en vibration par</w:t>
      </w:r>
      <w:r w:rsidR="006A65E3" w:rsidRPr="000908FC">
        <w:rPr>
          <w:color w:val="0070C0"/>
        </w:rPr>
        <w:t xml:space="preserve"> </w:t>
      </w:r>
      <w:r w:rsidRPr="000908FC">
        <w:rPr>
          <w:color w:val="0070C0"/>
        </w:rPr>
        <w:t>le frottement du</w:t>
      </w:r>
      <w:r w:rsidR="006A65E3" w:rsidRPr="000908FC">
        <w:rPr>
          <w:color w:val="0070C0"/>
        </w:rPr>
        <w:t xml:space="preserve"> doigt, à sa fréquence de résonnance, puis cette vibration est transmise à l</w:t>
      </w:r>
      <w:r w:rsidR="001632A1" w:rsidRPr="000908FC">
        <w:rPr>
          <w:color w:val="0070C0"/>
        </w:rPr>
        <w:t>a surface de l’eau</w:t>
      </w:r>
      <w:r w:rsidRPr="000908FC">
        <w:rPr>
          <w:color w:val="0070C0"/>
        </w:rPr>
        <w:t xml:space="preserve"> (on voit très bien les rides sur l’eau) </w:t>
      </w:r>
      <w:r w:rsidR="001632A1" w:rsidRPr="000908FC">
        <w:rPr>
          <w:color w:val="0070C0"/>
        </w:rPr>
        <w:t>et surtout à l’</w:t>
      </w:r>
      <w:r w:rsidR="006A65E3" w:rsidRPr="000908FC">
        <w:rPr>
          <w:color w:val="0070C0"/>
        </w:rPr>
        <w:t xml:space="preserve">air et </w:t>
      </w:r>
      <w:r w:rsidR="00BE7D16" w:rsidRPr="000908FC">
        <w:rPr>
          <w:color w:val="0070C0"/>
        </w:rPr>
        <w:t xml:space="preserve">cette vibration de l’air </w:t>
      </w:r>
      <w:r w:rsidR="006A65E3" w:rsidRPr="000908FC">
        <w:rPr>
          <w:color w:val="0070C0"/>
        </w:rPr>
        <w:t>produit le son que l’on entend.</w:t>
      </w:r>
    </w:p>
    <w:p w14:paraId="49BD43B2" w14:textId="77777777" w:rsidR="001632A1" w:rsidRPr="000908FC" w:rsidRDefault="001632A1" w:rsidP="007565E5">
      <w:pPr>
        <w:pStyle w:val="Paragraphedeliste"/>
        <w:jc w:val="center"/>
        <w:rPr>
          <w:color w:val="0070C0"/>
        </w:rPr>
      </w:pPr>
      <w:r w:rsidRPr="000908FC">
        <w:rPr>
          <w:noProof/>
        </w:rPr>
        <w:lastRenderedPageBreak/>
        <w:drawing>
          <wp:inline distT="0" distB="0" distL="0" distR="0" wp14:anchorId="3AED92ED" wp14:editId="472A653D">
            <wp:extent cx="2757786" cy="232933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368" cy="233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E00C" w14:textId="161E07F6" w:rsidR="006A65E3" w:rsidRPr="000908FC" w:rsidRDefault="00F72292" w:rsidP="006A65E3">
      <w:pPr>
        <w:pStyle w:val="Paragraphedeliste"/>
        <w:rPr>
          <w:color w:val="0070C0"/>
        </w:rPr>
      </w:pPr>
      <w:r w:rsidRPr="000908FC">
        <w:rPr>
          <w:color w:val="0070C0"/>
        </w:rPr>
        <w:t>Précision pour le prof</w:t>
      </w:r>
      <w:r w:rsidR="00ED0882">
        <w:rPr>
          <w:color w:val="0070C0"/>
        </w:rPr>
        <w:t>esseur</w:t>
      </w:r>
      <w:r w:rsidRPr="000908FC">
        <w:rPr>
          <w:color w:val="0070C0"/>
        </w:rPr>
        <w:t xml:space="preserve"> </w:t>
      </w:r>
      <w:r w:rsidR="00580A71" w:rsidRPr="000908FC">
        <w:rPr>
          <w:color w:val="0070C0"/>
        </w:rPr>
        <w:t>: C’est le principe de l’</w:t>
      </w:r>
      <w:proofErr w:type="spellStart"/>
      <w:r w:rsidR="00580A71" w:rsidRPr="000908FC">
        <w:rPr>
          <w:color w:val="0070C0"/>
        </w:rPr>
        <w:t>armonica</w:t>
      </w:r>
      <w:proofErr w:type="spellEnd"/>
      <w:r w:rsidR="00580A71" w:rsidRPr="000908FC">
        <w:rPr>
          <w:color w:val="0070C0"/>
        </w:rPr>
        <w:t xml:space="preserve"> de verre (sans H) inventé par Benjamin Franklin, instrument pour lequel Mozart </w:t>
      </w:r>
      <w:r w:rsidR="004B282A" w:rsidRPr="000908FC">
        <w:rPr>
          <w:color w:val="0070C0"/>
        </w:rPr>
        <w:t>entre autres</w:t>
      </w:r>
      <w:r w:rsidR="00580A71" w:rsidRPr="000908FC">
        <w:rPr>
          <w:color w:val="0070C0"/>
        </w:rPr>
        <w:t xml:space="preserve"> a composé : </w:t>
      </w:r>
      <w:hyperlink r:id="rId12" w:history="1">
        <w:r w:rsidR="00580A71" w:rsidRPr="000908FC">
          <w:rPr>
            <w:rStyle w:val="Lienhypertexte"/>
          </w:rPr>
          <w:t>https://www.youtube.com/watch?v=_l_5poA7GiY</w:t>
        </w:r>
      </w:hyperlink>
    </w:p>
    <w:p w14:paraId="73D22B23" w14:textId="77777777" w:rsidR="00580A71" w:rsidRPr="000908FC" w:rsidRDefault="00580A71" w:rsidP="006A65E3">
      <w:pPr>
        <w:pStyle w:val="Paragraphedeliste"/>
        <w:rPr>
          <w:color w:val="0070C0"/>
        </w:rPr>
      </w:pPr>
    </w:p>
    <w:p w14:paraId="60CDC471" w14:textId="77777777" w:rsidR="00840442" w:rsidRPr="000908FC" w:rsidRDefault="00E24517" w:rsidP="00840442">
      <w:pPr>
        <w:pStyle w:val="Paragraphedeliste"/>
        <w:ind w:left="142"/>
        <w:rPr>
          <w:color w:val="0070C0"/>
        </w:rPr>
      </w:pPr>
      <w:r w:rsidRPr="000908FC">
        <w:t xml:space="preserve">En utilisant le verre devant vous, </w:t>
      </w:r>
      <w:r w:rsidR="00F72292" w:rsidRPr="000908FC">
        <w:t xml:space="preserve">entrainez-vous à obtenir un son en faisant tourner votre doigt </w:t>
      </w:r>
      <w:r w:rsidR="00BE7D16" w:rsidRPr="000908FC">
        <w:t xml:space="preserve">humidifié </w:t>
      </w:r>
      <w:r w:rsidR="00F72292" w:rsidRPr="000908FC">
        <w:t xml:space="preserve">sur le rebord du verre, puis </w:t>
      </w:r>
      <w:r w:rsidRPr="000908FC">
        <w:t>c</w:t>
      </w:r>
      <w:r w:rsidR="00F72292" w:rsidRPr="000908FC">
        <w:t>omparez</w:t>
      </w:r>
      <w:r w:rsidR="00C43817" w:rsidRPr="000908FC">
        <w:t>, à l’oreille le son obtenu en frottant le verre et en le frappant</w:t>
      </w:r>
      <w:r w:rsidR="00F72292" w:rsidRPr="000908FC">
        <w:t xml:space="preserve"> (délicatement…) avec le bâtonnet en bois</w:t>
      </w:r>
      <w:r w:rsidR="00C43817" w:rsidRPr="000908FC">
        <w:rPr>
          <w:color w:val="0070C0"/>
        </w:rPr>
        <w:t xml:space="preserve">.  </w:t>
      </w:r>
    </w:p>
    <w:p w14:paraId="50F5FE17" w14:textId="77777777" w:rsidR="004B282A" w:rsidRPr="000908FC" w:rsidRDefault="00C43817" w:rsidP="00F72292">
      <w:pPr>
        <w:pStyle w:val="Paragraphedeliste"/>
        <w:ind w:left="709"/>
        <w:rPr>
          <w:color w:val="0070C0"/>
        </w:rPr>
      </w:pPr>
      <w:r w:rsidRPr="000908FC">
        <w:rPr>
          <w:color w:val="0070C0"/>
        </w:rPr>
        <w:t>On obtient un son à la même hauteur, mais la perception à l’oreille est différente (ce que l’on appellera le timbre).</w:t>
      </w:r>
    </w:p>
    <w:p w14:paraId="0821866F" w14:textId="77777777" w:rsidR="00D42BEE" w:rsidRPr="000908FC" w:rsidRDefault="00D42BEE" w:rsidP="00F72292">
      <w:pPr>
        <w:pStyle w:val="Paragraphedeliste"/>
        <w:ind w:left="709"/>
        <w:rPr>
          <w:color w:val="0070C0"/>
        </w:rPr>
      </w:pPr>
    </w:p>
    <w:p w14:paraId="092F0E25" w14:textId="77777777" w:rsidR="004F51DA" w:rsidRPr="000908FC" w:rsidRDefault="004F51DA" w:rsidP="00BE7D16">
      <w:pPr>
        <w:jc w:val="center"/>
        <w:rPr>
          <w:color w:val="00B050"/>
          <w:sz w:val="24"/>
          <w:szCs w:val="24"/>
          <w:u w:val="single"/>
        </w:rPr>
      </w:pPr>
      <w:r w:rsidRPr="000908FC">
        <w:rPr>
          <w:color w:val="00B050"/>
          <w:sz w:val="24"/>
          <w:szCs w:val="24"/>
          <w:u w:val="single"/>
        </w:rPr>
        <w:t>Partie 2 : A vous de jouer….</w:t>
      </w:r>
    </w:p>
    <w:p w14:paraId="6D3E4F4C" w14:textId="77777777" w:rsidR="004F51DA" w:rsidRPr="000908FC" w:rsidRDefault="004F51DA" w:rsidP="006702B0">
      <w:pPr>
        <w:pStyle w:val="Paragraphedeliste"/>
        <w:ind w:left="0"/>
      </w:pPr>
    </w:p>
    <w:p w14:paraId="0A74F6BF" w14:textId="2A3987F6" w:rsidR="006702B0" w:rsidRPr="000908FC" w:rsidRDefault="006702B0" w:rsidP="006702B0">
      <w:pPr>
        <w:pStyle w:val="Paragraphedeliste"/>
        <w:ind w:left="0"/>
      </w:pPr>
      <w:r w:rsidRPr="000908FC">
        <w:t xml:space="preserve">Votre </w:t>
      </w:r>
      <w:r w:rsidR="002B54DE" w:rsidRPr="000908FC">
        <w:t xml:space="preserve">objectif est de </w:t>
      </w:r>
      <w:r w:rsidR="00B743C6" w:rsidRPr="000908FC">
        <w:t>re</w:t>
      </w:r>
      <w:r w:rsidR="002B54DE" w:rsidRPr="000908FC">
        <w:t>jouer</w:t>
      </w:r>
      <w:r w:rsidR="00B743C6" w:rsidRPr="000908FC">
        <w:t>, sur vos verres,</w:t>
      </w:r>
      <w:r w:rsidR="002B54DE" w:rsidRPr="000908FC">
        <w:t xml:space="preserve"> les </w:t>
      </w:r>
      <w:r w:rsidRPr="000908FC">
        <w:t>8</w:t>
      </w:r>
      <w:r w:rsidR="00F72292" w:rsidRPr="000908FC">
        <w:t xml:space="preserve"> ou 9</w:t>
      </w:r>
      <w:r w:rsidRPr="000908FC">
        <w:t xml:space="preserve"> premièr</w:t>
      </w:r>
      <w:r w:rsidR="002B54DE" w:rsidRPr="000908FC">
        <w:t>e</w:t>
      </w:r>
      <w:r w:rsidRPr="000908FC">
        <w:t xml:space="preserve">s notes de la mélodie </w:t>
      </w:r>
      <w:r w:rsidR="002B54DE" w:rsidRPr="000908FC">
        <w:t xml:space="preserve">du thème </w:t>
      </w:r>
      <w:r w:rsidR="00B743C6" w:rsidRPr="000908FC">
        <w:t>d’Hedwig</w:t>
      </w:r>
      <w:r w:rsidR="000908FC">
        <w:t>e</w:t>
      </w:r>
      <w:r w:rsidR="00B743C6" w:rsidRPr="000908FC">
        <w:t xml:space="preserve"> dans </w:t>
      </w:r>
      <w:r w:rsidR="002B54DE" w:rsidRPr="000908FC">
        <w:t>Harry Potter, chaque groupe jouant une note.</w:t>
      </w:r>
      <w:r w:rsidR="002C11E7" w:rsidRPr="000908FC">
        <w:t xml:space="preserve"> </w:t>
      </w:r>
      <w:r w:rsidR="00F46813" w:rsidRPr="000908FC">
        <w:t>Aucune connaissance des noms de notes n’est nécessaire</w:t>
      </w:r>
      <w:r w:rsidR="00910BE9" w:rsidRPr="000908FC">
        <w:t xml:space="preserve">, on parlera dans la suite de « son » </w:t>
      </w:r>
      <w:r w:rsidR="00EC7053" w:rsidRPr="000908FC">
        <w:t>ou de</w:t>
      </w:r>
      <w:r w:rsidR="00910BE9" w:rsidRPr="000908FC">
        <w:t xml:space="preserve"> « note »</w:t>
      </w:r>
      <w:r w:rsidR="00F46813" w:rsidRPr="000908FC">
        <w:t>.</w:t>
      </w:r>
    </w:p>
    <w:p w14:paraId="442AB2A9" w14:textId="77777777" w:rsidR="001632A1" w:rsidRPr="000908FC" w:rsidRDefault="001632A1" w:rsidP="006702B0">
      <w:pPr>
        <w:pStyle w:val="Paragraphedeliste"/>
        <w:ind w:left="0"/>
      </w:pPr>
    </w:p>
    <w:p w14:paraId="558BCEFA" w14:textId="59FD90C8" w:rsidR="004B282A" w:rsidRPr="000908FC" w:rsidRDefault="002C11E7" w:rsidP="000908FC">
      <w:pPr>
        <w:pStyle w:val="Paragraphedeliste"/>
        <w:ind w:left="0"/>
        <w:rPr>
          <w:color w:val="FF0000"/>
        </w:rPr>
      </w:pPr>
      <w:r w:rsidRPr="000908FC">
        <w:t xml:space="preserve">L’exploitation </w:t>
      </w:r>
      <w:r w:rsidR="004F51DA" w:rsidRPr="000908FC">
        <w:t xml:space="preserve">directe </w:t>
      </w:r>
      <w:r w:rsidRPr="000908FC">
        <w:t xml:space="preserve">de l’enregistrement </w:t>
      </w:r>
      <w:r w:rsidR="004B282A" w:rsidRPr="000908FC">
        <w:t xml:space="preserve">du thème d’Harry Potter </w:t>
      </w:r>
      <w:r w:rsidR="004F51DA" w:rsidRPr="000908FC">
        <w:t xml:space="preserve">n’est pas facile, car </w:t>
      </w:r>
      <w:r w:rsidR="00F72292" w:rsidRPr="000908FC">
        <w:t xml:space="preserve">la prise de son </w:t>
      </w:r>
      <w:r w:rsidR="00632A3E" w:rsidRPr="000908FC">
        <w:t xml:space="preserve">en concert </w:t>
      </w:r>
      <w:r w:rsidR="00F72292" w:rsidRPr="000908FC">
        <w:t xml:space="preserve">n’était pas très bonne et </w:t>
      </w:r>
      <w:r w:rsidR="004F51DA" w:rsidRPr="000908FC">
        <w:t xml:space="preserve">il y plusieurs </w:t>
      </w:r>
      <w:r w:rsidR="00632A3E" w:rsidRPr="000908FC">
        <w:t xml:space="preserve">parfois plusieurs </w:t>
      </w:r>
      <w:r w:rsidR="004F51DA" w:rsidRPr="000908FC">
        <w:t xml:space="preserve">notes </w:t>
      </w:r>
      <w:r w:rsidR="00632A3E" w:rsidRPr="000908FC">
        <w:t xml:space="preserve">en simultanée. L’astuce est de faire un nouvel enregistrement en chantonnant à l’identique la mélodie, mais en séparant bien les notes. Cet </w:t>
      </w:r>
      <w:r w:rsidR="001632A1" w:rsidRPr="000908FC">
        <w:t>enregistrement</w:t>
      </w:r>
      <w:r w:rsidR="00632A3E" w:rsidRPr="000908FC">
        <w:t xml:space="preserve"> sonore</w:t>
      </w:r>
      <w:r w:rsidR="004B282A" w:rsidRPr="000908FC">
        <w:t>,</w:t>
      </w:r>
      <w:r w:rsidR="001632A1" w:rsidRPr="000908FC">
        <w:t xml:space="preserve"> </w:t>
      </w:r>
      <w:r w:rsidR="004B282A" w:rsidRPr="000908FC">
        <w:t>fait avec le logiciel Audacity,</w:t>
      </w:r>
      <w:r w:rsidR="00632A3E" w:rsidRPr="000908FC">
        <w:t xml:space="preserve"> vous est fourni : c’est le fichier </w:t>
      </w:r>
      <w:r w:rsidR="00EC7053" w:rsidRPr="000908FC">
        <w:t>« </w:t>
      </w:r>
      <w:proofErr w:type="spellStart"/>
      <w:r w:rsidR="00D42BEE" w:rsidRPr="000908FC">
        <w:t>theme</w:t>
      </w:r>
      <w:proofErr w:type="spellEnd"/>
      <w:r w:rsidR="00D42BEE" w:rsidRPr="000908FC">
        <w:t xml:space="preserve"> Edwige chanté Si</w:t>
      </w:r>
      <w:r w:rsidR="00EC7053" w:rsidRPr="000908FC">
        <w:t>.mp3 »</w:t>
      </w:r>
      <w:r w:rsidR="004F51DA" w:rsidRPr="000908FC">
        <w:t xml:space="preserve">. </w:t>
      </w:r>
      <w:r w:rsidR="0093014D" w:rsidRPr="000908FC">
        <w:rPr>
          <w:color w:val="FF0000"/>
        </w:rPr>
        <w:t xml:space="preserve">La première </w:t>
      </w:r>
      <w:r w:rsidR="00EC7053" w:rsidRPr="000908FC">
        <w:rPr>
          <w:color w:val="FF0000"/>
        </w:rPr>
        <w:t xml:space="preserve">note </w:t>
      </w:r>
      <w:r w:rsidR="0093014D" w:rsidRPr="000908FC">
        <w:rPr>
          <w:color w:val="FF0000"/>
        </w:rPr>
        <w:t>est chantée à l’octave afin de pouvoir réaliser toutes les notes de la mélodie avec un seul type de verre.</w:t>
      </w:r>
      <w:r w:rsidR="004F51DA" w:rsidRPr="000908FC">
        <w:rPr>
          <w:color w:val="0070C0"/>
        </w:rPr>
        <w:t xml:space="preserve">       </w:t>
      </w:r>
    </w:p>
    <w:p w14:paraId="6F90436E" w14:textId="52698E5E" w:rsidR="004F51DA" w:rsidRPr="000908FC" w:rsidRDefault="004B282A" w:rsidP="006A65E3">
      <w:pPr>
        <w:pStyle w:val="Paragraphedeliste"/>
        <w:rPr>
          <w:color w:val="0070C0"/>
        </w:rPr>
      </w:pPr>
      <w:r w:rsidRPr="000908FC">
        <w:rPr>
          <w:color w:val="0070C0"/>
        </w:rPr>
        <w:t xml:space="preserve">  </w:t>
      </w:r>
      <w:r w:rsidR="00F72292" w:rsidRPr="000908FC">
        <w:rPr>
          <w:color w:val="0070C0"/>
        </w:rPr>
        <w:t xml:space="preserve">     </w:t>
      </w:r>
      <w:r w:rsidR="004F51DA" w:rsidRPr="000908FC">
        <w:rPr>
          <w:color w:val="0070C0"/>
        </w:rPr>
        <w:t xml:space="preserve"> </w:t>
      </w:r>
      <w:r w:rsidR="00E927F4">
        <w:rPr>
          <w:color w:val="0070C0"/>
        </w:rPr>
        <w:t xml:space="preserve">              </w:t>
      </w:r>
      <w:r w:rsidR="004F51DA" w:rsidRPr="000908FC">
        <w:rPr>
          <w:color w:val="0070C0"/>
          <w:shd w:val="clear" w:color="auto" w:fill="FFFF00"/>
        </w:rPr>
        <w:t xml:space="preserve">  Son 1</w:t>
      </w:r>
      <w:r w:rsidR="0059751F" w:rsidRPr="000908FC">
        <w:rPr>
          <w:color w:val="0070C0"/>
        </w:rPr>
        <w:t xml:space="preserve"> </w:t>
      </w:r>
      <w:r w:rsidR="00F72292" w:rsidRPr="000908FC">
        <w:rPr>
          <w:color w:val="0070C0"/>
          <w:shd w:val="clear" w:color="auto" w:fill="FFC000"/>
        </w:rPr>
        <w:t xml:space="preserve">Son </w:t>
      </w:r>
      <w:r w:rsidR="00E927F4">
        <w:rPr>
          <w:color w:val="0070C0"/>
          <w:shd w:val="clear" w:color="auto" w:fill="FFC000"/>
        </w:rPr>
        <w:t>2</w:t>
      </w:r>
      <w:r w:rsidR="00F72292" w:rsidRPr="000908FC">
        <w:rPr>
          <w:color w:val="0070C0"/>
          <w:shd w:val="clear" w:color="auto" w:fill="FFC000"/>
        </w:rPr>
        <w:t xml:space="preserve">  </w:t>
      </w:r>
      <w:r w:rsidR="00E927F4">
        <w:rPr>
          <w:color w:val="0070C0"/>
          <w:shd w:val="clear" w:color="auto" w:fill="FFC000"/>
        </w:rPr>
        <w:t xml:space="preserve"> </w:t>
      </w:r>
      <w:r w:rsidR="004F51DA" w:rsidRPr="000908FC">
        <w:rPr>
          <w:color w:val="0070C0"/>
        </w:rPr>
        <w:t xml:space="preserve">Son 3 </w:t>
      </w:r>
      <w:r w:rsidR="004F51DA" w:rsidRPr="000908FC">
        <w:rPr>
          <w:color w:val="0070C0"/>
          <w:shd w:val="clear" w:color="auto" w:fill="92CDDC" w:themeFill="accent5" w:themeFillTint="99"/>
        </w:rPr>
        <w:t>Son 4</w:t>
      </w:r>
      <w:r w:rsidR="00E927F4">
        <w:rPr>
          <w:color w:val="0070C0"/>
          <w:shd w:val="clear" w:color="auto" w:fill="92CDDC" w:themeFill="accent5" w:themeFillTint="99"/>
        </w:rPr>
        <w:t xml:space="preserve">   </w:t>
      </w:r>
      <w:r w:rsidR="004F51DA" w:rsidRPr="000908FC">
        <w:rPr>
          <w:color w:val="0070C0"/>
          <w:shd w:val="clear" w:color="auto" w:fill="FFC000"/>
        </w:rPr>
        <w:t>Son 5</w:t>
      </w:r>
      <w:r w:rsidR="004F51DA" w:rsidRPr="000908FC">
        <w:rPr>
          <w:color w:val="0070C0"/>
        </w:rPr>
        <w:tab/>
        <w:t xml:space="preserve">  </w:t>
      </w:r>
      <w:r w:rsidR="004F51DA" w:rsidRPr="000908FC">
        <w:rPr>
          <w:color w:val="0070C0"/>
          <w:shd w:val="clear" w:color="auto" w:fill="FFFF00"/>
        </w:rPr>
        <w:t xml:space="preserve"> son 6</w:t>
      </w:r>
      <w:r w:rsidR="004F51DA" w:rsidRPr="000908FC">
        <w:rPr>
          <w:color w:val="0070C0"/>
        </w:rPr>
        <w:t xml:space="preserve"> </w:t>
      </w:r>
      <w:r w:rsidR="00F72292" w:rsidRPr="000908FC">
        <w:rPr>
          <w:color w:val="0070C0"/>
        </w:rPr>
        <w:t xml:space="preserve"> </w:t>
      </w:r>
      <w:r w:rsidR="00E927F4">
        <w:rPr>
          <w:color w:val="0070C0"/>
        </w:rPr>
        <w:t xml:space="preserve">       </w:t>
      </w:r>
      <w:r w:rsidR="00F72292" w:rsidRPr="000908FC">
        <w:rPr>
          <w:color w:val="0070C0"/>
        </w:rPr>
        <w:t xml:space="preserve"> Son 7 </w:t>
      </w:r>
      <w:r w:rsidR="00F72292" w:rsidRPr="000908FC">
        <w:rPr>
          <w:color w:val="0070C0"/>
        </w:rPr>
        <w:tab/>
      </w:r>
      <w:r w:rsidR="00E927F4">
        <w:rPr>
          <w:color w:val="0070C0"/>
        </w:rPr>
        <w:t xml:space="preserve">           </w:t>
      </w:r>
      <w:r w:rsidR="00F72292" w:rsidRPr="000908FC">
        <w:rPr>
          <w:color w:val="0070C0"/>
        </w:rPr>
        <w:t xml:space="preserve"> </w:t>
      </w:r>
      <w:r w:rsidR="004F51DA" w:rsidRPr="000908FC">
        <w:rPr>
          <w:color w:val="0070C0"/>
          <w:shd w:val="clear" w:color="auto" w:fill="92CDDC" w:themeFill="accent5" w:themeFillTint="99"/>
        </w:rPr>
        <w:t>Son 8</w:t>
      </w:r>
      <w:r w:rsidR="0059751F" w:rsidRPr="000908FC">
        <w:rPr>
          <w:color w:val="0070C0"/>
          <w:shd w:val="clear" w:color="auto" w:fill="92CDDC" w:themeFill="accent5" w:themeFillTint="99"/>
        </w:rPr>
        <w:t xml:space="preserve">  </w:t>
      </w:r>
      <w:r w:rsidR="0059751F" w:rsidRPr="000908FC">
        <w:rPr>
          <w:color w:val="0070C0"/>
        </w:rPr>
        <w:t xml:space="preserve">          </w:t>
      </w:r>
      <w:r w:rsidR="00E927F4">
        <w:rPr>
          <w:color w:val="0070C0"/>
        </w:rPr>
        <w:t xml:space="preserve">    </w:t>
      </w:r>
      <w:r w:rsidR="0059751F" w:rsidRPr="000908FC">
        <w:rPr>
          <w:color w:val="0070C0"/>
          <w:shd w:val="clear" w:color="auto" w:fill="FFC000"/>
        </w:rPr>
        <w:t xml:space="preserve"> Son 9</w:t>
      </w:r>
      <w:r w:rsidR="004F51DA" w:rsidRPr="000908FC">
        <w:rPr>
          <w:color w:val="0070C0"/>
        </w:rPr>
        <w:tab/>
        <w:t xml:space="preserve">    </w:t>
      </w:r>
    </w:p>
    <w:p w14:paraId="5DFB1281" w14:textId="4EEE925C" w:rsidR="00F46813" w:rsidRPr="00E927F4" w:rsidRDefault="00E927F4" w:rsidP="00E927F4">
      <w:pPr>
        <w:pStyle w:val="Paragraphedeliste"/>
        <w:rPr>
          <w:color w:val="0070C0"/>
        </w:rPr>
      </w:pPr>
      <w:r w:rsidRPr="000908FC">
        <w:rPr>
          <w:noProof/>
        </w:rPr>
        <w:drawing>
          <wp:anchor distT="0" distB="0" distL="114300" distR="114300" simplePos="0" relativeHeight="251658240" behindDoc="0" locked="0" layoutInCell="1" allowOverlap="1" wp14:anchorId="4F497BFD" wp14:editId="74042EF3">
            <wp:simplePos x="0" y="0"/>
            <wp:positionH relativeFrom="column">
              <wp:posOffset>457200</wp:posOffset>
            </wp:positionH>
            <wp:positionV relativeFrom="paragraph">
              <wp:posOffset>57150</wp:posOffset>
            </wp:positionV>
            <wp:extent cx="6035040" cy="723265"/>
            <wp:effectExtent l="0" t="0" r="3810" b="6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51F" w:rsidRPr="000908FC">
        <w:rPr>
          <w:color w:val="0070C0"/>
        </w:rPr>
        <w:br w:type="textWrapping" w:clear="all"/>
      </w:r>
    </w:p>
    <w:p w14:paraId="0401BF26" w14:textId="77777777" w:rsidR="006A65E3" w:rsidRPr="000908FC" w:rsidRDefault="00874A4D" w:rsidP="006A65E3">
      <w:pPr>
        <w:pStyle w:val="Paragraphedeliste"/>
      </w:pPr>
      <w:r w:rsidRPr="000908FC">
        <w:rPr>
          <w:noProof/>
        </w:rPr>
        <w:drawing>
          <wp:inline distT="0" distB="0" distL="0" distR="0" wp14:anchorId="4AB1058F" wp14:editId="042F2920">
            <wp:extent cx="300881" cy="287655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0" cy="2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2A1" w:rsidRPr="000908FC">
        <w:t>Proposer une stratégie collective et trouver la problématique.</w:t>
      </w:r>
    </w:p>
    <w:p w14:paraId="520ED7F1" w14:textId="77777777" w:rsidR="001632A1" w:rsidRPr="000908FC" w:rsidRDefault="001632A1" w:rsidP="006A65E3">
      <w:pPr>
        <w:pStyle w:val="Paragraphedeliste"/>
      </w:pPr>
    </w:p>
    <w:p w14:paraId="1E7F08CD" w14:textId="77777777" w:rsidR="005C64F1" w:rsidRPr="000908FC" w:rsidRDefault="00F46813" w:rsidP="0059751F">
      <w:pPr>
        <w:pStyle w:val="Paragraphedeliste"/>
        <w:rPr>
          <w:b/>
          <w:bCs/>
          <w:color w:val="0070C0"/>
        </w:rPr>
      </w:pPr>
      <w:r w:rsidRPr="000908FC">
        <w:rPr>
          <w:b/>
          <w:bCs/>
          <w:color w:val="0070C0"/>
        </w:rPr>
        <w:t>Chaque groupe prend en charge l’un des sons</w:t>
      </w:r>
      <w:r w:rsidR="0059751F" w:rsidRPr="000908FC">
        <w:rPr>
          <w:b/>
          <w:bCs/>
          <w:color w:val="0070C0"/>
        </w:rPr>
        <w:t>.</w:t>
      </w:r>
    </w:p>
    <w:p w14:paraId="0A81688F" w14:textId="17914D5E" w:rsidR="0059751F" w:rsidRPr="000908FC" w:rsidRDefault="005C64F1" w:rsidP="0059751F">
      <w:pPr>
        <w:pStyle w:val="Paragraphedeliste"/>
        <w:rPr>
          <w:color w:val="0070C0"/>
        </w:rPr>
      </w:pPr>
      <w:r w:rsidRPr="000908FC">
        <w:rPr>
          <w:color w:val="0070C0"/>
        </w:rPr>
        <w:t>Remarque : l</w:t>
      </w:r>
      <w:r w:rsidR="0059751F" w:rsidRPr="000908FC">
        <w:rPr>
          <w:color w:val="0070C0"/>
        </w:rPr>
        <w:t xml:space="preserve">e son 9 a été rajouté pour le cas où il y aurait 9 groupes </w:t>
      </w:r>
      <w:r w:rsidRPr="000908FC">
        <w:rPr>
          <w:color w:val="0070C0"/>
        </w:rPr>
        <w:t xml:space="preserve">de deux élèves : </w:t>
      </w:r>
      <w:r w:rsidR="00310406" w:rsidRPr="000908FC">
        <w:rPr>
          <w:color w:val="0070C0"/>
        </w:rPr>
        <w:t>le son 9</w:t>
      </w:r>
      <w:r w:rsidR="0059751F" w:rsidRPr="000908FC">
        <w:rPr>
          <w:color w:val="0070C0"/>
        </w:rPr>
        <w:t xml:space="preserve"> est une redite du son 2. </w:t>
      </w:r>
      <w:r w:rsidR="00310406" w:rsidRPr="000908FC">
        <w:rPr>
          <w:color w:val="0070C0"/>
        </w:rPr>
        <w:t>On peut ajuster selon le nombre de groupes, mais i</w:t>
      </w:r>
      <w:r w:rsidR="0059751F" w:rsidRPr="000908FC">
        <w:rPr>
          <w:color w:val="0070C0"/>
        </w:rPr>
        <w:t>l faut au moins 5 groupes :</w:t>
      </w:r>
      <w:r w:rsidR="0059751F" w:rsidRPr="000908FC">
        <w:rPr>
          <w:color w:val="0070C0"/>
          <w:shd w:val="clear" w:color="auto" w:fill="FFC000"/>
        </w:rPr>
        <w:t xml:space="preserve"> son 2 et 5</w:t>
      </w:r>
      <w:r w:rsidR="0059751F" w:rsidRPr="000908FC">
        <w:rPr>
          <w:color w:val="0070C0"/>
        </w:rPr>
        <w:t xml:space="preserve"> sont les mêmes, </w:t>
      </w:r>
      <w:r w:rsidR="0059751F" w:rsidRPr="000908FC">
        <w:rPr>
          <w:color w:val="0070C0"/>
          <w:shd w:val="clear" w:color="auto" w:fill="FFFF00"/>
        </w:rPr>
        <w:t xml:space="preserve">son 1 et 6 </w:t>
      </w:r>
      <w:r w:rsidR="0059751F" w:rsidRPr="000908FC">
        <w:rPr>
          <w:color w:val="0070C0"/>
        </w:rPr>
        <w:t xml:space="preserve">sont aussi la même note, idem pour </w:t>
      </w:r>
      <w:r w:rsidR="0059751F" w:rsidRPr="000908FC">
        <w:rPr>
          <w:color w:val="0070C0"/>
          <w:shd w:val="clear" w:color="auto" w:fill="B6DDE8" w:themeFill="accent5" w:themeFillTint="66"/>
        </w:rPr>
        <w:t>son 4 et 8</w:t>
      </w:r>
      <w:r w:rsidR="00310406" w:rsidRPr="000908FC">
        <w:rPr>
          <w:color w:val="0070C0"/>
          <w:shd w:val="clear" w:color="auto" w:fill="B6DDE8" w:themeFill="accent5" w:themeFillTint="66"/>
        </w:rPr>
        <w:t>, son 3 et son 7 sont uniques.</w:t>
      </w:r>
    </w:p>
    <w:p w14:paraId="2194DF63" w14:textId="77777777" w:rsidR="00EC7053" w:rsidRPr="000908FC" w:rsidRDefault="00EC7053" w:rsidP="0059751F">
      <w:pPr>
        <w:pStyle w:val="Paragraphedeliste"/>
        <w:rPr>
          <w:color w:val="0070C0"/>
        </w:rPr>
      </w:pPr>
    </w:p>
    <w:p w14:paraId="348CDF1C" w14:textId="2268184A" w:rsidR="00C43817" w:rsidRPr="000908FC" w:rsidRDefault="001632A1" w:rsidP="000908FC">
      <w:pPr>
        <w:pStyle w:val="Paragraphedeliste"/>
        <w:rPr>
          <w:b/>
          <w:bCs/>
          <w:color w:val="0070C0"/>
        </w:rPr>
      </w:pPr>
      <w:r w:rsidRPr="000908FC">
        <w:rPr>
          <w:b/>
          <w:bCs/>
          <w:color w:val="0070C0"/>
        </w:rPr>
        <w:t>Comment trouver la fréquence ou la période d</w:t>
      </w:r>
      <w:r w:rsidR="00910BE9" w:rsidRPr="000908FC">
        <w:rPr>
          <w:b/>
          <w:bCs/>
          <w:color w:val="0070C0"/>
        </w:rPr>
        <w:t>u son</w:t>
      </w:r>
      <w:r w:rsidRPr="000908FC">
        <w:rPr>
          <w:b/>
          <w:bCs/>
          <w:color w:val="0070C0"/>
        </w:rPr>
        <w:t xml:space="preserve"> à jouer</w:t>
      </w:r>
      <w:r w:rsidR="007565E5" w:rsidRPr="000908FC">
        <w:rPr>
          <w:b/>
          <w:bCs/>
          <w:color w:val="0070C0"/>
        </w:rPr>
        <w:t xml:space="preserve"> (étape 1)</w:t>
      </w:r>
      <w:r w:rsidRPr="000908FC">
        <w:rPr>
          <w:b/>
          <w:bCs/>
          <w:color w:val="0070C0"/>
        </w:rPr>
        <w:t>, puis comment accorder le verre sur l</w:t>
      </w:r>
      <w:r w:rsidR="00910BE9" w:rsidRPr="000908FC">
        <w:rPr>
          <w:b/>
          <w:bCs/>
          <w:color w:val="0070C0"/>
        </w:rPr>
        <w:t>e son</w:t>
      </w:r>
      <w:r w:rsidRPr="000908FC">
        <w:rPr>
          <w:b/>
          <w:bCs/>
          <w:color w:val="0070C0"/>
        </w:rPr>
        <w:t xml:space="preserve"> attribué </w:t>
      </w:r>
      <w:r w:rsidR="007565E5" w:rsidRPr="000908FC">
        <w:rPr>
          <w:b/>
          <w:bCs/>
          <w:color w:val="0070C0"/>
        </w:rPr>
        <w:t xml:space="preserve">(étape 2) </w:t>
      </w:r>
      <w:r w:rsidRPr="000908FC">
        <w:rPr>
          <w:b/>
          <w:bCs/>
          <w:color w:val="0070C0"/>
        </w:rPr>
        <w:t>?</w:t>
      </w:r>
    </w:p>
    <w:p w14:paraId="1B57F790" w14:textId="77777777" w:rsidR="00C43817" w:rsidRPr="000908FC" w:rsidRDefault="00C43817" w:rsidP="006A65E3">
      <w:pPr>
        <w:pStyle w:val="Paragraphedeliste"/>
        <w:rPr>
          <w:color w:val="0070C0"/>
        </w:rPr>
      </w:pPr>
    </w:p>
    <w:p w14:paraId="18C1003E" w14:textId="77777777" w:rsidR="006702B0" w:rsidRPr="000908FC" w:rsidRDefault="006702B0" w:rsidP="006702B0">
      <w:pPr>
        <w:shd w:val="clear" w:color="auto" w:fill="E0E0E0"/>
        <w:spacing w:after="60"/>
        <w:jc w:val="both"/>
        <w:rPr>
          <w:b/>
        </w:rPr>
      </w:pPr>
      <w:r w:rsidRPr="000908FC">
        <w:rPr>
          <w:b/>
        </w:rPr>
        <w:t xml:space="preserve">1. Analyser – raisonner </w:t>
      </w:r>
    </w:p>
    <w:p w14:paraId="3F331574" w14:textId="77777777" w:rsidR="001A2CD7" w:rsidRPr="000908FC" w:rsidRDefault="001A2CD7" w:rsidP="006702B0">
      <w:pPr>
        <w:spacing w:after="0"/>
        <w:jc w:val="both"/>
      </w:pPr>
    </w:p>
    <w:p w14:paraId="25CACF32" w14:textId="77777777" w:rsidR="001A2CD7" w:rsidRPr="000908FC" w:rsidRDefault="001A2CD7" w:rsidP="001A2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908FC">
        <w:rPr>
          <w:rFonts w:cs="TimesNewRomanPS-BoldMT"/>
          <w:b/>
          <w:bCs/>
        </w:rPr>
        <w:t xml:space="preserve">Document </w:t>
      </w:r>
      <w:r w:rsidRPr="000908FC">
        <w:t xml:space="preserve">Matériel disponible par binôme : </w:t>
      </w:r>
    </w:p>
    <w:p w14:paraId="707B72A6" w14:textId="635FDAD5" w:rsidR="001A2CD7" w:rsidRPr="000908FC" w:rsidRDefault="00E927F4" w:rsidP="00E92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- </w:t>
      </w:r>
      <w:r w:rsidR="001A2CD7" w:rsidRPr="000908FC">
        <w:t xml:space="preserve">Ordinateur avec Logiciel </w:t>
      </w:r>
      <w:r>
        <w:t>A</w:t>
      </w:r>
      <w:r w:rsidR="001A2CD7" w:rsidRPr="000908FC">
        <w:t>udacity et sa fiche d’utilisation, micro de casque-micro</w:t>
      </w:r>
      <w:r>
        <w:t> ;</w:t>
      </w:r>
      <w:r w:rsidR="001A2CD7" w:rsidRPr="000908FC">
        <w:br/>
      </w:r>
      <w:r>
        <w:t>- v</w:t>
      </w:r>
      <w:r w:rsidR="000908FC">
        <w:t>erre à vin à pied assez grand avec des bords le plus inclinés possible sur la partie haute</w:t>
      </w:r>
      <w:r>
        <w:t> ;</w:t>
      </w:r>
    </w:p>
    <w:p w14:paraId="4AEA4111" w14:textId="2EFA07E8" w:rsidR="001A2CD7" w:rsidRPr="000908FC" w:rsidRDefault="00E927F4" w:rsidP="001A2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d</w:t>
      </w:r>
      <w:r w:rsidR="001A2CD7" w:rsidRPr="000908FC">
        <w:t xml:space="preserve">eux béchers de 100 </w:t>
      </w:r>
      <w:proofErr w:type="spellStart"/>
      <w:r w:rsidR="001A2CD7" w:rsidRPr="000908FC">
        <w:t>mL</w:t>
      </w:r>
      <w:proofErr w:type="spellEnd"/>
      <w:r w:rsidR="001A2CD7" w:rsidRPr="000908FC">
        <w:t xml:space="preserve"> ou plus, </w:t>
      </w:r>
      <w:r>
        <w:t>e</w:t>
      </w:r>
      <w:r w:rsidR="001A2CD7" w:rsidRPr="000908FC">
        <w:t xml:space="preserve">au du robinet (100 </w:t>
      </w:r>
      <w:proofErr w:type="spellStart"/>
      <w:r w:rsidR="001A2CD7" w:rsidRPr="000908FC">
        <w:t>mL</w:t>
      </w:r>
      <w:proofErr w:type="spellEnd"/>
      <w:r w:rsidR="001A2CD7" w:rsidRPr="000908FC">
        <w:t xml:space="preserve"> max) et pipette pasteur pour enlever</w:t>
      </w:r>
      <w:r w:rsidR="000908FC">
        <w:t xml:space="preserve"> un surplus</w:t>
      </w:r>
      <w:r>
        <w:t>.</w:t>
      </w:r>
    </w:p>
    <w:p w14:paraId="17CEFF45" w14:textId="776669E9" w:rsidR="001A2CD7" w:rsidRPr="000908FC" w:rsidRDefault="001A2CD7" w:rsidP="001A2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27F4">
        <w:rPr>
          <w:u w:val="single"/>
        </w:rPr>
        <w:t>Facultatif </w:t>
      </w:r>
      <w:r w:rsidRPr="000908FC">
        <w:t xml:space="preserve">: application </w:t>
      </w:r>
      <w:proofErr w:type="spellStart"/>
      <w:r w:rsidRPr="000908FC">
        <w:t>phyphox</w:t>
      </w:r>
      <w:proofErr w:type="spellEnd"/>
      <w:r w:rsidRPr="000908FC">
        <w:t xml:space="preserve"> sur les tablettes ou smartphones, menu </w:t>
      </w:r>
      <w:r w:rsidR="00E927F4">
        <w:t>« </w:t>
      </w:r>
      <w:proofErr w:type="spellStart"/>
      <w:r w:rsidR="00E927F4">
        <w:t>A</w:t>
      </w:r>
      <w:r w:rsidRPr="000908FC">
        <w:t>cousti</w:t>
      </w:r>
      <w:r w:rsidR="00E927F4">
        <w:t>cs</w:t>
      </w:r>
      <w:proofErr w:type="spellEnd"/>
      <w:r w:rsidR="00E927F4">
        <w:t> »</w:t>
      </w:r>
      <w:r w:rsidRPr="000908FC">
        <w:t xml:space="preserve"> puis « </w:t>
      </w:r>
      <w:r w:rsidR="008B7FF9" w:rsidRPr="000908FC">
        <w:t xml:space="preserve">Audio </w:t>
      </w:r>
      <w:proofErr w:type="spellStart"/>
      <w:r w:rsidR="00E927F4">
        <w:t>A</w:t>
      </w:r>
      <w:r w:rsidRPr="000908FC">
        <w:t>utocorrelation</w:t>
      </w:r>
      <w:proofErr w:type="spellEnd"/>
      <w:r w:rsidRPr="000908FC">
        <w:t> ».</w:t>
      </w:r>
    </w:p>
    <w:p w14:paraId="7B23C897" w14:textId="77777777" w:rsidR="008B7FF9" w:rsidRPr="000908FC" w:rsidRDefault="008B7FF9" w:rsidP="008B7F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0908FC">
        <w:rPr>
          <w:noProof/>
        </w:rPr>
        <w:drawing>
          <wp:inline distT="0" distB="0" distL="0" distR="0" wp14:anchorId="204972DD" wp14:editId="3CC851A4">
            <wp:extent cx="2468880" cy="667641"/>
            <wp:effectExtent l="0" t="0" r="762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3728" cy="6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FC">
        <w:rPr>
          <w:noProof/>
        </w:rPr>
        <w:t xml:space="preserve"> </w:t>
      </w:r>
      <w:r w:rsidRPr="000908FC">
        <w:rPr>
          <w:noProof/>
        </w:rPr>
        <w:drawing>
          <wp:inline distT="0" distB="0" distL="0" distR="0" wp14:anchorId="6BF0D3BF" wp14:editId="10F8380E">
            <wp:extent cx="3663935" cy="798195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8167" cy="83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307C" w14:textId="77777777" w:rsidR="001A2CD7" w:rsidRPr="000908FC" w:rsidRDefault="001A2CD7" w:rsidP="006702B0">
      <w:pPr>
        <w:spacing w:after="0"/>
        <w:jc w:val="both"/>
      </w:pPr>
    </w:p>
    <w:p w14:paraId="0EF7C09E" w14:textId="3F8E92F7" w:rsidR="006702B0" w:rsidRPr="000908FC" w:rsidRDefault="006702B0" w:rsidP="006702B0">
      <w:pPr>
        <w:spacing w:after="0"/>
        <w:jc w:val="both"/>
      </w:pPr>
      <w:r w:rsidRPr="000908FC">
        <w:t xml:space="preserve"> </w:t>
      </w:r>
      <w:r w:rsidR="00874A4D" w:rsidRPr="000908FC">
        <w:rPr>
          <w:noProof/>
        </w:rPr>
        <w:drawing>
          <wp:inline distT="0" distB="0" distL="0" distR="0" wp14:anchorId="1D8B39B2" wp14:editId="01311585">
            <wp:extent cx="300881" cy="287655"/>
            <wp:effectExtent l="0" t="0" r="444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0" cy="2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FC">
        <w:t xml:space="preserve"> </w:t>
      </w:r>
      <w:r w:rsidR="000908FC" w:rsidRPr="000908FC">
        <w:t>A l’aide du matériel disponible, p</w:t>
      </w:r>
      <w:r w:rsidR="00310406" w:rsidRPr="000908FC">
        <w:t>roposer un protocole</w:t>
      </w:r>
      <w:r w:rsidR="001632A1" w:rsidRPr="000908FC">
        <w:t xml:space="preserve"> pour répondre </w:t>
      </w:r>
      <w:r w:rsidR="004B282A" w:rsidRPr="000908FC">
        <w:t>à la problématique</w:t>
      </w:r>
      <w:r w:rsidRPr="000908FC">
        <w:t>, puis appele</w:t>
      </w:r>
      <w:r w:rsidR="00360EED">
        <w:t>r</w:t>
      </w:r>
      <w:r w:rsidRPr="000908FC">
        <w:t xml:space="preserve"> votre professeur pour qu’il valide ce protocole.</w:t>
      </w:r>
    </w:p>
    <w:p w14:paraId="51A53062" w14:textId="77777777" w:rsidR="006702B0" w:rsidRPr="000908FC" w:rsidRDefault="006702B0" w:rsidP="006702B0">
      <w:pPr>
        <w:spacing w:after="0"/>
        <w:jc w:val="both"/>
      </w:pPr>
    </w:p>
    <w:p w14:paraId="493E0847" w14:textId="4186D925" w:rsidR="00AC5916" w:rsidRDefault="00310406" w:rsidP="006702B0">
      <w:pPr>
        <w:spacing w:after="0"/>
        <w:jc w:val="both"/>
        <w:rPr>
          <w:color w:val="0070C0"/>
        </w:rPr>
      </w:pPr>
      <w:r w:rsidRPr="000908FC">
        <w:rPr>
          <w:color w:val="0070C0"/>
        </w:rPr>
        <w:t xml:space="preserve">Le professeur peut demander une rédaction écrite, mais cela prend alors plus de temps et la réalisation finale du </w:t>
      </w:r>
      <w:r w:rsidR="000908FC" w:rsidRPr="000908FC">
        <w:rPr>
          <w:color w:val="0070C0"/>
        </w:rPr>
        <w:t>« concert » risque d’être compromise. Le travail sur la rédaction écrite peut être fait sur d’autres activités expérimentales.</w:t>
      </w:r>
      <w:r w:rsidR="007B05AC">
        <w:rPr>
          <w:color w:val="0070C0"/>
        </w:rPr>
        <w:t xml:space="preserve"> </w:t>
      </w:r>
    </w:p>
    <w:p w14:paraId="6D4534E2" w14:textId="010D9C86" w:rsidR="007B05AC" w:rsidRDefault="007B05AC" w:rsidP="006702B0">
      <w:pPr>
        <w:spacing w:after="0"/>
        <w:jc w:val="both"/>
        <w:rPr>
          <w:color w:val="0070C0"/>
        </w:rPr>
      </w:pPr>
      <w:r>
        <w:rPr>
          <w:color w:val="0070C0"/>
        </w:rPr>
        <w:t>Si les élèves n’ont jamais utilisé Audacity, le professeur peut faire une démonstration au vidéoprojecteur, sinon, la fiche tutoriel suffit.</w:t>
      </w:r>
    </w:p>
    <w:p w14:paraId="55A8B5C6" w14:textId="20DEBAFC" w:rsidR="007B05AC" w:rsidRPr="000908FC" w:rsidRDefault="007B05AC" w:rsidP="006702B0">
      <w:pPr>
        <w:spacing w:after="0"/>
        <w:jc w:val="both"/>
        <w:rPr>
          <w:color w:val="0070C0"/>
        </w:rPr>
      </w:pPr>
      <w:r>
        <w:rPr>
          <w:color w:val="0070C0"/>
        </w:rPr>
        <w:t xml:space="preserve">L’idée est de faire une première analyse avec Audacity, puis d’utiliser ensuite </w:t>
      </w:r>
      <w:proofErr w:type="spellStart"/>
      <w:r>
        <w:rPr>
          <w:color w:val="0070C0"/>
        </w:rPr>
        <w:t>Phyphox</w:t>
      </w:r>
      <w:proofErr w:type="spellEnd"/>
      <w:r>
        <w:rPr>
          <w:color w:val="0070C0"/>
        </w:rPr>
        <w:t xml:space="preserve"> sur les tablettes élèves, qui va donner plus rapidement le résultat. On peut aussi tout faire sur Audacity ou tout sur </w:t>
      </w:r>
      <w:proofErr w:type="spellStart"/>
      <w:r>
        <w:rPr>
          <w:color w:val="0070C0"/>
        </w:rPr>
        <w:t>Phyphox</w:t>
      </w:r>
      <w:proofErr w:type="spellEnd"/>
      <w:r>
        <w:rPr>
          <w:color w:val="0070C0"/>
        </w:rPr>
        <w:t>, mais la comparaison de la précision des outils est intéressante.</w:t>
      </w:r>
    </w:p>
    <w:p w14:paraId="6BD05C1D" w14:textId="77777777" w:rsidR="00AC5916" w:rsidRPr="000908FC" w:rsidRDefault="00AC5916" w:rsidP="006702B0">
      <w:pPr>
        <w:spacing w:after="0"/>
        <w:jc w:val="both"/>
        <w:rPr>
          <w:color w:val="0070C0"/>
        </w:rPr>
      </w:pPr>
    </w:p>
    <w:p w14:paraId="336AB9F3" w14:textId="77777777" w:rsidR="002B54DE" w:rsidRPr="000908FC" w:rsidRDefault="00726672" w:rsidP="006702B0">
      <w:pPr>
        <w:spacing w:after="0"/>
        <w:jc w:val="both"/>
        <w:rPr>
          <w:color w:val="0070C0"/>
          <w:u w:val="single"/>
        </w:rPr>
      </w:pPr>
      <w:r w:rsidRPr="000908FC">
        <w:rPr>
          <w:color w:val="0070C0"/>
          <w:u w:val="single"/>
        </w:rPr>
        <w:t>Etape 1 :</w:t>
      </w:r>
    </w:p>
    <w:p w14:paraId="206C6B08" w14:textId="78FF66C3" w:rsidR="00C43817" w:rsidRPr="000908FC" w:rsidRDefault="006702B0" w:rsidP="006702B0">
      <w:pPr>
        <w:spacing w:after="0"/>
        <w:jc w:val="both"/>
        <w:rPr>
          <w:color w:val="0070C0"/>
        </w:rPr>
      </w:pPr>
      <w:r w:rsidRPr="000908FC">
        <w:rPr>
          <w:color w:val="0070C0"/>
        </w:rPr>
        <w:t>L’analyse du s</w:t>
      </w:r>
      <w:r w:rsidR="00EC52FB" w:rsidRPr="000908FC">
        <w:rPr>
          <w:color w:val="0070C0"/>
        </w:rPr>
        <w:t>on</w:t>
      </w:r>
      <w:r w:rsidRPr="000908FC">
        <w:rPr>
          <w:color w:val="0070C0"/>
        </w:rPr>
        <w:t xml:space="preserve">, avec un ordinateur + </w:t>
      </w:r>
      <w:r w:rsidR="00360EED">
        <w:rPr>
          <w:color w:val="0070C0"/>
        </w:rPr>
        <w:t>A</w:t>
      </w:r>
      <w:r w:rsidRPr="000908FC">
        <w:rPr>
          <w:color w:val="0070C0"/>
        </w:rPr>
        <w:t xml:space="preserve">udacity, ou avec </w:t>
      </w:r>
      <w:proofErr w:type="spellStart"/>
      <w:r w:rsidRPr="000908FC">
        <w:rPr>
          <w:color w:val="0070C0"/>
        </w:rPr>
        <w:t>Phyphox</w:t>
      </w:r>
      <w:proofErr w:type="spellEnd"/>
      <w:r w:rsidRPr="000908FC">
        <w:rPr>
          <w:color w:val="0070C0"/>
        </w:rPr>
        <w:t xml:space="preserve"> va permettre de déterminer la </w:t>
      </w:r>
      <w:r w:rsidR="00C43817" w:rsidRPr="000908FC">
        <w:rPr>
          <w:color w:val="0070C0"/>
        </w:rPr>
        <w:t>période ou la fréquence</w:t>
      </w:r>
      <w:r w:rsidRPr="000908FC">
        <w:rPr>
          <w:color w:val="0070C0"/>
        </w:rPr>
        <w:t xml:space="preserve"> de vibration de l’objet responsable de l’émission du signal sonore.</w:t>
      </w:r>
      <w:r w:rsidR="00DA7757" w:rsidRPr="000908FC">
        <w:rPr>
          <w:color w:val="0070C0"/>
        </w:rPr>
        <w:t xml:space="preserve"> </w:t>
      </w:r>
    </w:p>
    <w:p w14:paraId="7A52DDE1" w14:textId="77777777" w:rsidR="004B282A" w:rsidRPr="000908FC" w:rsidRDefault="004B282A" w:rsidP="006702B0">
      <w:pPr>
        <w:spacing w:after="0"/>
        <w:jc w:val="both"/>
        <w:rPr>
          <w:color w:val="0070C0"/>
        </w:rPr>
      </w:pPr>
    </w:p>
    <w:p w14:paraId="581707FC" w14:textId="77777777" w:rsidR="00522FFE" w:rsidRPr="000908FC" w:rsidRDefault="00C43817" w:rsidP="00522FFE">
      <w:pPr>
        <w:pStyle w:val="Paragraphedeliste"/>
        <w:numPr>
          <w:ilvl w:val="0"/>
          <w:numId w:val="5"/>
        </w:numPr>
        <w:spacing w:after="0"/>
        <w:jc w:val="both"/>
        <w:rPr>
          <w:color w:val="0070C0"/>
        </w:rPr>
      </w:pPr>
      <w:r w:rsidRPr="000908FC">
        <w:rPr>
          <w:color w:val="0070C0"/>
        </w:rPr>
        <w:t xml:space="preserve">Avec Audacity : </w:t>
      </w:r>
      <w:r w:rsidR="00DA7757" w:rsidRPr="000908FC">
        <w:rPr>
          <w:color w:val="0070C0"/>
        </w:rPr>
        <w:t xml:space="preserve">On zoome pour voir les motifs répétés, on </w:t>
      </w:r>
      <w:r w:rsidRPr="000908FC">
        <w:rPr>
          <w:color w:val="0070C0"/>
        </w:rPr>
        <w:t>sélectionne</w:t>
      </w:r>
      <w:r w:rsidR="00DA7757" w:rsidRPr="000908FC">
        <w:rPr>
          <w:color w:val="0070C0"/>
        </w:rPr>
        <w:t xml:space="preserve"> un grand nombre de périodes</w:t>
      </w:r>
      <w:r w:rsidRPr="000908FC">
        <w:rPr>
          <w:color w:val="0070C0"/>
        </w:rPr>
        <w:t xml:space="preserve"> pour avoir une meilleur</w:t>
      </w:r>
      <w:r w:rsidR="00682489" w:rsidRPr="000908FC">
        <w:rPr>
          <w:color w:val="0070C0"/>
        </w:rPr>
        <w:t>e</w:t>
      </w:r>
      <w:r w:rsidRPr="000908FC">
        <w:rPr>
          <w:color w:val="0070C0"/>
        </w:rPr>
        <w:t xml:space="preserve"> précision</w:t>
      </w:r>
      <w:r w:rsidR="00DA7757" w:rsidRPr="000908FC">
        <w:rPr>
          <w:color w:val="0070C0"/>
        </w:rPr>
        <w:t xml:space="preserve"> (10 par exemple pour plus de commodités), on relève la durée de ces 10 périodes, on divise par leur nombre pour obtenir la durée d’une période</w:t>
      </w:r>
      <w:r w:rsidRPr="000908FC">
        <w:rPr>
          <w:color w:val="0070C0"/>
        </w:rPr>
        <w:t xml:space="preserve">. </w:t>
      </w:r>
    </w:p>
    <w:p w14:paraId="069A2325" w14:textId="79163428" w:rsidR="00522FFE" w:rsidRPr="000908FC" w:rsidRDefault="00522FFE" w:rsidP="00522FFE">
      <w:pPr>
        <w:pStyle w:val="Paragraphedeliste"/>
        <w:spacing w:after="0"/>
        <w:jc w:val="both"/>
        <w:rPr>
          <w:color w:val="0070C0"/>
        </w:rPr>
      </w:pPr>
      <w:r w:rsidRPr="00360EED">
        <w:rPr>
          <w:color w:val="0070C0"/>
          <w:u w:val="single"/>
        </w:rPr>
        <w:t>Astuce donnée par le prof</w:t>
      </w:r>
      <w:r w:rsidRPr="000908FC">
        <w:rPr>
          <w:color w:val="0070C0"/>
        </w:rPr>
        <w:t> : Cocher « durée »</w:t>
      </w:r>
      <w:r w:rsidR="005C3640">
        <w:rPr>
          <w:color w:val="0070C0"/>
        </w:rPr>
        <w:t xml:space="preserve">, en bas, </w:t>
      </w:r>
      <w:r w:rsidRPr="000908FC">
        <w:rPr>
          <w:color w:val="0070C0"/>
        </w:rPr>
        <w:t>permet d’obtenir directement la durée de la partie grisée sélectionnée à la souris.</w:t>
      </w:r>
    </w:p>
    <w:p w14:paraId="6242F8B0" w14:textId="77777777" w:rsidR="004B282A" w:rsidRPr="000908FC" w:rsidRDefault="00522FFE" w:rsidP="00CE68B4">
      <w:pPr>
        <w:spacing w:after="0"/>
        <w:rPr>
          <w:color w:val="0070C0"/>
        </w:rPr>
      </w:pPr>
      <w:r w:rsidRPr="000908FC">
        <w:rPr>
          <w:color w:val="0070C0"/>
        </w:rPr>
        <w:t xml:space="preserve"> </w:t>
      </w:r>
      <w:r w:rsidRPr="000908FC">
        <w:rPr>
          <w:noProof/>
        </w:rPr>
        <w:t xml:space="preserve">                                                     </w:t>
      </w:r>
      <w:r w:rsidRPr="000908FC">
        <w:rPr>
          <w:noProof/>
        </w:rPr>
        <w:drawing>
          <wp:inline distT="0" distB="0" distL="0" distR="0" wp14:anchorId="5313371A" wp14:editId="101C9009">
            <wp:extent cx="2562138" cy="4876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1576" cy="51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6542" w14:textId="32CE6CA2" w:rsidR="004B282A" w:rsidRPr="000908FC" w:rsidRDefault="00522FFE" w:rsidP="001A2CD7">
      <w:pPr>
        <w:pStyle w:val="Paragraphedeliste"/>
        <w:numPr>
          <w:ilvl w:val="0"/>
          <w:numId w:val="5"/>
        </w:numPr>
        <w:spacing w:after="0"/>
        <w:jc w:val="both"/>
        <w:rPr>
          <w:color w:val="0070C0"/>
        </w:rPr>
      </w:pPr>
      <w:r w:rsidRPr="000908FC">
        <w:rPr>
          <w:color w:val="0070C0"/>
        </w:rPr>
        <w:t xml:space="preserve">Avec </w:t>
      </w:r>
      <w:proofErr w:type="spellStart"/>
      <w:r w:rsidRPr="000908FC">
        <w:rPr>
          <w:color w:val="0070C0"/>
        </w:rPr>
        <w:t>Phyphox</w:t>
      </w:r>
      <w:proofErr w:type="spellEnd"/>
      <w:r w:rsidR="001A2CD7" w:rsidRPr="000908FC">
        <w:rPr>
          <w:color w:val="0070C0"/>
        </w:rPr>
        <w:t xml:space="preserve"> </w:t>
      </w:r>
      <w:r w:rsidRPr="000908FC">
        <w:rPr>
          <w:color w:val="0070C0"/>
        </w:rPr>
        <w:t>:</w:t>
      </w:r>
      <w:r w:rsidR="003D4605" w:rsidRPr="000908FC">
        <w:rPr>
          <w:color w:val="0070C0"/>
        </w:rPr>
        <w:t xml:space="preserve"> </w:t>
      </w:r>
      <w:r w:rsidR="001A2CD7" w:rsidRPr="000908FC">
        <w:rPr>
          <w:color w:val="0070C0"/>
        </w:rPr>
        <w:t xml:space="preserve"> menu </w:t>
      </w:r>
      <w:r w:rsidR="00360EED">
        <w:rPr>
          <w:color w:val="0070C0"/>
        </w:rPr>
        <w:t>« </w:t>
      </w:r>
      <w:proofErr w:type="spellStart"/>
      <w:r w:rsidR="00360EED">
        <w:rPr>
          <w:color w:val="0070C0"/>
        </w:rPr>
        <w:t>A</w:t>
      </w:r>
      <w:r w:rsidR="001A2CD7" w:rsidRPr="000908FC">
        <w:rPr>
          <w:color w:val="0070C0"/>
        </w:rPr>
        <w:t>cousti</w:t>
      </w:r>
      <w:r w:rsidR="00360EED">
        <w:rPr>
          <w:color w:val="0070C0"/>
        </w:rPr>
        <w:t>cs</w:t>
      </w:r>
      <w:proofErr w:type="spellEnd"/>
      <w:r w:rsidR="00360EED">
        <w:rPr>
          <w:color w:val="0070C0"/>
        </w:rPr>
        <w:t> »</w:t>
      </w:r>
      <w:r w:rsidR="001A2CD7" w:rsidRPr="000908FC">
        <w:rPr>
          <w:color w:val="0070C0"/>
        </w:rPr>
        <w:t xml:space="preserve"> puis « </w:t>
      </w:r>
      <w:proofErr w:type="spellStart"/>
      <w:r w:rsidR="00360EED">
        <w:rPr>
          <w:color w:val="0070C0"/>
        </w:rPr>
        <w:t>A</w:t>
      </w:r>
      <w:r w:rsidR="001A2CD7" w:rsidRPr="000908FC">
        <w:rPr>
          <w:color w:val="0070C0"/>
        </w:rPr>
        <w:t>utocorrelation</w:t>
      </w:r>
      <w:proofErr w:type="spellEnd"/>
      <w:r w:rsidR="001A2CD7" w:rsidRPr="000908FC">
        <w:rPr>
          <w:color w:val="0070C0"/>
        </w:rPr>
        <w:t xml:space="preserve"> Audio ». L</w:t>
      </w:r>
      <w:r w:rsidR="003D4605" w:rsidRPr="000908FC">
        <w:rPr>
          <w:color w:val="0070C0"/>
        </w:rPr>
        <w:t>’appli donne directement la période, et une allure du signal mais de façon assez fugitive et mouvante</w:t>
      </w:r>
      <w:r w:rsidR="005C3640">
        <w:rPr>
          <w:color w:val="0070C0"/>
        </w:rPr>
        <w:t>.</w:t>
      </w:r>
    </w:p>
    <w:p w14:paraId="6D786F56" w14:textId="77777777" w:rsidR="00522FFE" w:rsidRPr="000908FC" w:rsidRDefault="00522FFE" w:rsidP="006702B0">
      <w:pPr>
        <w:spacing w:after="0"/>
        <w:jc w:val="both"/>
        <w:rPr>
          <w:color w:val="0070C0"/>
        </w:rPr>
      </w:pPr>
    </w:p>
    <w:p w14:paraId="405438B1" w14:textId="77777777" w:rsidR="00C43817" w:rsidRPr="000908FC" w:rsidRDefault="00726672" w:rsidP="006702B0">
      <w:pPr>
        <w:spacing w:after="0"/>
        <w:jc w:val="both"/>
        <w:rPr>
          <w:color w:val="0070C0"/>
          <w:u w:val="single"/>
        </w:rPr>
      </w:pPr>
      <w:r w:rsidRPr="000908FC">
        <w:rPr>
          <w:color w:val="0070C0"/>
          <w:u w:val="single"/>
        </w:rPr>
        <w:t>Etape 2 :</w:t>
      </w:r>
    </w:p>
    <w:p w14:paraId="7A0FC147" w14:textId="77777777" w:rsidR="00522FFE" w:rsidRPr="000908FC" w:rsidRDefault="00C43817" w:rsidP="00522FFE">
      <w:pPr>
        <w:spacing w:after="0"/>
        <w:jc w:val="both"/>
        <w:rPr>
          <w:color w:val="0070C0"/>
        </w:rPr>
      </w:pPr>
      <w:r w:rsidRPr="000908FC">
        <w:rPr>
          <w:color w:val="0070C0"/>
        </w:rPr>
        <w:t>Une fois que l’on a trouvé la période du son que l’on doit reproduire, on essaye d’accorder le verre en rajoutant plus ou moins d’eau au début à l’oreille avec la note que l’on veut obtenir.</w:t>
      </w:r>
    </w:p>
    <w:p w14:paraId="4976BEF9" w14:textId="77777777" w:rsidR="006702B0" w:rsidRPr="000908FC" w:rsidRDefault="00C43817" w:rsidP="00726672">
      <w:pPr>
        <w:spacing w:after="0"/>
        <w:jc w:val="both"/>
        <w:rPr>
          <w:color w:val="0070C0"/>
        </w:rPr>
      </w:pPr>
      <w:r w:rsidRPr="000908FC">
        <w:rPr>
          <w:color w:val="0070C0"/>
        </w:rPr>
        <w:lastRenderedPageBreak/>
        <w:t>Pour affiner, on effectue des enregistrements sur lesquels on va mesurer la période</w:t>
      </w:r>
      <w:r w:rsidR="00522FFE" w:rsidRPr="000908FC">
        <w:rPr>
          <w:color w:val="0070C0"/>
        </w:rPr>
        <w:t xml:space="preserve"> en essayant d’obtenir la période trouvée à l’étape 1</w:t>
      </w:r>
      <w:r w:rsidRPr="000908FC">
        <w:rPr>
          <w:color w:val="0070C0"/>
        </w:rPr>
        <w:t xml:space="preserve">. </w:t>
      </w:r>
    </w:p>
    <w:p w14:paraId="6B892BCC" w14:textId="77777777" w:rsidR="00522FFE" w:rsidRPr="000908FC" w:rsidRDefault="00522FFE" w:rsidP="00726672">
      <w:pPr>
        <w:spacing w:after="0"/>
        <w:jc w:val="both"/>
        <w:rPr>
          <w:color w:val="0070C0"/>
        </w:rPr>
      </w:pPr>
    </w:p>
    <w:p w14:paraId="08622D0B" w14:textId="77777777" w:rsidR="00726672" w:rsidRPr="000908FC" w:rsidRDefault="00726672" w:rsidP="00726672">
      <w:pPr>
        <w:spacing w:after="0"/>
        <w:jc w:val="both"/>
        <w:rPr>
          <w:color w:val="0070C0"/>
        </w:rPr>
      </w:pPr>
      <w:r w:rsidRPr="000908FC">
        <w:rPr>
          <w:color w:val="0070C0"/>
        </w:rPr>
        <w:t>Remarque : la détermination de la fréquence ici n’est pas indispensable, puisque l’on n’utilise pas la notion de note.</w:t>
      </w:r>
    </w:p>
    <w:p w14:paraId="3966C342" w14:textId="3F2EECFE" w:rsidR="00DA7757" w:rsidRPr="000908FC" w:rsidRDefault="00522FFE" w:rsidP="006702B0">
      <w:pPr>
        <w:spacing w:after="0"/>
        <w:jc w:val="both"/>
        <w:rPr>
          <w:color w:val="0070C0"/>
        </w:rPr>
      </w:pPr>
      <w:r w:rsidRPr="000908FC">
        <w:rPr>
          <w:color w:val="0070C0"/>
        </w:rPr>
        <w:t>Si on v</w:t>
      </w:r>
      <w:r w:rsidR="007B05AC">
        <w:rPr>
          <w:color w:val="0070C0"/>
        </w:rPr>
        <w:t>eut</w:t>
      </w:r>
      <w:r w:rsidRPr="000908FC">
        <w:rPr>
          <w:color w:val="0070C0"/>
        </w:rPr>
        <w:t xml:space="preserve"> le faire, on calcule f en Hertz avec f = 1/T en T en secondes. On </w:t>
      </w:r>
      <w:r w:rsidR="00DA7757" w:rsidRPr="000908FC">
        <w:rPr>
          <w:color w:val="0070C0"/>
        </w:rPr>
        <w:t>peut aussi prendre sur l’enregistrement une durée de 1s et compter le nombre de répétitions du motif sur une seconde : ce sera la fréquence. Si le nombre est vraiment trop grand, on peut faire la mesure sur 100 ms par exemple et multiplier par 10 pour avoir le nombre sur 1s.</w:t>
      </w:r>
      <w:r w:rsidR="007B05AC">
        <w:rPr>
          <w:color w:val="0070C0"/>
        </w:rPr>
        <w:t xml:space="preserve"> On peut projeter le tableau de correspondance note-fréquence mis en fin de ce document.</w:t>
      </w:r>
    </w:p>
    <w:p w14:paraId="365D80A9" w14:textId="77777777" w:rsidR="00DA7757" w:rsidRPr="000908FC" w:rsidRDefault="00DA7757" w:rsidP="006702B0">
      <w:pPr>
        <w:spacing w:after="0"/>
        <w:jc w:val="both"/>
        <w:rPr>
          <w:color w:val="0070C0"/>
        </w:rPr>
      </w:pPr>
    </w:p>
    <w:p w14:paraId="3C1DAA63" w14:textId="77777777" w:rsidR="00522FFE" w:rsidRPr="000908FC" w:rsidRDefault="00522FFE" w:rsidP="006702B0">
      <w:pPr>
        <w:spacing w:after="0"/>
        <w:jc w:val="both"/>
        <w:rPr>
          <w:color w:val="0070C0"/>
        </w:rPr>
      </w:pPr>
    </w:p>
    <w:p w14:paraId="591E6D62" w14:textId="77777777" w:rsidR="006702B0" w:rsidRPr="000908FC" w:rsidRDefault="006702B0" w:rsidP="006702B0">
      <w:pPr>
        <w:spacing w:after="0"/>
        <w:jc w:val="both"/>
      </w:pPr>
    </w:p>
    <w:p w14:paraId="7F572522" w14:textId="259C016E" w:rsidR="006702B0" w:rsidRPr="000908FC" w:rsidRDefault="006702B0" w:rsidP="006702B0">
      <w:pPr>
        <w:shd w:val="clear" w:color="auto" w:fill="E0E0E0"/>
        <w:spacing w:after="60"/>
        <w:jc w:val="both"/>
        <w:rPr>
          <w:b/>
        </w:rPr>
      </w:pPr>
      <w:r w:rsidRPr="000908FC">
        <w:rPr>
          <w:b/>
        </w:rPr>
        <w:t>2. Réaliser</w:t>
      </w:r>
      <w:r w:rsidR="002C11E7" w:rsidRPr="000908FC">
        <w:rPr>
          <w:b/>
        </w:rPr>
        <w:t xml:space="preserve"> </w:t>
      </w:r>
    </w:p>
    <w:p w14:paraId="4D389611" w14:textId="77777777" w:rsidR="006702B0" w:rsidRPr="000908FC" w:rsidRDefault="00874A4D" w:rsidP="006702B0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noProof/>
        </w:rPr>
        <w:drawing>
          <wp:inline distT="0" distB="0" distL="0" distR="0" wp14:anchorId="61D061C8" wp14:editId="12440E26">
            <wp:extent cx="404495" cy="38671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880" cy="3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2B0" w:rsidRPr="000908FC">
        <w:t>Réaliser le protocole proposé</w:t>
      </w:r>
      <w:r w:rsidR="002B54DE" w:rsidRPr="000908FC">
        <w:t xml:space="preserve">. </w:t>
      </w:r>
      <w:r w:rsidR="006702B0" w:rsidRPr="000908FC">
        <w:t>Justifier que les vibrations obtenues sont périodiques et donner les périodes et les fréquences de ces vibrations.</w:t>
      </w:r>
    </w:p>
    <w:p w14:paraId="7C7813C9" w14:textId="77777777" w:rsidR="007B05AC" w:rsidRDefault="007B05AC" w:rsidP="004B282A">
      <w:pPr>
        <w:spacing w:after="0"/>
        <w:jc w:val="both"/>
      </w:pPr>
    </w:p>
    <w:p w14:paraId="0BAD36DA" w14:textId="32979691" w:rsidR="004B282A" w:rsidRPr="000908FC" w:rsidRDefault="004B282A" w:rsidP="004B282A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En cas de difficulté, faites appel à votre professeur</w:t>
      </w:r>
    </w:p>
    <w:p w14:paraId="0F1E0105" w14:textId="77777777" w:rsidR="00522FFE" w:rsidRPr="000908FC" w:rsidRDefault="00522FFE" w:rsidP="004B282A">
      <w:pPr>
        <w:spacing w:after="0"/>
        <w:jc w:val="both"/>
        <w:rPr>
          <w:i/>
          <w:color w:val="808080"/>
          <w:sz w:val="20"/>
          <w:szCs w:val="20"/>
        </w:rPr>
      </w:pPr>
    </w:p>
    <w:p w14:paraId="0D19DCA9" w14:textId="6B326246" w:rsidR="00522FFE" w:rsidRPr="007B05AC" w:rsidRDefault="007B05AC" w:rsidP="004B282A">
      <w:pPr>
        <w:spacing w:after="0"/>
        <w:jc w:val="both"/>
        <w:rPr>
          <w:b/>
          <w:bCs/>
          <w:iCs/>
          <w:color w:val="808080"/>
          <w:sz w:val="20"/>
          <w:szCs w:val="20"/>
          <w:u w:val="single"/>
        </w:rPr>
      </w:pPr>
      <w:r w:rsidRPr="007B05AC">
        <w:rPr>
          <w:b/>
          <w:bCs/>
          <w:iCs/>
          <w:color w:val="808080"/>
          <w:sz w:val="20"/>
          <w:szCs w:val="20"/>
          <w:u w:val="single"/>
        </w:rPr>
        <w:t>ETAPE 1</w:t>
      </w:r>
    </w:p>
    <w:p w14:paraId="3432E995" w14:textId="69D5614B" w:rsidR="00522FFE" w:rsidRPr="000908FC" w:rsidRDefault="00522FFE" w:rsidP="004B282A">
      <w:pPr>
        <w:spacing w:after="0"/>
        <w:jc w:val="both"/>
        <w:rPr>
          <w:color w:val="0070C0"/>
        </w:rPr>
      </w:pPr>
      <w:r w:rsidRPr="000908FC">
        <w:rPr>
          <w:color w:val="0070C0"/>
        </w:rPr>
        <w:t xml:space="preserve">Avec </w:t>
      </w:r>
      <w:r w:rsidR="00360EED">
        <w:rPr>
          <w:color w:val="0070C0"/>
        </w:rPr>
        <w:t>A</w:t>
      </w:r>
      <w:r w:rsidRPr="000908FC">
        <w:rPr>
          <w:color w:val="0070C0"/>
        </w:rPr>
        <w:t>udacity :</w:t>
      </w:r>
    </w:p>
    <w:p w14:paraId="2037B6B9" w14:textId="3A025A3B" w:rsidR="00682489" w:rsidRPr="000908FC" w:rsidRDefault="00682489" w:rsidP="004B282A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color w:val="0070C0"/>
        </w:rPr>
        <w:t>Chaque groupe analyse, sur le fichier son enregistré à la voix, le son qui lui est attribué : exemple de correction pour le son 1 :</w:t>
      </w:r>
    </w:p>
    <w:p w14:paraId="14699686" w14:textId="77777777" w:rsidR="007565E5" w:rsidRPr="000908FC" w:rsidRDefault="007565E5" w:rsidP="006702B0">
      <w:pPr>
        <w:spacing w:after="0"/>
        <w:jc w:val="both"/>
      </w:pPr>
    </w:p>
    <w:p w14:paraId="31C058D0" w14:textId="77777777" w:rsidR="00522FFE" w:rsidRPr="000908FC" w:rsidRDefault="00682489" w:rsidP="00522FFE">
      <w:pPr>
        <w:spacing w:after="0"/>
        <w:jc w:val="both"/>
      </w:pPr>
      <w:r w:rsidRPr="000908FC">
        <w:rPr>
          <w:noProof/>
        </w:rPr>
        <w:drawing>
          <wp:inline distT="0" distB="0" distL="0" distR="0" wp14:anchorId="57DF8F23" wp14:editId="3683088F">
            <wp:extent cx="6645910" cy="67056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FE00" w14:textId="77777777" w:rsidR="00522FFE" w:rsidRPr="000908FC" w:rsidRDefault="00522FFE" w:rsidP="006702B0">
      <w:pPr>
        <w:spacing w:after="0"/>
        <w:jc w:val="both"/>
        <w:rPr>
          <w:i/>
          <w:color w:val="808080"/>
          <w:sz w:val="20"/>
          <w:szCs w:val="20"/>
        </w:rPr>
      </w:pPr>
    </w:p>
    <w:p w14:paraId="3BEC290E" w14:textId="77777777" w:rsidR="007565E5" w:rsidRPr="000908FC" w:rsidRDefault="00BD51D7" w:rsidP="006702B0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 xml:space="preserve">Son 1 </w:t>
      </w:r>
      <w:r w:rsidR="00682489" w:rsidRPr="000908FC">
        <w:rPr>
          <w:i/>
          <w:color w:val="808080"/>
          <w:sz w:val="20"/>
          <w:szCs w:val="20"/>
        </w:rPr>
        <w:t>Sélection puis zoom</w:t>
      </w:r>
      <w:r w:rsidR="007565E5" w:rsidRPr="000908FC">
        <w:rPr>
          <w:i/>
          <w:color w:val="808080"/>
          <w:sz w:val="20"/>
          <w:szCs w:val="20"/>
        </w:rPr>
        <w:t> :</w:t>
      </w:r>
    </w:p>
    <w:p w14:paraId="6DEFDCDE" w14:textId="77777777" w:rsidR="00682489" w:rsidRPr="000908FC" w:rsidRDefault="00682489" w:rsidP="006702B0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noProof/>
        </w:rPr>
        <w:drawing>
          <wp:inline distT="0" distB="0" distL="0" distR="0" wp14:anchorId="5BEC1D6E" wp14:editId="0C31E9BE">
            <wp:extent cx="6645910" cy="570230"/>
            <wp:effectExtent l="0" t="0" r="254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283C" w14:textId="77777777" w:rsidR="007565E5" w:rsidRPr="000908FC" w:rsidRDefault="007565E5" w:rsidP="006702B0">
      <w:pPr>
        <w:spacing w:after="0"/>
        <w:jc w:val="both"/>
        <w:rPr>
          <w:i/>
          <w:color w:val="808080"/>
          <w:sz w:val="20"/>
          <w:szCs w:val="20"/>
        </w:rPr>
      </w:pPr>
    </w:p>
    <w:p w14:paraId="62895BBD" w14:textId="77777777" w:rsidR="00522FFE" w:rsidRPr="000908FC" w:rsidRDefault="00682489" w:rsidP="006702B0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noProof/>
        </w:rPr>
        <w:drawing>
          <wp:inline distT="0" distB="0" distL="0" distR="0" wp14:anchorId="71E0DD43" wp14:editId="5A9538DE">
            <wp:extent cx="5024217" cy="2526030"/>
            <wp:effectExtent l="0" t="0" r="508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2048" cy="25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489C" w14:textId="77777777" w:rsidR="007565E5" w:rsidRPr="000908FC" w:rsidRDefault="007565E5" w:rsidP="006702B0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10 périodes durent 0,0</w:t>
      </w:r>
      <w:r w:rsidR="00682489" w:rsidRPr="000908FC">
        <w:rPr>
          <w:i/>
          <w:color w:val="808080"/>
          <w:sz w:val="20"/>
          <w:szCs w:val="20"/>
        </w:rPr>
        <w:t>21</w:t>
      </w:r>
      <w:r w:rsidRPr="000908FC">
        <w:rPr>
          <w:i/>
          <w:color w:val="808080"/>
          <w:sz w:val="20"/>
          <w:szCs w:val="20"/>
        </w:rPr>
        <w:t xml:space="preserve"> s (Durée cochée permet de lire directement la durée de la </w:t>
      </w:r>
      <w:r w:rsidR="00E6533D" w:rsidRPr="000908FC">
        <w:rPr>
          <w:i/>
          <w:color w:val="808080"/>
          <w:sz w:val="20"/>
          <w:szCs w:val="20"/>
        </w:rPr>
        <w:t>z</w:t>
      </w:r>
      <w:r w:rsidRPr="000908FC">
        <w:rPr>
          <w:i/>
          <w:color w:val="808080"/>
          <w:sz w:val="20"/>
          <w:szCs w:val="20"/>
        </w:rPr>
        <w:t>one surlignée juste au</w:t>
      </w:r>
      <w:r w:rsidR="00682489" w:rsidRPr="000908FC">
        <w:rPr>
          <w:i/>
          <w:color w:val="808080"/>
          <w:sz w:val="20"/>
          <w:szCs w:val="20"/>
        </w:rPr>
        <w:t>-</w:t>
      </w:r>
      <w:r w:rsidRPr="000908FC">
        <w:rPr>
          <w:i/>
          <w:color w:val="808080"/>
          <w:sz w:val="20"/>
          <w:szCs w:val="20"/>
        </w:rPr>
        <w:t>dessus)</w:t>
      </w:r>
    </w:p>
    <w:p w14:paraId="429B788A" w14:textId="77777777" w:rsidR="007565E5" w:rsidRPr="000908FC" w:rsidRDefault="00E6533D" w:rsidP="006702B0">
      <w:pPr>
        <w:spacing w:after="0"/>
        <w:jc w:val="both"/>
        <w:rPr>
          <w:i/>
          <w:color w:val="808080"/>
          <w:sz w:val="20"/>
          <w:szCs w:val="20"/>
          <w:lang w:val="en-US"/>
        </w:rPr>
      </w:pPr>
      <w:r w:rsidRPr="000908FC">
        <w:rPr>
          <w:i/>
          <w:color w:val="808080"/>
          <w:sz w:val="20"/>
          <w:szCs w:val="20"/>
          <w:lang w:val="en-US"/>
        </w:rPr>
        <w:t>T</w:t>
      </w:r>
      <w:r w:rsidR="00682489" w:rsidRPr="000908FC">
        <w:rPr>
          <w:i/>
          <w:color w:val="808080"/>
          <w:sz w:val="20"/>
          <w:szCs w:val="20"/>
          <w:vertAlign w:val="subscript"/>
          <w:lang w:val="en-US"/>
        </w:rPr>
        <w:t>son</w:t>
      </w:r>
      <w:r w:rsidRPr="000908FC">
        <w:rPr>
          <w:i/>
          <w:color w:val="808080"/>
          <w:sz w:val="20"/>
          <w:szCs w:val="20"/>
          <w:vertAlign w:val="subscript"/>
          <w:lang w:val="en-US"/>
        </w:rPr>
        <w:t>1</w:t>
      </w:r>
      <w:r w:rsidRPr="000908FC">
        <w:rPr>
          <w:i/>
          <w:color w:val="808080"/>
          <w:sz w:val="20"/>
          <w:szCs w:val="20"/>
          <w:lang w:val="en-US"/>
        </w:rPr>
        <w:t xml:space="preserve"> = 0,0</w:t>
      </w:r>
      <w:r w:rsidR="00682489" w:rsidRPr="000908FC">
        <w:rPr>
          <w:i/>
          <w:color w:val="808080"/>
          <w:sz w:val="20"/>
          <w:szCs w:val="20"/>
          <w:lang w:val="en-US"/>
        </w:rPr>
        <w:t>21</w:t>
      </w:r>
      <w:r w:rsidRPr="000908FC">
        <w:rPr>
          <w:i/>
          <w:color w:val="808080"/>
          <w:sz w:val="20"/>
          <w:szCs w:val="20"/>
          <w:lang w:val="en-US"/>
        </w:rPr>
        <w:t xml:space="preserve"> s/10 = 0,00</w:t>
      </w:r>
      <w:r w:rsidR="00682489" w:rsidRPr="000908FC">
        <w:rPr>
          <w:i/>
          <w:color w:val="808080"/>
          <w:sz w:val="20"/>
          <w:szCs w:val="20"/>
          <w:lang w:val="en-US"/>
        </w:rPr>
        <w:t>21</w:t>
      </w:r>
      <w:r w:rsidRPr="000908FC">
        <w:rPr>
          <w:i/>
          <w:color w:val="808080"/>
          <w:sz w:val="20"/>
          <w:szCs w:val="20"/>
          <w:lang w:val="en-US"/>
        </w:rPr>
        <w:t xml:space="preserve"> s</w:t>
      </w:r>
      <w:r w:rsidR="009E7C10" w:rsidRPr="000908FC">
        <w:rPr>
          <w:i/>
          <w:color w:val="808080"/>
          <w:sz w:val="20"/>
          <w:szCs w:val="20"/>
          <w:lang w:val="en-US"/>
        </w:rPr>
        <w:t xml:space="preserve"> = 2,1 </w:t>
      </w:r>
      <w:proofErr w:type="spellStart"/>
      <w:r w:rsidR="009E7C10" w:rsidRPr="000908FC">
        <w:rPr>
          <w:i/>
          <w:color w:val="808080"/>
          <w:sz w:val="20"/>
          <w:szCs w:val="20"/>
          <w:lang w:val="en-US"/>
        </w:rPr>
        <w:t>ms</w:t>
      </w:r>
      <w:proofErr w:type="spellEnd"/>
      <w:r w:rsidRPr="000908FC">
        <w:rPr>
          <w:i/>
          <w:color w:val="808080"/>
          <w:sz w:val="20"/>
          <w:szCs w:val="20"/>
          <w:lang w:val="en-US"/>
        </w:rPr>
        <w:t xml:space="preserve">   </w:t>
      </w:r>
    </w:p>
    <w:p w14:paraId="616C273D" w14:textId="77777777" w:rsidR="00E6533D" w:rsidRPr="000908FC" w:rsidRDefault="008405C0" w:rsidP="006702B0">
      <w:pPr>
        <w:spacing w:after="0"/>
        <w:jc w:val="both"/>
        <w:rPr>
          <w:i/>
          <w:color w:val="808080"/>
          <w:sz w:val="20"/>
          <w:szCs w:val="20"/>
          <w:lang w:val="en-US"/>
        </w:rPr>
      </w:pPr>
      <w:proofErr w:type="spellStart"/>
      <w:proofErr w:type="gramStart"/>
      <w:r w:rsidRPr="000908FC">
        <w:rPr>
          <w:i/>
          <w:color w:val="808080"/>
          <w:sz w:val="20"/>
          <w:szCs w:val="20"/>
          <w:lang w:val="en-US"/>
        </w:rPr>
        <w:t>Facultatif</w:t>
      </w:r>
      <w:proofErr w:type="spellEnd"/>
      <w:r w:rsidRPr="000908FC">
        <w:rPr>
          <w:i/>
          <w:color w:val="808080"/>
          <w:sz w:val="20"/>
          <w:szCs w:val="20"/>
          <w:lang w:val="en-US"/>
        </w:rPr>
        <w:t> :</w:t>
      </w:r>
      <w:proofErr w:type="gramEnd"/>
      <w:r w:rsidRPr="000908FC">
        <w:rPr>
          <w:i/>
          <w:color w:val="808080"/>
          <w:sz w:val="20"/>
          <w:szCs w:val="20"/>
          <w:lang w:val="en-US"/>
        </w:rPr>
        <w:t xml:space="preserve"> </w:t>
      </w:r>
      <w:r w:rsidR="00682489" w:rsidRPr="000908FC">
        <w:rPr>
          <w:i/>
          <w:color w:val="808080"/>
          <w:sz w:val="20"/>
          <w:szCs w:val="20"/>
          <w:lang w:val="en-US"/>
        </w:rPr>
        <w:t xml:space="preserve">  f</w:t>
      </w:r>
      <w:r w:rsidR="00682489" w:rsidRPr="000908FC">
        <w:rPr>
          <w:i/>
          <w:color w:val="808080"/>
          <w:sz w:val="20"/>
          <w:szCs w:val="20"/>
          <w:vertAlign w:val="subscript"/>
          <w:lang w:val="en-US"/>
        </w:rPr>
        <w:t>son</w:t>
      </w:r>
      <w:r w:rsidR="00E6533D" w:rsidRPr="000908FC">
        <w:rPr>
          <w:i/>
          <w:color w:val="808080"/>
          <w:sz w:val="20"/>
          <w:szCs w:val="20"/>
          <w:vertAlign w:val="subscript"/>
          <w:lang w:val="en-US"/>
        </w:rPr>
        <w:t>1</w:t>
      </w:r>
      <w:r w:rsidR="00E6533D" w:rsidRPr="000908FC">
        <w:rPr>
          <w:i/>
          <w:color w:val="808080"/>
          <w:sz w:val="20"/>
          <w:szCs w:val="20"/>
          <w:lang w:val="en-US"/>
        </w:rPr>
        <w:t xml:space="preserve"> = 1/T</w:t>
      </w:r>
      <w:r w:rsidR="00682489" w:rsidRPr="000908FC">
        <w:rPr>
          <w:i/>
          <w:color w:val="808080"/>
          <w:sz w:val="20"/>
          <w:szCs w:val="20"/>
          <w:vertAlign w:val="subscript"/>
          <w:lang w:val="en-US"/>
        </w:rPr>
        <w:t>son</w:t>
      </w:r>
      <w:r w:rsidR="00E6533D" w:rsidRPr="000908FC">
        <w:rPr>
          <w:i/>
          <w:color w:val="808080"/>
          <w:sz w:val="20"/>
          <w:szCs w:val="20"/>
          <w:vertAlign w:val="subscript"/>
          <w:lang w:val="en-US"/>
        </w:rPr>
        <w:t>1</w:t>
      </w:r>
      <w:r w:rsidR="00E6533D" w:rsidRPr="000908FC">
        <w:rPr>
          <w:i/>
          <w:color w:val="808080"/>
          <w:sz w:val="20"/>
          <w:szCs w:val="20"/>
          <w:lang w:val="en-US"/>
        </w:rPr>
        <w:t xml:space="preserve"> = </w:t>
      </w:r>
      <w:r w:rsidR="00682489" w:rsidRPr="000908FC">
        <w:rPr>
          <w:i/>
          <w:color w:val="808080"/>
          <w:sz w:val="20"/>
          <w:szCs w:val="20"/>
          <w:lang w:val="en-US"/>
        </w:rPr>
        <w:t>4,8*10</w:t>
      </w:r>
      <w:r w:rsidR="00682489" w:rsidRPr="000908FC">
        <w:rPr>
          <w:i/>
          <w:color w:val="808080"/>
          <w:sz w:val="20"/>
          <w:szCs w:val="20"/>
          <w:vertAlign w:val="superscript"/>
          <w:lang w:val="en-US"/>
        </w:rPr>
        <w:t>2</w:t>
      </w:r>
      <w:r w:rsidR="00682489" w:rsidRPr="000908FC">
        <w:rPr>
          <w:i/>
          <w:color w:val="808080"/>
          <w:sz w:val="20"/>
          <w:szCs w:val="20"/>
          <w:lang w:val="en-US"/>
        </w:rPr>
        <w:t xml:space="preserve"> Hz</w:t>
      </w:r>
    </w:p>
    <w:p w14:paraId="2FC9FBB3" w14:textId="77777777" w:rsidR="00035060" w:rsidRDefault="00035060" w:rsidP="00BD51D7">
      <w:pPr>
        <w:spacing w:after="0"/>
        <w:rPr>
          <w:rFonts w:cs="TimesNewRomanPS-BoldMT"/>
          <w:bCs/>
        </w:rPr>
      </w:pPr>
    </w:p>
    <w:p w14:paraId="7C69C721" w14:textId="387D08DE" w:rsidR="009E7C10" w:rsidRPr="000908FC" w:rsidRDefault="009E7C10" w:rsidP="00BD51D7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lastRenderedPageBreak/>
        <w:t xml:space="preserve">Son 2 : </w:t>
      </w:r>
    </w:p>
    <w:p w14:paraId="010932C8" w14:textId="77777777" w:rsidR="009E7C10" w:rsidRPr="000908FC" w:rsidRDefault="009E7C10" w:rsidP="00BD51D7">
      <w:pPr>
        <w:spacing w:after="0"/>
        <w:rPr>
          <w:rFonts w:cs="TimesNewRomanPS-BoldMT"/>
          <w:bCs/>
        </w:rPr>
      </w:pPr>
      <w:r w:rsidRPr="000908FC">
        <w:rPr>
          <w:noProof/>
        </w:rPr>
        <w:drawing>
          <wp:inline distT="0" distB="0" distL="0" distR="0" wp14:anchorId="29B37B49" wp14:editId="658D62CE">
            <wp:extent cx="6645910" cy="2532380"/>
            <wp:effectExtent l="0" t="0" r="254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C473" w14:textId="77777777" w:rsidR="009E7C10" w:rsidRPr="000908FC" w:rsidRDefault="009E7C10" w:rsidP="009E7C10">
      <w:pPr>
        <w:spacing w:after="0"/>
        <w:jc w:val="both"/>
        <w:rPr>
          <w:i/>
          <w:color w:val="808080"/>
          <w:sz w:val="20"/>
          <w:szCs w:val="20"/>
        </w:rPr>
      </w:pPr>
    </w:p>
    <w:p w14:paraId="3496468C" w14:textId="67554867" w:rsidR="009E7C10" w:rsidRPr="000908FC" w:rsidRDefault="009E7C10" w:rsidP="009E7C10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Tson2 = 0,0031 s = 3,1 ms</w:t>
      </w:r>
    </w:p>
    <w:p w14:paraId="041D34D7" w14:textId="77777777" w:rsidR="009E7C10" w:rsidRPr="000908FC" w:rsidRDefault="009E7C10" w:rsidP="00BD51D7">
      <w:pPr>
        <w:spacing w:after="0"/>
        <w:rPr>
          <w:rFonts w:cs="TimesNewRomanPS-BoldMT"/>
          <w:bCs/>
        </w:rPr>
      </w:pPr>
    </w:p>
    <w:p w14:paraId="6F80D69F" w14:textId="77777777" w:rsidR="00874A4D" w:rsidRPr="000908FC" w:rsidRDefault="00874A4D" w:rsidP="009E7C10">
      <w:pPr>
        <w:spacing w:after="0"/>
        <w:rPr>
          <w:rFonts w:cs="TimesNewRomanPS-BoldMT"/>
          <w:bCs/>
        </w:rPr>
      </w:pPr>
    </w:p>
    <w:p w14:paraId="3CB68CA5" w14:textId="77777777" w:rsidR="00874A4D" w:rsidRPr="000908FC" w:rsidRDefault="00874A4D" w:rsidP="009E7C10">
      <w:pPr>
        <w:spacing w:after="0"/>
        <w:rPr>
          <w:rFonts w:cs="TimesNewRomanPS-BoldMT"/>
          <w:bCs/>
        </w:rPr>
      </w:pPr>
    </w:p>
    <w:p w14:paraId="423E6B96" w14:textId="77777777" w:rsidR="009E7C10" w:rsidRPr="000908FC" w:rsidRDefault="009E7C10" w:rsidP="009E7C10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 xml:space="preserve">Son 3 : </w:t>
      </w:r>
    </w:p>
    <w:p w14:paraId="6FB22491" w14:textId="77777777" w:rsidR="009E7C10" w:rsidRPr="000908FC" w:rsidRDefault="009E7C10" w:rsidP="00BD51D7">
      <w:pPr>
        <w:spacing w:after="0"/>
        <w:rPr>
          <w:rFonts w:cs="TimesNewRomanPS-BoldMT"/>
          <w:bCs/>
        </w:rPr>
      </w:pPr>
      <w:r w:rsidRPr="000908FC">
        <w:rPr>
          <w:noProof/>
        </w:rPr>
        <w:drawing>
          <wp:inline distT="0" distB="0" distL="0" distR="0" wp14:anchorId="7C145704" wp14:editId="335B4105">
            <wp:extent cx="6645910" cy="2767965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1CF08" w14:textId="4DC780B1" w:rsidR="009E7C10" w:rsidRPr="000908FC" w:rsidRDefault="009E7C10" w:rsidP="009E7C10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 xml:space="preserve">Tson3 = 0,0026 s = </w:t>
      </w:r>
      <w:r w:rsidR="00C95BAE" w:rsidRPr="000908FC">
        <w:rPr>
          <w:i/>
          <w:color w:val="808080"/>
          <w:sz w:val="20"/>
          <w:szCs w:val="20"/>
        </w:rPr>
        <w:t>2,6</w:t>
      </w:r>
      <w:r w:rsidRPr="000908FC">
        <w:rPr>
          <w:i/>
          <w:color w:val="808080"/>
          <w:sz w:val="20"/>
          <w:szCs w:val="20"/>
        </w:rPr>
        <w:t xml:space="preserve"> ms</w:t>
      </w:r>
    </w:p>
    <w:p w14:paraId="31E01F3A" w14:textId="77777777" w:rsidR="009E7C10" w:rsidRPr="000908FC" w:rsidRDefault="009E7C10" w:rsidP="00BD51D7">
      <w:pPr>
        <w:spacing w:after="0"/>
        <w:rPr>
          <w:rFonts w:cs="TimesNewRomanPS-BoldMT"/>
          <w:bCs/>
        </w:rPr>
      </w:pPr>
    </w:p>
    <w:p w14:paraId="542512A9" w14:textId="77777777" w:rsidR="00CE68B4" w:rsidRDefault="00CE68B4" w:rsidP="00BD51D7">
      <w:pPr>
        <w:spacing w:after="0"/>
        <w:rPr>
          <w:rFonts w:cs="TimesNewRomanPS-BoldMT"/>
          <w:bCs/>
        </w:rPr>
      </w:pPr>
    </w:p>
    <w:p w14:paraId="7E1ACC2F" w14:textId="342A41A4" w:rsidR="009E7C10" w:rsidRPr="000908FC" w:rsidRDefault="006A1F32" w:rsidP="00BD51D7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>Son 4 :</w:t>
      </w:r>
    </w:p>
    <w:p w14:paraId="6518184A" w14:textId="77777777" w:rsidR="006A1F32" w:rsidRPr="000908FC" w:rsidRDefault="006A1F32" w:rsidP="00BD51D7">
      <w:pPr>
        <w:spacing w:after="0"/>
        <w:rPr>
          <w:rFonts w:cs="TimesNewRomanPS-BoldMT"/>
          <w:bCs/>
        </w:rPr>
      </w:pPr>
      <w:r w:rsidRPr="000908FC">
        <w:rPr>
          <w:noProof/>
        </w:rPr>
        <w:drawing>
          <wp:inline distT="0" distB="0" distL="0" distR="0" wp14:anchorId="4EDA2D5D" wp14:editId="230B2CBE">
            <wp:extent cx="4018393" cy="1852930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5910" cy="185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BA67" w14:textId="79A0E801" w:rsidR="006A1F32" w:rsidRPr="000908FC" w:rsidRDefault="006A1F32" w:rsidP="006A1F32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Tson4 = 0,0028 s = 2,8 ms</w:t>
      </w:r>
    </w:p>
    <w:p w14:paraId="14C3F45C" w14:textId="77777777" w:rsidR="009E7C10" w:rsidRPr="000908FC" w:rsidRDefault="009E7C10" w:rsidP="00BD51D7">
      <w:pPr>
        <w:spacing w:after="0"/>
        <w:rPr>
          <w:rFonts w:cs="TimesNewRomanPS-BoldMT"/>
          <w:bCs/>
        </w:rPr>
      </w:pPr>
    </w:p>
    <w:p w14:paraId="3C823953" w14:textId="72C9CDB4" w:rsidR="006A1F32" w:rsidRPr="000908FC" w:rsidRDefault="006A1F32" w:rsidP="00BD51D7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lastRenderedPageBreak/>
        <w:t>Son 5 :</w:t>
      </w:r>
    </w:p>
    <w:p w14:paraId="6ADDFF10" w14:textId="77777777" w:rsidR="006A1F32" w:rsidRPr="000908FC" w:rsidRDefault="006A1F32" w:rsidP="00BD51D7">
      <w:pPr>
        <w:spacing w:after="0"/>
        <w:rPr>
          <w:rFonts w:cs="TimesNewRomanPS-BoldMT"/>
          <w:bCs/>
        </w:rPr>
      </w:pPr>
      <w:r w:rsidRPr="000908FC">
        <w:rPr>
          <w:noProof/>
        </w:rPr>
        <w:drawing>
          <wp:inline distT="0" distB="0" distL="0" distR="0" wp14:anchorId="7EC03456" wp14:editId="2EA4B3BD">
            <wp:extent cx="4213860" cy="1693545"/>
            <wp:effectExtent l="0" t="0" r="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07D0" w14:textId="2CF1692C" w:rsidR="006A1F32" w:rsidRPr="000908FC" w:rsidRDefault="006A1F32" w:rsidP="006A1F32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Tson5 = 0,0031 s = 3,1 ms</w:t>
      </w:r>
    </w:p>
    <w:p w14:paraId="71DA6852" w14:textId="77777777" w:rsidR="00874A4D" w:rsidRPr="000908FC" w:rsidRDefault="00874A4D" w:rsidP="00ED7C63">
      <w:pPr>
        <w:spacing w:after="0"/>
        <w:rPr>
          <w:rFonts w:cs="TimesNewRomanPS-BoldMT"/>
          <w:bCs/>
        </w:rPr>
      </w:pPr>
    </w:p>
    <w:p w14:paraId="62E0F777" w14:textId="77777777" w:rsidR="00874A4D" w:rsidRPr="000908FC" w:rsidRDefault="00874A4D" w:rsidP="00ED7C63">
      <w:pPr>
        <w:spacing w:after="0"/>
        <w:rPr>
          <w:rFonts w:cs="TimesNewRomanPS-BoldMT"/>
          <w:bCs/>
        </w:rPr>
      </w:pPr>
    </w:p>
    <w:p w14:paraId="6B827CCD" w14:textId="77777777" w:rsidR="006A1F32" w:rsidRPr="000908FC" w:rsidRDefault="00987847" w:rsidP="00ED7C63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>Son 6 :</w:t>
      </w:r>
    </w:p>
    <w:p w14:paraId="07FAA5E2" w14:textId="77777777" w:rsidR="00987847" w:rsidRPr="000908FC" w:rsidRDefault="00987847" w:rsidP="006A1F32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noProof/>
        </w:rPr>
        <w:drawing>
          <wp:inline distT="0" distB="0" distL="0" distR="0" wp14:anchorId="7F903418" wp14:editId="5A2B8623">
            <wp:extent cx="3984835" cy="224028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420" cy="22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87AC" w14:textId="445C8BBC" w:rsidR="00987847" w:rsidRPr="000908FC" w:rsidRDefault="00987847" w:rsidP="00987847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Tson6 = 0,0010 s = 2,1 ms</w:t>
      </w:r>
    </w:p>
    <w:p w14:paraId="4FF3B0A5" w14:textId="77777777" w:rsidR="00987847" w:rsidRPr="000908FC" w:rsidRDefault="00987847" w:rsidP="006A1F32">
      <w:pPr>
        <w:spacing w:after="0"/>
        <w:jc w:val="both"/>
        <w:rPr>
          <w:i/>
          <w:color w:val="808080"/>
          <w:sz w:val="20"/>
          <w:szCs w:val="20"/>
        </w:rPr>
      </w:pPr>
    </w:p>
    <w:p w14:paraId="52CC77A4" w14:textId="77777777" w:rsidR="00987847" w:rsidRPr="000908FC" w:rsidRDefault="00987847" w:rsidP="00ED7C63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 xml:space="preserve">Son 7 : </w:t>
      </w:r>
    </w:p>
    <w:p w14:paraId="0916B648" w14:textId="77777777" w:rsidR="006A1F32" w:rsidRPr="000908FC" w:rsidRDefault="00987847" w:rsidP="006A1F32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noProof/>
        </w:rPr>
        <w:drawing>
          <wp:inline distT="0" distB="0" distL="0" distR="0" wp14:anchorId="52C5CBA6" wp14:editId="09227E78">
            <wp:extent cx="4523687" cy="1440180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7060" cy="14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AA9E" w14:textId="2D698177" w:rsidR="00987847" w:rsidRPr="000908FC" w:rsidRDefault="00987847" w:rsidP="00987847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Tson7 = 0,0023 s = 2,3 ms</w:t>
      </w:r>
    </w:p>
    <w:p w14:paraId="22AD4DA9" w14:textId="77777777" w:rsidR="00987847" w:rsidRPr="000908FC" w:rsidRDefault="00987847" w:rsidP="006A1F32">
      <w:pPr>
        <w:spacing w:after="0"/>
        <w:jc w:val="both"/>
        <w:rPr>
          <w:i/>
          <w:color w:val="808080"/>
          <w:sz w:val="20"/>
          <w:szCs w:val="20"/>
        </w:rPr>
      </w:pPr>
    </w:p>
    <w:p w14:paraId="6D891333" w14:textId="77777777" w:rsidR="00987847" w:rsidRPr="000908FC" w:rsidRDefault="00987847" w:rsidP="00ED7C63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 xml:space="preserve">Son </w:t>
      </w:r>
      <w:r w:rsidR="00ED7C63" w:rsidRPr="000908FC">
        <w:rPr>
          <w:rFonts w:cs="TimesNewRomanPS-BoldMT"/>
          <w:bCs/>
        </w:rPr>
        <w:t>8</w:t>
      </w:r>
      <w:r w:rsidRPr="000908FC">
        <w:rPr>
          <w:rFonts w:cs="TimesNewRomanPS-BoldMT"/>
          <w:bCs/>
        </w:rPr>
        <w:t> :</w:t>
      </w:r>
    </w:p>
    <w:p w14:paraId="3EB27E51" w14:textId="77777777" w:rsidR="00987847" w:rsidRPr="000908FC" w:rsidRDefault="00987847" w:rsidP="006A1F32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noProof/>
        </w:rPr>
        <w:drawing>
          <wp:inline distT="0" distB="0" distL="0" distR="0" wp14:anchorId="0B5A68EF" wp14:editId="26785A2A">
            <wp:extent cx="4547202" cy="2047240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0922" cy="205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CDC1" w14:textId="439887B9" w:rsidR="00ED7C63" w:rsidRPr="000908FC" w:rsidRDefault="00ED7C63" w:rsidP="00ED7C63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Tson8 = 0,0027 s = 2,7 ms</w:t>
      </w:r>
    </w:p>
    <w:p w14:paraId="2D98F9F5" w14:textId="77777777" w:rsidR="008B7FF9" w:rsidRPr="000908FC" w:rsidRDefault="008B7FF9" w:rsidP="008B7FF9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lastRenderedPageBreak/>
        <w:t>Son 9 :</w:t>
      </w:r>
    </w:p>
    <w:p w14:paraId="60BA0850" w14:textId="77777777" w:rsidR="008B7FF9" w:rsidRPr="000908FC" w:rsidRDefault="008B7FF9" w:rsidP="008B7FF9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noProof/>
        </w:rPr>
        <w:drawing>
          <wp:inline distT="0" distB="0" distL="0" distR="0" wp14:anchorId="7227BFB7" wp14:editId="79F2D41A">
            <wp:extent cx="4332784" cy="1668780"/>
            <wp:effectExtent l="0" t="0" r="0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6480" cy="167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DCDF" w14:textId="4D9BA7B6" w:rsidR="008B7FF9" w:rsidRPr="000908FC" w:rsidRDefault="008B7FF9" w:rsidP="008B7FF9">
      <w:pPr>
        <w:spacing w:after="0"/>
        <w:jc w:val="both"/>
        <w:rPr>
          <w:i/>
          <w:color w:val="808080"/>
          <w:sz w:val="20"/>
          <w:szCs w:val="20"/>
        </w:rPr>
      </w:pPr>
      <w:r w:rsidRPr="000908FC">
        <w:rPr>
          <w:i/>
          <w:color w:val="808080"/>
          <w:sz w:val="20"/>
          <w:szCs w:val="20"/>
        </w:rPr>
        <w:t>Tson9 = 0,0031 s = 3,1 ms</w:t>
      </w:r>
    </w:p>
    <w:p w14:paraId="696F41DB" w14:textId="77777777" w:rsidR="00ED7C63" w:rsidRPr="000908FC" w:rsidRDefault="00ED7C63" w:rsidP="006A1F32">
      <w:pPr>
        <w:spacing w:after="0"/>
        <w:jc w:val="both"/>
        <w:rPr>
          <w:i/>
          <w:color w:val="808080"/>
          <w:sz w:val="20"/>
          <w:szCs w:val="20"/>
        </w:rPr>
      </w:pPr>
    </w:p>
    <w:p w14:paraId="6C3E6F82" w14:textId="77777777" w:rsidR="00ED7C63" w:rsidRPr="000908FC" w:rsidRDefault="00ED7C63" w:rsidP="006A1F32">
      <w:pPr>
        <w:spacing w:after="0"/>
        <w:jc w:val="both"/>
        <w:rPr>
          <w:i/>
          <w:color w:val="808080"/>
          <w:sz w:val="20"/>
          <w:szCs w:val="20"/>
        </w:rPr>
      </w:pPr>
    </w:p>
    <w:p w14:paraId="3248BF38" w14:textId="77777777" w:rsidR="00BD51D7" w:rsidRPr="000908FC" w:rsidRDefault="008B7FF9" w:rsidP="00BD51D7">
      <w:pPr>
        <w:spacing w:after="0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Résumé des </w:t>
      </w:r>
      <w:r w:rsidR="00682489" w:rsidRPr="000908FC">
        <w:rPr>
          <w:rFonts w:cs="TimesNewRomanPS-BoldMT"/>
          <w:bCs/>
          <w:color w:val="0070C0"/>
        </w:rPr>
        <w:t xml:space="preserve">résultats : </w:t>
      </w:r>
    </w:p>
    <w:p w14:paraId="2BDC9DE3" w14:textId="2D49AE52" w:rsidR="00BD51D7" w:rsidRPr="000908FC" w:rsidRDefault="00BD51D7" w:rsidP="00BD51D7">
      <w:pPr>
        <w:spacing w:after="0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br/>
      </w:r>
      <w:r w:rsidR="00682489" w:rsidRPr="000908FC">
        <w:rPr>
          <w:rFonts w:cs="TimesNewRomanPS-BoldMT"/>
          <w:bCs/>
          <w:color w:val="0070C0"/>
        </w:rPr>
        <w:t xml:space="preserve">Son 1 : </w:t>
      </w:r>
      <w:r w:rsidR="00682489" w:rsidRPr="000908FC">
        <w:rPr>
          <w:rFonts w:cs="TimesNewRomanPS-BoldMT"/>
          <w:bCs/>
          <w:color w:val="0070C0"/>
          <w:u w:val="single"/>
        </w:rPr>
        <w:t>T</w:t>
      </w:r>
      <w:r w:rsidR="009E7C10" w:rsidRPr="000908FC">
        <w:rPr>
          <w:rFonts w:cs="TimesNewRomanPS-BoldMT"/>
          <w:bCs/>
          <w:color w:val="0070C0"/>
          <w:u w:val="single"/>
          <w:vertAlign w:val="subscript"/>
        </w:rPr>
        <w:t>son1</w:t>
      </w:r>
      <w:r w:rsidR="00682489" w:rsidRPr="000908FC">
        <w:rPr>
          <w:rFonts w:cs="TimesNewRomanPS-BoldMT"/>
          <w:bCs/>
          <w:color w:val="0070C0"/>
          <w:u w:val="single"/>
        </w:rPr>
        <w:t xml:space="preserve"> = 2,</w:t>
      </w:r>
      <w:r w:rsidR="00663BA1" w:rsidRPr="000908FC">
        <w:rPr>
          <w:rFonts w:cs="TimesNewRomanPS-BoldMT"/>
          <w:bCs/>
          <w:color w:val="0070C0"/>
          <w:u w:val="single"/>
        </w:rPr>
        <w:t>1</w:t>
      </w:r>
      <w:r w:rsidR="00682489" w:rsidRPr="000908FC">
        <w:rPr>
          <w:rFonts w:cs="TimesNewRomanPS-BoldMT"/>
          <w:bCs/>
          <w:color w:val="0070C0"/>
          <w:u w:val="single"/>
        </w:rPr>
        <w:t xml:space="preserve"> ms</w:t>
      </w:r>
      <w:r w:rsidR="00663BA1" w:rsidRPr="000908FC">
        <w:rPr>
          <w:rFonts w:cs="TimesNewRomanPS-BoldMT"/>
          <w:bCs/>
          <w:color w:val="0070C0"/>
        </w:rPr>
        <w:t xml:space="preserve"> </w:t>
      </w:r>
      <w:r w:rsidR="009E7C10" w:rsidRPr="000908FC">
        <w:rPr>
          <w:rFonts w:cs="TimesNewRomanPS-BoldMT"/>
          <w:bCs/>
          <w:color w:val="0070C0"/>
        </w:rPr>
        <w:t xml:space="preserve">(note </w:t>
      </w:r>
      <w:r w:rsidRPr="000908FC">
        <w:rPr>
          <w:rFonts w:cs="TimesNewRomanPS-BoldMT"/>
          <w:bCs/>
          <w:color w:val="0070C0"/>
        </w:rPr>
        <w:t xml:space="preserve">Si </w:t>
      </w:r>
      <w:r w:rsidR="009E7C10" w:rsidRPr="000908FC">
        <w:rPr>
          <w:rFonts w:cs="TimesNewRomanPS-BoldMT"/>
          <w:bCs/>
          <w:color w:val="0070C0"/>
        </w:rPr>
        <w:t xml:space="preserve">3, </w:t>
      </w:r>
      <w:r w:rsidRPr="000908FC">
        <w:rPr>
          <w:rFonts w:cs="TimesNewRomanPS-BoldMT"/>
          <w:bCs/>
          <w:color w:val="0070C0"/>
        </w:rPr>
        <w:t xml:space="preserve">La première note est dans l’original Si </w:t>
      </w:r>
      <w:r w:rsidR="009E7C10" w:rsidRPr="000908FC">
        <w:rPr>
          <w:rFonts w:cs="TimesNewRomanPS-BoldMT"/>
          <w:bCs/>
          <w:color w:val="0070C0"/>
        </w:rPr>
        <w:t>2</w:t>
      </w:r>
      <w:r w:rsidRPr="000908FC">
        <w:rPr>
          <w:rFonts w:cs="TimesNewRomanPS-BoldMT"/>
          <w:bCs/>
          <w:color w:val="0070C0"/>
        </w:rPr>
        <w:t xml:space="preserve"> mais on l’a chanté à l’octave supérieure pour rentrer la gamme des notes que l’on peut jouer avec les verres courants</w:t>
      </w:r>
      <w:proofErr w:type="gramStart"/>
      <w:r w:rsidRPr="000908FC">
        <w:rPr>
          <w:rFonts w:cs="TimesNewRomanPS-BoldMT"/>
          <w:bCs/>
          <w:color w:val="0070C0"/>
        </w:rPr>
        <w:t xml:space="preserve">) </w:t>
      </w:r>
      <w:r w:rsidR="00CE68B4">
        <w:rPr>
          <w:rFonts w:cs="TimesNewRomanPS-BoldMT"/>
          <w:bCs/>
          <w:color w:val="0070C0"/>
        </w:rPr>
        <w:t>.</w:t>
      </w:r>
      <w:proofErr w:type="gramEnd"/>
    </w:p>
    <w:p w14:paraId="49A1DF70" w14:textId="77777777" w:rsidR="00BD51D7" w:rsidRPr="000908FC" w:rsidRDefault="00BD51D7" w:rsidP="00BD51D7">
      <w:pPr>
        <w:spacing w:after="0"/>
        <w:rPr>
          <w:rFonts w:cs="TimesNewRomanPS-BoldMT"/>
          <w:bCs/>
          <w:color w:val="0070C0"/>
        </w:rPr>
      </w:pPr>
    </w:p>
    <w:p w14:paraId="62059A96" w14:textId="77777777" w:rsidR="00BD51D7" w:rsidRPr="000908FC" w:rsidRDefault="00682489" w:rsidP="00BD51D7">
      <w:pPr>
        <w:spacing w:after="0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Son </w:t>
      </w:r>
      <w:r w:rsidR="009E7C10" w:rsidRPr="000908FC">
        <w:rPr>
          <w:rFonts w:cs="TimesNewRomanPS-BoldMT"/>
          <w:bCs/>
          <w:color w:val="0070C0"/>
        </w:rPr>
        <w:t>2</w:t>
      </w:r>
      <w:r w:rsidRPr="000908FC">
        <w:rPr>
          <w:rFonts w:cs="TimesNewRomanPS-BoldMT"/>
          <w:bCs/>
          <w:color w:val="0070C0"/>
        </w:rPr>
        <w:t> :</w:t>
      </w:r>
      <w:r w:rsidR="009E7C10" w:rsidRPr="000908FC">
        <w:rPr>
          <w:rFonts w:cs="TimesNewRomanPS-BoldMT"/>
          <w:bCs/>
          <w:color w:val="0070C0"/>
          <w:u w:val="single"/>
        </w:rPr>
        <w:t xml:space="preserve"> T</w:t>
      </w:r>
      <w:r w:rsidR="009E7C10" w:rsidRPr="000908FC">
        <w:rPr>
          <w:rFonts w:cs="TimesNewRomanPS-BoldMT"/>
          <w:bCs/>
          <w:color w:val="0070C0"/>
          <w:u w:val="single"/>
          <w:vertAlign w:val="subscript"/>
        </w:rPr>
        <w:t>son2</w:t>
      </w:r>
      <w:r w:rsidR="009E7C10" w:rsidRPr="000908FC">
        <w:rPr>
          <w:rFonts w:cs="TimesNewRomanPS-BoldMT"/>
          <w:bCs/>
          <w:color w:val="0070C0"/>
          <w:u w:val="single"/>
        </w:rPr>
        <w:t xml:space="preserve"> = 3,1 ms</w:t>
      </w:r>
      <w:r w:rsidR="009E7C10" w:rsidRPr="000908FC">
        <w:rPr>
          <w:rFonts w:cs="TimesNewRomanPS-BoldMT"/>
          <w:bCs/>
          <w:color w:val="0070C0"/>
        </w:rPr>
        <w:t xml:space="preserve">   note </w:t>
      </w:r>
      <w:r w:rsidR="00BD51D7" w:rsidRPr="000908FC">
        <w:rPr>
          <w:rFonts w:cs="TimesNewRomanPS-BoldMT"/>
          <w:bCs/>
          <w:color w:val="0070C0"/>
        </w:rPr>
        <w:t xml:space="preserve">Mi </w:t>
      </w:r>
      <w:r w:rsidR="009E7C10" w:rsidRPr="000908FC">
        <w:rPr>
          <w:rFonts w:cs="TimesNewRomanPS-BoldMT"/>
          <w:bCs/>
          <w:color w:val="0070C0"/>
        </w:rPr>
        <w:t>3</w:t>
      </w:r>
    </w:p>
    <w:p w14:paraId="0C08509A" w14:textId="77777777" w:rsidR="00BD51D7" w:rsidRPr="000908FC" w:rsidRDefault="00682489" w:rsidP="00BD51D7">
      <w:pPr>
        <w:spacing w:after="0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Son </w:t>
      </w:r>
      <w:r w:rsidR="009E7C10" w:rsidRPr="000908FC">
        <w:rPr>
          <w:rFonts w:cs="TimesNewRomanPS-BoldMT"/>
          <w:bCs/>
          <w:color w:val="0070C0"/>
        </w:rPr>
        <w:t>3</w:t>
      </w:r>
      <w:r w:rsidRPr="000908FC">
        <w:rPr>
          <w:rFonts w:cs="TimesNewRomanPS-BoldMT"/>
          <w:bCs/>
          <w:color w:val="0070C0"/>
        </w:rPr>
        <w:t xml:space="preserve"> : </w:t>
      </w:r>
      <w:r w:rsidR="00C95BAE" w:rsidRPr="000908FC">
        <w:rPr>
          <w:rFonts w:cs="TimesNewRomanPS-BoldMT"/>
          <w:bCs/>
          <w:color w:val="0070C0"/>
          <w:u w:val="single"/>
        </w:rPr>
        <w:t>T</w:t>
      </w:r>
      <w:r w:rsidR="00C95BAE" w:rsidRPr="000908FC">
        <w:rPr>
          <w:rFonts w:cs="TimesNewRomanPS-BoldMT"/>
          <w:bCs/>
          <w:color w:val="0070C0"/>
          <w:u w:val="single"/>
          <w:vertAlign w:val="subscript"/>
        </w:rPr>
        <w:t>son3</w:t>
      </w:r>
      <w:r w:rsidR="00C95BAE" w:rsidRPr="000908FC">
        <w:rPr>
          <w:rFonts w:cs="TimesNewRomanPS-BoldMT"/>
          <w:bCs/>
          <w:color w:val="0070C0"/>
          <w:u w:val="single"/>
        </w:rPr>
        <w:t xml:space="preserve"> = 2,6 ms</w:t>
      </w:r>
      <w:r w:rsidR="00C95BAE" w:rsidRPr="000908FC">
        <w:rPr>
          <w:rFonts w:cs="TimesNewRomanPS-BoldMT"/>
          <w:bCs/>
          <w:color w:val="0070C0"/>
        </w:rPr>
        <w:t xml:space="preserve">   note </w:t>
      </w:r>
      <w:r w:rsidR="00BD51D7" w:rsidRPr="000908FC">
        <w:rPr>
          <w:rFonts w:cs="TimesNewRomanPS-BoldMT"/>
          <w:bCs/>
          <w:color w:val="0070C0"/>
        </w:rPr>
        <w:t xml:space="preserve">Sol </w:t>
      </w:r>
      <w:r w:rsidR="009E7C10" w:rsidRPr="000908FC">
        <w:rPr>
          <w:rFonts w:cs="TimesNewRomanPS-BoldMT"/>
          <w:bCs/>
          <w:color w:val="0070C0"/>
        </w:rPr>
        <w:t>3</w:t>
      </w:r>
    </w:p>
    <w:p w14:paraId="3608CAD6" w14:textId="77777777" w:rsidR="00BD51D7" w:rsidRPr="000908FC" w:rsidRDefault="00682489" w:rsidP="00BD51D7">
      <w:pPr>
        <w:spacing w:after="0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Son </w:t>
      </w:r>
      <w:r w:rsidR="009E7C10" w:rsidRPr="000908FC">
        <w:rPr>
          <w:rFonts w:cs="TimesNewRomanPS-BoldMT"/>
          <w:bCs/>
          <w:color w:val="0070C0"/>
        </w:rPr>
        <w:t>4</w:t>
      </w:r>
      <w:r w:rsidRPr="000908FC">
        <w:rPr>
          <w:rFonts w:cs="TimesNewRomanPS-BoldMT"/>
          <w:bCs/>
          <w:color w:val="0070C0"/>
        </w:rPr>
        <w:t> :</w:t>
      </w:r>
      <w:r w:rsidR="00C95BAE" w:rsidRPr="000908FC">
        <w:rPr>
          <w:rFonts w:cs="TimesNewRomanPS-BoldMT"/>
          <w:bCs/>
          <w:color w:val="0070C0"/>
        </w:rPr>
        <w:t xml:space="preserve"> </w:t>
      </w:r>
      <w:r w:rsidR="00C95BAE" w:rsidRPr="000908FC">
        <w:rPr>
          <w:rFonts w:cs="TimesNewRomanPS-BoldMT"/>
          <w:bCs/>
          <w:color w:val="0070C0"/>
          <w:u w:val="single"/>
        </w:rPr>
        <w:t>T</w:t>
      </w:r>
      <w:r w:rsidR="00C95BAE" w:rsidRPr="000908FC">
        <w:rPr>
          <w:rFonts w:cs="TimesNewRomanPS-BoldMT"/>
          <w:bCs/>
          <w:color w:val="0070C0"/>
          <w:u w:val="single"/>
          <w:vertAlign w:val="subscript"/>
        </w:rPr>
        <w:t>son</w:t>
      </w:r>
      <w:r w:rsidR="00987847" w:rsidRPr="000908FC">
        <w:rPr>
          <w:rFonts w:cs="TimesNewRomanPS-BoldMT"/>
          <w:bCs/>
          <w:color w:val="0070C0"/>
          <w:u w:val="single"/>
          <w:vertAlign w:val="subscript"/>
        </w:rPr>
        <w:t>4</w:t>
      </w:r>
      <w:r w:rsidR="00C95BAE" w:rsidRPr="000908FC">
        <w:rPr>
          <w:rFonts w:cs="TimesNewRomanPS-BoldMT"/>
          <w:bCs/>
          <w:color w:val="0070C0"/>
          <w:u w:val="single"/>
        </w:rPr>
        <w:t xml:space="preserve"> = </w:t>
      </w:r>
      <w:r w:rsidR="006A1F32" w:rsidRPr="000908FC">
        <w:rPr>
          <w:rFonts w:cs="TimesNewRomanPS-BoldMT"/>
          <w:bCs/>
          <w:color w:val="0070C0"/>
          <w:u w:val="single"/>
        </w:rPr>
        <w:t>2,8</w:t>
      </w:r>
      <w:r w:rsidR="00C95BAE" w:rsidRPr="000908FC">
        <w:rPr>
          <w:rFonts w:cs="TimesNewRomanPS-BoldMT"/>
          <w:bCs/>
          <w:color w:val="0070C0"/>
          <w:u w:val="single"/>
        </w:rPr>
        <w:t xml:space="preserve"> ms</w:t>
      </w:r>
      <w:r w:rsidR="00C95BAE" w:rsidRPr="000908FC">
        <w:rPr>
          <w:rFonts w:cs="TimesNewRomanPS-BoldMT"/>
          <w:bCs/>
          <w:color w:val="0070C0"/>
        </w:rPr>
        <w:t xml:space="preserve">   note </w:t>
      </w:r>
      <w:r w:rsidR="00BD51D7" w:rsidRPr="000908FC">
        <w:rPr>
          <w:rFonts w:cs="TimesNewRomanPS-BoldMT"/>
          <w:bCs/>
          <w:color w:val="0070C0"/>
        </w:rPr>
        <w:t xml:space="preserve">Fa# </w:t>
      </w:r>
      <w:r w:rsidR="009E7C10" w:rsidRPr="000908FC">
        <w:rPr>
          <w:rFonts w:cs="TimesNewRomanPS-BoldMT"/>
          <w:bCs/>
          <w:color w:val="0070C0"/>
        </w:rPr>
        <w:t>3</w:t>
      </w:r>
    </w:p>
    <w:p w14:paraId="0A5A31A3" w14:textId="77777777" w:rsidR="00BD51D7" w:rsidRPr="000908FC" w:rsidRDefault="00682489" w:rsidP="00BD51D7">
      <w:pPr>
        <w:spacing w:after="0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Son </w:t>
      </w:r>
      <w:r w:rsidR="009E7C10" w:rsidRPr="000908FC">
        <w:rPr>
          <w:rFonts w:cs="TimesNewRomanPS-BoldMT"/>
          <w:bCs/>
          <w:color w:val="0070C0"/>
        </w:rPr>
        <w:t>5</w:t>
      </w:r>
      <w:r w:rsidRPr="000908FC">
        <w:rPr>
          <w:rFonts w:cs="TimesNewRomanPS-BoldMT"/>
          <w:bCs/>
          <w:color w:val="0070C0"/>
        </w:rPr>
        <w:t xml:space="preserve"> : </w:t>
      </w:r>
      <w:r w:rsidR="00C95BAE" w:rsidRPr="000908FC">
        <w:rPr>
          <w:rFonts w:cs="TimesNewRomanPS-BoldMT"/>
          <w:bCs/>
          <w:color w:val="0070C0"/>
          <w:u w:val="single"/>
        </w:rPr>
        <w:t>T</w:t>
      </w:r>
      <w:r w:rsidR="00C95BAE" w:rsidRPr="000908FC">
        <w:rPr>
          <w:rFonts w:cs="TimesNewRomanPS-BoldMT"/>
          <w:bCs/>
          <w:color w:val="0070C0"/>
          <w:u w:val="single"/>
          <w:vertAlign w:val="subscript"/>
        </w:rPr>
        <w:t>son</w:t>
      </w:r>
      <w:r w:rsidR="00987847" w:rsidRPr="000908FC">
        <w:rPr>
          <w:rFonts w:cs="TimesNewRomanPS-BoldMT"/>
          <w:bCs/>
          <w:color w:val="0070C0"/>
          <w:u w:val="single"/>
          <w:vertAlign w:val="subscript"/>
        </w:rPr>
        <w:t>5</w:t>
      </w:r>
      <w:r w:rsidR="00C95BAE" w:rsidRPr="000908FC">
        <w:rPr>
          <w:rFonts w:cs="TimesNewRomanPS-BoldMT"/>
          <w:bCs/>
          <w:color w:val="0070C0"/>
          <w:u w:val="single"/>
        </w:rPr>
        <w:t xml:space="preserve"> = 3,1 ms</w:t>
      </w:r>
      <w:r w:rsidR="00C95BAE" w:rsidRPr="000908FC">
        <w:rPr>
          <w:rFonts w:cs="TimesNewRomanPS-BoldMT"/>
          <w:bCs/>
          <w:color w:val="0070C0"/>
        </w:rPr>
        <w:t xml:space="preserve">   note </w:t>
      </w:r>
      <w:r w:rsidR="00BD51D7" w:rsidRPr="000908FC">
        <w:rPr>
          <w:rFonts w:cs="TimesNewRomanPS-BoldMT"/>
          <w:bCs/>
          <w:color w:val="0070C0"/>
        </w:rPr>
        <w:t xml:space="preserve">mi </w:t>
      </w:r>
      <w:r w:rsidR="009E7C10" w:rsidRPr="000908FC">
        <w:rPr>
          <w:rFonts w:cs="TimesNewRomanPS-BoldMT"/>
          <w:bCs/>
          <w:color w:val="0070C0"/>
        </w:rPr>
        <w:t>3 = E</w:t>
      </w:r>
      <w:r w:rsidR="00987847" w:rsidRPr="000908FC">
        <w:rPr>
          <w:rFonts w:cs="TimesNewRomanPS-BoldMT"/>
          <w:bCs/>
          <w:color w:val="0070C0"/>
        </w:rPr>
        <w:t>4</w:t>
      </w:r>
      <w:r w:rsidR="009E7C10" w:rsidRPr="000908FC">
        <w:rPr>
          <w:rFonts w:cs="TimesNewRomanPS-BoldMT"/>
          <w:bCs/>
          <w:color w:val="0070C0"/>
        </w:rPr>
        <w:t xml:space="preserve"> </w:t>
      </w:r>
      <w:r w:rsidR="00BD51D7" w:rsidRPr="000908FC">
        <w:rPr>
          <w:rFonts w:cs="TimesNewRomanPS-BoldMT"/>
          <w:bCs/>
          <w:color w:val="0070C0"/>
        </w:rPr>
        <w:t xml:space="preserve">   </w:t>
      </w:r>
    </w:p>
    <w:p w14:paraId="412EEF0A" w14:textId="77777777" w:rsidR="00BD51D7" w:rsidRPr="000908FC" w:rsidRDefault="00682489" w:rsidP="00BD51D7">
      <w:pPr>
        <w:spacing w:after="0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Son </w:t>
      </w:r>
      <w:r w:rsidR="009E7C10" w:rsidRPr="000908FC">
        <w:rPr>
          <w:rFonts w:cs="TimesNewRomanPS-BoldMT"/>
          <w:bCs/>
          <w:color w:val="0070C0"/>
        </w:rPr>
        <w:t>6</w:t>
      </w:r>
      <w:r w:rsidRPr="000908FC">
        <w:rPr>
          <w:rFonts w:cs="TimesNewRomanPS-BoldMT"/>
          <w:bCs/>
          <w:color w:val="0070C0"/>
        </w:rPr>
        <w:t xml:space="preserve"> : </w:t>
      </w:r>
      <w:r w:rsidR="00C95BAE" w:rsidRPr="000908FC">
        <w:rPr>
          <w:rFonts w:cs="TimesNewRomanPS-BoldMT"/>
          <w:bCs/>
          <w:color w:val="0070C0"/>
          <w:u w:val="single"/>
        </w:rPr>
        <w:t>T</w:t>
      </w:r>
      <w:r w:rsidR="00C95BAE" w:rsidRPr="000908FC">
        <w:rPr>
          <w:rFonts w:cs="TimesNewRomanPS-BoldMT"/>
          <w:bCs/>
          <w:color w:val="0070C0"/>
          <w:u w:val="single"/>
          <w:vertAlign w:val="subscript"/>
        </w:rPr>
        <w:t>son</w:t>
      </w:r>
      <w:r w:rsidR="00987847" w:rsidRPr="000908FC">
        <w:rPr>
          <w:rFonts w:cs="TimesNewRomanPS-BoldMT"/>
          <w:bCs/>
          <w:color w:val="0070C0"/>
          <w:u w:val="single"/>
          <w:vertAlign w:val="subscript"/>
        </w:rPr>
        <w:t>6</w:t>
      </w:r>
      <w:r w:rsidR="00C95BAE" w:rsidRPr="000908FC">
        <w:rPr>
          <w:rFonts w:cs="TimesNewRomanPS-BoldMT"/>
          <w:bCs/>
          <w:color w:val="0070C0"/>
          <w:u w:val="single"/>
        </w:rPr>
        <w:t xml:space="preserve"> = </w:t>
      </w:r>
      <w:r w:rsidR="006A1F32" w:rsidRPr="000908FC">
        <w:rPr>
          <w:rFonts w:cs="TimesNewRomanPS-BoldMT"/>
          <w:bCs/>
          <w:color w:val="0070C0"/>
          <w:u w:val="single"/>
        </w:rPr>
        <w:t>2</w:t>
      </w:r>
      <w:r w:rsidR="00C95BAE" w:rsidRPr="000908FC">
        <w:rPr>
          <w:rFonts w:cs="TimesNewRomanPS-BoldMT"/>
          <w:bCs/>
          <w:color w:val="0070C0"/>
          <w:u w:val="single"/>
        </w:rPr>
        <w:t>,1 ms</w:t>
      </w:r>
      <w:r w:rsidR="00C95BAE" w:rsidRPr="000908FC">
        <w:rPr>
          <w:rFonts w:cs="TimesNewRomanPS-BoldMT"/>
          <w:bCs/>
          <w:color w:val="0070C0"/>
        </w:rPr>
        <w:t xml:space="preserve">   note </w:t>
      </w:r>
      <w:r w:rsidR="00BD51D7" w:rsidRPr="000908FC">
        <w:rPr>
          <w:rFonts w:cs="TimesNewRomanPS-BoldMT"/>
          <w:bCs/>
          <w:color w:val="0070C0"/>
        </w:rPr>
        <w:t xml:space="preserve">si </w:t>
      </w:r>
      <w:r w:rsidR="009E7C10" w:rsidRPr="000908FC">
        <w:rPr>
          <w:rFonts w:cs="TimesNewRomanPS-BoldMT"/>
          <w:bCs/>
          <w:color w:val="0070C0"/>
        </w:rPr>
        <w:t>3</w:t>
      </w:r>
    </w:p>
    <w:p w14:paraId="40952EA5" w14:textId="7EB139DB" w:rsidR="00BD51D7" w:rsidRPr="000908FC" w:rsidRDefault="00682489" w:rsidP="00BD51D7">
      <w:pPr>
        <w:spacing w:after="0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Son </w:t>
      </w:r>
      <w:r w:rsidR="009E7C10" w:rsidRPr="000908FC">
        <w:rPr>
          <w:rFonts w:cs="TimesNewRomanPS-BoldMT"/>
          <w:bCs/>
          <w:color w:val="0070C0"/>
        </w:rPr>
        <w:t>7</w:t>
      </w:r>
      <w:r w:rsidRPr="000908FC">
        <w:rPr>
          <w:rFonts w:cs="TimesNewRomanPS-BoldMT"/>
          <w:bCs/>
          <w:color w:val="0070C0"/>
        </w:rPr>
        <w:t xml:space="preserve"> : </w:t>
      </w:r>
      <w:r w:rsidR="00C95BAE" w:rsidRPr="000908FC">
        <w:rPr>
          <w:rFonts w:cs="TimesNewRomanPS-BoldMT"/>
          <w:bCs/>
          <w:color w:val="0070C0"/>
          <w:u w:val="single"/>
        </w:rPr>
        <w:t>T</w:t>
      </w:r>
      <w:r w:rsidR="00C95BAE" w:rsidRPr="000908FC">
        <w:rPr>
          <w:rFonts w:cs="TimesNewRomanPS-BoldMT"/>
          <w:bCs/>
          <w:color w:val="0070C0"/>
          <w:u w:val="single"/>
          <w:vertAlign w:val="subscript"/>
        </w:rPr>
        <w:t>son</w:t>
      </w:r>
      <w:r w:rsidR="00987847" w:rsidRPr="000908FC">
        <w:rPr>
          <w:rFonts w:cs="TimesNewRomanPS-BoldMT"/>
          <w:bCs/>
          <w:color w:val="0070C0"/>
          <w:u w:val="single"/>
          <w:vertAlign w:val="subscript"/>
        </w:rPr>
        <w:t>7</w:t>
      </w:r>
      <w:r w:rsidR="00C95BAE" w:rsidRPr="000908FC">
        <w:rPr>
          <w:rFonts w:cs="TimesNewRomanPS-BoldMT"/>
          <w:bCs/>
          <w:color w:val="0070C0"/>
          <w:u w:val="single"/>
        </w:rPr>
        <w:t xml:space="preserve"> = </w:t>
      </w:r>
      <w:r w:rsidR="00987847" w:rsidRPr="000908FC">
        <w:rPr>
          <w:rFonts w:cs="TimesNewRomanPS-BoldMT"/>
          <w:bCs/>
          <w:color w:val="0070C0"/>
          <w:u w:val="single"/>
        </w:rPr>
        <w:t xml:space="preserve">2,3 </w:t>
      </w:r>
      <w:r w:rsidR="00C95BAE" w:rsidRPr="000908FC">
        <w:rPr>
          <w:rFonts w:cs="TimesNewRomanPS-BoldMT"/>
          <w:bCs/>
          <w:color w:val="0070C0"/>
          <w:u w:val="single"/>
        </w:rPr>
        <w:t>ms</w:t>
      </w:r>
      <w:r w:rsidR="00C95BAE" w:rsidRPr="000908FC">
        <w:rPr>
          <w:rFonts w:cs="TimesNewRomanPS-BoldMT"/>
          <w:bCs/>
          <w:color w:val="0070C0"/>
        </w:rPr>
        <w:t xml:space="preserve">   note </w:t>
      </w:r>
      <w:r w:rsidR="00BD51D7" w:rsidRPr="000908FC">
        <w:rPr>
          <w:rFonts w:cs="TimesNewRomanPS-BoldMT"/>
          <w:bCs/>
          <w:color w:val="0070C0"/>
        </w:rPr>
        <w:t xml:space="preserve">la </w:t>
      </w:r>
      <w:r w:rsidR="009E7C10" w:rsidRPr="000908FC">
        <w:rPr>
          <w:rFonts w:cs="TimesNewRomanPS-BoldMT"/>
          <w:bCs/>
          <w:color w:val="0070C0"/>
        </w:rPr>
        <w:t>3</w:t>
      </w:r>
      <w:r w:rsidR="00BD51D7" w:rsidRPr="000908FC">
        <w:rPr>
          <w:rFonts w:cs="TimesNewRomanPS-BoldMT"/>
          <w:bCs/>
          <w:color w:val="0070C0"/>
        </w:rPr>
        <w:t xml:space="preserve"> </w:t>
      </w:r>
    </w:p>
    <w:p w14:paraId="362B4BE1" w14:textId="70057DFE" w:rsidR="00BD51D7" w:rsidRPr="000908FC" w:rsidRDefault="00682489" w:rsidP="00BD51D7">
      <w:pPr>
        <w:spacing w:after="0"/>
        <w:jc w:val="both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Son </w:t>
      </w:r>
      <w:r w:rsidR="009E7C10" w:rsidRPr="000908FC">
        <w:rPr>
          <w:rFonts w:cs="TimesNewRomanPS-BoldMT"/>
          <w:bCs/>
          <w:color w:val="0070C0"/>
        </w:rPr>
        <w:t>8</w:t>
      </w:r>
      <w:r w:rsidRPr="000908FC">
        <w:rPr>
          <w:rFonts w:cs="TimesNewRomanPS-BoldMT"/>
          <w:bCs/>
          <w:color w:val="0070C0"/>
        </w:rPr>
        <w:t xml:space="preserve"> : </w:t>
      </w:r>
      <w:r w:rsidR="00C95BAE" w:rsidRPr="000908FC">
        <w:rPr>
          <w:rFonts w:cs="TimesNewRomanPS-BoldMT"/>
          <w:bCs/>
          <w:color w:val="0070C0"/>
          <w:u w:val="single"/>
        </w:rPr>
        <w:t>T</w:t>
      </w:r>
      <w:r w:rsidR="00C95BAE" w:rsidRPr="000908FC">
        <w:rPr>
          <w:rFonts w:cs="TimesNewRomanPS-BoldMT"/>
          <w:bCs/>
          <w:color w:val="0070C0"/>
          <w:u w:val="single"/>
          <w:vertAlign w:val="subscript"/>
        </w:rPr>
        <w:t>son</w:t>
      </w:r>
      <w:r w:rsidR="00987847" w:rsidRPr="000908FC">
        <w:rPr>
          <w:rFonts w:cs="TimesNewRomanPS-BoldMT"/>
          <w:bCs/>
          <w:color w:val="0070C0"/>
          <w:u w:val="single"/>
          <w:vertAlign w:val="subscript"/>
        </w:rPr>
        <w:t>8</w:t>
      </w:r>
      <w:r w:rsidR="00C95BAE" w:rsidRPr="000908FC">
        <w:rPr>
          <w:rFonts w:cs="TimesNewRomanPS-BoldMT"/>
          <w:bCs/>
          <w:color w:val="0070C0"/>
          <w:u w:val="single"/>
        </w:rPr>
        <w:t xml:space="preserve"> = </w:t>
      </w:r>
      <w:r w:rsidR="00ED7C63" w:rsidRPr="000908FC">
        <w:rPr>
          <w:rFonts w:cs="TimesNewRomanPS-BoldMT"/>
          <w:bCs/>
          <w:color w:val="0070C0"/>
          <w:u w:val="single"/>
        </w:rPr>
        <w:t xml:space="preserve">2,7 </w:t>
      </w:r>
      <w:r w:rsidR="00C95BAE" w:rsidRPr="000908FC">
        <w:rPr>
          <w:rFonts w:cs="TimesNewRomanPS-BoldMT"/>
          <w:bCs/>
          <w:color w:val="0070C0"/>
          <w:u w:val="single"/>
        </w:rPr>
        <w:t>ms</w:t>
      </w:r>
      <w:r w:rsidR="00C95BAE" w:rsidRPr="000908FC">
        <w:rPr>
          <w:rFonts w:cs="TimesNewRomanPS-BoldMT"/>
          <w:bCs/>
          <w:color w:val="0070C0"/>
        </w:rPr>
        <w:t xml:space="preserve">   note </w:t>
      </w:r>
      <w:r w:rsidR="00BD51D7" w:rsidRPr="000908FC">
        <w:rPr>
          <w:rFonts w:cs="TimesNewRomanPS-BoldMT"/>
          <w:bCs/>
          <w:color w:val="0070C0"/>
        </w:rPr>
        <w:t xml:space="preserve">fa# </w:t>
      </w:r>
      <w:r w:rsidR="009E7C10" w:rsidRPr="000908FC">
        <w:rPr>
          <w:rFonts w:cs="TimesNewRomanPS-BoldMT"/>
          <w:bCs/>
          <w:color w:val="0070C0"/>
        </w:rPr>
        <w:t>3</w:t>
      </w:r>
    </w:p>
    <w:p w14:paraId="360ACBB5" w14:textId="1DBF67CC" w:rsidR="009E7C10" w:rsidRPr="000908FC" w:rsidRDefault="00987847" w:rsidP="00BD51D7">
      <w:pPr>
        <w:spacing w:after="0"/>
        <w:jc w:val="both"/>
        <w:rPr>
          <w:rFonts w:cs="TimesNewRomanPS-BoldMT"/>
          <w:bCs/>
          <w:color w:val="0070C0"/>
        </w:rPr>
      </w:pPr>
      <w:r w:rsidRPr="000908FC">
        <w:rPr>
          <w:rFonts w:cs="TimesNewRomanPS-BoldMT"/>
          <w:bCs/>
          <w:color w:val="0070C0"/>
        </w:rPr>
        <w:t xml:space="preserve">Son 9 : </w:t>
      </w:r>
      <w:r w:rsidRPr="000908FC">
        <w:rPr>
          <w:rFonts w:cs="TimesNewRomanPS-BoldMT"/>
          <w:bCs/>
          <w:color w:val="0070C0"/>
          <w:u w:val="single"/>
        </w:rPr>
        <w:t>T</w:t>
      </w:r>
      <w:r w:rsidRPr="000908FC">
        <w:rPr>
          <w:rFonts w:cs="TimesNewRomanPS-BoldMT"/>
          <w:bCs/>
          <w:color w:val="0070C0"/>
          <w:u w:val="single"/>
          <w:vertAlign w:val="subscript"/>
        </w:rPr>
        <w:t>son9</w:t>
      </w:r>
      <w:r w:rsidRPr="000908FC">
        <w:rPr>
          <w:rFonts w:cs="TimesNewRomanPS-BoldMT"/>
          <w:bCs/>
          <w:color w:val="0070C0"/>
          <w:u w:val="single"/>
        </w:rPr>
        <w:t xml:space="preserve"> = </w:t>
      </w:r>
      <w:r w:rsidR="008B7FF9" w:rsidRPr="000908FC">
        <w:rPr>
          <w:rFonts w:cs="TimesNewRomanPS-BoldMT"/>
          <w:bCs/>
          <w:color w:val="0070C0"/>
          <w:u w:val="single"/>
        </w:rPr>
        <w:t xml:space="preserve">3,1 </w:t>
      </w:r>
      <w:r w:rsidRPr="000908FC">
        <w:rPr>
          <w:rFonts w:cs="TimesNewRomanPS-BoldMT"/>
          <w:bCs/>
          <w:color w:val="0070C0"/>
          <w:u w:val="single"/>
        </w:rPr>
        <w:t xml:space="preserve">ms </w:t>
      </w:r>
      <w:r w:rsidRPr="000908FC">
        <w:rPr>
          <w:rFonts w:cs="TimesNewRomanPS-BoldMT"/>
          <w:bCs/>
          <w:color w:val="0070C0"/>
        </w:rPr>
        <w:t xml:space="preserve">  note mi 3 = E4  </w:t>
      </w:r>
    </w:p>
    <w:p w14:paraId="5735B7D8" w14:textId="77777777" w:rsidR="009E7C10" w:rsidRPr="000908FC" w:rsidRDefault="009E7C10" w:rsidP="00BD51D7">
      <w:pPr>
        <w:spacing w:after="0"/>
        <w:jc w:val="both"/>
        <w:rPr>
          <w:i/>
          <w:color w:val="808080"/>
          <w:sz w:val="20"/>
          <w:szCs w:val="20"/>
        </w:rPr>
      </w:pPr>
    </w:p>
    <w:p w14:paraId="42DAB22F" w14:textId="6121DC31" w:rsidR="00ED7C63" w:rsidRPr="00D029EF" w:rsidRDefault="00ED7C63" w:rsidP="00BD51D7">
      <w:pPr>
        <w:spacing w:after="0"/>
        <w:jc w:val="both"/>
        <w:rPr>
          <w:iCs/>
          <w:color w:val="0070C0"/>
        </w:rPr>
      </w:pPr>
      <w:r w:rsidRPr="00D029EF">
        <w:rPr>
          <w:iCs/>
          <w:color w:val="0070C0"/>
        </w:rPr>
        <w:t>Pour une même note, on peut avoir obtenu deux valeurs différentes d’un dixième de seconde : cela est d</w:t>
      </w:r>
      <w:r w:rsidR="00D029EF" w:rsidRPr="00D029EF">
        <w:rPr>
          <w:iCs/>
          <w:color w:val="0070C0"/>
        </w:rPr>
        <w:t>û</w:t>
      </w:r>
      <w:r w:rsidRPr="00D029EF">
        <w:rPr>
          <w:iCs/>
          <w:color w:val="0070C0"/>
        </w:rPr>
        <w:t xml:space="preserve"> au manque de précision de l’obtention de la durée avec Audacity (voir dernière question posée)</w:t>
      </w:r>
      <w:r w:rsidR="00CD3BFC" w:rsidRPr="00D029EF">
        <w:rPr>
          <w:iCs/>
          <w:color w:val="0070C0"/>
        </w:rPr>
        <w:t>.</w:t>
      </w:r>
    </w:p>
    <w:p w14:paraId="5AF2914F" w14:textId="77777777" w:rsidR="00E6533D" w:rsidRPr="00D029EF" w:rsidRDefault="00E6533D" w:rsidP="006702B0">
      <w:pPr>
        <w:spacing w:after="0"/>
        <w:jc w:val="both"/>
        <w:rPr>
          <w:i/>
          <w:color w:val="808080"/>
        </w:rPr>
      </w:pPr>
    </w:p>
    <w:p w14:paraId="69C2B7FE" w14:textId="77777777" w:rsidR="007B05AC" w:rsidRPr="00D029EF" w:rsidRDefault="001A2CD7" w:rsidP="001A2CD7">
      <w:pPr>
        <w:spacing w:after="0"/>
        <w:jc w:val="both"/>
        <w:rPr>
          <w:i/>
          <w:color w:val="808080"/>
        </w:rPr>
      </w:pPr>
      <w:r w:rsidRPr="00D029EF">
        <w:rPr>
          <w:b/>
          <w:bCs/>
          <w:iCs/>
          <w:color w:val="808080"/>
          <w:u w:val="single"/>
        </w:rPr>
        <w:t>Etape 2 </w:t>
      </w:r>
      <w:r w:rsidRPr="00D029EF">
        <w:rPr>
          <w:i/>
          <w:color w:val="808080"/>
        </w:rPr>
        <w:t xml:space="preserve">: </w:t>
      </w:r>
    </w:p>
    <w:p w14:paraId="26BD748B" w14:textId="06F11517" w:rsidR="001A2CD7" w:rsidRPr="00D029EF" w:rsidRDefault="001A2CD7" w:rsidP="001A2CD7">
      <w:pPr>
        <w:spacing w:after="0"/>
        <w:jc w:val="both"/>
        <w:rPr>
          <w:color w:val="0070C0"/>
        </w:rPr>
      </w:pPr>
      <w:r w:rsidRPr="00D029EF">
        <w:rPr>
          <w:color w:val="0070C0"/>
        </w:rPr>
        <w:t>Plus on rajoute d’eau plus la note est grave, plus la période est grande.</w:t>
      </w:r>
    </w:p>
    <w:p w14:paraId="4D2CC11A" w14:textId="6E1984A8" w:rsidR="001A2CD7" w:rsidRPr="00D029EF" w:rsidRDefault="006979C4" w:rsidP="006702B0">
      <w:pPr>
        <w:spacing w:after="0"/>
        <w:jc w:val="both"/>
        <w:rPr>
          <w:color w:val="0070C0"/>
        </w:rPr>
      </w:pPr>
      <w:r w:rsidRPr="00D029EF">
        <w:rPr>
          <w:color w:val="0070C0"/>
        </w:rPr>
        <w:t xml:space="preserve">On enregistre </w:t>
      </w:r>
      <w:r w:rsidR="008B7FF9" w:rsidRPr="00D029EF">
        <w:rPr>
          <w:color w:val="0070C0"/>
        </w:rPr>
        <w:t xml:space="preserve">avec Audacity </w:t>
      </w:r>
      <w:r w:rsidRPr="00D029EF">
        <w:rPr>
          <w:color w:val="0070C0"/>
        </w:rPr>
        <w:t>le son obtenu avec le verre frotté : le signal visualisé est bien plus beau et périodique</w:t>
      </w:r>
      <w:r w:rsidR="008B7FF9" w:rsidRPr="00D029EF">
        <w:rPr>
          <w:color w:val="0070C0"/>
        </w:rPr>
        <w:t xml:space="preserve"> que le signal du son frappé</w:t>
      </w:r>
      <w:r w:rsidRPr="00D029EF">
        <w:rPr>
          <w:color w:val="0070C0"/>
        </w:rPr>
        <w:t xml:space="preserve">. On détermine sa période de la même façon que précédemment. </w:t>
      </w:r>
      <w:r w:rsidR="008B7FF9" w:rsidRPr="00D029EF">
        <w:rPr>
          <w:color w:val="0070C0"/>
        </w:rPr>
        <w:t xml:space="preserve">L’utilisation de </w:t>
      </w:r>
      <w:proofErr w:type="spellStart"/>
      <w:r w:rsidR="008B7FF9" w:rsidRPr="00D029EF">
        <w:rPr>
          <w:color w:val="0070C0"/>
        </w:rPr>
        <w:t>Phyphox</w:t>
      </w:r>
      <w:proofErr w:type="spellEnd"/>
      <w:r w:rsidR="008B7FF9" w:rsidRPr="00D029EF">
        <w:rPr>
          <w:color w:val="0070C0"/>
        </w:rPr>
        <w:t xml:space="preserve"> s’avère alors bi</w:t>
      </w:r>
      <w:r w:rsidR="00CD3BFC" w:rsidRPr="00D029EF">
        <w:rPr>
          <w:color w:val="0070C0"/>
        </w:rPr>
        <w:t>en</w:t>
      </w:r>
      <w:r w:rsidR="008B7FF9" w:rsidRPr="00D029EF">
        <w:rPr>
          <w:color w:val="0070C0"/>
        </w:rPr>
        <w:t xml:space="preserve"> plus pratique</w:t>
      </w:r>
      <w:r w:rsidR="00CD3BFC" w:rsidRPr="00D029EF">
        <w:rPr>
          <w:color w:val="0070C0"/>
        </w:rPr>
        <w:t xml:space="preserve"> et rapide</w:t>
      </w:r>
      <w:r w:rsidR="008B7FF9" w:rsidRPr="00D029EF">
        <w:rPr>
          <w:color w:val="0070C0"/>
        </w:rPr>
        <w:t>…</w:t>
      </w:r>
    </w:p>
    <w:p w14:paraId="48F8DCA9" w14:textId="77777777" w:rsidR="00E6533D" w:rsidRPr="000908FC" w:rsidRDefault="00E6533D" w:rsidP="006702B0">
      <w:pPr>
        <w:spacing w:after="0"/>
        <w:jc w:val="both"/>
        <w:rPr>
          <w:i/>
          <w:color w:val="808080"/>
          <w:sz w:val="20"/>
          <w:szCs w:val="20"/>
        </w:rPr>
      </w:pPr>
    </w:p>
    <w:p w14:paraId="0E360D8C" w14:textId="640304C2" w:rsidR="006702B0" w:rsidRDefault="006702B0" w:rsidP="006702B0">
      <w:pPr>
        <w:spacing w:after="0"/>
        <w:jc w:val="both"/>
        <w:rPr>
          <w:i/>
          <w:color w:val="808080"/>
          <w:sz w:val="20"/>
          <w:szCs w:val="20"/>
        </w:rPr>
      </w:pPr>
    </w:p>
    <w:p w14:paraId="62DA7DB0" w14:textId="77777777" w:rsidR="007B05AC" w:rsidRPr="000908FC" w:rsidRDefault="007B05AC" w:rsidP="006702B0">
      <w:pPr>
        <w:spacing w:after="0"/>
        <w:jc w:val="both"/>
        <w:rPr>
          <w:i/>
          <w:color w:val="808080"/>
          <w:sz w:val="20"/>
          <w:szCs w:val="20"/>
        </w:rPr>
      </w:pPr>
    </w:p>
    <w:p w14:paraId="4AB278A5" w14:textId="77777777" w:rsidR="006702B0" w:rsidRPr="000908FC" w:rsidRDefault="006702B0" w:rsidP="006702B0">
      <w:pPr>
        <w:shd w:val="clear" w:color="auto" w:fill="E0E0E0"/>
        <w:spacing w:after="60"/>
        <w:jc w:val="both"/>
        <w:rPr>
          <w:b/>
        </w:rPr>
      </w:pPr>
      <w:r w:rsidRPr="000908FC">
        <w:rPr>
          <w:b/>
        </w:rPr>
        <w:t>3. Valider</w:t>
      </w:r>
    </w:p>
    <w:p w14:paraId="3BCB220A" w14:textId="77777777" w:rsidR="002B54DE" w:rsidRPr="000908FC" w:rsidRDefault="00874A4D" w:rsidP="006702B0">
      <w:pPr>
        <w:spacing w:after="0"/>
        <w:jc w:val="both"/>
      </w:pPr>
      <w:r w:rsidRPr="000908FC">
        <w:rPr>
          <w:noProof/>
        </w:rPr>
        <w:drawing>
          <wp:inline distT="0" distB="0" distL="0" distR="0" wp14:anchorId="73BFD6C3" wp14:editId="219EF7A5">
            <wp:extent cx="388554" cy="37147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455" cy="3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1E7" w:rsidRPr="000908FC">
        <w:t xml:space="preserve">A vous de </w:t>
      </w:r>
      <w:r w:rsidR="006979C4" w:rsidRPr="000908FC">
        <w:t xml:space="preserve">valider votre résultat et de </w:t>
      </w:r>
      <w:r w:rsidR="002C11E7" w:rsidRPr="000908FC">
        <w:t>jouer la mélodie</w:t>
      </w:r>
      <w:r w:rsidR="006979C4" w:rsidRPr="000908FC">
        <w:t>, en suivant le chef d’orchestre</w:t>
      </w:r>
      <w:r w:rsidR="002C11E7" w:rsidRPr="000908FC">
        <w:t> !</w:t>
      </w:r>
    </w:p>
    <w:p w14:paraId="7AE5BA23" w14:textId="224A306C" w:rsidR="00A605EB" w:rsidRDefault="00A605EB" w:rsidP="006702B0">
      <w:pPr>
        <w:spacing w:after="0"/>
        <w:jc w:val="both"/>
        <w:rPr>
          <w:color w:val="0070C0"/>
        </w:rPr>
      </w:pPr>
      <w:r w:rsidRPr="000908FC">
        <w:rPr>
          <w:color w:val="0070C0"/>
        </w:rPr>
        <w:t xml:space="preserve">Comme il est difficile de jouer rapidement une note frottée, on va, pour le concert, </w:t>
      </w:r>
      <w:r w:rsidR="007B05AC" w:rsidRPr="000908FC">
        <w:rPr>
          <w:color w:val="0070C0"/>
        </w:rPr>
        <w:t>taper</w:t>
      </w:r>
      <w:r w:rsidRPr="000908FC">
        <w:rPr>
          <w:color w:val="0070C0"/>
        </w:rPr>
        <w:t xml:space="preserve"> le verre puisque le son obtenu est à la même hauteur. </w:t>
      </w:r>
    </w:p>
    <w:p w14:paraId="11029B5E" w14:textId="79A71E9C" w:rsidR="00CD3BFC" w:rsidRPr="000908FC" w:rsidRDefault="00CD3BFC" w:rsidP="006702B0">
      <w:pPr>
        <w:spacing w:after="0"/>
        <w:jc w:val="both"/>
        <w:rPr>
          <w:color w:val="0070C0"/>
        </w:rPr>
      </w:pPr>
      <w:r>
        <w:rPr>
          <w:color w:val="0070C0"/>
        </w:rPr>
        <w:t xml:space="preserve">Ci-jointes les deux </w:t>
      </w:r>
      <w:r w:rsidR="007B05AC">
        <w:rPr>
          <w:color w:val="0070C0"/>
        </w:rPr>
        <w:t>vidéos</w:t>
      </w:r>
      <w:r>
        <w:rPr>
          <w:color w:val="0070C0"/>
        </w:rPr>
        <w:t xml:space="preserve"> (mélodie frappée et mélodie frottée) obtenues par un groupe d’élève à la fin de l’activité.</w:t>
      </w:r>
    </w:p>
    <w:p w14:paraId="5A22CF1E" w14:textId="77777777" w:rsidR="00C95BAE" w:rsidRPr="000908FC" w:rsidRDefault="00C95BAE" w:rsidP="006702B0">
      <w:pPr>
        <w:spacing w:after="0"/>
        <w:jc w:val="both"/>
        <w:rPr>
          <w:color w:val="0070C0"/>
        </w:rPr>
      </w:pPr>
    </w:p>
    <w:p w14:paraId="04709C3A" w14:textId="77777777" w:rsidR="00C95BAE" w:rsidRPr="000908FC" w:rsidRDefault="00874A4D" w:rsidP="006702B0">
      <w:pPr>
        <w:spacing w:after="0"/>
        <w:jc w:val="both"/>
      </w:pPr>
      <w:r w:rsidRPr="000908FC">
        <w:rPr>
          <w:noProof/>
        </w:rPr>
        <w:drawing>
          <wp:inline distT="0" distB="0" distL="0" distR="0" wp14:anchorId="6A8F31B5" wp14:editId="1272D282">
            <wp:extent cx="388554" cy="37147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455" cy="3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F32" w:rsidRPr="000908FC">
        <w:t xml:space="preserve">Bonus : </w:t>
      </w:r>
      <w:r w:rsidR="00C95BAE" w:rsidRPr="000908FC">
        <w:t xml:space="preserve">Compare la précision sur la période </w:t>
      </w:r>
      <w:proofErr w:type="spellStart"/>
      <w:r w:rsidR="006A1F32" w:rsidRPr="000908FC">
        <w:t>T</w:t>
      </w:r>
      <w:r w:rsidR="006A1F32" w:rsidRPr="000908FC">
        <w:rPr>
          <w:vertAlign w:val="subscript"/>
        </w:rPr>
        <w:t>son</w:t>
      </w:r>
      <w:proofErr w:type="spellEnd"/>
      <w:r w:rsidR="006A1F32" w:rsidRPr="000908FC">
        <w:t xml:space="preserve"> </w:t>
      </w:r>
      <w:r w:rsidR="00C95BAE" w:rsidRPr="000908FC">
        <w:t xml:space="preserve">que vous avez obtenue avec Audacity et celle proposée par </w:t>
      </w:r>
      <w:proofErr w:type="spellStart"/>
      <w:r w:rsidR="00C95BAE" w:rsidRPr="000908FC">
        <w:t>Phyphox</w:t>
      </w:r>
      <w:proofErr w:type="spellEnd"/>
      <w:r w:rsidR="00C95BAE" w:rsidRPr="000908FC">
        <w:t>. Proposer une amélioration à votre protocole.</w:t>
      </w:r>
    </w:p>
    <w:p w14:paraId="6F2606E1" w14:textId="77777777" w:rsidR="00C95BAE" w:rsidRPr="000908FC" w:rsidRDefault="006A1F32" w:rsidP="006702B0">
      <w:pPr>
        <w:spacing w:after="0"/>
        <w:jc w:val="both"/>
        <w:rPr>
          <w:color w:val="0070C0"/>
        </w:rPr>
      </w:pPr>
      <w:r w:rsidRPr="000908FC">
        <w:rPr>
          <w:color w:val="0070C0"/>
        </w:rPr>
        <w:lastRenderedPageBreak/>
        <w:t>Avec notre méthode de lecture, dans Audacity, o</w:t>
      </w:r>
      <w:r w:rsidR="00C95BAE" w:rsidRPr="000908FC">
        <w:rPr>
          <w:color w:val="0070C0"/>
        </w:rPr>
        <w:t xml:space="preserve">n obtient une période au dixième de milliseconde en prenant 10 périodes pour la mesure, car « durée » affiche la durée à la milliseconde près. </w:t>
      </w:r>
      <w:proofErr w:type="spellStart"/>
      <w:r w:rsidR="00C95BAE" w:rsidRPr="000908FC">
        <w:rPr>
          <w:color w:val="0070C0"/>
        </w:rPr>
        <w:t>Phyphox</w:t>
      </w:r>
      <w:proofErr w:type="spellEnd"/>
      <w:r w:rsidR="00C95BAE" w:rsidRPr="000908FC">
        <w:rPr>
          <w:color w:val="0070C0"/>
        </w:rPr>
        <w:t xml:space="preserve"> affiche une période au centième de milliseconde, soit apparemment plus précis.</w:t>
      </w:r>
    </w:p>
    <w:p w14:paraId="20E2CD37" w14:textId="77777777" w:rsidR="00C95BAE" w:rsidRPr="000908FC" w:rsidRDefault="00C95BAE" w:rsidP="006702B0">
      <w:pPr>
        <w:spacing w:after="0"/>
        <w:jc w:val="both"/>
        <w:rPr>
          <w:color w:val="0070C0"/>
        </w:rPr>
      </w:pPr>
      <w:r w:rsidRPr="000908FC">
        <w:rPr>
          <w:color w:val="0070C0"/>
        </w:rPr>
        <w:t>On pourrait :</w:t>
      </w:r>
    </w:p>
    <w:p w14:paraId="37E78AFA" w14:textId="4BE0239D" w:rsidR="00C95BAE" w:rsidRPr="000908FC" w:rsidRDefault="00CE68B4" w:rsidP="00C95BAE">
      <w:pPr>
        <w:pStyle w:val="Paragraphedeliste"/>
        <w:numPr>
          <w:ilvl w:val="0"/>
          <w:numId w:val="6"/>
        </w:numPr>
        <w:spacing w:after="0"/>
        <w:jc w:val="both"/>
        <w:rPr>
          <w:color w:val="0070C0"/>
        </w:rPr>
      </w:pPr>
      <w:proofErr w:type="gramStart"/>
      <w:r>
        <w:rPr>
          <w:color w:val="0070C0"/>
        </w:rPr>
        <w:t>compter</w:t>
      </w:r>
      <w:proofErr w:type="gramEnd"/>
      <w:r>
        <w:rPr>
          <w:color w:val="0070C0"/>
        </w:rPr>
        <w:t xml:space="preserve"> </w:t>
      </w:r>
      <w:r w:rsidR="00C95BAE" w:rsidRPr="000908FC">
        <w:rPr>
          <w:color w:val="0070C0"/>
        </w:rPr>
        <w:t xml:space="preserve">100 périodes sur </w:t>
      </w:r>
      <w:r w:rsidR="007B05AC">
        <w:rPr>
          <w:color w:val="0070C0"/>
        </w:rPr>
        <w:t>A</w:t>
      </w:r>
      <w:r w:rsidR="00C95BAE" w:rsidRPr="000908FC">
        <w:rPr>
          <w:color w:val="0070C0"/>
        </w:rPr>
        <w:t>udacity (long…)</w:t>
      </w:r>
      <w:r w:rsidR="006A1F32" w:rsidRPr="000908FC">
        <w:rPr>
          <w:color w:val="0070C0"/>
        </w:rPr>
        <w:t>, en divisant par 100, on aura une valeur au centième de milliseconde</w:t>
      </w:r>
      <w:r w:rsidR="00D029EF">
        <w:rPr>
          <w:color w:val="0070C0"/>
        </w:rPr>
        <w:t> ;</w:t>
      </w:r>
    </w:p>
    <w:p w14:paraId="48CB640C" w14:textId="7BBF79E8" w:rsidR="00C95BAE" w:rsidRPr="000908FC" w:rsidRDefault="00C95BAE" w:rsidP="00C95BAE">
      <w:pPr>
        <w:pStyle w:val="Paragraphedeliste"/>
        <w:numPr>
          <w:ilvl w:val="0"/>
          <w:numId w:val="6"/>
        </w:numPr>
        <w:spacing w:after="0"/>
        <w:jc w:val="both"/>
        <w:rPr>
          <w:color w:val="0070C0"/>
        </w:rPr>
      </w:pPr>
      <w:proofErr w:type="gramStart"/>
      <w:r w:rsidRPr="000908FC">
        <w:rPr>
          <w:color w:val="0070C0"/>
        </w:rPr>
        <w:t>ou</w:t>
      </w:r>
      <w:proofErr w:type="gramEnd"/>
      <w:r w:rsidRPr="000908FC">
        <w:rPr>
          <w:color w:val="0070C0"/>
        </w:rPr>
        <w:t xml:space="preserve"> choisir d’afficher la durée sélectionnée avec la flèche à droite du nombre de la durée avec le nombre d’échantillons (projet à 44100 Hz, soit 44100 échantillons par seconde, et on fait la proportionnalité</w:t>
      </w:r>
      <w:r w:rsidR="00D029EF">
        <w:rPr>
          <w:color w:val="0070C0"/>
        </w:rPr>
        <w:t> ;</w:t>
      </w:r>
    </w:p>
    <w:p w14:paraId="3DCA0849" w14:textId="77777777" w:rsidR="00875C56" w:rsidRPr="000908FC" w:rsidRDefault="00875C56" w:rsidP="00D029EF">
      <w:pPr>
        <w:pStyle w:val="Paragraphedeliste"/>
        <w:spacing w:after="0"/>
        <w:jc w:val="both"/>
        <w:rPr>
          <w:color w:val="0070C0"/>
        </w:rPr>
      </w:pPr>
      <w:r w:rsidRPr="000908FC">
        <w:rPr>
          <w:noProof/>
        </w:rPr>
        <w:drawing>
          <wp:inline distT="0" distB="0" distL="0" distR="0" wp14:anchorId="5A029254" wp14:editId="2FB476D6">
            <wp:extent cx="5434330" cy="49535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9233" cy="50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AFE4" w14:textId="51D0D906" w:rsidR="006A1F32" w:rsidRPr="000908FC" w:rsidRDefault="00D029EF" w:rsidP="00C95BAE">
      <w:pPr>
        <w:pStyle w:val="Paragraphedeliste"/>
        <w:numPr>
          <w:ilvl w:val="0"/>
          <w:numId w:val="6"/>
        </w:numPr>
        <w:spacing w:after="0"/>
        <w:jc w:val="both"/>
        <w:rPr>
          <w:color w:val="0070C0"/>
        </w:rPr>
      </w:pPr>
      <w:proofErr w:type="gramStart"/>
      <w:r>
        <w:rPr>
          <w:color w:val="0070C0"/>
        </w:rPr>
        <w:t>o</w:t>
      </w:r>
      <w:r w:rsidR="006A1F32" w:rsidRPr="000908FC">
        <w:rPr>
          <w:color w:val="0070C0"/>
        </w:rPr>
        <w:t>u</w:t>
      </w:r>
      <w:proofErr w:type="gramEnd"/>
      <w:r w:rsidR="006A1F32" w:rsidRPr="000908FC">
        <w:rPr>
          <w:color w:val="0070C0"/>
        </w:rPr>
        <w:t xml:space="preserve"> récupérer la fréquence avec le tracé du spectre dans </w:t>
      </w:r>
      <w:r w:rsidR="007B05AC" w:rsidRPr="000908FC">
        <w:rPr>
          <w:color w:val="0070C0"/>
        </w:rPr>
        <w:t>Audacity</w:t>
      </w:r>
      <w:r w:rsidR="00875C56" w:rsidRPr="000908FC">
        <w:rPr>
          <w:color w:val="0070C0"/>
        </w:rPr>
        <w:t xml:space="preserve"> (« Analyse, tracer le spectre »)</w:t>
      </w:r>
      <w:r>
        <w:rPr>
          <w:color w:val="0070C0"/>
        </w:rPr>
        <w:t> ;</w:t>
      </w:r>
    </w:p>
    <w:p w14:paraId="1DE4695D" w14:textId="1A911D8B" w:rsidR="00C95BAE" w:rsidRPr="000908FC" w:rsidRDefault="00D029EF" w:rsidP="00C95BAE">
      <w:pPr>
        <w:pStyle w:val="Paragraphedeliste"/>
        <w:numPr>
          <w:ilvl w:val="0"/>
          <w:numId w:val="6"/>
        </w:numPr>
        <w:spacing w:after="0"/>
        <w:jc w:val="both"/>
        <w:rPr>
          <w:color w:val="0070C0"/>
        </w:rPr>
      </w:pPr>
      <w:proofErr w:type="gramStart"/>
      <w:r>
        <w:rPr>
          <w:color w:val="0070C0"/>
        </w:rPr>
        <w:t>o</w:t>
      </w:r>
      <w:r w:rsidR="00C95BAE" w:rsidRPr="000908FC">
        <w:rPr>
          <w:color w:val="0070C0"/>
        </w:rPr>
        <w:t>u</w:t>
      </w:r>
      <w:proofErr w:type="gramEnd"/>
      <w:r w:rsidR="00C95BAE" w:rsidRPr="000908FC">
        <w:rPr>
          <w:color w:val="0070C0"/>
        </w:rPr>
        <w:t xml:space="preserve"> choisir un autre outil </w:t>
      </w:r>
      <w:r w:rsidR="006A1F32" w:rsidRPr="000908FC">
        <w:rPr>
          <w:color w:val="0070C0"/>
        </w:rPr>
        <w:t xml:space="preserve">avec une lecture de la durée rapide et </w:t>
      </w:r>
      <w:r w:rsidR="00C95BAE" w:rsidRPr="000908FC">
        <w:rPr>
          <w:color w:val="0070C0"/>
        </w:rPr>
        <w:t xml:space="preserve">plus précis que </w:t>
      </w:r>
      <w:r w:rsidR="007B05AC" w:rsidRPr="000908FC">
        <w:rPr>
          <w:color w:val="0070C0"/>
        </w:rPr>
        <w:t>Audacity</w:t>
      </w:r>
      <w:r w:rsidR="00B01436">
        <w:rPr>
          <w:color w:val="0070C0"/>
        </w:rPr>
        <w:t>.</w:t>
      </w:r>
    </w:p>
    <w:p w14:paraId="5EAADCB7" w14:textId="77777777" w:rsidR="00C95BAE" w:rsidRPr="000908FC" w:rsidRDefault="00C95BAE" w:rsidP="006702B0">
      <w:pPr>
        <w:spacing w:after="0"/>
        <w:jc w:val="both"/>
        <w:rPr>
          <w:color w:val="0070C0"/>
        </w:rPr>
      </w:pPr>
    </w:p>
    <w:p w14:paraId="5BE240B4" w14:textId="77777777" w:rsidR="002B54DE" w:rsidRPr="000908FC" w:rsidRDefault="002B54DE" w:rsidP="006702B0">
      <w:pPr>
        <w:spacing w:after="0"/>
        <w:jc w:val="both"/>
        <w:rPr>
          <w:i/>
          <w:color w:val="808080"/>
          <w:sz w:val="20"/>
          <w:szCs w:val="20"/>
        </w:rPr>
      </w:pPr>
    </w:p>
    <w:p w14:paraId="11D92CA2" w14:textId="77777777" w:rsidR="002C11E7" w:rsidRPr="000908FC" w:rsidRDefault="002C11E7" w:rsidP="002C11E7">
      <w:pPr>
        <w:shd w:val="clear" w:color="auto" w:fill="E0E0E0"/>
        <w:spacing w:after="60"/>
        <w:jc w:val="both"/>
        <w:rPr>
          <w:b/>
        </w:rPr>
      </w:pPr>
      <w:r w:rsidRPr="000908FC">
        <w:rPr>
          <w:b/>
        </w:rPr>
        <w:t>4. Analyser Communiquer</w:t>
      </w:r>
    </w:p>
    <w:p w14:paraId="53920443" w14:textId="77777777" w:rsidR="006702B0" w:rsidRPr="000908FC" w:rsidRDefault="006702B0" w:rsidP="006702B0">
      <w:pPr>
        <w:spacing w:after="0"/>
        <w:jc w:val="both"/>
      </w:pPr>
    </w:p>
    <w:p w14:paraId="23BA6E23" w14:textId="77777777" w:rsidR="00AC5916" w:rsidRPr="000908FC" w:rsidRDefault="00AC5916" w:rsidP="00894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908FC">
        <w:rPr>
          <w:rFonts w:cs="TimesNewRomanPS-BoldMT"/>
          <w:b/>
          <w:bCs/>
        </w:rPr>
        <w:t>Document</w:t>
      </w:r>
      <w:r w:rsidR="00D42BEE" w:rsidRPr="000908FC">
        <w:rPr>
          <w:rFonts w:cs="TimesNewRomanPS-BoldMT"/>
          <w:b/>
          <w:bCs/>
        </w:rPr>
        <w:t xml:space="preserve"> : </w:t>
      </w:r>
      <w:r w:rsidRPr="000908FC">
        <w:rPr>
          <w:b/>
        </w:rPr>
        <w:t>Définition d’un capteur et chaine de mesure</w:t>
      </w:r>
      <w:r w:rsidRPr="000908FC">
        <w:t xml:space="preserve"> </w:t>
      </w:r>
    </w:p>
    <w:p w14:paraId="421FE87E" w14:textId="30ED76AC" w:rsidR="00AC5916" w:rsidRPr="000908FC" w:rsidRDefault="0085617D" w:rsidP="00856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</w:pPr>
      <w:r w:rsidRPr="000908FC">
        <w:t xml:space="preserve">- </w:t>
      </w:r>
      <w:r w:rsidR="00AC5916" w:rsidRPr="000908FC">
        <w:t xml:space="preserve">Un </w:t>
      </w:r>
      <w:r w:rsidR="00AC5916" w:rsidRPr="000908FC">
        <w:rPr>
          <w:b/>
          <w:bCs/>
        </w:rPr>
        <w:t>capteur</w:t>
      </w:r>
      <w:r w:rsidR="00AC5916" w:rsidRPr="000908FC">
        <w:t xml:space="preserve"> est un dispositif convertissant une grandeur physique analogique (pression, température, déplacement, débit,</w:t>
      </w:r>
      <w:r w:rsidR="00D029EF">
        <w:t xml:space="preserve"> </w:t>
      </w:r>
      <w:r w:rsidR="00AC5916" w:rsidRPr="000908FC">
        <w:t>...) en un signal analogique (courant électrique, radiation lumineuse, radiofréquence,</w:t>
      </w:r>
      <w:r w:rsidR="00D029EF">
        <w:t xml:space="preserve"> </w:t>
      </w:r>
      <w:r w:rsidR="00AC5916" w:rsidRPr="000908FC">
        <w:t>…) rendu transmissible et exploitable par un système de conditionnement. Le capteur est la partie d'une chaine de mesure qui se trouve au contact direct de la grandeur à mesurer.</w:t>
      </w:r>
    </w:p>
    <w:p w14:paraId="5D26F0F4" w14:textId="77777777" w:rsidR="00AC5916" w:rsidRPr="000908FC" w:rsidRDefault="0085617D" w:rsidP="00856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</w:pPr>
      <w:r w:rsidRPr="000908FC">
        <w:t xml:space="preserve">- </w:t>
      </w:r>
      <w:r w:rsidR="00AC5916" w:rsidRPr="000908FC">
        <w:t>Schéma</w:t>
      </w:r>
      <w:r w:rsidR="00D42BEE" w:rsidRPr="000908FC">
        <w:t xml:space="preserve"> d’une</w:t>
      </w:r>
      <w:r w:rsidR="00AC5916" w:rsidRPr="000908FC">
        <w:t xml:space="preserve"> </w:t>
      </w:r>
      <w:r w:rsidR="00AC5916" w:rsidRPr="000908FC">
        <w:rPr>
          <w:b/>
        </w:rPr>
        <w:t>chaine de mesure</w:t>
      </w:r>
      <w:r w:rsidR="00AC5916" w:rsidRPr="000908FC">
        <w:t xml:space="preserve"> : </w:t>
      </w:r>
    </w:p>
    <w:p w14:paraId="39F6AFE9" w14:textId="68969C01" w:rsidR="00450FC8" w:rsidRPr="000908FC" w:rsidRDefault="00AC5916" w:rsidP="0085617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 w:rsidRPr="000908FC">
        <w:t>Grandeur</w:t>
      </w:r>
      <w:r w:rsidR="00D029EF">
        <w:t xml:space="preserve"> </w:t>
      </w:r>
      <w:r w:rsidR="00D029EF" w:rsidRPr="000908FC">
        <w:t xml:space="preserve">à mesurer  </w:t>
      </w:r>
      <w:r w:rsidRPr="000908FC">
        <w:t xml:space="preserve"> </w:t>
      </w:r>
      <w:r w:rsidR="008949CD" w:rsidRPr="000908FC">
        <w:sym w:font="Wingdings" w:char="F0E0"/>
      </w:r>
      <w:r w:rsidR="008949CD" w:rsidRPr="000908FC">
        <w:t xml:space="preserve">    </w:t>
      </w:r>
      <w:r w:rsidR="008949CD" w:rsidRPr="000908FC">
        <w:rPr>
          <w:bdr w:val="single" w:sz="4" w:space="0" w:color="auto"/>
        </w:rPr>
        <w:t>capteur</w:t>
      </w:r>
      <w:r w:rsidR="008949CD" w:rsidRPr="000908FC">
        <w:t xml:space="preserve">  </w:t>
      </w:r>
      <w:r w:rsidR="008949CD" w:rsidRPr="000908FC">
        <w:sym w:font="Wingdings" w:char="F0E0"/>
      </w:r>
      <w:r w:rsidR="008949CD" w:rsidRPr="000908FC">
        <w:t xml:space="preserve">    </w:t>
      </w:r>
      <w:r w:rsidR="008949CD" w:rsidRPr="000908FC">
        <w:rPr>
          <w:bdr w:val="single" w:sz="4" w:space="0" w:color="auto"/>
        </w:rPr>
        <w:t>système de conditionnement</w:t>
      </w:r>
      <w:r w:rsidR="0085617D" w:rsidRPr="000908FC">
        <w:tab/>
      </w:r>
      <w:r w:rsidR="008949CD" w:rsidRPr="000908FC">
        <w:sym w:font="Wingdings" w:char="F0E0"/>
      </w:r>
      <w:r w:rsidR="0085617D" w:rsidRPr="000908FC">
        <w:tab/>
        <w:t>informations</w:t>
      </w:r>
      <w:r w:rsidR="00D029EF">
        <w:t xml:space="preserve"> </w:t>
      </w:r>
      <w:r w:rsidR="00D029EF" w:rsidRPr="000908FC">
        <w:t xml:space="preserve">exploitables  </w:t>
      </w:r>
      <w:r w:rsidR="0085617D" w:rsidRPr="000908FC">
        <w:br/>
      </w:r>
      <w:r w:rsidR="00D029EF">
        <w:tab/>
      </w:r>
      <w:r w:rsidR="00D029EF">
        <w:tab/>
      </w:r>
      <w:r w:rsidR="00D029EF">
        <w:tab/>
      </w:r>
      <w:r w:rsidR="00D029EF">
        <w:tab/>
      </w:r>
      <w:r w:rsidR="00D029EF">
        <w:tab/>
      </w:r>
      <w:r w:rsidR="00D029EF">
        <w:tab/>
      </w:r>
      <w:r w:rsidR="00D029EF">
        <w:tab/>
      </w:r>
      <w:r w:rsidR="00D029EF">
        <w:tab/>
      </w:r>
      <w:r w:rsidR="00D029EF">
        <w:tab/>
      </w:r>
      <w:r w:rsidR="00D029EF">
        <w:tab/>
      </w:r>
      <w:r w:rsidR="00D029EF">
        <w:tab/>
      </w:r>
      <w:r w:rsidR="00D029EF">
        <w:tab/>
      </w:r>
      <w:r w:rsidRPr="000908FC">
        <w:t xml:space="preserve"> </w:t>
      </w:r>
    </w:p>
    <w:p w14:paraId="47C74D5E" w14:textId="77777777" w:rsidR="005A5F55" w:rsidRPr="000908FC" w:rsidRDefault="005A5F55" w:rsidP="00E55B34">
      <w:pPr>
        <w:spacing w:after="0"/>
        <w:rPr>
          <w:rFonts w:cs="TimesNewRomanPS-BoldMT"/>
          <w:b/>
          <w:bCs/>
          <w:sz w:val="20"/>
          <w:szCs w:val="20"/>
        </w:rPr>
      </w:pPr>
    </w:p>
    <w:p w14:paraId="43EFF32E" w14:textId="77777777" w:rsidR="005A5F55" w:rsidRPr="000908FC" w:rsidRDefault="00874A4D" w:rsidP="00E55B34">
      <w:pPr>
        <w:spacing w:after="0"/>
        <w:rPr>
          <w:rFonts w:cs="TimesNewRomanPS-BoldMT"/>
        </w:rPr>
      </w:pPr>
      <w:r w:rsidRPr="000908FC">
        <w:rPr>
          <w:noProof/>
        </w:rPr>
        <w:drawing>
          <wp:inline distT="0" distB="0" distL="0" distR="0" wp14:anchorId="393FACCF" wp14:editId="5AD55C76">
            <wp:extent cx="388554" cy="37147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455" cy="3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9CD" w:rsidRPr="000908FC">
        <w:rPr>
          <w:rFonts w:cs="TimesNewRomanPS-BoldMT"/>
        </w:rPr>
        <w:t>Détailler les éléments de la chaine de mesure appliquée dans le cas précis de cette activité</w:t>
      </w:r>
    </w:p>
    <w:p w14:paraId="6750F1FE" w14:textId="77777777" w:rsidR="005A5F55" w:rsidRPr="000908FC" w:rsidRDefault="005A5F55" w:rsidP="00E55B34">
      <w:pPr>
        <w:spacing w:after="0"/>
        <w:rPr>
          <w:rFonts w:cs="TimesNewRomanPS-BoldMT"/>
          <w:b/>
          <w:bCs/>
          <w:sz w:val="20"/>
          <w:szCs w:val="20"/>
        </w:rPr>
      </w:pPr>
    </w:p>
    <w:p w14:paraId="276085A6" w14:textId="77777777" w:rsidR="005A5F55" w:rsidRPr="000908FC" w:rsidRDefault="008949CD" w:rsidP="00E55B34">
      <w:pPr>
        <w:spacing w:after="0"/>
        <w:rPr>
          <w:rFonts w:cs="TimesNewRomanPS-BoldMT"/>
          <w:b/>
          <w:bCs/>
        </w:rPr>
      </w:pPr>
      <w:r w:rsidRPr="000908FC">
        <w:t xml:space="preserve">Grandeur à mesurer   </w:t>
      </w:r>
      <w:r w:rsidRPr="000908FC">
        <w:sym w:font="Wingdings" w:char="F0E0"/>
      </w:r>
      <w:r w:rsidRPr="000908FC">
        <w:t xml:space="preserve">    </w:t>
      </w:r>
      <w:r w:rsidRPr="000908FC">
        <w:rPr>
          <w:bdr w:val="single" w:sz="4" w:space="0" w:color="auto"/>
        </w:rPr>
        <w:t>capteur</w:t>
      </w:r>
      <w:r w:rsidRPr="000908FC">
        <w:t xml:space="preserve">  </w:t>
      </w:r>
      <w:r w:rsidRPr="000908FC">
        <w:sym w:font="Wingdings" w:char="F0E0"/>
      </w:r>
      <w:r w:rsidRPr="000908FC">
        <w:t xml:space="preserve">    </w:t>
      </w:r>
      <w:r w:rsidRPr="000908FC">
        <w:rPr>
          <w:bdr w:val="single" w:sz="4" w:space="0" w:color="auto"/>
        </w:rPr>
        <w:t>système de conditionnement</w:t>
      </w:r>
      <w:r w:rsidRPr="000908FC">
        <w:tab/>
      </w:r>
      <w:r w:rsidRPr="000908FC">
        <w:tab/>
      </w:r>
      <w:r w:rsidRPr="000908FC">
        <w:sym w:font="Wingdings" w:char="F0E0"/>
      </w:r>
      <w:r w:rsidRPr="000908FC">
        <w:tab/>
        <w:t xml:space="preserve">informations exploitables  </w:t>
      </w:r>
    </w:p>
    <w:p w14:paraId="3CF40C1E" w14:textId="77777777" w:rsidR="008949CD" w:rsidRPr="000908FC" w:rsidRDefault="008949CD" w:rsidP="00E55B34">
      <w:pPr>
        <w:spacing w:after="0"/>
        <w:rPr>
          <w:rFonts w:cs="TimesNewRomanPS-BoldMT"/>
          <w:color w:val="0070C0"/>
        </w:rPr>
      </w:pPr>
      <w:r w:rsidRPr="000908FC">
        <w:rPr>
          <w:rFonts w:cs="TimesNewRomanPS-BoldMT"/>
          <w:color w:val="0070C0"/>
        </w:rPr>
        <w:t xml:space="preserve">Vibration du verre </w:t>
      </w:r>
      <w:r w:rsidRPr="000908FC">
        <w:rPr>
          <w:rFonts w:cs="TimesNewRomanPS-BoldMT"/>
          <w:color w:val="0070C0"/>
        </w:rPr>
        <w:tab/>
        <w:t>microphone   ordinateur avec logiciel Audacity</w:t>
      </w:r>
      <w:r w:rsidRPr="000908FC">
        <w:rPr>
          <w:rFonts w:cs="TimesNewRomanPS-BoldMT"/>
          <w:color w:val="0070C0"/>
        </w:rPr>
        <w:tab/>
      </w:r>
      <w:r w:rsidRPr="000908FC">
        <w:rPr>
          <w:rFonts w:cs="TimesNewRomanPS-BoldMT"/>
          <w:color w:val="0070C0"/>
        </w:rPr>
        <w:tab/>
      </w:r>
      <w:r w:rsidRPr="000908FC">
        <w:rPr>
          <w:rFonts w:cs="TimesNewRomanPS-BoldMT"/>
          <w:color w:val="0070C0"/>
        </w:rPr>
        <w:tab/>
        <w:t>tracé du signal</w:t>
      </w:r>
    </w:p>
    <w:p w14:paraId="7981BA6E" w14:textId="0B2D8D4A" w:rsidR="008949CD" w:rsidRPr="000908FC" w:rsidRDefault="00B01436" w:rsidP="00E55B34">
      <w:pPr>
        <w:spacing w:after="0"/>
        <w:rPr>
          <w:rFonts w:cs="TimesNewRomanPS-BoldMT"/>
          <w:color w:val="0070C0"/>
        </w:rPr>
      </w:pPr>
      <w:r>
        <w:rPr>
          <w:rFonts w:cs="TimesNewRomanPS-BoldMT"/>
          <w:color w:val="0070C0"/>
        </w:rPr>
        <w:t xml:space="preserve">Transmise à </w:t>
      </w:r>
      <w:r w:rsidR="008949CD" w:rsidRPr="000908FC">
        <w:rPr>
          <w:rFonts w:cs="TimesNewRomanPS-BoldMT"/>
          <w:color w:val="0070C0"/>
        </w:rPr>
        <w:t>l’air</w:t>
      </w:r>
      <w:r w:rsidR="008949CD" w:rsidRPr="000908FC">
        <w:rPr>
          <w:rFonts w:cs="TimesNewRomanPS-BoldMT"/>
          <w:color w:val="0070C0"/>
        </w:rPr>
        <w:tab/>
      </w:r>
      <w:r w:rsidR="008949CD" w:rsidRPr="000908FC">
        <w:rPr>
          <w:rFonts w:cs="TimesNewRomanPS-BoldMT"/>
          <w:color w:val="0070C0"/>
        </w:rPr>
        <w:tab/>
      </w:r>
      <w:r w:rsidR="008949CD" w:rsidRPr="000908FC">
        <w:rPr>
          <w:rFonts w:cs="TimesNewRomanPS-BoldMT"/>
          <w:color w:val="0070C0"/>
        </w:rPr>
        <w:tab/>
        <w:t xml:space="preserve">ou </w:t>
      </w:r>
      <w:r>
        <w:rPr>
          <w:rFonts w:cs="TimesNewRomanPS-BoldMT"/>
          <w:color w:val="0070C0"/>
        </w:rPr>
        <w:t>tablette</w:t>
      </w:r>
      <w:r w:rsidR="008949CD" w:rsidRPr="000908FC">
        <w:rPr>
          <w:rFonts w:cs="TimesNewRomanPS-BoldMT"/>
          <w:color w:val="0070C0"/>
        </w:rPr>
        <w:t xml:space="preserve"> avec </w:t>
      </w:r>
      <w:proofErr w:type="spellStart"/>
      <w:r w:rsidR="008949CD" w:rsidRPr="000908FC">
        <w:rPr>
          <w:rFonts w:cs="TimesNewRomanPS-BoldMT"/>
          <w:color w:val="0070C0"/>
        </w:rPr>
        <w:t>Phyphox</w:t>
      </w:r>
      <w:proofErr w:type="spellEnd"/>
      <w:r w:rsidR="008949CD" w:rsidRPr="000908FC">
        <w:rPr>
          <w:rFonts w:cs="TimesNewRomanPS-BoldMT"/>
          <w:color w:val="0070C0"/>
        </w:rPr>
        <w:tab/>
      </w:r>
      <w:r w:rsidR="008949CD" w:rsidRPr="000908FC">
        <w:rPr>
          <w:rFonts w:cs="TimesNewRomanPS-BoldMT"/>
          <w:color w:val="0070C0"/>
        </w:rPr>
        <w:tab/>
      </w:r>
      <w:r>
        <w:rPr>
          <w:rFonts w:cs="TimesNewRomanPS-BoldMT"/>
          <w:color w:val="0070C0"/>
        </w:rPr>
        <w:tab/>
      </w:r>
      <w:r w:rsidR="008949CD" w:rsidRPr="000908FC">
        <w:rPr>
          <w:rFonts w:cs="TimesNewRomanPS-BoldMT"/>
          <w:color w:val="0070C0"/>
        </w:rPr>
        <w:t>période T</w:t>
      </w:r>
      <w:r>
        <w:rPr>
          <w:rFonts w:cs="TimesNewRomanPS-BoldMT"/>
          <w:color w:val="0070C0"/>
        </w:rPr>
        <w:t xml:space="preserve"> ou fréquence f</w:t>
      </w:r>
    </w:p>
    <w:p w14:paraId="00D9FE82" w14:textId="77777777" w:rsidR="005A5F55" w:rsidRPr="000908FC" w:rsidRDefault="005A5F55" w:rsidP="00E55B34">
      <w:pPr>
        <w:spacing w:after="0"/>
        <w:rPr>
          <w:rFonts w:cs="TimesNewRomanPS-BoldMT"/>
          <w:b/>
          <w:bCs/>
        </w:rPr>
      </w:pPr>
    </w:p>
    <w:p w14:paraId="195B9674" w14:textId="77777777" w:rsidR="00B01436" w:rsidRDefault="00B01436">
      <w:pPr>
        <w:rPr>
          <w:rFonts w:cs="TimesNewRomanPS-BoldMT"/>
          <w:b/>
          <w:bCs/>
          <w:sz w:val="28"/>
          <w:szCs w:val="28"/>
        </w:rPr>
      </w:pPr>
      <w:r>
        <w:rPr>
          <w:rFonts w:cs="TimesNewRomanPS-BoldMT"/>
          <w:b/>
          <w:bCs/>
          <w:sz w:val="28"/>
          <w:szCs w:val="28"/>
        </w:rPr>
        <w:br w:type="page"/>
      </w:r>
    </w:p>
    <w:p w14:paraId="46056E1C" w14:textId="64472B78" w:rsidR="00A605EB" w:rsidRPr="000908FC" w:rsidRDefault="00874A4D" w:rsidP="00462782">
      <w:pPr>
        <w:spacing w:after="0"/>
        <w:rPr>
          <w:rFonts w:cs="TimesNewRomanPS-BoldMT"/>
          <w:b/>
          <w:bCs/>
          <w:sz w:val="28"/>
          <w:szCs w:val="28"/>
        </w:rPr>
      </w:pPr>
      <w:r w:rsidRPr="000908FC">
        <w:rPr>
          <w:rFonts w:cs="TimesNewRomanPS-BoldMT"/>
          <w:b/>
          <w:bCs/>
          <w:sz w:val="28"/>
          <w:szCs w:val="28"/>
        </w:rPr>
        <w:lastRenderedPageBreak/>
        <w:t>---------------------------------------------------------------------------------------------------------------</w:t>
      </w:r>
    </w:p>
    <w:p w14:paraId="595DFA71" w14:textId="3429AD9F" w:rsidR="008949CD" w:rsidRPr="000908FC" w:rsidRDefault="008949CD" w:rsidP="00462782">
      <w:pPr>
        <w:spacing w:after="0"/>
        <w:rPr>
          <w:rFonts w:cs="TimesNewRomanPS-BoldMT"/>
          <w:b/>
          <w:bCs/>
          <w:sz w:val="28"/>
          <w:szCs w:val="28"/>
        </w:rPr>
      </w:pPr>
      <w:r w:rsidRPr="000908FC">
        <w:rPr>
          <w:rFonts w:cs="TimesNewRomanPS-BoldMT"/>
          <w:b/>
          <w:bCs/>
          <w:sz w:val="28"/>
          <w:szCs w:val="28"/>
        </w:rPr>
        <w:t>Complément prof</w:t>
      </w:r>
      <w:r w:rsidR="00B01436">
        <w:rPr>
          <w:rFonts w:cs="TimesNewRomanPS-BoldMT"/>
          <w:b/>
          <w:bCs/>
          <w:sz w:val="28"/>
          <w:szCs w:val="28"/>
        </w:rPr>
        <w:t xml:space="preserve"> à propos des verres</w:t>
      </w:r>
      <w:r w:rsidRPr="000908FC">
        <w:rPr>
          <w:rFonts w:cs="TimesNewRomanPS-BoldMT"/>
          <w:b/>
          <w:bCs/>
          <w:sz w:val="28"/>
          <w:szCs w:val="28"/>
        </w:rPr>
        <w:t xml:space="preserve"> : </w:t>
      </w:r>
    </w:p>
    <w:p w14:paraId="4DEA1EE7" w14:textId="77777777" w:rsidR="00EC52FB" w:rsidRPr="000908FC" w:rsidRDefault="00EC52FB" w:rsidP="00462782">
      <w:pPr>
        <w:spacing w:after="0"/>
        <w:rPr>
          <w:rFonts w:cs="TimesNewRomanPS-BoldMT"/>
          <w:bCs/>
        </w:rPr>
      </w:pPr>
    </w:p>
    <w:p w14:paraId="29B057C4" w14:textId="0AA5BF8F" w:rsidR="00EC52FB" w:rsidRPr="000908FC" w:rsidRDefault="00301FE8" w:rsidP="00462782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>Attention il faut vérifier que les verres choisis permettent bien de jouer les notes sans avoir besoin de transposer…</w:t>
      </w:r>
    </w:p>
    <w:p w14:paraId="6D23B77E" w14:textId="77777777" w:rsidR="00301FE8" w:rsidRPr="000908FC" w:rsidRDefault="00301FE8" w:rsidP="00462782">
      <w:pPr>
        <w:spacing w:after="0"/>
        <w:rPr>
          <w:rFonts w:cs="TimesNewRomanPS-BoldMT"/>
          <w:bCs/>
        </w:rPr>
      </w:pPr>
    </w:p>
    <w:p w14:paraId="0E434CF2" w14:textId="60215F01" w:rsidR="00301FE8" w:rsidRPr="000908FC" w:rsidRDefault="00301FE8" w:rsidP="00462782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 xml:space="preserve">On </w:t>
      </w:r>
      <w:r w:rsidR="00874A4D" w:rsidRPr="000908FC">
        <w:rPr>
          <w:rFonts w:cs="TimesNewRomanPS-BoldMT"/>
          <w:bCs/>
        </w:rPr>
        <w:t>récupère</w:t>
      </w:r>
      <w:r w:rsidRPr="000908FC">
        <w:rPr>
          <w:rFonts w:cs="TimesNewRomanPS-BoldMT"/>
          <w:bCs/>
        </w:rPr>
        <w:t xml:space="preserve"> avec </w:t>
      </w:r>
      <w:r w:rsidR="00874A4D" w:rsidRPr="000908FC">
        <w:rPr>
          <w:rFonts w:cs="TimesNewRomanPS-BoldMT"/>
          <w:bCs/>
        </w:rPr>
        <w:t xml:space="preserve">l’appli </w:t>
      </w:r>
      <w:proofErr w:type="spellStart"/>
      <w:r w:rsidRPr="000908FC">
        <w:rPr>
          <w:rFonts w:cs="TimesNewRomanPS-BoldMT"/>
          <w:bCs/>
        </w:rPr>
        <w:t>Phyphox</w:t>
      </w:r>
      <w:proofErr w:type="spellEnd"/>
      <w:r w:rsidRPr="000908FC">
        <w:rPr>
          <w:rFonts w:cs="TimesNewRomanPS-BoldMT"/>
          <w:bCs/>
        </w:rPr>
        <w:t xml:space="preserve"> la période</w:t>
      </w:r>
      <w:r w:rsidR="00E461C3" w:rsidRPr="000908FC">
        <w:rPr>
          <w:rFonts w:cs="TimesNewRomanPS-BoldMT"/>
          <w:bCs/>
        </w:rPr>
        <w:t xml:space="preserve"> du son le plus aigu possible </w:t>
      </w:r>
      <w:r w:rsidRPr="000908FC">
        <w:rPr>
          <w:rFonts w:cs="TimesNewRomanPS-BoldMT"/>
          <w:bCs/>
        </w:rPr>
        <w:t>du verre</w:t>
      </w:r>
      <w:r w:rsidR="00E461C3" w:rsidRPr="000908FC">
        <w:rPr>
          <w:rFonts w:cs="TimesNewRomanPS-BoldMT"/>
          <w:bCs/>
        </w:rPr>
        <w:t xml:space="preserve"> (lorsqu’il est vide)</w:t>
      </w:r>
      <w:r w:rsidRPr="000908FC">
        <w:rPr>
          <w:rFonts w:cs="TimesNewRomanPS-BoldMT"/>
          <w:bCs/>
        </w:rPr>
        <w:t>, on le rempli</w:t>
      </w:r>
      <w:r w:rsidR="00D029EF">
        <w:rPr>
          <w:rFonts w:cs="TimesNewRomanPS-BoldMT"/>
          <w:bCs/>
        </w:rPr>
        <w:t xml:space="preserve">t </w:t>
      </w:r>
      <w:r w:rsidRPr="000908FC">
        <w:rPr>
          <w:rFonts w:cs="TimesNewRomanPS-BoldMT"/>
          <w:bCs/>
        </w:rPr>
        <w:t>presque au maximum et on récupère la période</w:t>
      </w:r>
      <w:r w:rsidR="00E461C3" w:rsidRPr="000908FC">
        <w:rPr>
          <w:rFonts w:cs="TimesNewRomanPS-BoldMT"/>
          <w:bCs/>
        </w:rPr>
        <w:t xml:space="preserve"> du son le plus grave possible avec le verre</w:t>
      </w:r>
      <w:r w:rsidR="0093014D" w:rsidRPr="000908FC">
        <w:rPr>
          <w:rFonts w:cs="TimesNewRomanPS-BoldMT"/>
          <w:bCs/>
        </w:rPr>
        <w:t>.</w:t>
      </w:r>
    </w:p>
    <w:p w14:paraId="46EB903E" w14:textId="0A88A56D" w:rsidR="00ED7C63" w:rsidRPr="000908FC" w:rsidRDefault="00CD3BFC" w:rsidP="00462782">
      <w:pPr>
        <w:spacing w:after="0"/>
        <w:rPr>
          <w:rFonts w:cs="TimesNewRomanPS-BoldMT"/>
          <w:bCs/>
        </w:rPr>
      </w:pPr>
      <w:r>
        <w:rPr>
          <w:rFonts w:cs="TimesNewRomanPS-BoldMT"/>
          <w:bCs/>
        </w:rPr>
        <w:t>Ci-dessous les mesures faites sur quelques verres</w:t>
      </w:r>
      <w:r w:rsidR="00D029EF">
        <w:rPr>
          <w:rFonts w:cs="TimesNewRomanPS-BoldMT"/>
          <w:bCs/>
        </w:rPr>
        <w:t>,</w:t>
      </w:r>
      <w:r>
        <w:rPr>
          <w:rFonts w:cs="TimesNewRomanPS-BoldMT"/>
          <w:bCs/>
        </w:rPr>
        <w:t xml:space="preserve"> d’une marque bien connue</w:t>
      </w:r>
      <w:r w:rsidR="00D029EF">
        <w:rPr>
          <w:rFonts w:cs="TimesNewRomanPS-BoldMT"/>
          <w:bCs/>
        </w:rPr>
        <w:t xml:space="preserve">, </w:t>
      </w:r>
      <w:r w:rsidR="00F70A85">
        <w:rPr>
          <w:rFonts w:cs="TimesNewRomanPS-BoldMT"/>
          <w:bCs/>
        </w:rPr>
        <w:t>qui marchent bien</w:t>
      </w:r>
      <w:r>
        <w:rPr>
          <w:rFonts w:cs="TimesNewRomanPS-BoldMT"/>
          <w:bCs/>
        </w:rPr>
        <w:t>…</w:t>
      </w:r>
    </w:p>
    <w:p w14:paraId="56097A6E" w14:textId="77777777" w:rsidR="008949CD" w:rsidRPr="000908FC" w:rsidRDefault="008949CD" w:rsidP="00462782">
      <w:pPr>
        <w:spacing w:after="0"/>
        <w:rPr>
          <w:rFonts w:cs="TimesNewRomanPS-BoldMT"/>
          <w:bCs/>
        </w:rPr>
      </w:pPr>
    </w:p>
    <w:p w14:paraId="44AABAFB" w14:textId="777DFED5" w:rsidR="00EC52FB" w:rsidRPr="000908FC" w:rsidRDefault="00EC52FB" w:rsidP="00462782">
      <w:pPr>
        <w:spacing w:after="0"/>
        <w:rPr>
          <w:rFonts w:cs="TimesNewRomanPS-BoldMT"/>
          <w:bCs/>
        </w:rPr>
      </w:pPr>
    </w:p>
    <w:p w14:paraId="64D41409" w14:textId="77777777" w:rsidR="000F3F15" w:rsidRPr="000908FC" w:rsidRDefault="000F3F15" w:rsidP="00462782">
      <w:pPr>
        <w:spacing w:after="0"/>
        <w:rPr>
          <w:rFonts w:cs="TimesNewRomanPS-BoldMT"/>
          <w:bCs/>
        </w:rPr>
      </w:pPr>
    </w:p>
    <w:p w14:paraId="371189D7" w14:textId="77777777" w:rsidR="000F3F15" w:rsidRPr="000908FC" w:rsidRDefault="00CC3579" w:rsidP="00462782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 xml:space="preserve">         </w:t>
      </w:r>
    </w:p>
    <w:p w14:paraId="36E1DE83" w14:textId="6199E733" w:rsidR="00CC3579" w:rsidRPr="000908FC" w:rsidRDefault="00F70A85" w:rsidP="00462782">
      <w:pPr>
        <w:spacing w:after="0"/>
        <w:rPr>
          <w:rFonts w:cs="TimesNewRomanPS-BoldMT"/>
          <w:bCs/>
        </w:rPr>
      </w:pPr>
      <w:r w:rsidRPr="000908FC">
        <w:rPr>
          <w:noProof/>
        </w:rPr>
        <w:drawing>
          <wp:anchor distT="0" distB="0" distL="114300" distR="114300" simplePos="0" relativeHeight="251658752" behindDoc="0" locked="0" layoutInCell="1" allowOverlap="1" wp14:anchorId="4648FDD9" wp14:editId="4C5023C9">
            <wp:simplePos x="0" y="0"/>
            <wp:positionH relativeFrom="column">
              <wp:posOffset>5798820</wp:posOffset>
            </wp:positionH>
            <wp:positionV relativeFrom="paragraph">
              <wp:posOffset>909955</wp:posOffset>
            </wp:positionV>
            <wp:extent cx="784800" cy="18756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27"/>
                    <a:stretch/>
                  </pic:blipFill>
                  <pic:spPr bwMode="auto">
                    <a:xfrm>
                      <a:off x="0" y="0"/>
                      <a:ext cx="784800" cy="18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579" w:rsidRPr="000908FC">
        <w:rPr>
          <w:rFonts w:cs="TimesNewRomanPS-BoldMT"/>
          <w:bCs/>
        </w:rPr>
        <w:tab/>
      </w:r>
      <w:r w:rsidR="00CC3579" w:rsidRPr="000908FC">
        <w:rPr>
          <w:rFonts w:cs="TimesNewRomanPS-BoldMT"/>
          <w:bCs/>
        </w:rPr>
        <w:tab/>
      </w:r>
      <w:r w:rsidR="00CC3579" w:rsidRPr="000908FC">
        <w:rPr>
          <w:rFonts w:cs="TimesNewRomanPS-BoldMT"/>
          <w:bCs/>
        </w:rPr>
        <w:tab/>
      </w:r>
      <w:r w:rsidR="00CC3579" w:rsidRPr="000908FC">
        <w:rPr>
          <w:rFonts w:cs="TimesNewRomanPS-BoldMT"/>
          <w:bCs/>
        </w:rPr>
        <w:tab/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1032"/>
        <w:gridCol w:w="2268"/>
        <w:gridCol w:w="1494"/>
        <w:gridCol w:w="1494"/>
      </w:tblGrid>
      <w:tr w:rsidR="00CD3BFC" w:rsidRPr="000908FC" w14:paraId="1F83552D" w14:textId="77777777" w:rsidTr="00CD3BFC">
        <w:tc>
          <w:tcPr>
            <w:tcW w:w="2376" w:type="dxa"/>
            <w:shd w:val="clear" w:color="auto" w:fill="D9D9D9" w:themeFill="background1" w:themeFillShade="D9"/>
          </w:tcPr>
          <w:p w14:paraId="51F3FF7D" w14:textId="31C96619" w:rsidR="00CD3BFC" w:rsidRPr="000908FC" w:rsidRDefault="00CD3BFC" w:rsidP="00CD3BFC">
            <w:pPr>
              <w:rPr>
                <w:rFonts w:cs="TimesNewRomanPS-BoldMT"/>
                <w:bCs/>
              </w:rPr>
            </w:pPr>
            <w:r>
              <w:rPr>
                <w:rFonts w:cs="TimesNewRomanPS-BoldMT"/>
                <w:bCs/>
              </w:rPr>
              <w:t>Caractéristiques des verres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189D4823" w14:textId="0295DF79" w:rsidR="00CD3BFC" w:rsidRPr="000908FC" w:rsidRDefault="00CD3BFC" w:rsidP="00CD3BFC">
            <w:pPr>
              <w:rPr>
                <w:rFonts w:cs="TimesNewRomanPS-BoldMT"/>
                <w:bCs/>
              </w:rPr>
            </w:pPr>
            <w:r>
              <w:rPr>
                <w:rFonts w:cs="TimesNewRomanPS-BoldMT"/>
                <w:bCs/>
              </w:rPr>
              <w:t>Niveau d’eau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4E52581" w14:textId="48D9ABA0" w:rsidR="00CD3BFC" w:rsidRPr="000908FC" w:rsidRDefault="00CD3BFC" w:rsidP="00CD3BFC">
            <w:pPr>
              <w:jc w:val="center"/>
              <w:rPr>
                <w:rFonts w:cs="TimesNewRomanPS-BoldMT"/>
                <w:bCs/>
              </w:rPr>
            </w:pPr>
            <w:r>
              <w:rPr>
                <w:rFonts w:cs="TimesNewRomanPS-BoldMT"/>
                <w:bCs/>
              </w:rPr>
              <w:t xml:space="preserve">Note obtenue d’après </w:t>
            </w:r>
            <w:proofErr w:type="spellStart"/>
            <w:r>
              <w:rPr>
                <w:rFonts w:cs="TimesNewRomanPS-BoldMT"/>
                <w:bCs/>
              </w:rPr>
              <w:t>phyphox</w:t>
            </w:r>
            <w:proofErr w:type="spellEnd"/>
            <w:r>
              <w:rPr>
                <w:rFonts w:cs="TimesNewRomanPS-BoldMT"/>
                <w:bCs/>
              </w:rPr>
              <w:t xml:space="preserve"> et % d’écart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45DCA7F2" w14:textId="3CB1EA50" w:rsidR="00CD3BFC" w:rsidRPr="000908FC" w:rsidRDefault="00CD3BFC" w:rsidP="00CD3BFC">
            <w:pPr>
              <w:jc w:val="center"/>
              <w:rPr>
                <w:rFonts w:cs="TimesNewRomanPS-BoldMT"/>
                <w:bCs/>
              </w:rPr>
            </w:pPr>
            <w:r>
              <w:rPr>
                <w:rFonts w:cs="TimesNewRomanPS-BoldMT"/>
                <w:bCs/>
              </w:rPr>
              <w:t xml:space="preserve">Période d’après </w:t>
            </w:r>
            <w:proofErr w:type="spellStart"/>
            <w:r>
              <w:rPr>
                <w:rFonts w:cs="TimesNewRomanPS-BoldMT"/>
                <w:bCs/>
              </w:rPr>
              <w:t>Phyphox</w:t>
            </w:r>
            <w:proofErr w:type="spellEnd"/>
          </w:p>
        </w:tc>
        <w:tc>
          <w:tcPr>
            <w:tcW w:w="1494" w:type="dxa"/>
            <w:shd w:val="clear" w:color="auto" w:fill="D9D9D9" w:themeFill="background1" w:themeFillShade="D9"/>
          </w:tcPr>
          <w:p w14:paraId="3D23BFD6" w14:textId="4B3C9C27" w:rsidR="00CD3BFC" w:rsidRPr="000908FC" w:rsidRDefault="00CD3BFC" w:rsidP="00CD3BFC">
            <w:pPr>
              <w:jc w:val="center"/>
              <w:rPr>
                <w:rFonts w:cs="TimesNewRomanPS-BoldMT"/>
                <w:bCs/>
              </w:rPr>
            </w:pPr>
            <w:r>
              <w:rPr>
                <w:rFonts w:cs="TimesNewRomanPS-BoldMT"/>
                <w:bCs/>
              </w:rPr>
              <w:t xml:space="preserve">Fréquence d’après </w:t>
            </w:r>
            <w:proofErr w:type="spellStart"/>
            <w:r>
              <w:rPr>
                <w:rFonts w:cs="TimesNewRomanPS-BoldMT"/>
                <w:bCs/>
              </w:rPr>
              <w:t>Phyphox</w:t>
            </w:r>
            <w:proofErr w:type="spellEnd"/>
          </w:p>
        </w:tc>
      </w:tr>
      <w:tr w:rsidR="00CD3BFC" w:rsidRPr="000908FC" w14:paraId="196F758E" w14:textId="77777777" w:rsidTr="00CD3BFC">
        <w:tc>
          <w:tcPr>
            <w:tcW w:w="2376" w:type="dxa"/>
            <w:vMerge w:val="restart"/>
            <w:shd w:val="clear" w:color="auto" w:fill="D9D9D9" w:themeFill="background1" w:themeFillShade="D9"/>
          </w:tcPr>
          <w:p w14:paraId="12222687" w14:textId="79A339C9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 xml:space="preserve">Verres </w:t>
            </w:r>
            <w:proofErr w:type="spellStart"/>
            <w:r w:rsidRPr="000908FC">
              <w:rPr>
                <w:rFonts w:cs="TimesNewRomanPS-BoldMT"/>
                <w:bCs/>
              </w:rPr>
              <w:t>Hederlig</w:t>
            </w:r>
            <w:proofErr w:type="spellEnd"/>
            <w:r w:rsidRPr="000908FC">
              <w:rPr>
                <w:rFonts w:cs="TimesNewRomanPS-BoldMT"/>
                <w:bCs/>
              </w:rPr>
              <w:t xml:space="preserve"> 59 </w:t>
            </w:r>
            <w:proofErr w:type="gramStart"/>
            <w:r w:rsidRPr="000908FC">
              <w:rPr>
                <w:rFonts w:cs="TimesNewRomanPS-BoldMT"/>
                <w:bCs/>
              </w:rPr>
              <w:t>cl  1</w:t>
            </w:r>
            <w:proofErr w:type="gramEnd"/>
            <w:r w:rsidRPr="000908FC">
              <w:rPr>
                <w:rFonts w:cs="TimesNewRomanPS-BoldMT"/>
                <w:bCs/>
              </w:rPr>
              <w:t>,99 euros</w:t>
            </w:r>
            <w:r>
              <w:rPr>
                <w:rFonts w:cs="TimesNewRomanPS-BoldMT"/>
                <w:bCs/>
              </w:rPr>
              <w:t xml:space="preserve"> pièce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432CC1D7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vide</w:t>
            </w:r>
            <w:proofErr w:type="gramEnd"/>
          </w:p>
        </w:tc>
        <w:tc>
          <w:tcPr>
            <w:tcW w:w="2268" w:type="dxa"/>
            <w:shd w:val="clear" w:color="auto" w:fill="D9D9D9" w:themeFill="background1" w:themeFillShade="D9"/>
          </w:tcPr>
          <w:p w14:paraId="271522CF" w14:textId="77777777" w:rsidR="00CD3BFC" w:rsidRPr="000908FC" w:rsidRDefault="00CD3BFC" w:rsidP="00CD3BFC">
            <w:pPr>
              <w:jc w:val="center"/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~Re4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70E52089" w14:textId="77777777" w:rsidR="00CD3BFC" w:rsidRPr="000908FC" w:rsidRDefault="00CD3BFC" w:rsidP="00CD3BFC">
            <w:pPr>
              <w:jc w:val="center"/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1,74 ms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211E1099" w14:textId="77777777" w:rsidR="00CD3BFC" w:rsidRPr="000908FC" w:rsidRDefault="00CD3BFC" w:rsidP="00CD3BFC">
            <w:pPr>
              <w:jc w:val="center"/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575 Hz</w:t>
            </w:r>
          </w:p>
        </w:tc>
      </w:tr>
      <w:tr w:rsidR="00CD3BFC" w:rsidRPr="000908FC" w14:paraId="3D394BFA" w14:textId="77777777" w:rsidTr="00CD3BFC">
        <w:tc>
          <w:tcPr>
            <w:tcW w:w="2376" w:type="dxa"/>
            <w:vMerge/>
            <w:shd w:val="clear" w:color="auto" w:fill="D9D9D9" w:themeFill="background1" w:themeFillShade="D9"/>
          </w:tcPr>
          <w:p w14:paraId="63FD965C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</w:p>
        </w:tc>
        <w:tc>
          <w:tcPr>
            <w:tcW w:w="1032" w:type="dxa"/>
            <w:shd w:val="clear" w:color="auto" w:fill="D9D9D9" w:themeFill="background1" w:themeFillShade="D9"/>
          </w:tcPr>
          <w:p w14:paraId="127E3618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Rempli (grave)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EEDF510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Mi 3 frotté facile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59DF1F15" w14:textId="4ADA73B4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 xml:space="preserve">2,95 ms 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5FB85247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340 Hz</w:t>
            </w:r>
          </w:p>
        </w:tc>
      </w:tr>
      <w:tr w:rsidR="00CD3BFC" w:rsidRPr="000908FC" w14:paraId="514B393C" w14:textId="77777777" w:rsidTr="00CD3BFC">
        <w:tc>
          <w:tcPr>
            <w:tcW w:w="2376" w:type="dxa"/>
            <w:vMerge w:val="restart"/>
          </w:tcPr>
          <w:p w14:paraId="537A7FAC" w14:textId="77777777" w:rsidR="00CD3B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 xml:space="preserve">Verres </w:t>
            </w:r>
            <w:proofErr w:type="gramStart"/>
            <w:r w:rsidRPr="000908FC">
              <w:rPr>
                <w:rFonts w:cs="TimesNewRomanPS-BoldMT"/>
                <w:bCs/>
              </w:rPr>
              <w:t>DYRGRIP  (</w:t>
            </w:r>
            <w:proofErr w:type="gramEnd"/>
            <w:r w:rsidRPr="000908FC">
              <w:rPr>
                <w:rFonts w:cs="TimesNewRomanPS-BoldMT"/>
                <w:bCs/>
              </w:rPr>
              <w:t xml:space="preserve">larges en bas) 58 cl </w:t>
            </w:r>
          </w:p>
          <w:p w14:paraId="5A249C05" w14:textId="26B470F2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3,49 euros</w:t>
            </w:r>
            <w:r>
              <w:rPr>
                <w:rFonts w:cs="TimesNewRomanPS-BoldMT"/>
                <w:bCs/>
              </w:rPr>
              <w:t xml:space="preserve"> pièce</w:t>
            </w:r>
          </w:p>
          <w:p w14:paraId="498262BA" w14:textId="78CD9CBE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CD3BFC">
              <w:rPr>
                <w:rFonts w:cs="TimesNewRomanPS-BoldMT"/>
                <w:bCs/>
              </w:rPr>
              <w:t xml:space="preserve">La plus grande </w:t>
            </w:r>
            <w:proofErr w:type="gramStart"/>
            <w:r w:rsidRPr="00CD3BFC">
              <w:rPr>
                <w:rFonts w:cs="TimesNewRomanPS-BoldMT"/>
                <w:bCs/>
              </w:rPr>
              <w:t>amplitude  en</w:t>
            </w:r>
            <w:proofErr w:type="gramEnd"/>
            <w:r w:rsidRPr="00CD3BFC">
              <w:rPr>
                <w:rFonts w:cs="TimesNewRomanPS-BoldMT"/>
                <w:bCs/>
              </w:rPr>
              <w:t xml:space="preserve"> terme de notes</w:t>
            </w:r>
            <w:r>
              <w:rPr>
                <w:rFonts w:cs="TimesNewRomanPS-BoldMT"/>
                <w:bCs/>
              </w:rPr>
              <w:t>, mais son difficile à obtenir</w:t>
            </w:r>
            <w:r w:rsidRPr="000908FC">
              <w:rPr>
                <w:rFonts w:cs="TimesNewRomanPS-BoldMT"/>
                <w:bCs/>
              </w:rPr>
              <w:t xml:space="preserve"> </w:t>
            </w:r>
          </w:p>
        </w:tc>
        <w:tc>
          <w:tcPr>
            <w:tcW w:w="1032" w:type="dxa"/>
          </w:tcPr>
          <w:p w14:paraId="2A125D87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vide</w:t>
            </w:r>
            <w:proofErr w:type="gramEnd"/>
          </w:p>
        </w:tc>
        <w:tc>
          <w:tcPr>
            <w:tcW w:w="2268" w:type="dxa"/>
          </w:tcPr>
          <w:p w14:paraId="1D9AC35C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~Re4 (11,2 %)</w:t>
            </w:r>
          </w:p>
        </w:tc>
        <w:tc>
          <w:tcPr>
            <w:tcW w:w="1494" w:type="dxa"/>
          </w:tcPr>
          <w:p w14:paraId="5545668E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1,69 ms</w:t>
            </w:r>
          </w:p>
        </w:tc>
        <w:tc>
          <w:tcPr>
            <w:tcW w:w="1494" w:type="dxa"/>
          </w:tcPr>
          <w:p w14:paraId="627C3006" w14:textId="4D60023A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591 Hz</w:t>
            </w:r>
          </w:p>
        </w:tc>
      </w:tr>
      <w:tr w:rsidR="00CD3BFC" w:rsidRPr="000908FC" w14:paraId="44C01BBB" w14:textId="77777777" w:rsidTr="00CD3BFC">
        <w:tc>
          <w:tcPr>
            <w:tcW w:w="2376" w:type="dxa"/>
            <w:vMerge/>
          </w:tcPr>
          <w:p w14:paraId="4DDF9195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</w:p>
        </w:tc>
        <w:tc>
          <w:tcPr>
            <w:tcW w:w="1032" w:type="dxa"/>
          </w:tcPr>
          <w:p w14:paraId="14E0D25B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Vide, le second verre</w:t>
            </w:r>
          </w:p>
        </w:tc>
        <w:tc>
          <w:tcPr>
            <w:tcW w:w="2268" w:type="dxa"/>
          </w:tcPr>
          <w:p w14:paraId="0FF29CA4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~Re#4 (6,5 %)</w:t>
            </w:r>
          </w:p>
        </w:tc>
        <w:tc>
          <w:tcPr>
            <w:tcW w:w="1494" w:type="dxa"/>
          </w:tcPr>
          <w:p w14:paraId="6970002A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1,60 ms</w:t>
            </w:r>
          </w:p>
        </w:tc>
        <w:tc>
          <w:tcPr>
            <w:tcW w:w="1494" w:type="dxa"/>
          </w:tcPr>
          <w:p w14:paraId="08C33B21" w14:textId="06709A65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624 Hz</w:t>
            </w:r>
          </w:p>
        </w:tc>
      </w:tr>
      <w:tr w:rsidR="00CD3BFC" w:rsidRPr="000908FC" w14:paraId="0E0D6E19" w14:textId="77777777" w:rsidTr="00CD3BFC">
        <w:tc>
          <w:tcPr>
            <w:tcW w:w="2376" w:type="dxa"/>
            <w:vMerge/>
          </w:tcPr>
          <w:p w14:paraId="18F4BE5C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</w:p>
        </w:tc>
        <w:tc>
          <w:tcPr>
            <w:tcW w:w="1032" w:type="dxa"/>
          </w:tcPr>
          <w:p w14:paraId="003798B5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rempli</w:t>
            </w:r>
            <w:proofErr w:type="gramEnd"/>
          </w:p>
        </w:tc>
        <w:tc>
          <w:tcPr>
            <w:tcW w:w="2268" w:type="dxa"/>
          </w:tcPr>
          <w:p w14:paraId="6FE9FD97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~Re#3 mais dur à frotter</w:t>
            </w:r>
          </w:p>
        </w:tc>
        <w:tc>
          <w:tcPr>
            <w:tcW w:w="1494" w:type="dxa"/>
          </w:tcPr>
          <w:p w14:paraId="7EB27FA4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3,26 ms</w:t>
            </w:r>
          </w:p>
        </w:tc>
        <w:tc>
          <w:tcPr>
            <w:tcW w:w="1494" w:type="dxa"/>
          </w:tcPr>
          <w:p w14:paraId="20D7B37C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305 Hz</w:t>
            </w:r>
          </w:p>
        </w:tc>
      </w:tr>
      <w:tr w:rsidR="00CD3BFC" w:rsidRPr="000908FC" w14:paraId="1D6CEB5A" w14:textId="77777777" w:rsidTr="00CD3BFC">
        <w:tc>
          <w:tcPr>
            <w:tcW w:w="2376" w:type="dxa"/>
            <w:vMerge w:val="restart"/>
            <w:shd w:val="clear" w:color="auto" w:fill="D9D9D9" w:themeFill="background1" w:themeFillShade="D9"/>
          </w:tcPr>
          <w:p w14:paraId="39543679" w14:textId="6F3F717C" w:rsidR="00CD3B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Verres</w:t>
            </w:r>
            <w:r>
              <w:rPr>
                <w:rFonts w:cs="TimesNewRomanPS-BoldMT"/>
                <w:bCs/>
              </w:rPr>
              <w:t xml:space="preserve"> </w:t>
            </w:r>
            <w:r w:rsidRPr="000908FC">
              <w:rPr>
                <w:rFonts w:cs="TimesNewRomanPS-BoldMT"/>
                <w:bCs/>
              </w:rPr>
              <w:t xml:space="preserve">STORSINT 59 cl </w:t>
            </w:r>
          </w:p>
          <w:p w14:paraId="6FF1A2C5" w14:textId="08D45630" w:rsidR="00CD3BFC" w:rsidRDefault="00CD3BFC" w:rsidP="00CD3BFC">
            <w:pPr>
              <w:rPr>
                <w:rFonts w:cs="TimesNewRomanPS-BoldMT"/>
                <w:bCs/>
              </w:rPr>
            </w:pPr>
            <w:r>
              <w:rPr>
                <w:rFonts w:cs="TimesNewRomanPS-BoldMT"/>
                <w:bCs/>
              </w:rPr>
              <w:t>Environ 13 euros les 6</w:t>
            </w:r>
          </w:p>
          <w:p w14:paraId="34456496" w14:textId="1E302DA8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taille</w:t>
            </w:r>
            <w:proofErr w:type="gramEnd"/>
            <w:r w:rsidRPr="000908FC">
              <w:rPr>
                <w:rFonts w:cs="TimesNewRomanPS-BoldMT"/>
                <w:bCs/>
              </w:rPr>
              <w:t xml:space="preserve"> plus fine,</w:t>
            </w:r>
            <w:r>
              <w:rPr>
                <w:rFonts w:cs="TimesNewRomanPS-BoldMT"/>
                <w:bCs/>
              </w:rPr>
              <w:t xml:space="preserve"> </w:t>
            </w:r>
            <w:r w:rsidRPr="000908FC">
              <w:rPr>
                <w:rFonts w:cs="TimesNewRomanPS-BoldMT"/>
                <w:bCs/>
              </w:rPr>
              <w:t>plus long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6530AE79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vide</w:t>
            </w:r>
            <w:proofErr w:type="gramEnd"/>
          </w:p>
        </w:tc>
        <w:tc>
          <w:tcPr>
            <w:tcW w:w="2268" w:type="dxa"/>
            <w:shd w:val="clear" w:color="auto" w:fill="D9D9D9" w:themeFill="background1" w:themeFillShade="D9"/>
          </w:tcPr>
          <w:p w14:paraId="17A24BF3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 xml:space="preserve">Do4 (-30 </w:t>
            </w:r>
            <w:proofErr w:type="gramStart"/>
            <w:r w:rsidRPr="000908FC">
              <w:rPr>
                <w:rFonts w:cs="TimesNewRomanPS-BoldMT"/>
                <w:bCs/>
              </w:rPr>
              <w:t>% )</w:t>
            </w:r>
            <w:proofErr w:type="gramEnd"/>
          </w:p>
        </w:tc>
        <w:tc>
          <w:tcPr>
            <w:tcW w:w="1494" w:type="dxa"/>
            <w:shd w:val="clear" w:color="auto" w:fill="D9D9D9" w:themeFill="background1" w:themeFillShade="D9"/>
          </w:tcPr>
          <w:p w14:paraId="484863A5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1,95 ms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1C239DE4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514 Hz</w:t>
            </w:r>
          </w:p>
        </w:tc>
      </w:tr>
      <w:tr w:rsidR="00CD3BFC" w:rsidRPr="000908FC" w14:paraId="549D9726" w14:textId="77777777" w:rsidTr="00CD3BFC">
        <w:tc>
          <w:tcPr>
            <w:tcW w:w="2376" w:type="dxa"/>
            <w:vMerge/>
            <w:shd w:val="clear" w:color="auto" w:fill="D9D9D9" w:themeFill="background1" w:themeFillShade="D9"/>
          </w:tcPr>
          <w:p w14:paraId="768DA605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</w:p>
        </w:tc>
        <w:tc>
          <w:tcPr>
            <w:tcW w:w="1032" w:type="dxa"/>
            <w:shd w:val="clear" w:color="auto" w:fill="D9D9D9" w:themeFill="background1" w:themeFillShade="D9"/>
          </w:tcPr>
          <w:p w14:paraId="33271537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rempli</w:t>
            </w:r>
            <w:proofErr w:type="gramEnd"/>
          </w:p>
        </w:tc>
        <w:tc>
          <w:tcPr>
            <w:tcW w:w="2268" w:type="dxa"/>
            <w:shd w:val="clear" w:color="auto" w:fill="D9D9D9" w:themeFill="background1" w:themeFillShade="D9"/>
          </w:tcPr>
          <w:p w14:paraId="7D659B25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~Re#3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3DFDD52D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3,27 ms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4DE7E734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306 Hz</w:t>
            </w:r>
          </w:p>
        </w:tc>
      </w:tr>
      <w:tr w:rsidR="00CD3BFC" w:rsidRPr="000908FC" w14:paraId="3D2B50CD" w14:textId="77777777" w:rsidTr="00CD3BFC">
        <w:tc>
          <w:tcPr>
            <w:tcW w:w="2376" w:type="dxa"/>
            <w:vMerge w:val="restart"/>
          </w:tcPr>
          <w:p w14:paraId="3022F788" w14:textId="77777777" w:rsidR="00F70A85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 xml:space="preserve">Verres </w:t>
            </w:r>
            <w:proofErr w:type="spellStart"/>
            <w:r w:rsidRPr="000908FC">
              <w:rPr>
                <w:rFonts w:cs="TimesNewRomanPS-BoldMT"/>
                <w:bCs/>
              </w:rPr>
              <w:t>leonardo</w:t>
            </w:r>
            <w:proofErr w:type="spellEnd"/>
            <w:r w:rsidR="00F70A85">
              <w:rPr>
                <w:rFonts w:cs="TimesNewRomanPS-BoldMT"/>
                <w:bCs/>
              </w:rPr>
              <w:t xml:space="preserve"> </w:t>
            </w:r>
          </w:p>
          <w:p w14:paraId="3CBC5DCD" w14:textId="48D0CB09" w:rsidR="00CD3BFC" w:rsidRPr="000908FC" w:rsidRDefault="00F70A85" w:rsidP="00CD3BFC">
            <w:pPr>
              <w:rPr>
                <w:rFonts w:cs="TimesNewRomanPS-BoldMT"/>
                <w:bCs/>
              </w:rPr>
            </w:pPr>
            <w:r>
              <w:rPr>
                <w:rFonts w:cs="TimesNewRomanPS-BoldMT"/>
                <w:bCs/>
              </w:rPr>
              <w:t>(</w:t>
            </w:r>
            <w:proofErr w:type="gramStart"/>
            <w:r w:rsidR="00CD3BFC" w:rsidRPr="000908FC">
              <w:rPr>
                <w:rFonts w:cs="TimesNewRomanPS-BoldMT"/>
                <w:bCs/>
              </w:rPr>
              <w:t>chers</w:t>
            </w:r>
            <w:proofErr w:type="gramEnd"/>
            <w:r w:rsidR="00CD3BFC" w:rsidRPr="000908FC">
              <w:rPr>
                <w:rFonts w:cs="TimesNewRomanPS-BoldMT"/>
                <w:bCs/>
              </w:rPr>
              <w:t>) les plus aigus</w:t>
            </w:r>
          </w:p>
        </w:tc>
        <w:tc>
          <w:tcPr>
            <w:tcW w:w="1032" w:type="dxa"/>
          </w:tcPr>
          <w:p w14:paraId="216768E0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vide</w:t>
            </w:r>
            <w:proofErr w:type="gramEnd"/>
          </w:p>
        </w:tc>
        <w:tc>
          <w:tcPr>
            <w:tcW w:w="2268" w:type="dxa"/>
          </w:tcPr>
          <w:p w14:paraId="172F2654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~Fa#4 (6,5 %)</w:t>
            </w:r>
          </w:p>
        </w:tc>
        <w:tc>
          <w:tcPr>
            <w:tcW w:w="1494" w:type="dxa"/>
          </w:tcPr>
          <w:p w14:paraId="06DE2CE6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1,35 ms</w:t>
            </w:r>
          </w:p>
        </w:tc>
        <w:tc>
          <w:tcPr>
            <w:tcW w:w="1494" w:type="dxa"/>
          </w:tcPr>
          <w:p w14:paraId="146D38DE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745 Hz</w:t>
            </w:r>
          </w:p>
        </w:tc>
      </w:tr>
      <w:tr w:rsidR="00CD3BFC" w:rsidRPr="000908FC" w14:paraId="4A829CC3" w14:textId="77777777" w:rsidTr="00CD3BFC">
        <w:tc>
          <w:tcPr>
            <w:tcW w:w="2376" w:type="dxa"/>
            <w:vMerge/>
          </w:tcPr>
          <w:p w14:paraId="41C78C22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</w:p>
        </w:tc>
        <w:tc>
          <w:tcPr>
            <w:tcW w:w="1032" w:type="dxa"/>
          </w:tcPr>
          <w:p w14:paraId="1F57CF04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rempli</w:t>
            </w:r>
            <w:proofErr w:type="gramEnd"/>
          </w:p>
        </w:tc>
        <w:tc>
          <w:tcPr>
            <w:tcW w:w="2268" w:type="dxa"/>
          </w:tcPr>
          <w:p w14:paraId="06AD9E0E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 xml:space="preserve">La#3 (-30%) </w:t>
            </w:r>
          </w:p>
        </w:tc>
        <w:tc>
          <w:tcPr>
            <w:tcW w:w="1494" w:type="dxa"/>
          </w:tcPr>
          <w:p w14:paraId="4D952B25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2,19 ms</w:t>
            </w:r>
          </w:p>
        </w:tc>
        <w:tc>
          <w:tcPr>
            <w:tcW w:w="1494" w:type="dxa"/>
          </w:tcPr>
          <w:p w14:paraId="6EA4FCC9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455 Hz</w:t>
            </w:r>
          </w:p>
        </w:tc>
      </w:tr>
      <w:tr w:rsidR="00CD3BFC" w:rsidRPr="000908FC" w14:paraId="6659D21A" w14:textId="77777777" w:rsidTr="00CD3BFC">
        <w:tc>
          <w:tcPr>
            <w:tcW w:w="2376" w:type="dxa"/>
            <w:vMerge w:val="restart"/>
            <w:shd w:val="clear" w:color="auto" w:fill="D9D9D9" w:themeFill="background1" w:themeFillShade="D9"/>
          </w:tcPr>
          <w:p w14:paraId="0FC4B47E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 xml:space="preserve">Verres </w:t>
            </w:r>
            <w:proofErr w:type="spellStart"/>
            <w:r w:rsidRPr="000908FC">
              <w:rPr>
                <w:rFonts w:cs="TimesNewRomanPS-BoldMT"/>
                <w:bCs/>
              </w:rPr>
              <w:t>Chikoulades</w:t>
            </w:r>
            <w:proofErr w:type="spellEnd"/>
            <w:r w:rsidRPr="000908FC">
              <w:rPr>
                <w:rFonts w:cs="TimesNewRomanPS-BoldMT"/>
                <w:bCs/>
              </w:rPr>
              <w:t xml:space="preserve"> (foire au vin)</w:t>
            </w:r>
          </w:p>
          <w:p w14:paraId="084CFC7A" w14:textId="373EFB20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 xml:space="preserve">Plus aigus que les </w:t>
            </w:r>
            <w:proofErr w:type="spellStart"/>
            <w:r w:rsidRPr="000908FC">
              <w:rPr>
                <w:rFonts w:cs="TimesNewRomanPS-BoldMT"/>
                <w:bCs/>
              </w:rPr>
              <w:t>ikea</w:t>
            </w:r>
            <w:proofErr w:type="spellEnd"/>
          </w:p>
        </w:tc>
        <w:tc>
          <w:tcPr>
            <w:tcW w:w="1032" w:type="dxa"/>
            <w:shd w:val="clear" w:color="auto" w:fill="D9D9D9" w:themeFill="background1" w:themeFillShade="D9"/>
          </w:tcPr>
          <w:p w14:paraId="0C7E785D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vide</w:t>
            </w:r>
            <w:proofErr w:type="gramEnd"/>
          </w:p>
        </w:tc>
        <w:tc>
          <w:tcPr>
            <w:tcW w:w="2268" w:type="dxa"/>
            <w:shd w:val="clear" w:color="auto" w:fill="D9D9D9" w:themeFill="background1" w:themeFillShade="D9"/>
          </w:tcPr>
          <w:p w14:paraId="6ADC496C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~Fa#4 (6,5 %)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1FF99292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1,35 ms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4478B8E4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745 Hz</w:t>
            </w:r>
          </w:p>
        </w:tc>
      </w:tr>
      <w:tr w:rsidR="00CD3BFC" w:rsidRPr="000908FC" w14:paraId="4C4DAF2A" w14:textId="77777777" w:rsidTr="00CD3BFC">
        <w:tc>
          <w:tcPr>
            <w:tcW w:w="2376" w:type="dxa"/>
            <w:vMerge/>
            <w:shd w:val="clear" w:color="auto" w:fill="D9D9D9" w:themeFill="background1" w:themeFillShade="D9"/>
          </w:tcPr>
          <w:p w14:paraId="1EDE1008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</w:p>
        </w:tc>
        <w:tc>
          <w:tcPr>
            <w:tcW w:w="1032" w:type="dxa"/>
            <w:shd w:val="clear" w:color="auto" w:fill="D9D9D9" w:themeFill="background1" w:themeFillShade="D9"/>
          </w:tcPr>
          <w:p w14:paraId="4819BB8D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proofErr w:type="gramStart"/>
            <w:r w:rsidRPr="000908FC">
              <w:rPr>
                <w:rFonts w:cs="TimesNewRomanPS-BoldMT"/>
                <w:bCs/>
              </w:rPr>
              <w:t>rempli</w:t>
            </w:r>
            <w:proofErr w:type="gramEnd"/>
          </w:p>
        </w:tc>
        <w:tc>
          <w:tcPr>
            <w:tcW w:w="2268" w:type="dxa"/>
            <w:shd w:val="clear" w:color="auto" w:fill="D9D9D9" w:themeFill="background1" w:themeFillShade="D9"/>
          </w:tcPr>
          <w:p w14:paraId="1E3CF65A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~sol#3(-28 %)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23C3A447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2,45 ms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14:paraId="2381F982" w14:textId="77777777" w:rsidR="00CD3BFC" w:rsidRPr="000908FC" w:rsidRDefault="00CD3BFC" w:rsidP="00CD3BFC">
            <w:pPr>
              <w:rPr>
                <w:rFonts w:cs="TimesNewRomanPS-BoldMT"/>
                <w:bCs/>
              </w:rPr>
            </w:pPr>
            <w:r w:rsidRPr="000908FC">
              <w:rPr>
                <w:rFonts w:cs="TimesNewRomanPS-BoldMT"/>
                <w:bCs/>
              </w:rPr>
              <w:t>408 Hz</w:t>
            </w:r>
          </w:p>
        </w:tc>
      </w:tr>
    </w:tbl>
    <w:p w14:paraId="5B45CE46" w14:textId="77777777" w:rsidR="00CC3579" w:rsidRPr="000908FC" w:rsidRDefault="00CC3579" w:rsidP="00462782">
      <w:pPr>
        <w:spacing w:after="0"/>
        <w:rPr>
          <w:rFonts w:cs="TimesNewRomanPS-BoldMT"/>
          <w:bCs/>
        </w:rPr>
      </w:pPr>
    </w:p>
    <w:p w14:paraId="2007427A" w14:textId="77777777" w:rsidR="00301FE8" w:rsidRPr="000908FC" w:rsidRDefault="00301FE8" w:rsidP="00462782">
      <w:pPr>
        <w:spacing w:after="0"/>
        <w:rPr>
          <w:rFonts w:cs="TimesNewRomanPS-BoldMT"/>
          <w:bCs/>
        </w:rPr>
      </w:pPr>
    </w:p>
    <w:p w14:paraId="518DFD23" w14:textId="77777777" w:rsidR="0093014D" w:rsidRPr="000908FC" w:rsidRDefault="0093014D" w:rsidP="00462782">
      <w:pPr>
        <w:spacing w:after="0"/>
        <w:rPr>
          <w:rFonts w:cs="TimesNewRomanPS-BoldMT"/>
          <w:bCs/>
        </w:rPr>
      </w:pPr>
    </w:p>
    <w:p w14:paraId="4F35181B" w14:textId="77777777" w:rsidR="0093014D" w:rsidRPr="000908FC" w:rsidRDefault="0093014D" w:rsidP="00462782">
      <w:pPr>
        <w:spacing w:after="0"/>
        <w:rPr>
          <w:rFonts w:cs="TimesNewRomanPS-BoldMT"/>
          <w:bCs/>
        </w:rPr>
      </w:pPr>
    </w:p>
    <w:p w14:paraId="42EAAF55" w14:textId="6D9204A1" w:rsidR="00305A27" w:rsidRPr="000908FC" w:rsidRDefault="00305A27">
      <w:pPr>
        <w:rPr>
          <w:rFonts w:cs="TimesNewRomanPS-BoldMT"/>
          <w:bCs/>
        </w:rPr>
      </w:pPr>
    </w:p>
    <w:p w14:paraId="1ED2929E" w14:textId="77777777" w:rsidR="00B01436" w:rsidRDefault="00B01436" w:rsidP="004B051A">
      <w:pPr>
        <w:spacing w:after="0"/>
        <w:rPr>
          <w:rFonts w:cs="TimesNewRomanPS-BoldMT"/>
          <w:bCs/>
        </w:rPr>
      </w:pPr>
    </w:p>
    <w:p w14:paraId="79DCEA54" w14:textId="77777777" w:rsidR="00B01436" w:rsidRDefault="00B01436" w:rsidP="004B051A">
      <w:pPr>
        <w:spacing w:after="0"/>
        <w:rPr>
          <w:rFonts w:cs="TimesNewRomanPS-BoldMT"/>
          <w:bCs/>
        </w:rPr>
      </w:pPr>
    </w:p>
    <w:p w14:paraId="4FD0E268" w14:textId="77777777" w:rsidR="00F70A85" w:rsidRDefault="00F70A85">
      <w:pPr>
        <w:rPr>
          <w:rFonts w:cs="TimesNewRomanPS-BoldMT"/>
          <w:b/>
          <w:bCs/>
          <w:sz w:val="28"/>
          <w:szCs w:val="28"/>
        </w:rPr>
      </w:pPr>
      <w:r>
        <w:rPr>
          <w:rFonts w:cs="TimesNewRomanPS-BoldMT"/>
          <w:b/>
          <w:bCs/>
          <w:sz w:val="28"/>
          <w:szCs w:val="28"/>
        </w:rPr>
        <w:br w:type="page"/>
      </w:r>
    </w:p>
    <w:p w14:paraId="1F3C471A" w14:textId="0D09E633" w:rsidR="00B01436" w:rsidRPr="000908FC" w:rsidRDefault="00B01436" w:rsidP="00B01436">
      <w:pPr>
        <w:spacing w:after="0"/>
        <w:rPr>
          <w:rFonts w:cs="TimesNewRomanPS-BoldMT"/>
          <w:b/>
          <w:bCs/>
          <w:sz w:val="28"/>
          <w:szCs w:val="28"/>
        </w:rPr>
      </w:pPr>
      <w:r w:rsidRPr="000908FC">
        <w:rPr>
          <w:rFonts w:cs="TimesNewRomanPS-BoldMT"/>
          <w:b/>
          <w:bCs/>
          <w:sz w:val="28"/>
          <w:szCs w:val="28"/>
        </w:rPr>
        <w:lastRenderedPageBreak/>
        <w:t>---------------------------------------------------------------------------------------------------------------</w:t>
      </w:r>
    </w:p>
    <w:p w14:paraId="66807348" w14:textId="166782B5" w:rsidR="00B01436" w:rsidRPr="000908FC" w:rsidRDefault="00B01436" w:rsidP="00B01436">
      <w:pPr>
        <w:spacing w:after="0"/>
        <w:rPr>
          <w:rFonts w:cs="TimesNewRomanPS-BoldMT"/>
          <w:b/>
          <w:bCs/>
          <w:sz w:val="28"/>
          <w:szCs w:val="28"/>
        </w:rPr>
      </w:pPr>
      <w:r w:rsidRPr="000908FC">
        <w:rPr>
          <w:rFonts w:cs="TimesNewRomanPS-BoldMT"/>
          <w:b/>
          <w:bCs/>
          <w:sz w:val="28"/>
          <w:szCs w:val="28"/>
        </w:rPr>
        <w:t>Complément prof</w:t>
      </w:r>
      <w:r>
        <w:rPr>
          <w:rFonts w:cs="TimesNewRomanPS-BoldMT"/>
          <w:b/>
          <w:bCs/>
          <w:sz w:val="28"/>
          <w:szCs w:val="28"/>
        </w:rPr>
        <w:t xml:space="preserve"> à propos des notes et de la mélodie choisie</w:t>
      </w:r>
      <w:r w:rsidRPr="000908FC">
        <w:rPr>
          <w:rFonts w:cs="TimesNewRomanPS-BoldMT"/>
          <w:b/>
          <w:bCs/>
          <w:sz w:val="28"/>
          <w:szCs w:val="28"/>
        </w:rPr>
        <w:t xml:space="preserve"> : </w:t>
      </w:r>
    </w:p>
    <w:p w14:paraId="1E2F8E1C" w14:textId="77777777" w:rsidR="00B01436" w:rsidRDefault="00B01436" w:rsidP="004B051A">
      <w:pPr>
        <w:spacing w:after="0"/>
        <w:rPr>
          <w:rFonts w:cs="TimesNewRomanPS-BoldMT"/>
          <w:bCs/>
        </w:rPr>
      </w:pPr>
    </w:p>
    <w:p w14:paraId="67A8EC42" w14:textId="77777777" w:rsidR="00B01436" w:rsidRDefault="00B01436" w:rsidP="004B051A">
      <w:pPr>
        <w:spacing w:after="0"/>
        <w:rPr>
          <w:rFonts w:cs="TimesNewRomanPS-BoldMT"/>
          <w:bCs/>
        </w:rPr>
      </w:pPr>
    </w:p>
    <w:p w14:paraId="628ED012" w14:textId="525C8F46" w:rsidR="00B01436" w:rsidRDefault="00B01436" w:rsidP="004B051A">
      <w:pPr>
        <w:spacing w:after="0"/>
        <w:rPr>
          <w:rFonts w:cs="TimesNewRomanPS-BoldMT"/>
          <w:bCs/>
        </w:rPr>
      </w:pPr>
      <w:r>
        <w:rPr>
          <w:rFonts w:cs="TimesNewRomanPS-BoldMT"/>
          <w:bCs/>
        </w:rPr>
        <w:t>On p</w:t>
      </w:r>
      <w:r w:rsidR="007B05AC">
        <w:rPr>
          <w:rFonts w:cs="TimesNewRomanPS-BoldMT"/>
          <w:bCs/>
        </w:rPr>
        <w:t>ourrai</w:t>
      </w:r>
      <w:r>
        <w:rPr>
          <w:rFonts w:cs="TimesNewRomanPS-BoldMT"/>
          <w:bCs/>
        </w:rPr>
        <w:t>t faire toute l’activité sans parler de fréquence</w:t>
      </w:r>
      <w:r w:rsidR="007B05AC">
        <w:rPr>
          <w:rFonts w:cs="TimesNewRomanPS-BoldMT"/>
          <w:bCs/>
        </w:rPr>
        <w:t>s</w:t>
      </w:r>
      <w:r>
        <w:rPr>
          <w:rFonts w:cs="TimesNewRomanPS-BoldMT"/>
          <w:bCs/>
        </w:rPr>
        <w:t xml:space="preserve"> ou de notes, car la mesure de la période suffit, mais comme les élèves ont vu la fréquence au collège, pourquoi s’en priver ?</w:t>
      </w:r>
    </w:p>
    <w:p w14:paraId="343F77CC" w14:textId="01E38E73" w:rsidR="00B01436" w:rsidRDefault="00B01436" w:rsidP="004B051A">
      <w:pPr>
        <w:spacing w:after="0"/>
        <w:rPr>
          <w:rFonts w:cs="TimesNewRomanPS-BoldMT"/>
          <w:bCs/>
        </w:rPr>
      </w:pPr>
    </w:p>
    <w:p w14:paraId="11DC943E" w14:textId="77777777" w:rsidR="00B01436" w:rsidRDefault="00B01436" w:rsidP="004B051A">
      <w:pPr>
        <w:spacing w:after="0"/>
        <w:rPr>
          <w:rFonts w:cs="TimesNewRomanPS-BoldMT"/>
          <w:bCs/>
        </w:rPr>
      </w:pPr>
    </w:p>
    <w:p w14:paraId="28C52468" w14:textId="48E70A9C" w:rsidR="005C3640" w:rsidRDefault="005C3640" w:rsidP="004B051A">
      <w:pPr>
        <w:spacing w:after="0"/>
        <w:rPr>
          <w:rFonts w:cs="TimesNewRomanPS-BoldMT"/>
          <w:bCs/>
        </w:rPr>
      </w:pPr>
      <w:r w:rsidRPr="00F70A85">
        <w:rPr>
          <w:noProof/>
          <w:bdr w:val="single" w:sz="4" w:space="0" w:color="auto"/>
        </w:rPr>
        <w:drawing>
          <wp:inline distT="0" distB="0" distL="0" distR="0" wp14:anchorId="3A52FD7F" wp14:editId="0080FC09">
            <wp:extent cx="6645910" cy="4987925"/>
            <wp:effectExtent l="0" t="0" r="254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FD7F" w14:textId="77777777" w:rsidR="00B01436" w:rsidRDefault="00B01436" w:rsidP="00B01436">
      <w:pPr>
        <w:spacing w:after="0"/>
        <w:rPr>
          <w:rFonts w:cs="TimesNewRomanPS-BoldMT"/>
          <w:bCs/>
        </w:rPr>
      </w:pPr>
    </w:p>
    <w:p w14:paraId="6451C8C1" w14:textId="308F91C5" w:rsidR="00B01436" w:rsidRPr="000908FC" w:rsidRDefault="00B01436" w:rsidP="00B01436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 xml:space="preserve">On peut aussi choisir de travailler sur les premières notes </w:t>
      </w:r>
      <w:r>
        <w:rPr>
          <w:rFonts w:cs="TimesNewRomanPS-BoldMT"/>
          <w:bCs/>
        </w:rPr>
        <w:t>de la</w:t>
      </w:r>
      <w:r w:rsidRPr="000908FC">
        <w:rPr>
          <w:rFonts w:cs="TimesNewRomanPS-BoldMT"/>
          <w:bCs/>
        </w:rPr>
        <w:t xml:space="preserve"> Toccata de J.S. Bach avec la « </w:t>
      </w:r>
      <w:proofErr w:type="spellStart"/>
      <w:r w:rsidRPr="000908FC">
        <w:rPr>
          <w:rFonts w:cs="TimesNewRomanPS-BoldMT"/>
          <w:bCs/>
        </w:rPr>
        <w:t>harp</w:t>
      </w:r>
      <w:proofErr w:type="spellEnd"/>
      <w:r w:rsidRPr="000908FC">
        <w:rPr>
          <w:rFonts w:cs="TimesNewRomanPS-BoldMT"/>
          <w:bCs/>
        </w:rPr>
        <w:t xml:space="preserve"> glass » par Robert TISO </w:t>
      </w:r>
      <w:hyperlink r:id="rId32" w:history="1">
        <w:r w:rsidRPr="000908FC">
          <w:rPr>
            <w:rStyle w:val="Lienhypertexte"/>
            <w:rFonts w:cs="TimesNewRomanPS-BoldMT"/>
            <w:bCs/>
          </w:rPr>
          <w:t>https://www.youtube.com/watch?v=XKRj-T4l-e8</w:t>
        </w:r>
      </w:hyperlink>
    </w:p>
    <w:p w14:paraId="13FD62B8" w14:textId="203806A0" w:rsidR="005C3640" w:rsidRDefault="005C3640">
      <w:pPr>
        <w:rPr>
          <w:rFonts w:cs="TimesNewRomanPS-BoldMT"/>
          <w:bCs/>
        </w:rPr>
      </w:pPr>
      <w:r>
        <w:rPr>
          <w:rFonts w:cs="TimesNewRomanPS-BoldMT"/>
          <w:bCs/>
        </w:rPr>
        <w:br w:type="page"/>
      </w:r>
    </w:p>
    <w:p w14:paraId="40551C75" w14:textId="43F14925" w:rsidR="004B051A" w:rsidRPr="000908FC" w:rsidRDefault="004B051A" w:rsidP="004B051A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lastRenderedPageBreak/>
        <w:t>Seconde</w:t>
      </w:r>
      <w:r w:rsidR="009A3038" w:rsidRPr="000908FC">
        <w:rPr>
          <w:rFonts w:cs="TimesNewRomanPS-BoldMT"/>
          <w:bCs/>
        </w:rPr>
        <w:t xml:space="preserve"> </w:t>
      </w:r>
      <w:r w:rsidR="007B05AC">
        <w:rPr>
          <w:rFonts w:cs="TimesNewRomanPS-BoldMT"/>
          <w:bCs/>
        </w:rPr>
        <w:t xml:space="preserve">Programme </w:t>
      </w:r>
      <w:r w:rsidR="009A3038" w:rsidRPr="000908FC">
        <w:rPr>
          <w:rFonts w:cs="TimesNewRomanPS-BoldMT"/>
          <w:bCs/>
        </w:rPr>
        <w:t xml:space="preserve">2019     </w:t>
      </w:r>
      <w:r w:rsidRPr="000908FC">
        <w:rPr>
          <w:rFonts w:cs="TimesNewRomanPS-BoldMT"/>
          <w:bCs/>
        </w:rPr>
        <w:tab/>
      </w:r>
      <w:r w:rsidRPr="000908FC">
        <w:rPr>
          <w:rFonts w:cs="TimesNewRomanPS-BoldMT"/>
          <w:bCs/>
        </w:rPr>
        <w:tab/>
      </w:r>
      <w:r w:rsidRPr="000908FC">
        <w:rPr>
          <w:rFonts w:cs="TimesNewRomanPS-BoldMT"/>
          <w:bCs/>
        </w:rPr>
        <w:tab/>
      </w:r>
    </w:p>
    <w:p w14:paraId="1C318069" w14:textId="77777777" w:rsidR="004B051A" w:rsidRPr="000908FC" w:rsidRDefault="004B051A" w:rsidP="00305A27">
      <w:pPr>
        <w:spacing w:after="0"/>
        <w:jc w:val="center"/>
        <w:rPr>
          <w:rFonts w:cs="TimesNewRomanPS-BoldMT"/>
          <w:bCs/>
        </w:rPr>
      </w:pPr>
    </w:p>
    <w:p w14:paraId="3217EFB2" w14:textId="77777777" w:rsidR="00305A27" w:rsidRPr="000908FC" w:rsidRDefault="00305A27" w:rsidP="00305A27">
      <w:pPr>
        <w:spacing w:after="0"/>
        <w:jc w:val="center"/>
        <w:rPr>
          <w:rFonts w:cs="TimesNewRomanPS-BoldMT"/>
          <w:b/>
          <w:bCs/>
          <w:color w:val="000000" w:themeColor="text1"/>
          <w:sz w:val="28"/>
          <w:szCs w:val="28"/>
        </w:rPr>
      </w:pPr>
      <w:r w:rsidRPr="000908FC">
        <w:rPr>
          <w:rFonts w:cs="TimesNewRomanPS-BoldMT"/>
          <w:bCs/>
        </w:rPr>
        <w:t xml:space="preserve">AE objets vibrants : </w:t>
      </w:r>
      <w:proofErr w:type="spellStart"/>
      <w:r w:rsidRPr="000908FC">
        <w:rPr>
          <w:rFonts w:cs="TimesNewRomanPS-BoldMT"/>
          <w:b/>
          <w:bCs/>
          <w:color w:val="000000" w:themeColor="text1"/>
          <w:sz w:val="28"/>
          <w:szCs w:val="28"/>
        </w:rPr>
        <w:t>Castafiore</w:t>
      </w:r>
      <w:proofErr w:type="spellEnd"/>
      <w:r w:rsidRPr="000908FC">
        <w:rPr>
          <w:rFonts w:cs="TimesNewRomanPS-BoldMT"/>
          <w:b/>
          <w:bCs/>
          <w:color w:val="000000" w:themeColor="text1"/>
          <w:sz w:val="28"/>
          <w:szCs w:val="28"/>
        </w:rPr>
        <w:t>, Harry Potter et concert des élèves…</w:t>
      </w:r>
    </w:p>
    <w:p w14:paraId="5B53584E" w14:textId="77777777" w:rsidR="0093014D" w:rsidRPr="000908FC" w:rsidRDefault="0093014D" w:rsidP="00462782">
      <w:pPr>
        <w:spacing w:after="0"/>
        <w:rPr>
          <w:rFonts w:cs="TimesNewRomanPS-BoldMT"/>
          <w:bCs/>
        </w:rPr>
      </w:pPr>
    </w:p>
    <w:p w14:paraId="276F7D9B" w14:textId="77777777" w:rsidR="00305A27" w:rsidRPr="000908FC" w:rsidRDefault="00305A27" w:rsidP="009A3038">
      <w:pPr>
        <w:spacing w:after="0"/>
        <w:jc w:val="center"/>
        <w:rPr>
          <w:rFonts w:cs="TimesNewRomanPS-BoldMT"/>
          <w:bCs/>
        </w:rPr>
      </w:pPr>
      <w:r w:rsidRPr="000908FC">
        <w:rPr>
          <w:rFonts w:cs="TimesNewRomanPS-BoldMT"/>
          <w:bCs/>
          <w:sz w:val="40"/>
          <w:szCs w:val="32"/>
        </w:rPr>
        <w:t>Feuille de matériel</w:t>
      </w:r>
    </w:p>
    <w:p w14:paraId="7B3271E8" w14:textId="77777777" w:rsidR="00305A27" w:rsidRPr="000908FC" w:rsidRDefault="00305A27" w:rsidP="00462782">
      <w:pPr>
        <w:spacing w:after="0"/>
        <w:rPr>
          <w:rFonts w:cs="TimesNewRomanPS-BoldMT"/>
          <w:bCs/>
        </w:rPr>
      </w:pPr>
    </w:p>
    <w:p w14:paraId="5948BFE0" w14:textId="77777777" w:rsidR="00447048" w:rsidRPr="000908FC" w:rsidRDefault="00447048" w:rsidP="00447048">
      <w:r w:rsidRPr="000908FC">
        <w:t xml:space="preserve">Dans un répertoire de partage, accessible par les élèves : </w:t>
      </w:r>
    </w:p>
    <w:p w14:paraId="56F5D21C" w14:textId="3E4E5441" w:rsidR="009A3038" w:rsidRPr="000908FC" w:rsidRDefault="009A3038" w:rsidP="009A3038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r w:rsidRPr="000908FC">
        <w:rPr>
          <w:rFonts w:cs="TimesNewRomanPS-BoldMT"/>
          <w:b/>
          <w:color w:val="7030A0"/>
        </w:rPr>
        <w:t>Fichier mp3 de l’enregistrement de la mélodie chantée note par note</w:t>
      </w:r>
      <w:r w:rsidRPr="000908FC">
        <w:rPr>
          <w:rFonts w:cs="TimesNewRomanPS-BoldMT"/>
          <w:bCs/>
          <w:color w:val="7030A0"/>
        </w:rPr>
        <w:t xml:space="preserve"> « </w:t>
      </w:r>
      <w:proofErr w:type="spellStart"/>
      <w:r w:rsidRPr="000908FC">
        <w:rPr>
          <w:rFonts w:cs="TimesNewRomanPS-BoldMT"/>
          <w:bCs/>
          <w:color w:val="7030A0"/>
        </w:rPr>
        <w:t>theme</w:t>
      </w:r>
      <w:proofErr w:type="spellEnd"/>
      <w:r w:rsidRPr="000908FC">
        <w:rPr>
          <w:rFonts w:cs="TimesNewRomanPS-BoldMT"/>
          <w:bCs/>
          <w:color w:val="7030A0"/>
        </w:rPr>
        <w:t xml:space="preserve"> Edwige chanté Si.mp3 </w:t>
      </w:r>
      <w:r w:rsidRPr="000908FC">
        <w:rPr>
          <w:rFonts w:cs="TimesNewRomanPS-BoldMT"/>
          <w:bCs/>
        </w:rPr>
        <w:t>»</w:t>
      </w:r>
      <w:r w:rsidR="005C3640">
        <w:rPr>
          <w:rFonts w:cs="TimesNewRomanPS-BoldMT"/>
          <w:bCs/>
        </w:rPr>
        <w:t xml:space="preserve"> (remarque : </w:t>
      </w:r>
      <w:r w:rsidRPr="000908FC">
        <w:rPr>
          <w:rFonts w:cs="TimesNewRomanPS-BoldMT"/>
          <w:bCs/>
        </w:rPr>
        <w:t xml:space="preserve"> la première note</w:t>
      </w:r>
      <w:r w:rsidR="005C3640">
        <w:rPr>
          <w:rFonts w:cs="TimesNewRomanPS-BoldMT"/>
          <w:bCs/>
        </w:rPr>
        <w:t xml:space="preserve"> a été chantonnée</w:t>
      </w:r>
      <w:r w:rsidRPr="000908FC">
        <w:rPr>
          <w:rFonts w:cs="TimesNewRomanPS-BoldMT"/>
          <w:bCs/>
        </w:rPr>
        <w:t xml:space="preserve"> à l’octave pour pouvoir tout j</w:t>
      </w:r>
      <w:r w:rsidR="005C64F1" w:rsidRPr="000908FC">
        <w:rPr>
          <w:rFonts w:cs="TimesNewRomanPS-BoldMT"/>
          <w:bCs/>
        </w:rPr>
        <w:t xml:space="preserve">ouer sur les verres que l’on a </w:t>
      </w:r>
      <w:r w:rsidRPr="000908FC">
        <w:rPr>
          <w:rFonts w:cs="TimesNewRomanPS-BoldMT"/>
          <w:bCs/>
        </w:rPr>
        <w:t xml:space="preserve">car la première note est trop grave pour </w:t>
      </w:r>
      <w:r w:rsidR="005C64F1" w:rsidRPr="000908FC">
        <w:rPr>
          <w:rFonts w:cs="TimesNewRomanPS-BoldMT"/>
          <w:bCs/>
        </w:rPr>
        <w:t>la plupart des verres</w:t>
      </w:r>
      <w:r w:rsidR="005C3640">
        <w:rPr>
          <w:rFonts w:cs="TimesNewRomanPS-BoldMT"/>
          <w:bCs/>
        </w:rPr>
        <w:t>)</w:t>
      </w:r>
      <w:r w:rsidR="005C64F1" w:rsidRPr="000908FC">
        <w:rPr>
          <w:rFonts w:cs="TimesNewRomanPS-BoldMT"/>
          <w:bCs/>
        </w:rPr>
        <w:t>.</w:t>
      </w:r>
      <w:r w:rsidRPr="000908FC">
        <w:rPr>
          <w:rFonts w:cs="TimesNewRomanPS-BoldMT"/>
          <w:bCs/>
        </w:rPr>
        <w:t xml:space="preserve">  </w:t>
      </w:r>
    </w:p>
    <w:p w14:paraId="2F8A5EEE" w14:textId="77777777" w:rsidR="00301FE8" w:rsidRPr="000908FC" w:rsidRDefault="00301FE8" w:rsidP="00462782">
      <w:pPr>
        <w:spacing w:after="0"/>
        <w:rPr>
          <w:rFonts w:cs="TimesNewRomanPS-BoldMT"/>
          <w:bCs/>
        </w:rPr>
      </w:pPr>
    </w:p>
    <w:p w14:paraId="6A68935F" w14:textId="77777777" w:rsidR="009A3038" w:rsidRPr="000908FC" w:rsidRDefault="009A3038" w:rsidP="00462782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 xml:space="preserve">Paillasse prof : </w:t>
      </w:r>
    </w:p>
    <w:p w14:paraId="48EA8538" w14:textId="77777777" w:rsidR="00AE7CD1" w:rsidRPr="000908FC" w:rsidRDefault="00AE7CD1" w:rsidP="00AE7CD1">
      <w:pPr>
        <w:pStyle w:val="Paragraphedeliste"/>
        <w:spacing w:after="0"/>
        <w:rPr>
          <w:rFonts w:cs="TimesNewRomanPS-BoldMT"/>
          <w:bCs/>
        </w:rPr>
      </w:pPr>
    </w:p>
    <w:p w14:paraId="680589C9" w14:textId="7B2428EC" w:rsidR="00AE7CD1" w:rsidRPr="000908FC" w:rsidRDefault="004B051A" w:rsidP="009A3038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 w:rsidRPr="000908FC">
        <w:rPr>
          <w:rFonts w:cs="TimesNewRomanPS-BoldMT"/>
          <w:bCs/>
        </w:rPr>
        <w:t>o</w:t>
      </w:r>
      <w:r w:rsidR="009A3038" w:rsidRPr="000908FC">
        <w:rPr>
          <w:rFonts w:cs="TimesNewRomanPS-BoldMT"/>
          <w:bCs/>
        </w:rPr>
        <w:t>rdi</w:t>
      </w:r>
      <w:r w:rsidR="005C64F1" w:rsidRPr="000908FC">
        <w:rPr>
          <w:rFonts w:cs="TimesNewRomanPS-BoldMT"/>
          <w:bCs/>
        </w:rPr>
        <w:t>nateur</w:t>
      </w:r>
      <w:proofErr w:type="gramEnd"/>
      <w:r w:rsidR="009A3038" w:rsidRPr="000908FC">
        <w:rPr>
          <w:rFonts w:cs="TimesNewRomanPS-BoldMT"/>
          <w:bCs/>
        </w:rPr>
        <w:t xml:space="preserve"> avec </w:t>
      </w:r>
      <w:r w:rsidR="005C64F1" w:rsidRPr="000908FC">
        <w:rPr>
          <w:rFonts w:cs="TimesNewRomanPS-BoldMT"/>
          <w:bCs/>
        </w:rPr>
        <w:t xml:space="preserve">connexion internet </w:t>
      </w:r>
      <w:r w:rsidR="00AE7CD1" w:rsidRPr="000908FC">
        <w:rPr>
          <w:rFonts w:cs="TimesNewRomanPS-BoldMT"/>
          <w:bCs/>
        </w:rPr>
        <w:t>+ vidéoprojecteur</w:t>
      </w:r>
      <w:r w:rsidR="009A3038" w:rsidRPr="000908FC">
        <w:rPr>
          <w:rFonts w:cs="TimesNewRomanPS-BoldMT"/>
          <w:bCs/>
        </w:rPr>
        <w:t xml:space="preserve"> + haut</w:t>
      </w:r>
      <w:r w:rsidR="004C1BDE">
        <w:rPr>
          <w:rFonts w:cs="TimesNewRomanPS-BoldMT"/>
          <w:bCs/>
        </w:rPr>
        <w:t>-</w:t>
      </w:r>
      <w:r w:rsidR="009A3038" w:rsidRPr="000908FC">
        <w:rPr>
          <w:rFonts w:cs="TimesNewRomanPS-BoldMT"/>
          <w:bCs/>
        </w:rPr>
        <w:t xml:space="preserve">parleurs </w:t>
      </w:r>
      <w:r w:rsidR="005C64F1" w:rsidRPr="000908FC">
        <w:rPr>
          <w:rFonts w:cs="TimesNewRomanPS-BoldMT"/>
          <w:bCs/>
        </w:rPr>
        <w:t xml:space="preserve">pour les deux vidéos </w:t>
      </w:r>
      <w:r w:rsidR="00AE7CD1" w:rsidRPr="000908FC">
        <w:rPr>
          <w:rFonts w:cs="TimesNewRomanPS-BoldMT"/>
          <w:bCs/>
        </w:rPr>
        <w:t>d’introduction</w:t>
      </w:r>
      <w:r w:rsidR="00C0297A">
        <w:rPr>
          <w:rFonts w:cs="TimesNewRomanPS-BoldMT"/>
          <w:bCs/>
        </w:rPr>
        <w:t> ;</w:t>
      </w:r>
    </w:p>
    <w:p w14:paraId="3783D90F" w14:textId="22F8ED05" w:rsidR="009A3038" w:rsidRPr="000908FC" w:rsidRDefault="00AE7CD1" w:rsidP="009A3038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 w:rsidRPr="000908FC">
        <w:rPr>
          <w:rFonts w:cs="TimesNewRomanPS-BoldMT"/>
          <w:bCs/>
        </w:rPr>
        <w:t>un</w:t>
      </w:r>
      <w:proofErr w:type="gramEnd"/>
      <w:r w:rsidRPr="000908FC">
        <w:rPr>
          <w:rFonts w:cs="TimesNewRomanPS-BoldMT"/>
          <w:bCs/>
        </w:rPr>
        <w:t xml:space="preserve"> verre, un bâtonnet et un casque micro pour la démonstration d’Audacity</w:t>
      </w:r>
      <w:r w:rsidR="00C0297A">
        <w:rPr>
          <w:rFonts w:cs="TimesNewRomanPS-BoldMT"/>
          <w:bCs/>
        </w:rPr>
        <w:t> ;</w:t>
      </w:r>
    </w:p>
    <w:p w14:paraId="582AE3A6" w14:textId="4C3815D7" w:rsidR="0068606D" w:rsidRPr="000908FC" w:rsidRDefault="009A3038" w:rsidP="00AE7CD1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 w:rsidRPr="000908FC">
        <w:rPr>
          <w:rFonts w:cs="TimesNewRomanPS-BoldMT"/>
          <w:bCs/>
        </w:rPr>
        <w:t>les</w:t>
      </w:r>
      <w:proofErr w:type="gramEnd"/>
      <w:r w:rsidRPr="000908FC">
        <w:rPr>
          <w:rFonts w:cs="TimesNewRomanPS-BoldMT"/>
          <w:bCs/>
        </w:rPr>
        <w:t xml:space="preserve"> 9 </w:t>
      </w:r>
      <w:r w:rsidRPr="000908FC">
        <w:rPr>
          <w:rFonts w:cs="TimesNewRomanPS-BoldMT"/>
        </w:rPr>
        <w:t>verres qui sont donnés ensuite aux élèves</w:t>
      </w:r>
      <w:r w:rsidR="00AE7CD1" w:rsidRPr="000908FC">
        <w:rPr>
          <w:rFonts w:cs="TimesNewRomanPS-BoldMT"/>
          <w:bCs/>
        </w:rPr>
        <w:t xml:space="preserve"> (un pour 2) + </w:t>
      </w:r>
      <w:r w:rsidRPr="000908FC">
        <w:rPr>
          <w:rFonts w:cs="TimesNewRomanPS-BoldMT"/>
          <w:bCs/>
        </w:rPr>
        <w:t xml:space="preserve">les </w:t>
      </w:r>
      <w:r w:rsidRPr="000908FC">
        <w:rPr>
          <w:rFonts w:cs="TimesNewRomanPS-BoldMT"/>
        </w:rPr>
        <w:t xml:space="preserve">9 petits </w:t>
      </w:r>
      <w:r w:rsidR="004F2C0C" w:rsidRPr="000908FC">
        <w:rPr>
          <w:rFonts w:cs="TimesNewRomanPS-BoldMT"/>
        </w:rPr>
        <w:t>batônnets</w:t>
      </w:r>
      <w:r w:rsidRPr="000908FC">
        <w:rPr>
          <w:rFonts w:cs="TimesNewRomanPS-BoldMT"/>
        </w:rPr>
        <w:t xml:space="preserve"> en bois</w:t>
      </w:r>
      <w:r w:rsidRPr="000908FC">
        <w:rPr>
          <w:rFonts w:cs="TimesNewRomanPS-BoldMT"/>
          <w:b/>
        </w:rPr>
        <w:t xml:space="preserve"> </w:t>
      </w:r>
      <w:r w:rsidRPr="000908FC">
        <w:rPr>
          <w:rFonts w:cs="TimesNewRomanPS-BoldMT"/>
          <w:bCs/>
        </w:rPr>
        <w:t xml:space="preserve">(couteaux </w:t>
      </w:r>
      <w:r w:rsidR="004C1BDE">
        <w:rPr>
          <w:rFonts w:cs="TimesNewRomanPS-BoldMT"/>
          <w:bCs/>
        </w:rPr>
        <w:t>en bois</w:t>
      </w:r>
      <w:r w:rsidR="005C64F1" w:rsidRPr="000908FC">
        <w:rPr>
          <w:rFonts w:cs="TimesNewRomanPS-BoldMT"/>
          <w:bCs/>
        </w:rPr>
        <w:t xml:space="preserve"> par exemple</w:t>
      </w:r>
      <w:r w:rsidRPr="000908FC">
        <w:rPr>
          <w:rFonts w:cs="TimesNewRomanPS-BoldMT"/>
          <w:bCs/>
        </w:rPr>
        <w:t>…) qui servent à « taper</w:t>
      </w:r>
      <w:r w:rsidR="005C64F1" w:rsidRPr="000908FC">
        <w:rPr>
          <w:rFonts w:cs="TimesNewRomanPS-BoldMT"/>
          <w:bCs/>
        </w:rPr>
        <w:t> » le verre délicatement</w:t>
      </w:r>
      <w:r w:rsidR="00C0297A">
        <w:rPr>
          <w:rFonts w:cs="TimesNewRomanPS-BoldMT"/>
          <w:bCs/>
        </w:rPr>
        <w:t> ;</w:t>
      </w:r>
    </w:p>
    <w:p w14:paraId="006C30EC" w14:textId="73EFCAA7" w:rsidR="00AE7CD1" w:rsidRPr="000908FC" w:rsidRDefault="004B051A" w:rsidP="00AE7CD1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 w:rsidRPr="000908FC">
        <w:rPr>
          <w:rFonts w:cs="TimesNewRomanPS-BoldMT"/>
          <w:bCs/>
        </w:rPr>
        <w:t>f</w:t>
      </w:r>
      <w:r w:rsidR="00AE7CD1" w:rsidRPr="000908FC">
        <w:rPr>
          <w:rFonts w:cs="TimesNewRomanPS-BoldMT"/>
          <w:bCs/>
        </w:rPr>
        <w:t>acultatif</w:t>
      </w:r>
      <w:proofErr w:type="gramEnd"/>
      <w:r w:rsidRPr="000908FC">
        <w:rPr>
          <w:rFonts w:cs="TimesNewRomanPS-BoldMT"/>
          <w:bCs/>
        </w:rPr>
        <w:t xml:space="preserve"> : tablette </w:t>
      </w:r>
      <w:r w:rsidR="00AE7CD1" w:rsidRPr="000908FC">
        <w:rPr>
          <w:rFonts w:cs="TimesNewRomanPS-BoldMT"/>
          <w:bCs/>
        </w:rPr>
        <w:t xml:space="preserve">prof avec l’appli </w:t>
      </w:r>
      <w:proofErr w:type="spellStart"/>
      <w:r w:rsidR="00AE7CD1" w:rsidRPr="000908FC">
        <w:rPr>
          <w:rFonts w:cs="TimesNewRomanPS-BoldMT"/>
          <w:bCs/>
        </w:rPr>
        <w:t>Phyphox</w:t>
      </w:r>
      <w:proofErr w:type="spellEnd"/>
      <w:r w:rsidR="00AE7CD1" w:rsidRPr="000908FC">
        <w:rPr>
          <w:rFonts w:cs="TimesNewRomanPS-BoldMT"/>
          <w:bCs/>
        </w:rPr>
        <w:t xml:space="preserve"> pour vérifier rapidement la période du son émis par le verre des élèves, lors de la vérification finale avant </w:t>
      </w:r>
      <w:r w:rsidRPr="000908FC">
        <w:rPr>
          <w:rFonts w:cs="TimesNewRomanPS-BoldMT"/>
          <w:bCs/>
        </w:rPr>
        <w:t>le concert des élèves et pour filmer le mini concert</w:t>
      </w:r>
      <w:r w:rsidR="00C0297A">
        <w:rPr>
          <w:rFonts w:cs="TimesNewRomanPS-BoldMT"/>
          <w:bCs/>
        </w:rPr>
        <w:t>.</w:t>
      </w:r>
    </w:p>
    <w:p w14:paraId="519D8A80" w14:textId="77777777" w:rsidR="005C64F1" w:rsidRPr="000908FC" w:rsidRDefault="005C64F1" w:rsidP="005C64F1">
      <w:pPr>
        <w:pStyle w:val="Paragraphedeliste"/>
        <w:spacing w:after="0"/>
        <w:rPr>
          <w:rFonts w:cs="TimesNewRomanPS-BoldMT"/>
          <w:bCs/>
        </w:rPr>
      </w:pPr>
    </w:p>
    <w:p w14:paraId="23D73641" w14:textId="77777777" w:rsidR="004F2C0C" w:rsidRPr="000908FC" w:rsidRDefault="009A3038" w:rsidP="00462782">
      <w:p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>Paillasse élève</w:t>
      </w:r>
      <w:r w:rsidR="004B051A" w:rsidRPr="000908FC">
        <w:rPr>
          <w:rFonts w:cs="TimesNewRomanPS-BoldMT"/>
          <w:bCs/>
        </w:rPr>
        <w:t xml:space="preserve"> (pour deux élèves)</w:t>
      </w:r>
      <w:r w:rsidRPr="000908FC">
        <w:rPr>
          <w:rFonts w:cs="TimesNewRomanPS-BoldMT"/>
          <w:bCs/>
        </w:rPr>
        <w:t xml:space="preserve"> : </w:t>
      </w:r>
    </w:p>
    <w:p w14:paraId="1249342E" w14:textId="77777777" w:rsidR="004B051A" w:rsidRPr="000908FC" w:rsidRDefault="004B051A" w:rsidP="00462782">
      <w:pPr>
        <w:spacing w:after="0"/>
        <w:rPr>
          <w:rFonts w:cs="TimesNewRomanPS-BoldMT"/>
          <w:bCs/>
        </w:rPr>
      </w:pPr>
    </w:p>
    <w:p w14:paraId="1D639703" w14:textId="5DEAA319" w:rsidR="009A3038" w:rsidRPr="000908FC" w:rsidRDefault="005C64F1" w:rsidP="00AE7CD1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r w:rsidRPr="000908FC">
        <w:rPr>
          <w:rFonts w:cs="TimesNewRomanPS-BoldMT"/>
          <w:bCs/>
        </w:rPr>
        <w:t xml:space="preserve">Ordinateur avec </w:t>
      </w:r>
      <w:r w:rsidRPr="005C3640">
        <w:rPr>
          <w:rFonts w:cs="TimesNewRomanPS-BoldMT"/>
          <w:b/>
        </w:rPr>
        <w:t>logiciel A</w:t>
      </w:r>
      <w:r w:rsidR="00AE7CD1" w:rsidRPr="005C3640">
        <w:rPr>
          <w:rFonts w:cs="TimesNewRomanPS-BoldMT"/>
          <w:b/>
        </w:rPr>
        <w:t>udacity</w:t>
      </w:r>
      <w:r w:rsidR="00AE7CD1" w:rsidRPr="000908FC">
        <w:rPr>
          <w:rFonts w:cs="TimesNewRomanPS-BoldMT"/>
          <w:bCs/>
        </w:rPr>
        <w:t xml:space="preserve"> + fiche</w:t>
      </w:r>
      <w:r w:rsidR="009A3038" w:rsidRPr="000908FC">
        <w:rPr>
          <w:rFonts w:cs="TimesNewRomanPS-BoldMT"/>
          <w:bCs/>
        </w:rPr>
        <w:t xml:space="preserve"> tutoriel Audacity</w:t>
      </w:r>
      <w:r w:rsidR="00C0297A">
        <w:rPr>
          <w:rFonts w:cs="TimesNewRomanPS-BoldMT"/>
          <w:bCs/>
        </w:rPr>
        <w:t> ;</w:t>
      </w:r>
    </w:p>
    <w:p w14:paraId="10A520D0" w14:textId="2E7415B1" w:rsidR="0068606D" w:rsidRPr="000908FC" w:rsidRDefault="00C0297A" w:rsidP="00D17F1B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>
        <w:rPr>
          <w:rFonts w:cs="TimesNewRomanPS-BoldMT"/>
          <w:bCs/>
        </w:rPr>
        <w:t>m</w:t>
      </w:r>
      <w:r w:rsidR="0068606D" w:rsidRPr="000908FC">
        <w:rPr>
          <w:rFonts w:cs="TimesNewRomanPS-BoldMT"/>
          <w:bCs/>
        </w:rPr>
        <w:t>icro</w:t>
      </w:r>
      <w:proofErr w:type="gramEnd"/>
      <w:r w:rsidR="00CB7EE9">
        <w:rPr>
          <w:rFonts w:cs="TimesNewRomanPS-BoldMT"/>
          <w:bCs/>
        </w:rPr>
        <w:t xml:space="preserve"> branché sur l’ordinateur</w:t>
      </w:r>
      <w:r w:rsidR="0068606D" w:rsidRPr="000908FC">
        <w:rPr>
          <w:rFonts w:cs="TimesNewRomanPS-BoldMT"/>
          <w:bCs/>
        </w:rPr>
        <w:t xml:space="preserve"> (les casques micro</w:t>
      </w:r>
      <w:r w:rsidR="00AE7CD1" w:rsidRPr="000908FC">
        <w:rPr>
          <w:rFonts w:cs="TimesNewRomanPS-BoldMT"/>
          <w:bCs/>
        </w:rPr>
        <w:t xml:space="preserve"> vont bien, il faut alors dans A</w:t>
      </w:r>
      <w:r w:rsidR="0068606D" w:rsidRPr="000908FC">
        <w:rPr>
          <w:rFonts w:cs="TimesNewRomanPS-BoldMT"/>
          <w:bCs/>
        </w:rPr>
        <w:t>udacity</w:t>
      </w:r>
      <w:r>
        <w:rPr>
          <w:rFonts w:cs="TimesNewRomanPS-BoldMT"/>
          <w:bCs/>
        </w:rPr>
        <w:t>,</w:t>
      </w:r>
      <w:r w:rsidR="0068606D" w:rsidRPr="000908FC">
        <w:rPr>
          <w:rFonts w:cs="TimesNewRomanPS-BoldMT"/>
          <w:bCs/>
        </w:rPr>
        <w:t xml:space="preserve"> selon le modèle</w:t>
      </w:r>
      <w:r>
        <w:rPr>
          <w:rFonts w:cs="TimesNewRomanPS-BoldMT"/>
          <w:bCs/>
        </w:rPr>
        <w:t xml:space="preserve">, </w:t>
      </w:r>
      <w:r w:rsidR="0068606D" w:rsidRPr="000908FC">
        <w:rPr>
          <w:rFonts w:cs="TimesNewRomanPS-BoldMT"/>
          <w:bCs/>
        </w:rPr>
        <w:t>indiquer que c’est l’entrée micro)</w:t>
      </w:r>
      <w:r>
        <w:rPr>
          <w:rFonts w:cs="TimesNewRomanPS-BoldMT"/>
          <w:bCs/>
        </w:rPr>
        <w:t> ;</w:t>
      </w:r>
    </w:p>
    <w:p w14:paraId="5A6C5120" w14:textId="27CCD92F" w:rsidR="009A3038" w:rsidRPr="000908FC" w:rsidRDefault="00C0297A" w:rsidP="009A3038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>
        <w:rPr>
          <w:rFonts w:cs="TimesNewRomanPS-BoldMT"/>
          <w:bCs/>
        </w:rPr>
        <w:t>u</w:t>
      </w:r>
      <w:r w:rsidR="009A3038" w:rsidRPr="000908FC">
        <w:rPr>
          <w:rFonts w:cs="TimesNewRomanPS-BoldMT"/>
          <w:bCs/>
        </w:rPr>
        <w:t>n</w:t>
      </w:r>
      <w:proofErr w:type="gramEnd"/>
      <w:r w:rsidR="009A3038" w:rsidRPr="000908FC">
        <w:rPr>
          <w:rFonts w:cs="TimesNewRomanPS-BoldMT"/>
          <w:bCs/>
        </w:rPr>
        <w:t xml:space="preserve"> bécher avec de l’eau </w:t>
      </w:r>
      <w:r w:rsidR="004B051A" w:rsidRPr="000908FC">
        <w:rPr>
          <w:rFonts w:cs="TimesNewRomanPS-BoldMT"/>
          <w:bCs/>
        </w:rPr>
        <w:t>(robinet)</w:t>
      </w:r>
      <w:r w:rsidR="005C3640">
        <w:rPr>
          <w:rFonts w:cs="TimesNewRomanPS-BoldMT"/>
          <w:bCs/>
        </w:rPr>
        <w:t xml:space="preserve"> + pipette plastique pour ajuster</w:t>
      </w:r>
      <w:r>
        <w:rPr>
          <w:rFonts w:cs="TimesNewRomanPS-BoldMT"/>
          <w:bCs/>
        </w:rPr>
        <w:t> ;</w:t>
      </w:r>
    </w:p>
    <w:p w14:paraId="08712FFD" w14:textId="6407268C" w:rsidR="009A3038" w:rsidRPr="00C0297A" w:rsidRDefault="00C0297A" w:rsidP="00C0297A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>
        <w:rPr>
          <w:rFonts w:cs="TimesNewRomanPS-BoldMT"/>
          <w:bCs/>
        </w:rPr>
        <w:t>p</w:t>
      </w:r>
      <w:r w:rsidR="009A3038" w:rsidRPr="00C0297A">
        <w:rPr>
          <w:rFonts w:cs="TimesNewRomanPS-BoldMT"/>
          <w:bCs/>
        </w:rPr>
        <w:t>as</w:t>
      </w:r>
      <w:proofErr w:type="gramEnd"/>
      <w:r w:rsidR="009A3038" w:rsidRPr="00C0297A">
        <w:rPr>
          <w:rFonts w:cs="TimesNewRomanPS-BoldMT"/>
          <w:bCs/>
        </w:rPr>
        <w:t xml:space="preserve"> besoin de casque pour les élèves car les 2 </w:t>
      </w:r>
      <w:r w:rsidR="005C3640" w:rsidRPr="00C0297A">
        <w:rPr>
          <w:rFonts w:cs="TimesNewRomanPS-BoldMT"/>
          <w:bCs/>
        </w:rPr>
        <w:t>vidéos</w:t>
      </w:r>
      <w:r w:rsidR="009A3038" w:rsidRPr="00C0297A">
        <w:rPr>
          <w:rFonts w:cs="TimesNewRomanPS-BoldMT"/>
          <w:bCs/>
        </w:rPr>
        <w:t xml:space="preserve"> sont projetées au début par le prof et le fichier audio « thème Edwige chanté Si.mp3 » est écouté en classe entière, les élèves ensuite ne font qu’analyser le son qui leur est affecté dans le fichier</w:t>
      </w:r>
      <w:r>
        <w:rPr>
          <w:rFonts w:cs="TimesNewRomanPS-BoldMT"/>
          <w:bCs/>
        </w:rPr>
        <w:t> ;</w:t>
      </w:r>
    </w:p>
    <w:p w14:paraId="794ABDF2" w14:textId="06B3F45F" w:rsidR="007608DD" w:rsidRPr="000908FC" w:rsidRDefault="00C0297A" w:rsidP="007608DD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>
        <w:rPr>
          <w:rFonts w:cs="TimesNewRomanPS-BoldMT"/>
          <w:bCs/>
        </w:rPr>
        <w:t>t</w:t>
      </w:r>
      <w:r w:rsidR="007608DD" w:rsidRPr="000908FC">
        <w:rPr>
          <w:rFonts w:cs="TimesNewRomanPS-BoldMT"/>
          <w:bCs/>
        </w:rPr>
        <w:t>ablette</w:t>
      </w:r>
      <w:proofErr w:type="gramEnd"/>
      <w:r w:rsidR="007608DD" w:rsidRPr="000908FC">
        <w:rPr>
          <w:rFonts w:cs="TimesNewRomanPS-BoldMT"/>
          <w:bCs/>
        </w:rPr>
        <w:t xml:space="preserve"> de l’élève avec l’</w:t>
      </w:r>
      <w:r w:rsidR="007608DD" w:rsidRPr="005C3640">
        <w:rPr>
          <w:rFonts w:cs="TimesNewRomanPS-BoldMT"/>
          <w:b/>
        </w:rPr>
        <w:t xml:space="preserve">appli </w:t>
      </w:r>
      <w:proofErr w:type="spellStart"/>
      <w:r w:rsidR="007608DD" w:rsidRPr="005C3640">
        <w:rPr>
          <w:rFonts w:cs="TimesNewRomanPS-BoldMT"/>
          <w:b/>
        </w:rPr>
        <w:t>Phyphox</w:t>
      </w:r>
      <w:proofErr w:type="spellEnd"/>
      <w:r w:rsidR="007608DD" w:rsidRPr="005C3640">
        <w:rPr>
          <w:rFonts w:cs="TimesNewRomanPS-BoldMT"/>
          <w:b/>
        </w:rPr>
        <w:t xml:space="preserve"> </w:t>
      </w:r>
      <w:r w:rsidR="00447048" w:rsidRPr="005C3640">
        <w:rPr>
          <w:rFonts w:cs="TimesNewRomanPS-BoldMT"/>
          <w:b/>
        </w:rPr>
        <w:t>installée</w:t>
      </w:r>
      <w:r w:rsidR="004B051A" w:rsidRPr="005C3640">
        <w:rPr>
          <w:rFonts w:cs="TimesNewRomanPS-BoldMT"/>
          <w:b/>
        </w:rPr>
        <w:t xml:space="preserve"> préalablement</w:t>
      </w:r>
      <w:r>
        <w:rPr>
          <w:rFonts w:cs="TimesNewRomanPS-BoldMT"/>
          <w:b/>
        </w:rPr>
        <w:t> ;</w:t>
      </w:r>
    </w:p>
    <w:p w14:paraId="6397C4F8" w14:textId="209043CE" w:rsidR="00F70A85" w:rsidRPr="000908FC" w:rsidRDefault="00C0297A" w:rsidP="00F70A85">
      <w:pPr>
        <w:pStyle w:val="Paragraphedeliste"/>
        <w:numPr>
          <w:ilvl w:val="0"/>
          <w:numId w:val="6"/>
        </w:numPr>
        <w:spacing w:after="0"/>
        <w:rPr>
          <w:rFonts w:cs="TimesNewRomanPS-BoldMT"/>
          <w:bCs/>
        </w:rPr>
      </w:pPr>
      <w:proofErr w:type="gramStart"/>
      <w:r>
        <w:rPr>
          <w:rFonts w:cs="TimesNewRomanPS-BoldMT"/>
          <w:bCs/>
        </w:rPr>
        <w:t>c</w:t>
      </w:r>
      <w:r w:rsidR="00F70A85" w:rsidRPr="000908FC">
        <w:rPr>
          <w:rFonts w:cs="TimesNewRomanPS-BoldMT"/>
          <w:bCs/>
        </w:rPr>
        <w:t>onseillé</w:t>
      </w:r>
      <w:proofErr w:type="gramEnd"/>
      <w:r w:rsidR="00F70A85" w:rsidRPr="000908FC">
        <w:rPr>
          <w:rFonts w:cs="TimesNewRomanPS-BoldMT"/>
          <w:bCs/>
        </w:rPr>
        <w:t> : un petit carton ou équivalent, avec papier bulle ou mousse pour poser le verre.</w:t>
      </w:r>
    </w:p>
    <w:p w14:paraId="7C449DA8" w14:textId="77777777" w:rsidR="005C3640" w:rsidRPr="000908FC" w:rsidRDefault="005C3640" w:rsidP="005C3640">
      <w:pPr>
        <w:pStyle w:val="Paragraphedeliste"/>
        <w:spacing w:after="0"/>
        <w:rPr>
          <w:rFonts w:cs="TimesNewRomanPS-BoldMT"/>
          <w:bCs/>
        </w:rPr>
      </w:pPr>
    </w:p>
    <w:sectPr w:rsidR="005C3640" w:rsidRPr="000908FC" w:rsidSect="00993189">
      <w:footerReference w:type="default" r:id="rId33"/>
      <w:pgSz w:w="11906" w:h="16838"/>
      <w:pgMar w:top="720" w:right="720" w:bottom="720" w:left="720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02AE6" w14:textId="77777777" w:rsidR="005800EA" w:rsidRDefault="005800EA" w:rsidP="00993189">
      <w:pPr>
        <w:spacing w:after="0" w:line="240" w:lineRule="auto"/>
      </w:pPr>
      <w:r>
        <w:separator/>
      </w:r>
    </w:p>
  </w:endnote>
  <w:endnote w:type="continuationSeparator" w:id="0">
    <w:p w14:paraId="60262EC3" w14:textId="77777777" w:rsidR="005800EA" w:rsidRDefault="005800EA" w:rsidP="00993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4115565"/>
      <w:docPartObj>
        <w:docPartGallery w:val="Page Numbers (Bottom of Page)"/>
        <w:docPartUnique/>
      </w:docPartObj>
    </w:sdtPr>
    <w:sdtEndPr/>
    <w:sdtContent>
      <w:p w14:paraId="13CF0E67" w14:textId="004FA45D" w:rsidR="00993189" w:rsidRDefault="0099318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ABFF7D" w14:textId="77777777" w:rsidR="00993189" w:rsidRDefault="009931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3C321" w14:textId="77777777" w:rsidR="005800EA" w:rsidRDefault="005800EA" w:rsidP="00993189">
      <w:pPr>
        <w:spacing w:after="0" w:line="240" w:lineRule="auto"/>
      </w:pPr>
      <w:r>
        <w:separator/>
      </w:r>
    </w:p>
  </w:footnote>
  <w:footnote w:type="continuationSeparator" w:id="0">
    <w:p w14:paraId="29D56EAF" w14:textId="77777777" w:rsidR="005800EA" w:rsidRDefault="005800EA" w:rsidP="009931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57C83"/>
    <w:multiLevelType w:val="hybridMultilevel"/>
    <w:tmpl w:val="5A62E0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22116"/>
    <w:multiLevelType w:val="hybridMultilevel"/>
    <w:tmpl w:val="56D0C21C"/>
    <w:lvl w:ilvl="0" w:tplc="1AB294BC">
      <w:numFmt w:val="bullet"/>
      <w:lvlText w:val="-"/>
      <w:lvlJc w:val="left"/>
      <w:pPr>
        <w:ind w:left="720" w:hanging="360"/>
      </w:pPr>
      <w:rPr>
        <w:rFonts w:ascii="TimesNewRomanPS-BoldMT" w:eastAsiaTheme="minorHAnsi" w:hAnsiTheme="minorHAnsi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04E64"/>
    <w:multiLevelType w:val="hybridMultilevel"/>
    <w:tmpl w:val="12187C8A"/>
    <w:lvl w:ilvl="0" w:tplc="489E5E82">
      <w:numFmt w:val="bullet"/>
      <w:lvlText w:val="-"/>
      <w:lvlJc w:val="left"/>
      <w:pPr>
        <w:ind w:left="720" w:hanging="360"/>
      </w:pPr>
      <w:rPr>
        <w:rFonts w:ascii="TimesNewRomanPS-BoldMT" w:eastAsiaTheme="minorHAnsi" w:hAnsiTheme="minorHAnsi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60FB0"/>
    <w:multiLevelType w:val="hybridMultilevel"/>
    <w:tmpl w:val="A028A180"/>
    <w:lvl w:ilvl="0" w:tplc="BDE48C9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B56B4"/>
    <w:multiLevelType w:val="hybridMultilevel"/>
    <w:tmpl w:val="4FA86E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8D42FC"/>
    <w:multiLevelType w:val="hybridMultilevel"/>
    <w:tmpl w:val="BEEE2D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EE61D2"/>
    <w:multiLevelType w:val="hybridMultilevel"/>
    <w:tmpl w:val="7B722B12"/>
    <w:lvl w:ilvl="0" w:tplc="5E8C8A6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B34"/>
    <w:rsid w:val="00006A91"/>
    <w:rsid w:val="00035060"/>
    <w:rsid w:val="000562D5"/>
    <w:rsid w:val="00057513"/>
    <w:rsid w:val="000908FC"/>
    <w:rsid w:val="000928E1"/>
    <w:rsid w:val="000B4402"/>
    <w:rsid w:val="000F3F15"/>
    <w:rsid w:val="00107AB0"/>
    <w:rsid w:val="00112B6D"/>
    <w:rsid w:val="001632A1"/>
    <w:rsid w:val="001701CE"/>
    <w:rsid w:val="00175C71"/>
    <w:rsid w:val="001A2CD7"/>
    <w:rsid w:val="001A313B"/>
    <w:rsid w:val="00220204"/>
    <w:rsid w:val="00221E1B"/>
    <w:rsid w:val="0024784A"/>
    <w:rsid w:val="002812B2"/>
    <w:rsid w:val="002A2047"/>
    <w:rsid w:val="002B54DE"/>
    <w:rsid w:val="002C11E7"/>
    <w:rsid w:val="002D2373"/>
    <w:rsid w:val="002E6226"/>
    <w:rsid w:val="00301FE8"/>
    <w:rsid w:val="00305A27"/>
    <w:rsid w:val="00310406"/>
    <w:rsid w:val="00360EED"/>
    <w:rsid w:val="003D4605"/>
    <w:rsid w:val="003F6B8B"/>
    <w:rsid w:val="0042796F"/>
    <w:rsid w:val="00447048"/>
    <w:rsid w:val="00450FC8"/>
    <w:rsid w:val="004511DD"/>
    <w:rsid w:val="00462782"/>
    <w:rsid w:val="00471532"/>
    <w:rsid w:val="0047398E"/>
    <w:rsid w:val="00495E9B"/>
    <w:rsid w:val="004B051A"/>
    <w:rsid w:val="004B282A"/>
    <w:rsid w:val="004C1BDE"/>
    <w:rsid w:val="004F2C0C"/>
    <w:rsid w:val="004F51DA"/>
    <w:rsid w:val="00513055"/>
    <w:rsid w:val="00522FFE"/>
    <w:rsid w:val="00546D1C"/>
    <w:rsid w:val="005800EA"/>
    <w:rsid w:val="00580A71"/>
    <w:rsid w:val="0059751F"/>
    <w:rsid w:val="005A5F55"/>
    <w:rsid w:val="005C3640"/>
    <w:rsid w:val="005C64F1"/>
    <w:rsid w:val="005F7CC8"/>
    <w:rsid w:val="0061333F"/>
    <w:rsid w:val="00632A3E"/>
    <w:rsid w:val="006341B9"/>
    <w:rsid w:val="00663BA1"/>
    <w:rsid w:val="006702B0"/>
    <w:rsid w:val="00682489"/>
    <w:rsid w:val="00683C68"/>
    <w:rsid w:val="0068606D"/>
    <w:rsid w:val="006979C4"/>
    <w:rsid w:val="00697FCE"/>
    <w:rsid w:val="006A1F32"/>
    <w:rsid w:val="006A65E3"/>
    <w:rsid w:val="006A7E4B"/>
    <w:rsid w:val="006B2FFC"/>
    <w:rsid w:val="0072120D"/>
    <w:rsid w:val="00726672"/>
    <w:rsid w:val="00754514"/>
    <w:rsid w:val="007565E5"/>
    <w:rsid w:val="007608DD"/>
    <w:rsid w:val="007B05AC"/>
    <w:rsid w:val="00801986"/>
    <w:rsid w:val="00827F84"/>
    <w:rsid w:val="00840442"/>
    <w:rsid w:val="008405C0"/>
    <w:rsid w:val="0085617D"/>
    <w:rsid w:val="00862B9F"/>
    <w:rsid w:val="00870221"/>
    <w:rsid w:val="00874A4D"/>
    <w:rsid w:val="00875C56"/>
    <w:rsid w:val="008949CD"/>
    <w:rsid w:val="008B7FF9"/>
    <w:rsid w:val="008F2340"/>
    <w:rsid w:val="008F2D38"/>
    <w:rsid w:val="00910BE9"/>
    <w:rsid w:val="0093014D"/>
    <w:rsid w:val="00987847"/>
    <w:rsid w:val="00993147"/>
    <w:rsid w:val="00993189"/>
    <w:rsid w:val="009A3038"/>
    <w:rsid w:val="009E7C10"/>
    <w:rsid w:val="009F5BAD"/>
    <w:rsid w:val="009F5D00"/>
    <w:rsid w:val="00A10CBE"/>
    <w:rsid w:val="00A605EB"/>
    <w:rsid w:val="00A6447C"/>
    <w:rsid w:val="00AC528C"/>
    <w:rsid w:val="00AC5916"/>
    <w:rsid w:val="00AE7CD1"/>
    <w:rsid w:val="00B00A0A"/>
    <w:rsid w:val="00B01436"/>
    <w:rsid w:val="00B31D33"/>
    <w:rsid w:val="00B5694F"/>
    <w:rsid w:val="00B61226"/>
    <w:rsid w:val="00B65AE1"/>
    <w:rsid w:val="00B743C6"/>
    <w:rsid w:val="00BC0BDA"/>
    <w:rsid w:val="00BD51D7"/>
    <w:rsid w:val="00BE7D16"/>
    <w:rsid w:val="00C016BA"/>
    <w:rsid w:val="00C0297A"/>
    <w:rsid w:val="00C43817"/>
    <w:rsid w:val="00C501F7"/>
    <w:rsid w:val="00C77B24"/>
    <w:rsid w:val="00C80641"/>
    <w:rsid w:val="00C95BAE"/>
    <w:rsid w:val="00CA17E0"/>
    <w:rsid w:val="00CB7EE9"/>
    <w:rsid w:val="00CC3579"/>
    <w:rsid w:val="00CD15A9"/>
    <w:rsid w:val="00CD3BFC"/>
    <w:rsid w:val="00CE68B4"/>
    <w:rsid w:val="00D029EF"/>
    <w:rsid w:val="00D07386"/>
    <w:rsid w:val="00D42BEE"/>
    <w:rsid w:val="00D44C1B"/>
    <w:rsid w:val="00D6227A"/>
    <w:rsid w:val="00D8694A"/>
    <w:rsid w:val="00DA30FE"/>
    <w:rsid w:val="00DA7757"/>
    <w:rsid w:val="00DC3D7A"/>
    <w:rsid w:val="00E24517"/>
    <w:rsid w:val="00E36B20"/>
    <w:rsid w:val="00E43BB7"/>
    <w:rsid w:val="00E461C3"/>
    <w:rsid w:val="00E55B34"/>
    <w:rsid w:val="00E6533D"/>
    <w:rsid w:val="00E927F4"/>
    <w:rsid w:val="00EA669C"/>
    <w:rsid w:val="00EB2A35"/>
    <w:rsid w:val="00EB2B94"/>
    <w:rsid w:val="00EC52FB"/>
    <w:rsid w:val="00EC7053"/>
    <w:rsid w:val="00ED0882"/>
    <w:rsid w:val="00ED7C63"/>
    <w:rsid w:val="00F46813"/>
    <w:rsid w:val="00F634C0"/>
    <w:rsid w:val="00F70A85"/>
    <w:rsid w:val="00F712C4"/>
    <w:rsid w:val="00F72292"/>
    <w:rsid w:val="00F94B67"/>
    <w:rsid w:val="00FA6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4A3F2"/>
  <w15:docId w15:val="{5AB2A891-D52B-4D99-8E6E-A61B706F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46D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E4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62782"/>
    <w:pPr>
      <w:ind w:left="720"/>
      <w:contextualSpacing/>
    </w:pPr>
  </w:style>
  <w:style w:type="paragraph" w:customStyle="1" w:styleId="contenu-du-cadre">
    <w:name w:val="contenu-du-cadre"/>
    <w:basedOn w:val="Normal"/>
    <w:rsid w:val="00F94B6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06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66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46D1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46D1C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546D1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2B6D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CC3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93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3189"/>
  </w:style>
  <w:style w:type="paragraph" w:styleId="Pieddepage">
    <w:name w:val="footer"/>
    <w:basedOn w:val="Normal"/>
    <w:link w:val="PieddepageCar"/>
    <w:uiPriority w:val="99"/>
    <w:unhideWhenUsed/>
    <w:rsid w:val="00993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3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time_continue=1&amp;v=cctopL2TIFg" TargetMode="External"/><Relationship Id="rId12" Type="http://schemas.openxmlformats.org/officeDocument/2006/relationships/hyperlink" Target="https://www.youtube.com/watch?v=_l_5poA7GiY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XKRj-T4l-e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youtube.com/watch?time_continue=19&amp;v=7hOar8dXNbA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3CW0QTzUlc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11</Pages>
  <Words>2464</Words>
  <Characters>13557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martens</dc:creator>
  <cp:lastModifiedBy>Sophie MOUSTIER</cp:lastModifiedBy>
  <cp:revision>12</cp:revision>
  <dcterms:created xsi:type="dcterms:W3CDTF">2020-01-31T12:33:00Z</dcterms:created>
  <dcterms:modified xsi:type="dcterms:W3CDTF">2020-05-11T08:05:00Z</dcterms:modified>
</cp:coreProperties>
</file>