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tabs>
          <w:tab w:val="left" w:pos="4820"/>
          <w:tab w:val="left" w:pos="9416"/>
        </w:tabs>
        <w:spacing w:after="0" w:line="240" w:lineRule="auto"/>
        <w:rPr>
          <w:rStyle w:val="Aucun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Style w:val="Aucun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ab/>
        <w:t>G</w:t>
      </w:r>
      <w:r>
        <w:rPr>
          <w:rStyle w:val="Aucun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>oportail</w:t>
        <w:tab/>
      </w:r>
    </w:p>
    <w:p>
      <w:pPr>
        <w:pStyle w:val="Corps"/>
        <w:spacing w:after="0" w:line="240" w:lineRule="auto"/>
        <w:rPr>
          <w:rStyle w:val="Aucun"/>
          <w:rFonts w:ascii="Times New Roman" w:cs="Times New Roman" w:hAnsi="Times New Roman" w:eastAsia="Times New Roman"/>
        </w:rPr>
      </w:pPr>
    </w:p>
    <w:p>
      <w:pPr>
        <w:pStyle w:val="Corps"/>
        <w:pBdr>
          <w:top w:val="single" w:color="000000" w:sz="24" w:space="0" w:shadow="0" w:frame="0"/>
          <w:left w:val="single" w:color="000000" w:sz="24" w:space="0" w:shadow="0" w:frame="0"/>
          <w:bottom w:val="single" w:color="000000" w:sz="24" w:space="0" w:shadow="0" w:frame="0"/>
          <w:right w:val="single" w:color="000000" w:sz="24" w:space="0" w:shadow="0" w:frame="0"/>
        </w:pBdr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i w:val="1"/>
          <w:iCs w:val="1"/>
          <w:outline w:val="0"/>
          <w:color w:val="0000ff"/>
          <w:sz w:val="40"/>
          <w:szCs w:val="40"/>
          <w:u w:color="0000ff"/>
          <w14:textFill>
            <w14:solidFill>
              <w14:srgbClr w14:val="0000FF"/>
            </w14:solidFill>
          </w14:textFill>
        </w:rPr>
      </w:pPr>
      <w:r>
        <w:rPr>
          <w:rStyle w:val="Aucun"/>
          <w:rFonts w:ascii="Times New Roman" w:hAnsi="Times New Roman"/>
          <w:b w:val="1"/>
          <w:bCs w:val="1"/>
          <w:i w:val="1"/>
          <w:iCs w:val="1"/>
          <w:outline w:val="0"/>
          <w:color w:val="0000ff"/>
          <w:sz w:val="40"/>
          <w:szCs w:val="40"/>
          <w:u w:color="0000ff"/>
          <w:rtl w:val="0"/>
          <w:lang w:val="fr-FR"/>
          <w14:textFill>
            <w14:solidFill>
              <w14:srgbClr w14:val="0000FF"/>
            </w14:solidFill>
          </w14:textFill>
        </w:rPr>
        <w:t>Zone portuaire de Nice</w:t>
      </w:r>
    </w:p>
    <w:p>
      <w:pPr>
        <w:pStyle w:val="Corps"/>
        <w:spacing w:after="0" w:line="240" w:lineRule="auto"/>
        <w:rPr>
          <w:rStyle w:val="Aucun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Corps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sz w:val="28"/>
          <w:szCs w:val="28"/>
        </w:rPr>
      </w:pPr>
      <w:r>
        <w:rPr>
          <w:rStyle w:val="Aucun"/>
          <w:rFonts w:ascii="Times New Roman" w:cs="Times New Roman" w:hAnsi="Times New Roman" w:eastAsia="Times New Roman"/>
          <w:sz w:val="28"/>
          <w:szCs w:val="28"/>
        </w:rPr>
        <w:drawing>
          <wp:inline distT="0" distB="0" distL="0" distR="0">
            <wp:extent cx="5716227" cy="3832530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27" cy="3832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spacing w:after="0" w:line="240" w:lineRule="auto"/>
        <w:rPr>
          <w:rStyle w:val="Aucun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Corps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8"/>
          <w:szCs w:val="28"/>
        </w:rPr>
      </w:pPr>
      <w:r>
        <w:rPr>
          <w:rStyle w:val="Aucun"/>
          <w:rFonts w:ascii="Times New Roman" w:hAnsi="Times New Roman"/>
          <w:sz w:val="28"/>
          <w:szCs w:val="28"/>
          <w:u w:val="single"/>
          <w:rtl w:val="0"/>
          <w:lang w:val="fr-FR"/>
        </w:rPr>
        <w:t>Lieu :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 Nice se situe dans le d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partement des 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  <w:lang w:val="fr-FR"/>
        </w:rPr>
        <w:t>Alpes-Maritimes</w:t>
      </w:r>
      <w:r>
        <w:rPr>
          <w:rStyle w:val="Aucun"/>
          <w:rFonts w:ascii="Times New Roman" w:hAnsi="Times New Roman"/>
          <w:sz w:val="28"/>
          <w:szCs w:val="28"/>
          <w:rtl w:val="0"/>
        </w:rPr>
        <w:t xml:space="preserve"> (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</w:rPr>
        <w:t>06</w:t>
      </w:r>
      <w:r>
        <w:rPr>
          <w:rStyle w:val="Aucun"/>
          <w:rFonts w:ascii="Times New Roman" w:hAnsi="Times New Roman"/>
          <w:sz w:val="28"/>
          <w:szCs w:val="28"/>
          <w:rtl w:val="0"/>
        </w:rPr>
        <w:t>)</w:t>
      </w:r>
    </w:p>
    <w:p>
      <w:pPr>
        <w:pStyle w:val="Corps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Corps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8"/>
          <w:szCs w:val="28"/>
        </w:rPr>
      </w:pPr>
      <w:r>
        <w:rPr>
          <w:rStyle w:val="Aucun"/>
          <w:rFonts w:ascii="Times New Roman" w:hAnsi="Times New Roman"/>
          <w:sz w:val="28"/>
          <w:szCs w:val="28"/>
          <w:u w:val="single"/>
          <w:rtl w:val="0"/>
          <w:lang w:val="fr-FR"/>
        </w:rPr>
        <w:t>Espace de densit</w:t>
      </w:r>
      <w:r>
        <w:rPr>
          <w:rStyle w:val="Aucun"/>
          <w:rFonts w:ascii="Times New Roman" w:hAnsi="Times New Roman" w:hint="default"/>
          <w:sz w:val="28"/>
          <w:szCs w:val="28"/>
          <w:u w:val="single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8"/>
          <w:szCs w:val="28"/>
          <w:u w:val="single"/>
          <w:rtl w:val="0"/>
        </w:rPr>
        <w:t>:</w:t>
      </w:r>
      <w:r>
        <w:rPr>
          <w:rStyle w:val="Aucun"/>
          <w:rFonts w:ascii="Times New Roman" w:hAnsi="Times New Roman"/>
          <w:sz w:val="28"/>
          <w:szCs w:val="28"/>
          <w:rtl w:val="0"/>
        </w:rPr>
        <w:t xml:space="preserve"> 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</w:rPr>
        <w:t>Forte</w:t>
      </w:r>
      <w:r>
        <w:rPr>
          <w:rStyle w:val="Aucun"/>
          <w:rFonts w:ascii="Times New Roman" w:hAnsi="Times New Roman"/>
          <w:sz w:val="28"/>
          <w:szCs w:val="28"/>
          <w:rtl w:val="0"/>
          <w:lang w:val="de-DE"/>
        </w:rPr>
        <w:t xml:space="preserve"> densit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. Avec 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340</w:t>
      </w:r>
      <w:r>
        <w:rPr>
          <w:rStyle w:val="Aucun"/>
          <w:rFonts w:ascii="Times New Roman" w:hAnsi="Times New Roman" w:hint="default"/>
          <w:b w:val="1"/>
          <w:bCs w:val="1"/>
          <w:sz w:val="28"/>
          <w:szCs w:val="28"/>
          <w:rtl w:val="0"/>
          <w:lang w:val="fr-FR"/>
        </w:rPr>
        <w:t> 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</w:rPr>
        <w:t>017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 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habitants elle est la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"https://fr.wikipedia.org/wiki/Liste_des_communes_de_France_les_plus_peupl%25C3%25A9es"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cinqui</w:t>
      </w:r>
      <w:r>
        <w:rPr>
          <w:rStyle w:val="Lien"/>
          <w:rFonts w:ascii="Times New Roman" w:hAnsi="Times New Roman" w:hint="default"/>
          <w:outline w:val="0"/>
          <w:color w:val="000000"/>
          <w:sz w:val="28"/>
          <w:szCs w:val="28"/>
          <w:u w:val="none"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Hyperlink.0"/>
          <w:rtl w:val="0"/>
        </w:rPr>
        <w:t>me</w:t>
      </w:r>
      <w:r>
        <w:rPr/>
        <w:fldChar w:fldCharType="end" w:fldLock="0"/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 commune de France en population (apr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8"/>
          <w:szCs w:val="28"/>
          <w:rtl w:val="0"/>
        </w:rPr>
        <w:t xml:space="preserve">s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"https://fr.wikipedia.org/wiki/Paris"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Paris</w:t>
      </w:r>
      <w:r>
        <w:rPr/>
        <w:fldChar w:fldCharType="end" w:fldLock="0"/>
      </w:r>
      <w:r>
        <w:rPr>
          <w:rStyle w:val="Aucun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"https://fr.wikipedia.org/wiki/Marseille"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Marseille</w:t>
      </w:r>
      <w:r>
        <w:rPr/>
        <w:fldChar w:fldCharType="end" w:fldLock="0"/>
      </w:r>
      <w:r>
        <w:rPr>
          <w:rStyle w:val="Aucun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"https://fr.wikipedia.org/wiki/Lyon"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Lyon</w:t>
      </w:r>
      <w:r>
        <w:rPr/>
        <w:fldChar w:fldCharType="end" w:fldLock="0"/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 et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"https://fr.wikipedia.org/wiki/Toulouse"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Toulouse</w:t>
      </w:r>
      <w:r>
        <w:rPr/>
        <w:fldChar w:fldCharType="end" w:fldLock="0"/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>). Elle est situ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>e au c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œ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>ur de la septi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8"/>
          <w:szCs w:val="28"/>
          <w:rtl w:val="0"/>
        </w:rPr>
        <w:t xml:space="preserve">me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"https://fr.wikipedia.org/wiki/Aire_urbaine_(France)"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aire urbaine</w:t>
      </w:r>
      <w:r>
        <w:rPr/>
        <w:fldChar w:fldCharType="end" w:fldLock="0"/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 de France.</w:t>
      </w:r>
    </w:p>
    <w:p>
      <w:pPr>
        <w:pStyle w:val="Corps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Corps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8"/>
          <w:szCs w:val="28"/>
        </w:rPr>
      </w:pPr>
      <w:r>
        <w:rPr>
          <w:rStyle w:val="Aucun"/>
          <w:rFonts w:ascii="Times New Roman" w:hAnsi="Times New Roman"/>
          <w:sz w:val="28"/>
          <w:szCs w:val="28"/>
          <w:u w:val="single"/>
          <w:rtl w:val="0"/>
          <w:lang w:val="it-IT"/>
        </w:rPr>
        <w:t>Type de littoral :</w:t>
      </w:r>
      <w:r>
        <w:rPr>
          <w:rStyle w:val="Aucun"/>
          <w:rFonts w:ascii="Times New Roman" w:hAnsi="Times New Roman"/>
          <w:sz w:val="28"/>
          <w:szCs w:val="28"/>
          <w:rtl w:val="0"/>
        </w:rPr>
        <w:t xml:space="preserve"> 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</w:rPr>
        <w:t>Nice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 est un 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  <w:lang w:val="fr-FR"/>
        </w:rPr>
        <w:t>littoral touristique</w:t>
      </w:r>
      <w:r>
        <w:rPr>
          <w:rStyle w:val="Aucun"/>
          <w:rFonts w:ascii="Times New Roman" w:hAnsi="Times New Roman"/>
          <w:sz w:val="28"/>
          <w:szCs w:val="28"/>
          <w:rtl w:val="0"/>
        </w:rPr>
        <w:t>.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</w:rPr>
        <w:t xml:space="preserve"> 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>Elle n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a certes pas 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rtl w:val="0"/>
        </w:rPr>
        <w:t>t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>le seul lieu d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’é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>mergence du ph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rtl w:val="0"/>
        </w:rPr>
        <w:t>nom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>ne touristique mais elle a n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anmoins 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rtl w:val="0"/>
        </w:rPr>
        <w:t>t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8"/>
          <w:szCs w:val="28"/>
          <w:rtl w:val="0"/>
        </w:rPr>
        <w:t>la premi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>re ville d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importance dont la croissance urbaine a 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rtl w:val="0"/>
        </w:rPr>
        <w:t>t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>le produit exclusif de l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’é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>conomie touristique pendant deux si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8"/>
          <w:szCs w:val="28"/>
          <w:rtl w:val="0"/>
          <w:lang w:val="it-IT"/>
        </w:rPr>
        <w:t>cles. Le d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veloppement du tourisme et ses 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>volutions ont constitu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 xml:space="preserve">é à 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>Nice un patrimoine urbanistique et architectural.</w:t>
      </w:r>
    </w:p>
    <w:p>
      <w:pPr>
        <w:pStyle w:val="Corps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Corps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8"/>
          <w:szCs w:val="28"/>
        </w:rPr>
      </w:pPr>
      <w:r>
        <w:rPr>
          <w:rStyle w:val="Aucun"/>
          <w:rFonts w:ascii="Times New Roman" w:hAnsi="Times New Roman"/>
          <w:sz w:val="28"/>
          <w:szCs w:val="28"/>
          <w:u w:val="single"/>
          <w:rtl w:val="0"/>
        </w:rPr>
        <w:t>Am</w:t>
      </w:r>
      <w:r>
        <w:rPr>
          <w:rStyle w:val="Aucun"/>
          <w:rFonts w:ascii="Times New Roman" w:hAnsi="Times New Roman" w:hint="default"/>
          <w:sz w:val="28"/>
          <w:szCs w:val="28"/>
          <w:u w:val="single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u w:val="single"/>
          <w:rtl w:val="0"/>
          <w:lang w:val="fr-FR"/>
        </w:rPr>
        <w:t>nagements visibles du littoral :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 Il y a un 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  <w:lang w:val="fr-FR"/>
        </w:rPr>
        <w:t>port de plaisance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, mais contrairement 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8"/>
          <w:szCs w:val="28"/>
          <w:rtl w:val="0"/>
        </w:rPr>
        <w:t xml:space="preserve">ce 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>quoi on pourrait s'attendre pour une si grande ville, le port de plaisance de Nice est relativement petit. Il n'emp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ê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>che que le lieu est tr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8"/>
          <w:szCs w:val="28"/>
          <w:rtl w:val="0"/>
          <w:lang w:val="da-DK"/>
        </w:rPr>
        <w:t>s joli et int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ressant 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visiter. Il y a aussi un sentier du littoral de Nice 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8"/>
          <w:szCs w:val="28"/>
          <w:rtl w:val="0"/>
          <w:lang w:val="it-IT"/>
        </w:rPr>
        <w:t>Villefranche.</w:t>
      </w:r>
    </w:p>
    <w:p>
      <w:pPr>
        <w:pStyle w:val="Corps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Corps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8"/>
          <w:szCs w:val="28"/>
        </w:rPr>
      </w:pPr>
      <w:r>
        <w:rPr>
          <w:rStyle w:val="Aucun"/>
          <w:rFonts w:ascii="Times New Roman" w:hAnsi="Times New Roman"/>
          <w:sz w:val="28"/>
          <w:szCs w:val="28"/>
          <w:u w:val="single"/>
          <w:rtl w:val="0"/>
          <w:lang w:val="fr-FR"/>
        </w:rPr>
        <w:t>Activit</w:t>
      </w:r>
      <w:r>
        <w:rPr>
          <w:rStyle w:val="Aucun"/>
          <w:rFonts w:ascii="Times New Roman" w:hAnsi="Times New Roman" w:hint="default"/>
          <w:sz w:val="28"/>
          <w:szCs w:val="28"/>
          <w:u w:val="single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u w:val="single"/>
          <w:rtl w:val="0"/>
          <w:lang w:val="fr-FR"/>
        </w:rPr>
        <w:t>s pratiqu</w:t>
      </w:r>
      <w:r>
        <w:rPr>
          <w:rStyle w:val="Aucun"/>
          <w:rFonts w:ascii="Times New Roman" w:hAnsi="Times New Roman" w:hint="default"/>
          <w:sz w:val="28"/>
          <w:szCs w:val="28"/>
          <w:u w:val="single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u w:val="single"/>
          <w:rtl w:val="0"/>
          <w:lang w:val="fr-FR"/>
        </w:rPr>
        <w:t>es :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 Nice pratique la 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</w:rPr>
        <w:t>p</w:t>
      </w:r>
      <w:r>
        <w:rPr>
          <w:rStyle w:val="Aucun"/>
          <w:rFonts w:ascii="Times New Roman" w:hAnsi="Times New Roman" w:hint="default"/>
          <w:b w:val="1"/>
          <w:bCs w:val="1"/>
          <w:sz w:val="28"/>
          <w:szCs w:val="28"/>
          <w:rtl w:val="0"/>
          <w:lang w:val="fr-FR"/>
        </w:rPr>
        <w:t>ê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  <w:lang w:val="de-DE"/>
        </w:rPr>
        <w:t>che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 et le 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commerce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 ainsi que la 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  <w:lang w:val="fr-FR"/>
        </w:rPr>
        <w:t>capitainerie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, qui en fait partie. Elle a aussi pas mal de 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</w:rPr>
        <w:t>mus</w:t>
      </w:r>
      <w:r>
        <w:rPr>
          <w:rStyle w:val="Aucun"/>
          <w:rFonts w:ascii="Times New Roman" w:hAnsi="Times New Roman" w:hint="default"/>
          <w:b w:val="1"/>
          <w:bCs w:val="1"/>
          <w:sz w:val="28"/>
          <w:szCs w:val="28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</w:rPr>
        <w:t>es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 et 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rtl w:val="0"/>
        </w:rPr>
        <w:t>norm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ment 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</w:rPr>
        <w:t>d</w:t>
      </w:r>
      <w:r>
        <w:rPr>
          <w:rStyle w:val="Aucun"/>
          <w:rFonts w:ascii="Times New Roman" w:hAnsi="Times New Roman" w:hint="default"/>
          <w:b w:val="1"/>
          <w:bCs w:val="1"/>
          <w:sz w:val="28"/>
          <w:szCs w:val="28"/>
          <w:rtl w:val="0"/>
          <w:lang w:val="fr-FR"/>
        </w:rPr>
        <w:t>’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activit</w:t>
      </w:r>
      <w:r>
        <w:rPr>
          <w:rStyle w:val="Aucun"/>
          <w:rFonts w:ascii="Times New Roman" w:hAnsi="Times New Roman" w:hint="default"/>
          <w:b w:val="1"/>
          <w:bCs w:val="1"/>
          <w:sz w:val="28"/>
          <w:szCs w:val="28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  <w:lang w:val="fr-FR"/>
        </w:rPr>
        <w:t>touristiques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. Elle a 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galement un 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</w:rPr>
        <w:t>a</w:t>
      </w:r>
      <w:r>
        <w:rPr>
          <w:rStyle w:val="Aucun"/>
          <w:rFonts w:ascii="Times New Roman" w:hAnsi="Times New Roman" w:hint="default"/>
          <w:b w:val="1"/>
          <w:bCs w:val="1"/>
          <w:sz w:val="28"/>
          <w:szCs w:val="28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  <w:lang w:val="it-IT"/>
        </w:rPr>
        <w:t>roport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 et une </w:t>
      </w:r>
      <w:r>
        <w:rPr>
          <w:rStyle w:val="Aucun"/>
          <w:rFonts w:ascii="Times New Roman" w:hAnsi="Times New Roman"/>
          <w:b w:val="1"/>
          <w:bCs w:val="1"/>
          <w:sz w:val="28"/>
          <w:szCs w:val="28"/>
          <w:rtl w:val="0"/>
          <w:lang w:val="sv-SE"/>
        </w:rPr>
        <w:t>gare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 xml:space="preserve"> qui font partie de ses activit</w:t>
      </w:r>
      <w:r>
        <w:rPr>
          <w:rStyle w:val="Aucun"/>
          <w:rFonts w:ascii="Times New Roman" w:hAnsi="Times New Roman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8"/>
          <w:szCs w:val="28"/>
          <w:rtl w:val="0"/>
          <w:lang w:val="fr-FR"/>
        </w:rPr>
        <w:t>s tour.</w:t>
      </w:r>
    </w:p>
    <w:p>
      <w:pPr>
        <w:pStyle w:val="Corps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Corps"/>
        <w:spacing w:after="0" w:line="240" w:lineRule="auto"/>
        <w:jc w:val="both"/>
      </w:pPr>
      <w:r>
        <w:rPr>
          <w:rStyle w:val="Aucun"/>
          <w:rFonts w:ascii="Times New Roman" w:cs="Times New Roman" w:hAnsi="Times New Roman" w:eastAsia="Times New Roman"/>
          <w:sz w:val="28"/>
          <w:szCs w:val="28"/>
        </w:rPr>
        <w:drawing>
          <wp:inline distT="0" distB="0" distL="0" distR="0">
            <wp:extent cx="6289675" cy="3506471"/>
            <wp:effectExtent l="0" t="0" r="0" b="0"/>
            <wp:docPr id="1073741826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" descr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675" cy="35064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default" r:id="rId7"/>
      <w:pgSz w:w="11900" w:h="16840" w:orient="portrait"/>
      <w:pgMar w:top="851" w:right="1133" w:bottom="568" w:left="85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character" w:styleId="Lien">
    <w:name w:val="Lien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en"/>
    <w:next w:val="Hyperlink.0"/>
    <w:rPr>
      <w:rFonts w:ascii="Times New Roman" w:cs="Times New Roman" w:hAnsi="Times New Roman" w:eastAsia="Times New Roman"/>
      <w:outline w:val="0"/>
      <w:color w:val="000000"/>
      <w:sz w:val="28"/>
      <w:szCs w:val="28"/>
      <w:u w:val="none" w:color="000000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