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ACA" w:rsidRDefault="00440ACA" w:rsidP="00440ACA">
      <w:pPr>
        <w:spacing w:before="120" w:after="120" w:line="240" w:lineRule="auto"/>
        <w:jc w:val="center"/>
        <w:rPr>
          <w:rFonts w:asciiTheme="majorHAnsi" w:eastAsia="Times New Roman" w:hAnsiTheme="majorHAnsi" w:cs="Times New Roman"/>
          <w:b/>
          <w:bCs/>
          <w:color w:val="7030A0"/>
          <w:sz w:val="28"/>
          <w:szCs w:val="28"/>
        </w:rPr>
      </w:pPr>
      <w:r>
        <w:rPr>
          <w:rFonts w:asciiTheme="majorHAnsi" w:eastAsia="Times New Roman" w:hAnsiTheme="majorHAnsi" w:cs="Times New Roman"/>
          <w:b/>
          <w:bCs/>
          <w:color w:val="7030A0"/>
          <w:sz w:val="28"/>
          <w:szCs w:val="28"/>
        </w:rPr>
        <w:t>LE QUART D'HEURE DE LECTURE :</w:t>
      </w:r>
    </w:p>
    <w:p w:rsidR="00440ACA" w:rsidRDefault="00440ACA" w:rsidP="00440ACA">
      <w:pPr>
        <w:spacing w:before="120" w:after="120" w:line="240" w:lineRule="auto"/>
        <w:jc w:val="center"/>
        <w:rPr>
          <w:rFonts w:asciiTheme="majorHAnsi" w:eastAsia="Times New Roman" w:hAnsiTheme="majorHAnsi" w:cs="Times New Roman"/>
          <w:b/>
          <w:bCs/>
          <w:color w:val="7030A0"/>
          <w:sz w:val="28"/>
          <w:szCs w:val="28"/>
        </w:rPr>
      </w:pPr>
    </w:p>
    <w:p w:rsidR="00440ACA" w:rsidRDefault="00440ACA" w:rsidP="00440ACA">
      <w:pPr>
        <w:spacing w:before="120" w:after="120" w:line="240" w:lineRule="auto"/>
        <w:rPr>
          <w:rFonts w:asciiTheme="majorHAnsi" w:eastAsia="Times New Roman" w:hAnsiTheme="majorHAnsi" w:cs="Times New Roman"/>
          <w:b/>
          <w:bCs/>
          <w:color w:val="FF0000"/>
          <w:sz w:val="28"/>
          <w:szCs w:val="28"/>
        </w:rPr>
      </w:pPr>
      <w:r>
        <w:rPr>
          <w:rFonts w:asciiTheme="majorHAnsi" w:eastAsia="Times New Roman" w:hAnsiTheme="majorHAnsi" w:cs="Times New Roman"/>
          <w:b/>
          <w:bCs/>
          <w:color w:val="FF0000"/>
          <w:sz w:val="28"/>
          <w:szCs w:val="28"/>
        </w:rPr>
        <w:t>I/ Présentation du dispositif:</w:t>
      </w:r>
    </w:p>
    <w:p w:rsidR="00440ACA" w:rsidRDefault="00440ACA" w:rsidP="00440ACA">
      <w:pPr>
        <w:spacing w:before="120" w:after="120" w:line="240" w:lineRule="auto"/>
        <w:rPr>
          <w:rFonts w:asciiTheme="majorHAnsi" w:eastAsia="Times New Roman" w:hAnsiTheme="majorHAnsi" w:cs="Times New Roman"/>
          <w:b/>
          <w:bCs/>
          <w:sz w:val="28"/>
          <w:szCs w:val="28"/>
        </w:rPr>
      </w:pPr>
      <w:r>
        <w:rPr>
          <w:rFonts w:asciiTheme="majorHAnsi" w:eastAsia="Times New Roman" w:hAnsiTheme="majorHAnsi" w:cs="Times New Roman"/>
          <w:b/>
          <w:bCs/>
          <w:sz w:val="28"/>
          <w:szCs w:val="28"/>
        </w:rPr>
        <w:t xml:space="preserve">1. De quoi parle-t-on ? </w:t>
      </w:r>
    </w:p>
    <w:p w:rsidR="00440ACA" w:rsidRDefault="00440ACA" w:rsidP="00440ACA">
      <w:pPr>
        <w:spacing w:before="120" w:after="120" w:line="240" w:lineRule="auto"/>
        <w:rPr>
          <w:rFonts w:asciiTheme="majorHAnsi" w:eastAsia="Times New Roman" w:hAnsiTheme="majorHAnsi" w:cs="Times New Roman"/>
          <w:bCs/>
          <w:sz w:val="28"/>
          <w:szCs w:val="28"/>
        </w:rPr>
      </w:pPr>
      <w:r>
        <w:rPr>
          <w:rFonts w:asciiTheme="majorHAnsi" w:eastAsia="Times New Roman" w:hAnsiTheme="majorHAnsi" w:cs="Times New Roman"/>
          <w:bCs/>
          <w:sz w:val="28"/>
          <w:szCs w:val="28"/>
        </w:rPr>
        <w:t>Dans le cadre de la mobilisation en faveur du livre et de la lecture, des temps banalisés de lecture personnelle, du type quart d'heure de lecture doivent être mis en place dans les écoles élémentaire et les collèges (Circulaire du 3 octobre 2018).</w:t>
      </w:r>
    </w:p>
    <w:p w:rsidR="00440ACA" w:rsidRDefault="00440ACA" w:rsidP="00440ACA">
      <w:pPr>
        <w:spacing w:before="120" w:after="120" w:line="240" w:lineRule="auto"/>
        <w:rPr>
          <w:rFonts w:asciiTheme="majorHAnsi" w:eastAsia="Times New Roman" w:hAnsiTheme="majorHAnsi" w:cs="Times New Roman"/>
          <w:bCs/>
          <w:sz w:val="28"/>
          <w:szCs w:val="28"/>
        </w:rPr>
      </w:pPr>
      <w:r>
        <w:rPr>
          <w:rFonts w:asciiTheme="majorHAnsi" w:eastAsia="Times New Roman" w:hAnsiTheme="majorHAnsi" w:cs="Times New Roman"/>
          <w:bCs/>
          <w:sz w:val="28"/>
          <w:szCs w:val="28"/>
        </w:rPr>
        <w:t xml:space="preserve">Il s'agit d'un temps de lecture quotidien institutionnalisé dans un établissement scolaire : tous les membres du personnel font, en même temps, une lecture individuelle choisie et silencieuse. </w:t>
      </w:r>
    </w:p>
    <w:p w:rsidR="00440ACA" w:rsidRDefault="00440ACA" w:rsidP="00440ACA">
      <w:pPr>
        <w:spacing w:before="120" w:after="120" w:line="240" w:lineRule="auto"/>
        <w:rPr>
          <w:rFonts w:asciiTheme="majorHAnsi" w:eastAsia="Times New Roman" w:hAnsiTheme="majorHAnsi" w:cs="Times New Roman"/>
          <w:bCs/>
          <w:sz w:val="28"/>
          <w:szCs w:val="28"/>
        </w:rPr>
      </w:pPr>
    </w:p>
    <w:p w:rsidR="00440ACA" w:rsidRDefault="00440ACA" w:rsidP="00440ACA">
      <w:pPr>
        <w:spacing w:before="120" w:after="120" w:line="240" w:lineRule="auto"/>
        <w:rPr>
          <w:rFonts w:asciiTheme="majorHAnsi" w:eastAsia="Times New Roman" w:hAnsiTheme="majorHAnsi" w:cs="Times New Roman"/>
          <w:b/>
          <w:bCs/>
          <w:sz w:val="28"/>
          <w:szCs w:val="28"/>
        </w:rPr>
      </w:pPr>
      <w:r>
        <w:rPr>
          <w:rFonts w:asciiTheme="majorHAnsi" w:eastAsia="Times New Roman" w:hAnsiTheme="majorHAnsi" w:cs="Times New Roman"/>
          <w:b/>
          <w:bCs/>
          <w:sz w:val="28"/>
          <w:szCs w:val="28"/>
        </w:rPr>
        <w:t xml:space="preserve">2. Un constat : </w:t>
      </w:r>
    </w:p>
    <w:p w:rsidR="00440ACA" w:rsidRPr="00440ACA" w:rsidRDefault="00440ACA" w:rsidP="00440ACA">
      <w:pPr>
        <w:spacing w:before="120" w:after="120" w:line="240" w:lineRule="auto"/>
        <w:rPr>
          <w:rFonts w:asciiTheme="majorHAnsi" w:eastAsia="Times New Roman" w:hAnsiTheme="majorHAnsi" w:cs="Times New Roman"/>
          <w:b/>
          <w:bCs/>
          <w:sz w:val="28"/>
          <w:szCs w:val="28"/>
        </w:rPr>
      </w:pPr>
      <w:r>
        <w:rPr>
          <w:rFonts w:ascii="Times New Roman" w:eastAsia="ArialMT" w:hAnsi="Times New Roman" w:cs="Times New Roman"/>
          <w:sz w:val="28"/>
          <w:szCs w:val="28"/>
          <w:lang w:eastAsia="en-US"/>
        </w:rPr>
        <w:t>○</w:t>
      </w:r>
      <w:r>
        <w:rPr>
          <w:rFonts w:asciiTheme="majorHAnsi" w:eastAsia="ArialMT" w:hAnsiTheme="majorHAnsi" w:cs="ArialMT"/>
          <w:sz w:val="28"/>
          <w:szCs w:val="28"/>
          <w:lang w:eastAsia="en-US"/>
        </w:rPr>
        <w:t xml:space="preserve"> </w:t>
      </w:r>
      <w:r>
        <w:rPr>
          <w:rFonts w:asciiTheme="majorHAnsi" w:eastAsia="Times New Roman" w:hAnsiTheme="majorHAnsi" w:cs="Times New Roman"/>
          <w:bCs/>
          <w:sz w:val="28"/>
          <w:szCs w:val="28"/>
        </w:rPr>
        <w:t xml:space="preserve">22,5 % des 760 000 jeunes  âgés de 16 à 25 ans qui ont effectué leur JDC maîtrisent mal la lecture : </w:t>
      </w:r>
      <w:r w:rsidRPr="00440ACA">
        <w:rPr>
          <w:rFonts w:asciiTheme="majorHAnsi" w:eastAsia="Times New Roman" w:hAnsiTheme="majorHAnsi" w:cs="Times New Roman"/>
          <w:b/>
          <w:bCs/>
          <w:sz w:val="28"/>
          <w:szCs w:val="28"/>
        </w:rPr>
        <w:t xml:space="preserve">leur déchiffrage est lent et leur compréhension faible. </w:t>
      </w:r>
    </w:p>
    <w:p w:rsidR="00440ACA" w:rsidRDefault="00440ACA" w:rsidP="00440ACA">
      <w:pPr>
        <w:spacing w:before="120" w:after="120" w:line="240" w:lineRule="auto"/>
        <w:rPr>
          <w:rFonts w:asciiTheme="majorHAnsi" w:eastAsia="ArialMT" w:hAnsiTheme="majorHAnsi" w:cs="ArialMT"/>
          <w:sz w:val="28"/>
          <w:szCs w:val="28"/>
          <w:lang w:eastAsia="en-US"/>
        </w:rPr>
      </w:pPr>
      <w:r>
        <w:rPr>
          <w:rFonts w:ascii="Times New Roman" w:eastAsia="ArialMT" w:hAnsi="Times New Roman" w:cs="Times New Roman"/>
          <w:sz w:val="28"/>
          <w:szCs w:val="28"/>
          <w:lang w:eastAsia="en-US"/>
        </w:rPr>
        <w:t>○</w:t>
      </w:r>
      <w:r>
        <w:rPr>
          <w:rFonts w:asciiTheme="majorHAnsi" w:eastAsia="ArialMT" w:hAnsiTheme="majorHAnsi" w:cs="ArialMT"/>
          <w:sz w:val="28"/>
          <w:szCs w:val="28"/>
          <w:lang w:eastAsia="en-US"/>
        </w:rPr>
        <w:t xml:space="preserve"> Le nombre de livres lus par goût personnel chute à l'entrée au collège puis au lycée </w:t>
      </w:r>
      <w:r>
        <w:rPr>
          <w:rFonts w:ascii="Cambria Math" w:eastAsiaTheme="minorHAnsi" w:hAnsi="Cambria Math" w:cs="Cambria Math"/>
          <w:color w:val="000000"/>
          <w:sz w:val="28"/>
          <w:szCs w:val="28"/>
          <w:lang w:eastAsia="en-US"/>
        </w:rPr>
        <w:t>⟶</w:t>
      </w:r>
      <w:r>
        <w:rPr>
          <w:rFonts w:asciiTheme="majorHAnsi" w:eastAsiaTheme="minorHAnsi" w:hAnsiTheme="majorHAnsi" w:cs="Lora-Regular"/>
          <w:color w:val="000000"/>
          <w:sz w:val="28"/>
          <w:szCs w:val="28"/>
          <w:lang w:eastAsia="en-US"/>
        </w:rPr>
        <w:t>un écolier lit deux fois plus de livres qu'un collégien, trois fois plus qu'un lycéen.</w:t>
      </w:r>
      <w:r>
        <w:rPr>
          <w:rFonts w:asciiTheme="majorHAnsi" w:eastAsia="ArialMT" w:hAnsiTheme="majorHAnsi" w:cs="ArialMT"/>
          <w:sz w:val="28"/>
          <w:szCs w:val="28"/>
          <w:lang w:eastAsia="en-US"/>
        </w:rPr>
        <w:t xml:space="preserve"> </w:t>
      </w:r>
    </w:p>
    <w:p w:rsidR="00440ACA" w:rsidRDefault="00440ACA" w:rsidP="00440ACA">
      <w:pPr>
        <w:spacing w:before="120" w:after="120" w:line="240" w:lineRule="auto"/>
        <w:rPr>
          <w:rFonts w:asciiTheme="majorHAnsi" w:eastAsia="Times New Roman" w:hAnsiTheme="majorHAnsi" w:cs="Times New Roman"/>
          <w:bCs/>
          <w:sz w:val="28"/>
          <w:szCs w:val="28"/>
        </w:rPr>
      </w:pPr>
    </w:p>
    <w:p w:rsidR="00440ACA" w:rsidRDefault="00440ACA" w:rsidP="00440ACA">
      <w:pPr>
        <w:autoSpaceDE w:val="0"/>
        <w:autoSpaceDN w:val="0"/>
        <w:adjustRightInd w:val="0"/>
        <w:spacing w:after="0" w:line="240" w:lineRule="auto"/>
        <w:rPr>
          <w:rFonts w:asciiTheme="majorHAnsi" w:eastAsiaTheme="minorHAnsi" w:hAnsiTheme="majorHAnsi" w:cs="Economica-Regular"/>
          <w:b/>
          <w:color w:val="000000"/>
          <w:sz w:val="28"/>
          <w:szCs w:val="28"/>
          <w:lang w:eastAsia="en-US"/>
        </w:rPr>
      </w:pPr>
      <w:r>
        <w:rPr>
          <w:rFonts w:asciiTheme="majorHAnsi" w:eastAsiaTheme="minorHAnsi" w:hAnsiTheme="majorHAnsi" w:cs="Economica-Regular"/>
          <w:b/>
          <w:color w:val="000000"/>
          <w:sz w:val="28"/>
          <w:szCs w:val="28"/>
          <w:lang w:eastAsia="en-US"/>
        </w:rPr>
        <w:t>3. Objectifs visés par le quart d’heure lecture</w:t>
      </w:r>
    </w:p>
    <w:p w:rsidR="00440ACA" w:rsidRDefault="00440ACA" w:rsidP="00440ACA">
      <w:pPr>
        <w:autoSpaceDE w:val="0"/>
        <w:autoSpaceDN w:val="0"/>
        <w:adjustRightInd w:val="0"/>
        <w:spacing w:after="0" w:line="240" w:lineRule="auto"/>
        <w:rPr>
          <w:rFonts w:asciiTheme="majorHAnsi" w:eastAsiaTheme="minorHAnsi" w:hAnsiTheme="majorHAnsi" w:cs="Lora-Regular"/>
          <w:color w:val="000000"/>
          <w:sz w:val="28"/>
          <w:szCs w:val="28"/>
          <w:lang w:eastAsia="en-US"/>
        </w:rPr>
      </w:pPr>
      <w:r>
        <w:rPr>
          <w:rFonts w:ascii="Times New Roman" w:eastAsia="ArialMT" w:hAnsi="Times New Roman" w:cs="Times New Roman"/>
          <w:sz w:val="28"/>
          <w:szCs w:val="28"/>
          <w:lang w:eastAsia="en-US"/>
        </w:rPr>
        <w:t>○</w:t>
      </w:r>
      <w:r w:rsidR="00D9718F">
        <w:rPr>
          <w:rFonts w:asciiTheme="majorHAnsi" w:eastAsia="ArialMT" w:hAnsiTheme="majorHAnsi" w:cs="ArialMT"/>
          <w:color w:val="000000"/>
          <w:sz w:val="28"/>
          <w:szCs w:val="28"/>
          <w:lang w:eastAsia="en-US"/>
        </w:rPr>
        <w:t xml:space="preserve"> </w:t>
      </w:r>
      <w:r>
        <w:rPr>
          <w:rFonts w:asciiTheme="majorHAnsi" w:eastAsiaTheme="minorHAnsi" w:hAnsiTheme="majorHAnsi" w:cs="Lora-Regular"/>
          <w:color w:val="000000"/>
          <w:sz w:val="28"/>
          <w:szCs w:val="28"/>
          <w:lang w:eastAsia="en-US"/>
        </w:rPr>
        <w:t>Développer les compétences en lecture et en maîtrise de la langue, servant ainsi toutes les disciplines.</w:t>
      </w:r>
    </w:p>
    <w:p w:rsidR="00440ACA" w:rsidRDefault="00440ACA" w:rsidP="00440ACA">
      <w:pPr>
        <w:autoSpaceDE w:val="0"/>
        <w:autoSpaceDN w:val="0"/>
        <w:adjustRightInd w:val="0"/>
        <w:spacing w:after="0" w:line="240" w:lineRule="auto"/>
        <w:rPr>
          <w:rFonts w:asciiTheme="majorHAnsi" w:eastAsiaTheme="minorHAnsi" w:hAnsiTheme="majorHAnsi" w:cs="Lora-Regular"/>
          <w:color w:val="000000"/>
          <w:sz w:val="28"/>
          <w:szCs w:val="28"/>
          <w:lang w:eastAsia="en-US"/>
        </w:rPr>
      </w:pPr>
      <w:r>
        <w:rPr>
          <w:rFonts w:ascii="Times New Roman" w:eastAsia="ArialMT" w:hAnsi="Times New Roman" w:cs="Times New Roman"/>
          <w:sz w:val="28"/>
          <w:szCs w:val="28"/>
          <w:lang w:eastAsia="en-US"/>
        </w:rPr>
        <w:t>○</w:t>
      </w:r>
      <w:r w:rsidR="00D9718F">
        <w:rPr>
          <w:rFonts w:ascii="Times New Roman" w:eastAsia="ArialMT" w:hAnsi="Times New Roman" w:cs="Times New Roman"/>
          <w:sz w:val="28"/>
          <w:szCs w:val="28"/>
          <w:lang w:eastAsia="en-US"/>
        </w:rPr>
        <w:t xml:space="preserve"> </w:t>
      </w:r>
      <w:r>
        <w:rPr>
          <w:rFonts w:asciiTheme="majorHAnsi" w:eastAsiaTheme="minorHAnsi" w:hAnsiTheme="majorHAnsi" w:cs="Lora-Regular"/>
          <w:color w:val="000000"/>
          <w:sz w:val="28"/>
          <w:szCs w:val="28"/>
          <w:lang w:eastAsia="en-US"/>
        </w:rPr>
        <w:t>Faire entrer le livre et la lecture dans le quotidien de tous.</w:t>
      </w:r>
    </w:p>
    <w:p w:rsidR="00440ACA" w:rsidRDefault="00440ACA" w:rsidP="00440ACA">
      <w:pPr>
        <w:autoSpaceDE w:val="0"/>
        <w:autoSpaceDN w:val="0"/>
        <w:adjustRightInd w:val="0"/>
        <w:spacing w:after="0" w:line="240" w:lineRule="auto"/>
        <w:rPr>
          <w:rFonts w:asciiTheme="majorHAnsi" w:eastAsiaTheme="minorHAnsi" w:hAnsiTheme="majorHAnsi" w:cs="Lora-Regular"/>
          <w:color w:val="000000"/>
          <w:sz w:val="28"/>
          <w:szCs w:val="28"/>
          <w:lang w:eastAsia="en-US"/>
        </w:rPr>
      </w:pPr>
      <w:r>
        <w:rPr>
          <w:rFonts w:ascii="Times New Roman" w:eastAsia="ArialMT" w:hAnsi="Times New Roman" w:cs="Times New Roman"/>
          <w:sz w:val="28"/>
          <w:szCs w:val="28"/>
          <w:lang w:eastAsia="en-US"/>
        </w:rPr>
        <w:t>○</w:t>
      </w:r>
      <w:r>
        <w:rPr>
          <w:rFonts w:asciiTheme="majorHAnsi" w:eastAsia="ArialMT" w:hAnsiTheme="majorHAnsi" w:cs="ArialMT"/>
          <w:color w:val="000000"/>
          <w:sz w:val="28"/>
          <w:szCs w:val="28"/>
          <w:lang w:eastAsia="en-US"/>
        </w:rPr>
        <w:t xml:space="preserve"> </w:t>
      </w:r>
      <w:r>
        <w:rPr>
          <w:rFonts w:asciiTheme="majorHAnsi" w:eastAsiaTheme="minorHAnsi" w:hAnsiTheme="majorHAnsi" w:cs="Lora-Regular"/>
          <w:color w:val="000000"/>
          <w:sz w:val="28"/>
          <w:szCs w:val="28"/>
          <w:lang w:eastAsia="en-US"/>
        </w:rPr>
        <w:t xml:space="preserve">Fédérer l’établissement autour d’une activité commune </w:t>
      </w:r>
      <w:r w:rsidR="00D9718F">
        <w:rPr>
          <w:rFonts w:asciiTheme="majorHAnsi" w:eastAsiaTheme="minorHAnsi" w:hAnsiTheme="majorHAnsi" w:cs="Lora-Regular"/>
          <w:color w:val="000000"/>
          <w:sz w:val="28"/>
          <w:szCs w:val="28"/>
          <w:lang w:eastAsia="en-US"/>
        </w:rPr>
        <w:t xml:space="preserve">et </w:t>
      </w:r>
      <w:r>
        <w:rPr>
          <w:rFonts w:asciiTheme="majorHAnsi" w:eastAsiaTheme="minorHAnsi" w:hAnsiTheme="majorHAnsi" w:cs="Lora-Regular"/>
          <w:color w:val="000000"/>
          <w:sz w:val="28"/>
          <w:szCs w:val="28"/>
          <w:lang w:eastAsia="en-US"/>
        </w:rPr>
        <w:t xml:space="preserve">favoriser les échanges. </w:t>
      </w:r>
    </w:p>
    <w:p w:rsidR="00440ACA" w:rsidRDefault="00440ACA" w:rsidP="00440ACA">
      <w:pPr>
        <w:autoSpaceDE w:val="0"/>
        <w:autoSpaceDN w:val="0"/>
        <w:adjustRightInd w:val="0"/>
        <w:spacing w:after="0" w:line="240" w:lineRule="auto"/>
        <w:rPr>
          <w:rFonts w:asciiTheme="majorHAnsi" w:eastAsiaTheme="minorHAnsi" w:hAnsiTheme="majorHAnsi" w:cs="Lora-Regular"/>
          <w:color w:val="000000"/>
          <w:sz w:val="28"/>
          <w:szCs w:val="28"/>
          <w:lang w:eastAsia="en-US"/>
        </w:rPr>
      </w:pPr>
      <w:r>
        <w:rPr>
          <w:rFonts w:ascii="Times New Roman" w:eastAsia="ArialMT" w:hAnsi="Times New Roman" w:cs="Times New Roman"/>
          <w:sz w:val="28"/>
          <w:szCs w:val="28"/>
          <w:lang w:eastAsia="en-US"/>
        </w:rPr>
        <w:t>○</w:t>
      </w:r>
      <w:r>
        <w:rPr>
          <w:rFonts w:asciiTheme="majorHAnsi" w:eastAsia="ArialMT" w:hAnsiTheme="majorHAnsi" w:cs="ArialMT"/>
          <w:color w:val="000000"/>
          <w:sz w:val="28"/>
          <w:szCs w:val="28"/>
          <w:lang w:eastAsia="en-US"/>
        </w:rPr>
        <w:t xml:space="preserve"> Installer</w:t>
      </w:r>
      <w:r>
        <w:rPr>
          <w:rFonts w:asciiTheme="majorHAnsi" w:eastAsiaTheme="minorHAnsi" w:hAnsiTheme="majorHAnsi" w:cs="Lora-Regular"/>
          <w:color w:val="000000"/>
          <w:sz w:val="28"/>
          <w:szCs w:val="28"/>
          <w:lang w:eastAsia="en-US"/>
        </w:rPr>
        <w:t xml:space="preserve"> un climat apaisé et attentif par un temps « calme ».</w:t>
      </w:r>
    </w:p>
    <w:p w:rsidR="00CB7548" w:rsidRDefault="00CB7548" w:rsidP="00440ACA">
      <w:pPr>
        <w:autoSpaceDE w:val="0"/>
        <w:autoSpaceDN w:val="0"/>
        <w:adjustRightInd w:val="0"/>
        <w:spacing w:after="0" w:line="240" w:lineRule="auto"/>
        <w:rPr>
          <w:rFonts w:asciiTheme="majorHAnsi" w:eastAsiaTheme="minorHAnsi" w:hAnsiTheme="majorHAnsi" w:cs="Economica-Regular"/>
          <w:b/>
          <w:sz w:val="28"/>
          <w:szCs w:val="28"/>
          <w:lang w:eastAsia="en-US"/>
        </w:rPr>
      </w:pPr>
    </w:p>
    <w:p w:rsidR="00440ACA" w:rsidRDefault="00440ACA" w:rsidP="00440ACA">
      <w:pPr>
        <w:autoSpaceDE w:val="0"/>
        <w:autoSpaceDN w:val="0"/>
        <w:adjustRightInd w:val="0"/>
        <w:spacing w:after="0" w:line="240" w:lineRule="auto"/>
        <w:rPr>
          <w:rFonts w:asciiTheme="majorHAnsi" w:eastAsiaTheme="minorHAnsi" w:hAnsiTheme="majorHAnsi" w:cs="Lora-Regular"/>
          <w:b/>
          <w:color w:val="FF0000"/>
          <w:sz w:val="28"/>
          <w:szCs w:val="28"/>
          <w:lang w:eastAsia="en-US"/>
        </w:rPr>
      </w:pPr>
      <w:r>
        <w:rPr>
          <w:rFonts w:asciiTheme="majorHAnsi" w:eastAsiaTheme="minorHAnsi" w:hAnsiTheme="majorHAnsi" w:cs="Lora-Regular"/>
          <w:b/>
          <w:color w:val="FF0000"/>
          <w:sz w:val="28"/>
          <w:szCs w:val="28"/>
          <w:lang w:eastAsia="en-US"/>
        </w:rPr>
        <w:t xml:space="preserve">II/ Méthodologie de la mise en place : </w:t>
      </w:r>
    </w:p>
    <w:p w:rsidR="00440ACA" w:rsidRDefault="00440ACA" w:rsidP="00440ACA">
      <w:pPr>
        <w:autoSpaceDE w:val="0"/>
        <w:autoSpaceDN w:val="0"/>
        <w:adjustRightInd w:val="0"/>
        <w:spacing w:after="0" w:line="240" w:lineRule="auto"/>
        <w:rPr>
          <w:rFonts w:asciiTheme="majorHAnsi" w:eastAsiaTheme="minorHAnsi" w:hAnsiTheme="majorHAnsi" w:cs="Lora-Regular"/>
          <w:b/>
          <w:color w:val="FF0000"/>
          <w:sz w:val="28"/>
          <w:szCs w:val="28"/>
          <w:lang w:eastAsia="en-US"/>
        </w:rPr>
      </w:pPr>
    </w:p>
    <w:p w:rsidR="00440ACA" w:rsidRDefault="00E52D1E" w:rsidP="00440ACA">
      <w:pPr>
        <w:autoSpaceDE w:val="0"/>
        <w:autoSpaceDN w:val="0"/>
        <w:adjustRightInd w:val="0"/>
        <w:spacing w:after="0" w:line="240" w:lineRule="auto"/>
        <w:rPr>
          <w:rFonts w:asciiTheme="majorHAnsi" w:eastAsiaTheme="minorHAnsi" w:hAnsiTheme="majorHAnsi" w:cs="Lora-Regular"/>
          <w:color w:val="000000"/>
          <w:sz w:val="28"/>
          <w:szCs w:val="28"/>
          <w:lang w:eastAsia="en-US"/>
        </w:rPr>
      </w:pPr>
      <w:r>
        <w:rPr>
          <w:rFonts w:ascii="Times New Roman" w:eastAsia="ArialMT" w:hAnsi="Times New Roman" w:cs="Times New Roman"/>
          <w:sz w:val="28"/>
          <w:szCs w:val="28"/>
          <w:lang w:eastAsia="en-US"/>
        </w:rPr>
        <w:t>○</w:t>
      </w:r>
      <w:r w:rsidR="00C66CB3">
        <w:rPr>
          <w:rFonts w:ascii="Times New Roman" w:eastAsia="ArialMT" w:hAnsi="Times New Roman" w:cs="Times New Roman"/>
          <w:sz w:val="28"/>
          <w:szCs w:val="28"/>
          <w:lang w:eastAsia="en-US"/>
        </w:rPr>
        <w:t xml:space="preserve"> </w:t>
      </w:r>
      <w:r w:rsidR="00440ACA">
        <w:rPr>
          <w:rFonts w:asciiTheme="majorHAnsi" w:eastAsiaTheme="minorHAnsi" w:hAnsiTheme="majorHAnsi" w:cs="Lora-Regular"/>
          <w:color w:val="000000"/>
          <w:sz w:val="28"/>
          <w:szCs w:val="28"/>
          <w:lang w:eastAsia="en-US"/>
        </w:rPr>
        <w:t xml:space="preserve">Le moment doit être ritualisé, le choix de l'heure se fait en fonction de sa pertinence selon les établissements et leur organisation </w:t>
      </w:r>
      <w:r w:rsidR="00440ACA">
        <w:rPr>
          <w:rFonts w:ascii="Times New Roman" w:eastAsiaTheme="minorHAnsi" w:hAnsi="Times New Roman" w:cs="Times New Roman"/>
          <w:color w:val="000000"/>
          <w:sz w:val="28"/>
          <w:szCs w:val="28"/>
          <w:lang w:eastAsia="en-US"/>
        </w:rPr>
        <w:t>→</w:t>
      </w:r>
      <w:r w:rsidR="00C66CB3">
        <w:rPr>
          <w:rFonts w:ascii="Times New Roman" w:eastAsiaTheme="minorHAnsi" w:hAnsi="Times New Roman" w:cs="Times New Roman"/>
          <w:color w:val="000000"/>
          <w:sz w:val="28"/>
          <w:szCs w:val="28"/>
          <w:lang w:eastAsia="en-US"/>
        </w:rPr>
        <w:t xml:space="preserve"> </w:t>
      </w:r>
      <w:r w:rsidR="00440ACA" w:rsidRPr="00E52D1E">
        <w:rPr>
          <w:rFonts w:asciiTheme="majorHAnsi" w:eastAsiaTheme="minorHAnsi" w:hAnsiTheme="majorHAnsi" w:cs="Lora-Regular"/>
          <w:b/>
          <w:color w:val="000000"/>
          <w:sz w:val="28"/>
          <w:szCs w:val="28"/>
          <w:lang w:eastAsia="en-US"/>
        </w:rPr>
        <w:t>plusie</w:t>
      </w:r>
      <w:r w:rsidR="001D5592" w:rsidRPr="00E52D1E">
        <w:rPr>
          <w:rFonts w:asciiTheme="majorHAnsi" w:eastAsiaTheme="minorHAnsi" w:hAnsiTheme="majorHAnsi" w:cs="Lora-Regular"/>
          <w:b/>
          <w:color w:val="000000"/>
          <w:sz w:val="28"/>
          <w:szCs w:val="28"/>
          <w:lang w:eastAsia="en-US"/>
        </w:rPr>
        <w:t>urs aménagements sont possibles</w:t>
      </w:r>
      <w:r w:rsidR="00440ACA" w:rsidRPr="00E52D1E">
        <w:rPr>
          <w:rFonts w:asciiTheme="majorHAnsi" w:eastAsiaTheme="minorHAnsi" w:hAnsiTheme="majorHAnsi" w:cs="Lora-Regular"/>
          <w:b/>
          <w:color w:val="000000"/>
          <w:sz w:val="28"/>
          <w:szCs w:val="28"/>
          <w:lang w:eastAsia="en-US"/>
        </w:rPr>
        <w:t>.</w:t>
      </w:r>
    </w:p>
    <w:p w:rsidR="00440ACA" w:rsidRDefault="00E0424C" w:rsidP="00440ACA">
      <w:pPr>
        <w:autoSpaceDE w:val="0"/>
        <w:autoSpaceDN w:val="0"/>
        <w:adjustRightInd w:val="0"/>
        <w:spacing w:after="0" w:line="240" w:lineRule="auto"/>
        <w:rPr>
          <w:rFonts w:asciiTheme="majorHAnsi" w:eastAsiaTheme="minorHAnsi" w:hAnsiTheme="majorHAnsi" w:cs="Lora-Regular"/>
          <w:color w:val="000000"/>
          <w:sz w:val="28"/>
          <w:szCs w:val="28"/>
          <w:lang w:eastAsia="en-US"/>
        </w:rPr>
      </w:pPr>
      <w:r>
        <w:rPr>
          <w:rFonts w:ascii="Times New Roman" w:eastAsia="ArialMT" w:hAnsi="Times New Roman" w:cs="Times New Roman"/>
          <w:sz w:val="28"/>
          <w:szCs w:val="28"/>
          <w:lang w:eastAsia="en-US"/>
        </w:rPr>
        <w:t>○</w:t>
      </w:r>
      <w:r w:rsidR="00C66CB3">
        <w:rPr>
          <w:rFonts w:ascii="Times New Roman" w:eastAsia="ArialMT" w:hAnsi="Times New Roman" w:cs="Times New Roman"/>
          <w:sz w:val="28"/>
          <w:szCs w:val="28"/>
          <w:lang w:eastAsia="en-US"/>
        </w:rPr>
        <w:t xml:space="preserve"> </w:t>
      </w:r>
      <w:r w:rsidR="00440ACA">
        <w:rPr>
          <w:rFonts w:asciiTheme="majorHAnsi" w:eastAsiaTheme="minorHAnsi" w:hAnsiTheme="majorHAnsi" w:cs="Lora-Regular"/>
          <w:color w:val="000000"/>
          <w:sz w:val="28"/>
          <w:szCs w:val="28"/>
          <w:lang w:eastAsia="en-US"/>
        </w:rPr>
        <w:t xml:space="preserve">Il est nécessaire de mettre en place un </w:t>
      </w:r>
      <w:r w:rsidR="00440ACA" w:rsidRPr="00E0424C">
        <w:rPr>
          <w:rFonts w:asciiTheme="majorHAnsi" w:eastAsiaTheme="minorHAnsi" w:hAnsiTheme="majorHAnsi" w:cs="Lora-Regular"/>
          <w:b/>
          <w:color w:val="000000"/>
          <w:sz w:val="28"/>
          <w:szCs w:val="28"/>
          <w:lang w:eastAsia="en-US"/>
        </w:rPr>
        <w:t>comité de pilotage</w:t>
      </w:r>
      <w:r w:rsidR="00440ACA">
        <w:rPr>
          <w:rFonts w:asciiTheme="majorHAnsi" w:eastAsiaTheme="minorHAnsi" w:hAnsiTheme="majorHAnsi" w:cs="Lora-Regular"/>
          <w:color w:val="000000"/>
          <w:sz w:val="28"/>
          <w:szCs w:val="28"/>
          <w:lang w:eastAsia="en-US"/>
        </w:rPr>
        <w:t>( membres de l'équipe éducative, élèves, paren</w:t>
      </w:r>
      <w:r w:rsidR="00C66CB3">
        <w:rPr>
          <w:rFonts w:asciiTheme="majorHAnsi" w:eastAsiaTheme="minorHAnsi" w:hAnsiTheme="majorHAnsi" w:cs="Lora-Regular"/>
          <w:color w:val="000000"/>
          <w:sz w:val="28"/>
          <w:szCs w:val="28"/>
          <w:lang w:eastAsia="en-US"/>
        </w:rPr>
        <w:t>ts, personnels de direction...)</w:t>
      </w:r>
      <w:r w:rsidR="00C66CB3" w:rsidRPr="00C66CB3">
        <w:rPr>
          <w:rFonts w:ascii="Times New Roman" w:eastAsiaTheme="minorHAnsi" w:hAnsi="Times New Roman" w:cs="Times New Roman"/>
          <w:color w:val="000000"/>
          <w:sz w:val="28"/>
          <w:szCs w:val="28"/>
          <w:lang w:eastAsia="en-US"/>
        </w:rPr>
        <w:t xml:space="preserve"> </w:t>
      </w:r>
      <w:r w:rsidR="00C66CB3">
        <w:rPr>
          <w:rFonts w:ascii="Times New Roman" w:eastAsiaTheme="minorHAnsi" w:hAnsi="Times New Roman" w:cs="Times New Roman"/>
          <w:color w:val="000000"/>
          <w:sz w:val="28"/>
          <w:szCs w:val="28"/>
          <w:lang w:eastAsia="en-US"/>
        </w:rPr>
        <w:t xml:space="preserve">→ </w:t>
      </w:r>
      <w:r w:rsidR="00440ACA">
        <w:rPr>
          <w:rFonts w:asciiTheme="majorHAnsi" w:eastAsiaTheme="minorHAnsi" w:hAnsiTheme="majorHAnsi" w:cs="Lora-Regular"/>
          <w:color w:val="000000"/>
          <w:sz w:val="28"/>
          <w:szCs w:val="28"/>
          <w:lang w:eastAsia="en-US"/>
        </w:rPr>
        <w:t xml:space="preserve"> qui appuie sa réflexion sur les interrogations soulevées lors du conseil pédagogique .</w:t>
      </w:r>
    </w:p>
    <w:p w:rsidR="006E488F" w:rsidRDefault="006E488F" w:rsidP="00440ACA">
      <w:pPr>
        <w:autoSpaceDE w:val="0"/>
        <w:autoSpaceDN w:val="0"/>
        <w:adjustRightInd w:val="0"/>
        <w:spacing w:after="0" w:line="240" w:lineRule="auto"/>
        <w:rPr>
          <w:rFonts w:asciiTheme="majorHAnsi" w:eastAsiaTheme="minorHAnsi" w:hAnsiTheme="majorHAnsi" w:cs="Lora-Regular"/>
          <w:color w:val="000000"/>
          <w:sz w:val="28"/>
          <w:szCs w:val="28"/>
          <w:lang w:eastAsia="en-US"/>
        </w:rPr>
      </w:pPr>
    </w:p>
    <w:p w:rsidR="00E52D1E" w:rsidRDefault="00E52D1E" w:rsidP="00440ACA">
      <w:pPr>
        <w:autoSpaceDE w:val="0"/>
        <w:autoSpaceDN w:val="0"/>
        <w:adjustRightInd w:val="0"/>
        <w:spacing w:after="0" w:line="240" w:lineRule="auto"/>
        <w:rPr>
          <w:rFonts w:asciiTheme="majorHAnsi" w:eastAsiaTheme="minorHAnsi" w:hAnsiTheme="majorHAnsi" w:cs="Lora-Regular"/>
          <w:color w:val="000000"/>
          <w:sz w:val="28"/>
          <w:szCs w:val="28"/>
          <w:lang w:eastAsia="en-US"/>
        </w:rPr>
      </w:pPr>
      <w:r>
        <w:rPr>
          <w:rFonts w:ascii="Times New Roman" w:eastAsia="ArialMT" w:hAnsi="Times New Roman" w:cs="Times New Roman"/>
          <w:sz w:val="28"/>
          <w:szCs w:val="28"/>
          <w:lang w:eastAsia="en-US"/>
        </w:rPr>
        <w:t>○</w:t>
      </w:r>
      <w:r w:rsidR="001D5592">
        <w:rPr>
          <w:rFonts w:asciiTheme="majorHAnsi" w:eastAsiaTheme="minorHAnsi" w:hAnsiTheme="majorHAnsi" w:cs="Lora-Regular"/>
          <w:color w:val="000000"/>
          <w:sz w:val="28"/>
          <w:szCs w:val="28"/>
          <w:lang w:eastAsia="en-US"/>
        </w:rPr>
        <w:t>Le comité de pilotage peut faire</w:t>
      </w:r>
      <w:r w:rsidR="00440ACA">
        <w:rPr>
          <w:rFonts w:asciiTheme="majorHAnsi" w:eastAsiaTheme="minorHAnsi" w:hAnsiTheme="majorHAnsi" w:cs="Lora-Regular"/>
          <w:color w:val="000000"/>
          <w:sz w:val="28"/>
          <w:szCs w:val="28"/>
          <w:lang w:eastAsia="en-US"/>
        </w:rPr>
        <w:t xml:space="preserve"> </w:t>
      </w:r>
      <w:r>
        <w:rPr>
          <w:rFonts w:asciiTheme="majorHAnsi" w:eastAsiaTheme="minorHAnsi" w:hAnsiTheme="majorHAnsi" w:cs="Lora-Regular"/>
          <w:color w:val="000000"/>
          <w:sz w:val="28"/>
          <w:szCs w:val="28"/>
          <w:lang w:eastAsia="en-US"/>
        </w:rPr>
        <w:t>:</w:t>
      </w:r>
    </w:p>
    <w:p w:rsidR="00440ACA" w:rsidRDefault="009E3E67" w:rsidP="00440ACA">
      <w:pPr>
        <w:autoSpaceDE w:val="0"/>
        <w:autoSpaceDN w:val="0"/>
        <w:adjustRightInd w:val="0"/>
        <w:spacing w:after="0" w:line="240" w:lineRule="auto"/>
        <w:rPr>
          <w:rFonts w:asciiTheme="majorHAnsi" w:eastAsiaTheme="minorHAnsi" w:hAnsiTheme="majorHAnsi" w:cs="Lora-Regular"/>
          <w:color w:val="000000"/>
          <w:sz w:val="28"/>
          <w:szCs w:val="28"/>
          <w:lang w:eastAsia="en-US"/>
        </w:rPr>
      </w:pPr>
      <w:r>
        <w:rPr>
          <w:rFonts w:ascii="Cambria Math" w:eastAsiaTheme="minorHAnsi" w:hAnsi="Cambria Math" w:cs="Cambria Math"/>
          <w:color w:val="000000"/>
          <w:sz w:val="28"/>
          <w:szCs w:val="28"/>
          <w:lang w:eastAsia="en-US"/>
        </w:rPr>
        <w:t>⦁</w:t>
      </w:r>
      <w:r w:rsidR="00440ACA">
        <w:rPr>
          <w:rFonts w:asciiTheme="majorHAnsi" w:eastAsiaTheme="minorHAnsi" w:hAnsiTheme="majorHAnsi" w:cs="Lora-Regular"/>
          <w:color w:val="000000"/>
          <w:sz w:val="28"/>
          <w:szCs w:val="28"/>
          <w:lang w:eastAsia="en-US"/>
        </w:rPr>
        <w:t xml:space="preserve">des propositions pratiques : </w:t>
      </w:r>
    </w:p>
    <w:p w:rsidR="00440ACA" w:rsidRDefault="00440ACA" w:rsidP="00440ACA">
      <w:pPr>
        <w:autoSpaceDE w:val="0"/>
        <w:autoSpaceDN w:val="0"/>
        <w:adjustRightInd w:val="0"/>
        <w:spacing w:after="0" w:line="240" w:lineRule="auto"/>
        <w:rPr>
          <w:rFonts w:asciiTheme="majorHAnsi" w:eastAsiaTheme="minorHAnsi" w:hAnsiTheme="majorHAnsi" w:cs="Lora-Regular"/>
          <w:color w:val="000000"/>
          <w:sz w:val="28"/>
          <w:szCs w:val="28"/>
          <w:lang w:eastAsia="en-US"/>
        </w:rPr>
      </w:pPr>
      <w:r>
        <w:rPr>
          <w:rFonts w:asciiTheme="majorHAnsi" w:eastAsiaTheme="minorHAnsi" w:hAnsiTheme="majorHAnsi" w:cs="Lora-Regular"/>
          <w:color w:val="000000"/>
          <w:sz w:val="28"/>
          <w:szCs w:val="28"/>
          <w:lang w:eastAsia="en-US"/>
        </w:rPr>
        <w:t>-créneau le plus adapté</w:t>
      </w:r>
    </w:p>
    <w:p w:rsidR="00440ACA" w:rsidRDefault="00440ACA" w:rsidP="00440ACA">
      <w:pPr>
        <w:autoSpaceDE w:val="0"/>
        <w:autoSpaceDN w:val="0"/>
        <w:adjustRightInd w:val="0"/>
        <w:spacing w:after="0" w:line="240" w:lineRule="auto"/>
        <w:rPr>
          <w:rFonts w:asciiTheme="majorHAnsi" w:eastAsiaTheme="minorHAnsi" w:hAnsiTheme="majorHAnsi" w:cs="Lora-Regular"/>
          <w:color w:val="000000"/>
          <w:sz w:val="28"/>
          <w:szCs w:val="28"/>
          <w:lang w:eastAsia="en-US"/>
        </w:rPr>
      </w:pPr>
      <w:r>
        <w:rPr>
          <w:rFonts w:asciiTheme="majorHAnsi" w:eastAsiaTheme="minorHAnsi" w:hAnsiTheme="majorHAnsi" w:cs="Lora-Regular"/>
          <w:color w:val="000000"/>
          <w:sz w:val="28"/>
          <w:szCs w:val="28"/>
          <w:lang w:eastAsia="en-US"/>
        </w:rPr>
        <w:t>-</w:t>
      </w:r>
      <w:r w:rsidR="006E488F">
        <w:rPr>
          <w:rFonts w:asciiTheme="majorHAnsi" w:eastAsiaTheme="minorHAnsi" w:hAnsiTheme="majorHAnsi" w:cs="Lora-Regular"/>
          <w:color w:val="000000"/>
          <w:sz w:val="28"/>
          <w:szCs w:val="28"/>
          <w:lang w:eastAsia="en-US"/>
        </w:rPr>
        <w:t>f</w:t>
      </w:r>
      <w:r>
        <w:rPr>
          <w:rFonts w:asciiTheme="majorHAnsi" w:eastAsiaTheme="minorHAnsi" w:hAnsiTheme="majorHAnsi" w:cs="Lora-Regular"/>
          <w:color w:val="000000"/>
          <w:sz w:val="28"/>
          <w:szCs w:val="28"/>
          <w:lang w:eastAsia="en-US"/>
        </w:rPr>
        <w:t>réquence</w:t>
      </w:r>
    </w:p>
    <w:p w:rsidR="00440ACA" w:rsidRPr="006E488F" w:rsidRDefault="00440ACA" w:rsidP="00440ACA">
      <w:pPr>
        <w:autoSpaceDE w:val="0"/>
        <w:autoSpaceDN w:val="0"/>
        <w:adjustRightInd w:val="0"/>
        <w:spacing w:after="0" w:line="240" w:lineRule="auto"/>
        <w:rPr>
          <w:rFonts w:asciiTheme="majorHAnsi" w:eastAsiaTheme="minorHAnsi" w:hAnsiTheme="majorHAnsi" w:cs="Lora-Regular"/>
          <w:sz w:val="28"/>
          <w:szCs w:val="28"/>
          <w:lang w:eastAsia="en-US"/>
        </w:rPr>
      </w:pPr>
      <w:r w:rsidRPr="006E488F">
        <w:rPr>
          <w:rFonts w:asciiTheme="majorHAnsi" w:eastAsiaTheme="minorHAnsi" w:hAnsiTheme="majorHAnsi" w:cs="Lora-Regular"/>
          <w:sz w:val="28"/>
          <w:szCs w:val="28"/>
          <w:lang w:eastAsia="en-US"/>
        </w:rPr>
        <w:t>-</w:t>
      </w:r>
      <w:r w:rsidR="006E488F" w:rsidRPr="006E488F">
        <w:rPr>
          <w:rFonts w:asciiTheme="majorHAnsi" w:eastAsiaTheme="minorHAnsi" w:hAnsiTheme="majorHAnsi" w:cs="Lora-Regular"/>
          <w:sz w:val="28"/>
          <w:szCs w:val="28"/>
          <w:lang w:eastAsia="en-US"/>
        </w:rPr>
        <w:t>p</w:t>
      </w:r>
      <w:r w:rsidRPr="006E488F">
        <w:rPr>
          <w:rFonts w:asciiTheme="majorHAnsi" w:eastAsiaTheme="minorHAnsi" w:hAnsiTheme="majorHAnsi" w:cs="Lora-Regular"/>
          <w:sz w:val="28"/>
          <w:szCs w:val="28"/>
          <w:lang w:eastAsia="en-US"/>
        </w:rPr>
        <w:t>rogression</w:t>
      </w:r>
    </w:p>
    <w:p w:rsidR="00440ACA" w:rsidRDefault="009E3E67" w:rsidP="00440ACA">
      <w:pPr>
        <w:autoSpaceDE w:val="0"/>
        <w:autoSpaceDN w:val="0"/>
        <w:adjustRightInd w:val="0"/>
        <w:spacing w:after="0" w:line="240" w:lineRule="auto"/>
        <w:rPr>
          <w:rFonts w:asciiTheme="majorHAnsi" w:eastAsiaTheme="minorHAnsi" w:hAnsiTheme="majorHAnsi" w:cs="Lora-Regular"/>
          <w:color w:val="000000"/>
          <w:sz w:val="28"/>
          <w:szCs w:val="28"/>
          <w:lang w:eastAsia="en-US"/>
        </w:rPr>
      </w:pPr>
      <w:r>
        <w:rPr>
          <w:rFonts w:asciiTheme="majorHAnsi" w:eastAsiaTheme="minorHAnsi" w:hAnsiTheme="majorHAnsi" w:cs="Lora-Regular"/>
          <w:color w:val="000000"/>
          <w:sz w:val="28"/>
          <w:szCs w:val="28"/>
          <w:lang w:eastAsia="en-US"/>
        </w:rPr>
        <w:t>-c</w:t>
      </w:r>
      <w:r w:rsidR="00440ACA">
        <w:rPr>
          <w:rFonts w:asciiTheme="majorHAnsi" w:eastAsiaTheme="minorHAnsi" w:hAnsiTheme="majorHAnsi" w:cs="Lora-Regular"/>
          <w:color w:val="000000"/>
          <w:sz w:val="28"/>
          <w:szCs w:val="28"/>
          <w:lang w:eastAsia="en-US"/>
        </w:rPr>
        <w:t>ommunication</w:t>
      </w:r>
    </w:p>
    <w:p w:rsidR="00440ACA" w:rsidRDefault="009E3E67" w:rsidP="00440ACA">
      <w:pPr>
        <w:autoSpaceDE w:val="0"/>
        <w:autoSpaceDN w:val="0"/>
        <w:adjustRightInd w:val="0"/>
        <w:spacing w:after="0" w:line="240" w:lineRule="auto"/>
        <w:rPr>
          <w:rFonts w:asciiTheme="majorHAnsi" w:eastAsiaTheme="minorHAnsi" w:hAnsiTheme="majorHAnsi" w:cs="Lora-Regular"/>
          <w:color w:val="000000"/>
          <w:sz w:val="28"/>
          <w:szCs w:val="28"/>
          <w:lang w:eastAsia="en-US"/>
        </w:rPr>
      </w:pPr>
      <w:r>
        <w:rPr>
          <w:rFonts w:asciiTheme="majorHAnsi" w:eastAsiaTheme="minorHAnsi" w:hAnsiTheme="majorHAnsi" w:cs="Lora-Regular"/>
          <w:color w:val="000000"/>
          <w:sz w:val="28"/>
          <w:szCs w:val="28"/>
          <w:lang w:eastAsia="en-US"/>
        </w:rPr>
        <w:t>-li</w:t>
      </w:r>
      <w:r w:rsidR="00440ACA">
        <w:rPr>
          <w:rFonts w:asciiTheme="majorHAnsi" w:eastAsiaTheme="minorHAnsi" w:hAnsiTheme="majorHAnsi" w:cs="Lora-Regular"/>
          <w:color w:val="000000"/>
          <w:sz w:val="28"/>
          <w:szCs w:val="28"/>
          <w:lang w:eastAsia="en-US"/>
        </w:rPr>
        <w:t xml:space="preserve">eu </w:t>
      </w:r>
    </w:p>
    <w:p w:rsidR="00440ACA" w:rsidRDefault="00440ACA" w:rsidP="00440ACA">
      <w:pPr>
        <w:autoSpaceDE w:val="0"/>
        <w:autoSpaceDN w:val="0"/>
        <w:adjustRightInd w:val="0"/>
        <w:spacing w:after="0" w:line="240" w:lineRule="auto"/>
        <w:rPr>
          <w:rFonts w:asciiTheme="majorHAnsi" w:eastAsiaTheme="minorHAnsi" w:hAnsiTheme="majorHAnsi" w:cs="Lora-Regular"/>
          <w:color w:val="000000"/>
          <w:sz w:val="28"/>
          <w:szCs w:val="28"/>
          <w:lang w:eastAsia="en-US"/>
        </w:rPr>
      </w:pPr>
      <w:r>
        <w:rPr>
          <w:rFonts w:asciiTheme="majorHAnsi" w:eastAsiaTheme="minorHAnsi" w:hAnsiTheme="majorHAnsi" w:cs="Lora-Regular"/>
          <w:color w:val="000000"/>
          <w:sz w:val="28"/>
          <w:szCs w:val="28"/>
          <w:lang w:eastAsia="en-US"/>
        </w:rPr>
        <w:t>-accès aux livres</w:t>
      </w:r>
      <w:r w:rsidR="001D5592">
        <w:rPr>
          <w:rFonts w:asciiTheme="majorHAnsi" w:eastAsiaTheme="minorHAnsi" w:hAnsiTheme="majorHAnsi" w:cs="Lora-Regular"/>
          <w:color w:val="000000"/>
          <w:sz w:val="28"/>
          <w:szCs w:val="28"/>
          <w:lang w:eastAsia="en-US"/>
        </w:rPr>
        <w:t>.</w:t>
      </w:r>
      <w:r w:rsidR="00C66CB3">
        <w:rPr>
          <w:rFonts w:asciiTheme="majorHAnsi" w:eastAsiaTheme="minorHAnsi" w:hAnsiTheme="majorHAnsi" w:cs="Lora-Regular"/>
          <w:color w:val="000000"/>
          <w:sz w:val="28"/>
          <w:szCs w:val="28"/>
          <w:lang w:eastAsia="en-US"/>
        </w:rPr>
        <w:t>..</w:t>
      </w:r>
    </w:p>
    <w:p w:rsidR="001D5592" w:rsidRDefault="001D5592" w:rsidP="00440ACA">
      <w:pPr>
        <w:autoSpaceDE w:val="0"/>
        <w:autoSpaceDN w:val="0"/>
        <w:adjustRightInd w:val="0"/>
        <w:spacing w:after="0" w:line="240" w:lineRule="auto"/>
        <w:rPr>
          <w:rFonts w:asciiTheme="majorHAnsi" w:eastAsiaTheme="minorHAnsi" w:hAnsiTheme="majorHAnsi" w:cs="Lora-Regular"/>
          <w:color w:val="000000"/>
          <w:sz w:val="28"/>
          <w:szCs w:val="28"/>
          <w:lang w:eastAsia="en-US"/>
        </w:rPr>
      </w:pPr>
    </w:p>
    <w:p w:rsidR="00440ACA" w:rsidRDefault="009E3E67" w:rsidP="00440ACA">
      <w:pPr>
        <w:autoSpaceDE w:val="0"/>
        <w:autoSpaceDN w:val="0"/>
        <w:adjustRightInd w:val="0"/>
        <w:spacing w:after="0" w:line="240" w:lineRule="auto"/>
        <w:rPr>
          <w:rFonts w:asciiTheme="majorHAnsi" w:eastAsiaTheme="minorHAnsi" w:hAnsiTheme="majorHAnsi" w:cs="Lora-Regular"/>
          <w:color w:val="000000"/>
          <w:sz w:val="28"/>
          <w:szCs w:val="28"/>
          <w:lang w:eastAsia="en-US"/>
        </w:rPr>
      </w:pPr>
      <w:r>
        <w:rPr>
          <w:rFonts w:ascii="Cambria Math" w:eastAsiaTheme="minorHAnsi" w:hAnsi="Cambria Math" w:cs="Cambria Math"/>
          <w:color w:val="000000"/>
          <w:sz w:val="28"/>
          <w:szCs w:val="28"/>
          <w:lang w:eastAsia="en-US"/>
        </w:rPr>
        <w:lastRenderedPageBreak/>
        <w:t>⦁a</w:t>
      </w:r>
      <w:r w:rsidR="00440ACA">
        <w:rPr>
          <w:rFonts w:asciiTheme="majorHAnsi" w:eastAsiaTheme="minorHAnsi" w:hAnsiTheme="majorHAnsi" w:cs="Lora-Regular"/>
          <w:color w:val="000000"/>
          <w:sz w:val="28"/>
          <w:szCs w:val="28"/>
          <w:lang w:eastAsia="en-US"/>
        </w:rPr>
        <w:t>insi que des propositions pédagogiques</w:t>
      </w:r>
      <w:r>
        <w:rPr>
          <w:rFonts w:asciiTheme="majorHAnsi" w:eastAsiaTheme="minorHAnsi" w:hAnsiTheme="majorHAnsi" w:cs="Lora-Regular"/>
          <w:color w:val="000000"/>
          <w:sz w:val="28"/>
          <w:szCs w:val="28"/>
          <w:lang w:eastAsia="en-US"/>
        </w:rPr>
        <w:t xml:space="preserve"> </w:t>
      </w:r>
      <w:r w:rsidR="00440ACA">
        <w:rPr>
          <w:rFonts w:asciiTheme="majorHAnsi" w:eastAsiaTheme="minorHAnsi" w:hAnsiTheme="majorHAnsi" w:cs="Lora-Regular"/>
          <w:color w:val="000000"/>
          <w:sz w:val="28"/>
          <w:szCs w:val="28"/>
          <w:lang w:eastAsia="en-US"/>
        </w:rPr>
        <w:t>:</w:t>
      </w:r>
    </w:p>
    <w:p w:rsidR="00440ACA" w:rsidRDefault="00440ACA" w:rsidP="00440ACA">
      <w:pPr>
        <w:autoSpaceDE w:val="0"/>
        <w:autoSpaceDN w:val="0"/>
        <w:adjustRightInd w:val="0"/>
        <w:spacing w:after="0" w:line="240" w:lineRule="auto"/>
        <w:rPr>
          <w:rFonts w:asciiTheme="majorHAnsi" w:eastAsiaTheme="minorHAnsi" w:hAnsiTheme="majorHAnsi" w:cs="Lora-Regular"/>
          <w:color w:val="000000"/>
          <w:sz w:val="28"/>
          <w:szCs w:val="28"/>
          <w:lang w:eastAsia="en-US"/>
        </w:rPr>
      </w:pPr>
      <w:r>
        <w:rPr>
          <w:rFonts w:asciiTheme="majorHAnsi" w:eastAsiaTheme="minorHAnsi" w:hAnsiTheme="majorHAnsi" w:cs="Lora-Regular"/>
          <w:color w:val="000000"/>
          <w:sz w:val="28"/>
          <w:szCs w:val="28"/>
          <w:lang w:eastAsia="en-US"/>
        </w:rPr>
        <w:t>-</w:t>
      </w:r>
      <w:r w:rsidR="009E3E67">
        <w:rPr>
          <w:rFonts w:asciiTheme="majorHAnsi" w:eastAsiaTheme="minorHAnsi" w:hAnsiTheme="majorHAnsi" w:cs="Lora-Regular"/>
          <w:color w:val="000000"/>
          <w:sz w:val="28"/>
          <w:szCs w:val="28"/>
          <w:lang w:eastAsia="en-US"/>
        </w:rPr>
        <w:t>e</w:t>
      </w:r>
      <w:r>
        <w:rPr>
          <w:rFonts w:asciiTheme="majorHAnsi" w:eastAsiaTheme="minorHAnsi" w:hAnsiTheme="majorHAnsi" w:cs="Lora-Regular"/>
          <w:color w:val="000000"/>
          <w:sz w:val="28"/>
          <w:szCs w:val="28"/>
          <w:lang w:eastAsia="en-US"/>
        </w:rPr>
        <w:t>n faire un projet p</w:t>
      </w:r>
      <w:r w:rsidR="00243FCD">
        <w:rPr>
          <w:rFonts w:asciiTheme="majorHAnsi" w:eastAsiaTheme="minorHAnsi" w:hAnsiTheme="majorHAnsi" w:cs="Lora-Regular"/>
          <w:color w:val="000000"/>
          <w:sz w:val="28"/>
          <w:szCs w:val="28"/>
          <w:lang w:eastAsia="en-US"/>
        </w:rPr>
        <w:t>orté par l'ensemble de l'équipe</w:t>
      </w:r>
    </w:p>
    <w:p w:rsidR="00440ACA" w:rsidRDefault="009E3E67" w:rsidP="00440ACA">
      <w:pPr>
        <w:autoSpaceDE w:val="0"/>
        <w:autoSpaceDN w:val="0"/>
        <w:adjustRightInd w:val="0"/>
        <w:spacing w:after="0" w:line="240" w:lineRule="auto"/>
        <w:rPr>
          <w:rFonts w:asciiTheme="majorHAnsi" w:eastAsiaTheme="minorHAnsi" w:hAnsiTheme="majorHAnsi" w:cs="Lora-Regular"/>
          <w:color w:val="000000"/>
          <w:sz w:val="28"/>
          <w:szCs w:val="28"/>
          <w:lang w:eastAsia="en-US"/>
        </w:rPr>
      </w:pPr>
      <w:r>
        <w:rPr>
          <w:rFonts w:asciiTheme="majorHAnsi" w:eastAsiaTheme="minorHAnsi" w:hAnsiTheme="majorHAnsi" w:cs="Lora-Regular"/>
          <w:color w:val="000000"/>
          <w:sz w:val="28"/>
          <w:szCs w:val="28"/>
          <w:lang w:eastAsia="en-US"/>
        </w:rPr>
        <w:t>-en</w:t>
      </w:r>
      <w:r w:rsidR="00440ACA">
        <w:rPr>
          <w:rFonts w:asciiTheme="majorHAnsi" w:eastAsiaTheme="minorHAnsi" w:hAnsiTheme="majorHAnsi" w:cs="Lora-Regular"/>
          <w:color w:val="000000"/>
          <w:sz w:val="28"/>
          <w:szCs w:val="28"/>
          <w:lang w:eastAsia="en-US"/>
        </w:rPr>
        <w:t>richir la lecture par des entrées disciplinaires</w:t>
      </w:r>
    </w:p>
    <w:p w:rsidR="00440ACA" w:rsidRDefault="009E3E67" w:rsidP="00440ACA">
      <w:pPr>
        <w:autoSpaceDE w:val="0"/>
        <w:autoSpaceDN w:val="0"/>
        <w:adjustRightInd w:val="0"/>
        <w:spacing w:after="0" w:line="240" w:lineRule="auto"/>
        <w:rPr>
          <w:rFonts w:asciiTheme="majorHAnsi" w:eastAsiaTheme="minorHAnsi" w:hAnsiTheme="majorHAnsi" w:cs="Lora-Regular"/>
          <w:color w:val="000000"/>
          <w:sz w:val="28"/>
          <w:szCs w:val="28"/>
          <w:lang w:eastAsia="en-US"/>
        </w:rPr>
      </w:pPr>
      <w:r>
        <w:rPr>
          <w:rFonts w:asciiTheme="majorHAnsi" w:eastAsiaTheme="minorHAnsi" w:hAnsiTheme="majorHAnsi" w:cs="Lora-Regular"/>
          <w:color w:val="000000"/>
          <w:sz w:val="28"/>
          <w:szCs w:val="28"/>
          <w:lang w:eastAsia="en-US"/>
        </w:rPr>
        <w:t>-f</w:t>
      </w:r>
      <w:r w:rsidR="00243FCD">
        <w:rPr>
          <w:rFonts w:asciiTheme="majorHAnsi" w:eastAsiaTheme="minorHAnsi" w:hAnsiTheme="majorHAnsi" w:cs="Lora-Regular"/>
          <w:color w:val="000000"/>
          <w:sz w:val="28"/>
          <w:szCs w:val="28"/>
          <w:lang w:eastAsia="en-US"/>
        </w:rPr>
        <w:t>avoriser les échanges</w:t>
      </w:r>
    </w:p>
    <w:p w:rsidR="009E3E67" w:rsidRDefault="009E3E67" w:rsidP="00440ACA">
      <w:pPr>
        <w:autoSpaceDE w:val="0"/>
        <w:autoSpaceDN w:val="0"/>
        <w:adjustRightInd w:val="0"/>
        <w:spacing w:after="0" w:line="240" w:lineRule="auto"/>
        <w:rPr>
          <w:rFonts w:asciiTheme="majorHAnsi" w:eastAsiaTheme="minorHAnsi" w:hAnsiTheme="majorHAnsi" w:cs="Lora-Regular"/>
          <w:color w:val="000000"/>
          <w:sz w:val="28"/>
          <w:szCs w:val="28"/>
          <w:lang w:eastAsia="en-US"/>
        </w:rPr>
      </w:pPr>
      <w:r>
        <w:rPr>
          <w:rFonts w:asciiTheme="majorHAnsi" w:eastAsiaTheme="minorHAnsi" w:hAnsiTheme="majorHAnsi" w:cs="Lora-Regular"/>
          <w:color w:val="000000"/>
          <w:sz w:val="28"/>
          <w:szCs w:val="28"/>
          <w:lang w:eastAsia="en-US"/>
        </w:rPr>
        <w:t>-p</w:t>
      </w:r>
      <w:r w:rsidR="00440ACA">
        <w:rPr>
          <w:rFonts w:asciiTheme="majorHAnsi" w:eastAsiaTheme="minorHAnsi" w:hAnsiTheme="majorHAnsi" w:cs="Lora-Regular"/>
          <w:color w:val="000000"/>
          <w:sz w:val="28"/>
          <w:szCs w:val="28"/>
          <w:lang w:eastAsia="en-US"/>
        </w:rPr>
        <w:t>enser à adapter le dispositif à tous les niveaux de lecture.</w:t>
      </w:r>
      <w:r w:rsidR="00C66CB3">
        <w:rPr>
          <w:rFonts w:asciiTheme="majorHAnsi" w:eastAsiaTheme="minorHAnsi" w:hAnsiTheme="majorHAnsi" w:cs="Lora-Regular"/>
          <w:color w:val="000000"/>
          <w:sz w:val="28"/>
          <w:szCs w:val="28"/>
          <w:lang w:eastAsia="en-US"/>
        </w:rPr>
        <w:t>..</w:t>
      </w:r>
    </w:p>
    <w:p w:rsidR="00CB7548" w:rsidRDefault="00CB7548" w:rsidP="00440ACA">
      <w:pPr>
        <w:autoSpaceDE w:val="0"/>
        <w:autoSpaceDN w:val="0"/>
        <w:adjustRightInd w:val="0"/>
        <w:spacing w:after="0" w:line="240" w:lineRule="auto"/>
        <w:rPr>
          <w:rFonts w:asciiTheme="majorHAnsi" w:eastAsiaTheme="minorHAnsi" w:hAnsiTheme="majorHAnsi" w:cs="Lora-Regular"/>
          <w:color w:val="000000"/>
          <w:sz w:val="28"/>
          <w:szCs w:val="28"/>
          <w:lang w:eastAsia="en-US"/>
        </w:rPr>
      </w:pPr>
    </w:p>
    <w:p w:rsidR="00440ACA" w:rsidRDefault="00440ACA" w:rsidP="00440ACA">
      <w:pPr>
        <w:autoSpaceDE w:val="0"/>
        <w:autoSpaceDN w:val="0"/>
        <w:adjustRightInd w:val="0"/>
        <w:spacing w:after="0" w:line="240" w:lineRule="auto"/>
        <w:rPr>
          <w:rFonts w:asciiTheme="majorHAnsi" w:eastAsiaTheme="minorHAnsi" w:hAnsiTheme="majorHAnsi" w:cs="Lora-Regular"/>
          <w:b/>
          <w:color w:val="000000"/>
          <w:sz w:val="28"/>
          <w:szCs w:val="28"/>
          <w:lang w:eastAsia="en-US"/>
        </w:rPr>
      </w:pPr>
      <w:r w:rsidRPr="00E0424C">
        <w:rPr>
          <w:rFonts w:asciiTheme="majorHAnsi" w:eastAsiaTheme="minorHAnsi" w:hAnsiTheme="majorHAnsi" w:cs="Lora-Regular"/>
          <w:b/>
          <w:color w:val="000000"/>
          <w:sz w:val="28"/>
          <w:szCs w:val="28"/>
          <w:lang w:eastAsia="en-US"/>
        </w:rPr>
        <w:t>Toutes ces propositions doivent être validées par le CA.</w:t>
      </w:r>
    </w:p>
    <w:p w:rsidR="00243FCD" w:rsidRDefault="00243FCD" w:rsidP="00440ACA">
      <w:pPr>
        <w:autoSpaceDE w:val="0"/>
        <w:autoSpaceDN w:val="0"/>
        <w:adjustRightInd w:val="0"/>
        <w:spacing w:after="0" w:line="240" w:lineRule="auto"/>
        <w:rPr>
          <w:rFonts w:asciiTheme="majorHAnsi" w:eastAsiaTheme="minorHAnsi" w:hAnsiTheme="majorHAnsi" w:cs="Lora-Regular"/>
          <w:color w:val="000000"/>
          <w:sz w:val="28"/>
          <w:szCs w:val="28"/>
          <w:lang w:eastAsia="en-US"/>
        </w:rPr>
      </w:pPr>
    </w:p>
    <w:p w:rsidR="00440ACA" w:rsidRDefault="00440ACA" w:rsidP="00440ACA">
      <w:pPr>
        <w:spacing w:before="120" w:after="120" w:line="240" w:lineRule="auto"/>
        <w:rPr>
          <w:rFonts w:asciiTheme="majorHAnsi" w:eastAsia="Times New Roman" w:hAnsiTheme="majorHAnsi" w:cs="Times New Roman"/>
          <w:sz w:val="28"/>
          <w:szCs w:val="28"/>
        </w:rPr>
      </w:pPr>
      <w:r>
        <w:rPr>
          <w:rFonts w:ascii="Times New Roman" w:eastAsia="ArialMT" w:hAnsi="Times New Roman" w:cs="Times New Roman"/>
          <w:sz w:val="28"/>
          <w:szCs w:val="28"/>
          <w:lang w:eastAsia="en-US"/>
        </w:rPr>
        <w:t>○</w:t>
      </w:r>
      <w:r>
        <w:rPr>
          <w:rFonts w:asciiTheme="majorHAnsi" w:eastAsia="ArialMT" w:hAnsiTheme="majorHAnsi" w:cs="ArialMT"/>
          <w:sz w:val="28"/>
          <w:szCs w:val="28"/>
          <w:lang w:eastAsia="en-US"/>
        </w:rPr>
        <w:t xml:space="preserve"> Le comité de pilotage accompagne le dispositif</w:t>
      </w:r>
      <w:r>
        <w:rPr>
          <w:rFonts w:asciiTheme="majorHAnsi" w:eastAsia="Times New Roman" w:hAnsiTheme="majorHAnsi" w:cs="Times New Roman"/>
          <w:sz w:val="28"/>
          <w:szCs w:val="28"/>
        </w:rPr>
        <w:t xml:space="preserve"> en</w:t>
      </w:r>
      <w:r w:rsidR="00CB7548">
        <w:rPr>
          <w:rFonts w:asciiTheme="majorHAnsi" w:eastAsia="Times New Roman" w:hAnsiTheme="majorHAnsi" w:cs="Times New Roman"/>
          <w:sz w:val="28"/>
          <w:szCs w:val="28"/>
        </w:rPr>
        <w:t xml:space="preserve"> le questionnant régulièrement </w:t>
      </w:r>
      <w:r>
        <w:rPr>
          <w:rFonts w:asciiTheme="majorHAnsi" w:eastAsia="Times New Roman" w:hAnsiTheme="majorHAnsi" w:cs="Times New Roman"/>
          <w:sz w:val="28"/>
          <w:szCs w:val="28"/>
        </w:rPr>
        <w:t xml:space="preserve">et en remédiant aux problématiques soulevées. </w:t>
      </w:r>
    </w:p>
    <w:p w:rsidR="00CB7548" w:rsidRDefault="00CB7548" w:rsidP="00CB7548">
      <w:pPr>
        <w:autoSpaceDE w:val="0"/>
        <w:autoSpaceDN w:val="0"/>
        <w:adjustRightInd w:val="0"/>
        <w:spacing w:after="0" w:line="240" w:lineRule="auto"/>
        <w:rPr>
          <w:rFonts w:asciiTheme="majorHAnsi" w:eastAsiaTheme="minorHAnsi" w:hAnsiTheme="majorHAnsi" w:cs="Lora-Regular"/>
          <w:color w:val="000000"/>
          <w:sz w:val="28"/>
          <w:szCs w:val="28"/>
          <w:lang w:eastAsia="en-US"/>
        </w:rPr>
      </w:pPr>
      <w:r>
        <w:rPr>
          <w:rFonts w:ascii="Times New Roman" w:eastAsia="ArialMT" w:hAnsi="Times New Roman" w:cs="Times New Roman"/>
          <w:sz w:val="28"/>
          <w:szCs w:val="28"/>
          <w:lang w:eastAsia="en-US"/>
        </w:rPr>
        <w:t>○</w:t>
      </w:r>
      <w:r>
        <w:rPr>
          <w:rFonts w:asciiTheme="majorHAnsi" w:eastAsia="ArialMT" w:hAnsiTheme="majorHAnsi" w:cs="ArialMT"/>
          <w:sz w:val="28"/>
          <w:szCs w:val="28"/>
          <w:lang w:eastAsia="en-US"/>
        </w:rPr>
        <w:t xml:space="preserve"> </w:t>
      </w:r>
      <w:r>
        <w:rPr>
          <w:rFonts w:asciiTheme="majorHAnsi" w:eastAsiaTheme="minorHAnsi" w:hAnsiTheme="majorHAnsi" w:cs="Lora-Regular"/>
          <w:color w:val="000000"/>
          <w:sz w:val="28"/>
          <w:szCs w:val="28"/>
          <w:lang w:eastAsia="en-US"/>
        </w:rPr>
        <w:t>Le dispositif nécessite la volonté de la communauté éducative, il n'est pas réservé aux disciplines humanistes mais s'adosse à l'ensemble des enseignements.</w:t>
      </w:r>
    </w:p>
    <w:p w:rsidR="00440ACA" w:rsidRDefault="00440ACA" w:rsidP="00440ACA">
      <w:pPr>
        <w:spacing w:before="120" w:after="120" w:line="240" w:lineRule="auto"/>
        <w:rPr>
          <w:rFonts w:asciiTheme="majorHAnsi" w:eastAsia="Times New Roman" w:hAnsiTheme="majorHAnsi" w:cs="Times New Roman"/>
          <w:sz w:val="28"/>
          <w:szCs w:val="28"/>
        </w:rPr>
      </w:pPr>
    </w:p>
    <w:p w:rsidR="00440ACA" w:rsidRDefault="00440ACA" w:rsidP="00440ACA">
      <w:pPr>
        <w:spacing w:before="120" w:after="120" w:line="240" w:lineRule="auto"/>
        <w:rPr>
          <w:rFonts w:asciiTheme="majorHAnsi" w:eastAsia="Times New Roman" w:hAnsiTheme="majorHAnsi" w:cs="Times New Roman"/>
          <w:b/>
          <w:color w:val="FF0000"/>
          <w:sz w:val="28"/>
          <w:szCs w:val="28"/>
        </w:rPr>
      </w:pPr>
      <w:r>
        <w:rPr>
          <w:rFonts w:asciiTheme="majorHAnsi" w:eastAsia="Times New Roman" w:hAnsiTheme="majorHAnsi" w:cs="Times New Roman"/>
          <w:b/>
          <w:color w:val="FF0000"/>
          <w:sz w:val="28"/>
          <w:szCs w:val="28"/>
        </w:rPr>
        <w:t xml:space="preserve">III/ Liens/ Prolongements : </w:t>
      </w:r>
    </w:p>
    <w:p w:rsidR="00A831B8" w:rsidRDefault="00243FCD" w:rsidP="00440ACA">
      <w:pPr>
        <w:spacing w:before="120" w:after="120" w:line="240" w:lineRule="auto"/>
        <w:rPr>
          <w:rFonts w:asciiTheme="majorHAnsi" w:eastAsia="Times New Roman" w:hAnsiTheme="majorHAnsi" w:cs="Times New Roman"/>
          <w:sz w:val="28"/>
          <w:szCs w:val="28"/>
        </w:rPr>
      </w:pPr>
      <w:r>
        <w:rPr>
          <w:rFonts w:asciiTheme="majorHAnsi" w:eastAsia="Times New Roman" w:hAnsiTheme="majorHAnsi" w:cs="Times New Roman"/>
          <w:sz w:val="28"/>
          <w:szCs w:val="28"/>
        </w:rPr>
        <w:t>L</w:t>
      </w:r>
      <w:r w:rsidR="00440ACA">
        <w:rPr>
          <w:rFonts w:asciiTheme="majorHAnsi" w:eastAsia="Times New Roman" w:hAnsiTheme="majorHAnsi" w:cs="Times New Roman"/>
          <w:sz w:val="28"/>
          <w:szCs w:val="28"/>
        </w:rPr>
        <w:t xml:space="preserve">e dispositif </w:t>
      </w:r>
      <w:r>
        <w:rPr>
          <w:rFonts w:asciiTheme="majorHAnsi" w:eastAsia="Times New Roman" w:hAnsiTheme="majorHAnsi" w:cs="Times New Roman"/>
          <w:sz w:val="28"/>
          <w:szCs w:val="28"/>
        </w:rPr>
        <w:t xml:space="preserve">" Quart d'heure de lecture" </w:t>
      </w:r>
      <w:r w:rsidR="00440ACA">
        <w:rPr>
          <w:rFonts w:asciiTheme="majorHAnsi" w:eastAsia="Times New Roman" w:hAnsiTheme="majorHAnsi" w:cs="Times New Roman"/>
          <w:sz w:val="28"/>
          <w:szCs w:val="28"/>
        </w:rPr>
        <w:t>est un projet d'é</w:t>
      </w:r>
      <w:r>
        <w:rPr>
          <w:rFonts w:asciiTheme="majorHAnsi" w:eastAsia="Times New Roman" w:hAnsiTheme="majorHAnsi" w:cs="Times New Roman"/>
          <w:sz w:val="28"/>
          <w:szCs w:val="28"/>
        </w:rPr>
        <w:t xml:space="preserve">changes, de partenariats. </w:t>
      </w:r>
    </w:p>
    <w:p w:rsidR="00440ACA" w:rsidRDefault="00243FCD" w:rsidP="00440ACA">
      <w:pPr>
        <w:spacing w:before="120" w:after="120" w:line="240" w:lineRule="auto"/>
        <w:rPr>
          <w:rFonts w:asciiTheme="majorHAnsi" w:eastAsia="Times New Roman" w:hAnsiTheme="majorHAnsi" w:cs="Times New Roman"/>
          <w:sz w:val="28"/>
          <w:szCs w:val="28"/>
        </w:rPr>
      </w:pPr>
      <w:r>
        <w:rPr>
          <w:rFonts w:asciiTheme="majorHAnsi" w:eastAsia="Times New Roman" w:hAnsiTheme="majorHAnsi" w:cs="Times New Roman"/>
          <w:sz w:val="28"/>
          <w:szCs w:val="28"/>
        </w:rPr>
        <w:t>Il peut être</w:t>
      </w:r>
      <w:r w:rsidR="00440ACA">
        <w:rPr>
          <w:rFonts w:asciiTheme="majorHAnsi" w:eastAsia="Times New Roman" w:hAnsiTheme="majorHAnsi" w:cs="Times New Roman"/>
          <w:sz w:val="28"/>
          <w:szCs w:val="28"/>
        </w:rPr>
        <w:t xml:space="preserve"> un des éléments constitutifs des liaisons inter cycle</w:t>
      </w:r>
      <w:r w:rsidR="00CC404E">
        <w:rPr>
          <w:rFonts w:asciiTheme="majorHAnsi" w:eastAsia="Times New Roman" w:hAnsiTheme="majorHAnsi" w:cs="Times New Roman"/>
          <w:sz w:val="28"/>
          <w:szCs w:val="28"/>
        </w:rPr>
        <w:t>s,</w:t>
      </w:r>
      <w:r w:rsidR="00440ACA">
        <w:rPr>
          <w:rFonts w:asciiTheme="majorHAnsi" w:eastAsia="Times New Roman" w:hAnsiTheme="majorHAnsi" w:cs="Times New Roman"/>
          <w:sz w:val="28"/>
          <w:szCs w:val="28"/>
        </w:rPr>
        <w:t xml:space="preserve"> inter degré</w:t>
      </w:r>
      <w:r w:rsidR="00CC404E">
        <w:rPr>
          <w:rFonts w:asciiTheme="majorHAnsi" w:eastAsia="Times New Roman" w:hAnsiTheme="majorHAnsi" w:cs="Times New Roman"/>
          <w:sz w:val="28"/>
          <w:szCs w:val="28"/>
        </w:rPr>
        <w:t>s</w:t>
      </w:r>
      <w:r w:rsidR="00A831B8">
        <w:rPr>
          <w:rFonts w:asciiTheme="majorHAnsi" w:eastAsia="Times New Roman" w:hAnsiTheme="majorHAnsi" w:cs="Times New Roman"/>
          <w:sz w:val="28"/>
          <w:szCs w:val="28"/>
        </w:rPr>
        <w:t>, intra</w:t>
      </w:r>
      <w:r w:rsidR="00440ACA">
        <w:rPr>
          <w:rFonts w:asciiTheme="majorHAnsi" w:eastAsia="Times New Roman" w:hAnsiTheme="majorHAnsi" w:cs="Times New Roman"/>
          <w:sz w:val="28"/>
          <w:szCs w:val="28"/>
        </w:rPr>
        <w:t xml:space="preserve"> réseau</w:t>
      </w:r>
      <w:r w:rsidR="00A831B8">
        <w:rPr>
          <w:rFonts w:asciiTheme="majorHAnsi" w:eastAsia="Times New Roman" w:hAnsiTheme="majorHAnsi" w:cs="Times New Roman"/>
          <w:sz w:val="28"/>
          <w:szCs w:val="28"/>
        </w:rPr>
        <w:t>.</w:t>
      </w:r>
      <w:r w:rsidR="00440ACA">
        <w:rPr>
          <w:rFonts w:asciiTheme="majorHAnsi" w:eastAsia="Times New Roman" w:hAnsiTheme="majorHAnsi" w:cs="Times New Roman"/>
          <w:sz w:val="28"/>
          <w:szCs w:val="28"/>
        </w:rPr>
        <w:t xml:space="preserve"> </w:t>
      </w:r>
    </w:p>
    <w:p w:rsidR="00440ACA" w:rsidRDefault="00440ACA" w:rsidP="00440ACA">
      <w:pPr>
        <w:spacing w:before="120" w:after="120" w:line="240" w:lineRule="auto"/>
        <w:rPr>
          <w:rFonts w:asciiTheme="majorHAnsi" w:eastAsia="ArialMT" w:hAnsiTheme="majorHAnsi" w:cs="ArialMT"/>
          <w:sz w:val="28"/>
          <w:szCs w:val="28"/>
          <w:lang w:eastAsia="en-US"/>
        </w:rPr>
      </w:pPr>
      <w:r>
        <w:rPr>
          <w:rFonts w:ascii="Times New Roman" w:eastAsia="ArialMT" w:hAnsi="Times New Roman" w:cs="Times New Roman"/>
          <w:sz w:val="28"/>
          <w:szCs w:val="28"/>
          <w:lang w:eastAsia="en-US"/>
        </w:rPr>
        <w:t>○</w:t>
      </w:r>
      <w:r>
        <w:rPr>
          <w:rFonts w:asciiTheme="majorHAnsi" w:eastAsia="ArialMT" w:hAnsiTheme="majorHAnsi" w:cs="ArialMT"/>
          <w:sz w:val="28"/>
          <w:szCs w:val="28"/>
          <w:lang w:eastAsia="en-US"/>
        </w:rPr>
        <w:t xml:space="preserve"> Projet d'établissement:</w:t>
      </w:r>
      <w:r w:rsidR="00A831B8">
        <w:rPr>
          <w:rFonts w:asciiTheme="majorHAnsi" w:eastAsia="ArialMT" w:hAnsiTheme="majorHAnsi" w:cs="ArialMT"/>
          <w:sz w:val="28"/>
          <w:szCs w:val="28"/>
          <w:lang w:eastAsia="en-US"/>
        </w:rPr>
        <w:t xml:space="preserve"> i</w:t>
      </w:r>
      <w:r>
        <w:rPr>
          <w:rFonts w:asciiTheme="majorHAnsi" w:eastAsia="ArialMT" w:hAnsiTheme="majorHAnsi" w:cs="ArialMT"/>
          <w:sz w:val="28"/>
          <w:szCs w:val="28"/>
          <w:lang w:eastAsia="en-US"/>
        </w:rPr>
        <w:t xml:space="preserve">l s'inscrit naturellement dans le PEAC et tisse des liens avec tous les parcours. </w:t>
      </w:r>
    </w:p>
    <w:p w:rsidR="00440ACA" w:rsidRDefault="00440ACA" w:rsidP="00440ACA">
      <w:pPr>
        <w:spacing w:before="120" w:after="120" w:line="240" w:lineRule="auto"/>
        <w:rPr>
          <w:rFonts w:asciiTheme="majorHAnsi" w:eastAsia="ArialMT" w:hAnsiTheme="majorHAnsi" w:cs="ArialMT"/>
          <w:sz w:val="28"/>
          <w:szCs w:val="28"/>
          <w:lang w:eastAsia="en-US"/>
        </w:rPr>
      </w:pPr>
    </w:p>
    <w:p w:rsidR="00440ACA" w:rsidRDefault="00440ACA" w:rsidP="00440ACA">
      <w:pPr>
        <w:spacing w:before="120" w:after="120" w:line="240" w:lineRule="auto"/>
        <w:rPr>
          <w:rFonts w:asciiTheme="majorHAnsi" w:eastAsia="ArialMT" w:hAnsiTheme="majorHAnsi" w:cs="ArialMT"/>
          <w:sz w:val="28"/>
          <w:szCs w:val="28"/>
          <w:lang w:eastAsia="en-US"/>
        </w:rPr>
      </w:pPr>
      <w:r>
        <w:rPr>
          <w:rFonts w:ascii="Times New Roman" w:eastAsia="ArialMT" w:hAnsi="Times New Roman" w:cs="Times New Roman"/>
          <w:sz w:val="28"/>
          <w:szCs w:val="28"/>
          <w:lang w:eastAsia="en-US"/>
        </w:rPr>
        <w:t>○</w:t>
      </w:r>
      <w:r>
        <w:rPr>
          <w:rFonts w:asciiTheme="majorHAnsi" w:eastAsia="ArialMT" w:hAnsiTheme="majorHAnsi" w:cs="ArialMT"/>
          <w:sz w:val="28"/>
          <w:szCs w:val="28"/>
          <w:lang w:eastAsia="en-US"/>
        </w:rPr>
        <w:t>Projet partenarial</w:t>
      </w:r>
      <w:r w:rsidR="00A831B8">
        <w:rPr>
          <w:rFonts w:asciiTheme="majorHAnsi" w:eastAsia="ArialMT" w:hAnsiTheme="majorHAnsi" w:cs="ArialMT"/>
          <w:sz w:val="28"/>
          <w:szCs w:val="28"/>
          <w:lang w:eastAsia="en-US"/>
        </w:rPr>
        <w:t xml:space="preserve"> : </w:t>
      </w:r>
    </w:p>
    <w:p w:rsidR="00440ACA" w:rsidRDefault="00E50BD4" w:rsidP="00440ACA">
      <w:pPr>
        <w:spacing w:before="120" w:after="120" w:line="240" w:lineRule="auto"/>
        <w:rPr>
          <w:rFonts w:asciiTheme="majorHAnsi" w:eastAsia="ArialMT" w:hAnsiTheme="majorHAnsi" w:cs="ArialMT"/>
          <w:sz w:val="28"/>
          <w:szCs w:val="28"/>
          <w:lang w:eastAsia="en-US"/>
        </w:rPr>
      </w:pPr>
      <w:r>
        <w:rPr>
          <w:rFonts w:asciiTheme="majorHAnsi" w:eastAsia="ArialMT" w:hAnsiTheme="majorHAnsi" w:cs="ArialMT"/>
          <w:sz w:val="28"/>
          <w:szCs w:val="28"/>
          <w:lang w:eastAsia="en-US"/>
        </w:rPr>
        <w:t xml:space="preserve">Le "Quart d'heure de lecture" permet de faire </w:t>
      </w:r>
      <w:r w:rsidR="00440ACA">
        <w:rPr>
          <w:rFonts w:asciiTheme="majorHAnsi" w:eastAsia="ArialMT" w:hAnsiTheme="majorHAnsi" w:cs="ArialMT"/>
          <w:sz w:val="28"/>
          <w:szCs w:val="28"/>
          <w:lang w:eastAsia="en-US"/>
        </w:rPr>
        <w:t xml:space="preserve">des liens avec des partenaires extérieurs : </w:t>
      </w:r>
    </w:p>
    <w:p w:rsidR="00440ACA" w:rsidRDefault="00440ACA" w:rsidP="00440ACA">
      <w:pPr>
        <w:spacing w:before="120" w:after="120" w:line="240" w:lineRule="auto"/>
        <w:rPr>
          <w:rFonts w:asciiTheme="majorHAnsi" w:eastAsia="Times New Roman" w:hAnsiTheme="majorHAnsi" w:cs="Times New Roman"/>
          <w:sz w:val="28"/>
          <w:szCs w:val="28"/>
        </w:rPr>
      </w:pPr>
      <w:r>
        <w:rPr>
          <w:rFonts w:asciiTheme="majorHAnsi" w:eastAsia="Times New Roman" w:hAnsiTheme="majorHAnsi" w:cs="Times New Roman"/>
          <w:sz w:val="28"/>
          <w:szCs w:val="28"/>
        </w:rPr>
        <w:t>- les bibliothèques/médiathèques et librairies.</w:t>
      </w:r>
    </w:p>
    <w:p w:rsidR="00440ACA" w:rsidRDefault="00440ACA" w:rsidP="00440ACA">
      <w:pPr>
        <w:spacing w:before="120" w:after="120" w:line="240" w:lineRule="auto"/>
        <w:rPr>
          <w:rFonts w:asciiTheme="majorHAnsi" w:eastAsia="Times New Roman" w:hAnsiTheme="majorHAnsi" w:cs="Times New Roman"/>
          <w:sz w:val="28"/>
          <w:szCs w:val="28"/>
        </w:rPr>
      </w:pPr>
      <w:r>
        <w:rPr>
          <w:rFonts w:asciiTheme="majorHAnsi" w:eastAsia="Times New Roman" w:hAnsiTheme="majorHAnsi" w:cs="Times New Roman"/>
          <w:sz w:val="28"/>
          <w:szCs w:val="28"/>
        </w:rPr>
        <w:t>- les partenaires institutionnels, associatifs et culturels</w:t>
      </w:r>
      <w:r w:rsidR="00E50BD4">
        <w:rPr>
          <w:rFonts w:asciiTheme="majorHAnsi" w:eastAsia="Times New Roman" w:hAnsiTheme="majorHAnsi" w:cs="Times New Roman"/>
          <w:sz w:val="28"/>
          <w:szCs w:val="28"/>
        </w:rPr>
        <w:t>.</w:t>
      </w:r>
    </w:p>
    <w:p w:rsidR="00E50BD4" w:rsidRDefault="00E50BD4" w:rsidP="00440ACA">
      <w:pPr>
        <w:spacing w:before="120" w:after="120" w:line="240" w:lineRule="auto"/>
        <w:rPr>
          <w:rFonts w:asciiTheme="majorHAnsi" w:eastAsia="Times New Roman" w:hAnsiTheme="majorHAnsi" w:cs="Times New Roman"/>
          <w:sz w:val="28"/>
          <w:szCs w:val="28"/>
        </w:rPr>
      </w:pPr>
    </w:p>
    <w:p w:rsidR="00440ACA" w:rsidRDefault="00440ACA" w:rsidP="00440ACA">
      <w:pPr>
        <w:spacing w:before="120" w:after="120" w:line="240" w:lineRule="auto"/>
        <w:rPr>
          <w:rFonts w:asciiTheme="majorHAnsi" w:eastAsia="Times New Roman" w:hAnsiTheme="majorHAnsi" w:cs="Times New Roman"/>
          <w:sz w:val="28"/>
          <w:szCs w:val="28"/>
        </w:rPr>
      </w:pPr>
      <w:r>
        <w:rPr>
          <w:rFonts w:asciiTheme="majorHAnsi" w:eastAsia="Times New Roman" w:hAnsiTheme="majorHAnsi" w:cs="Times New Roman"/>
          <w:sz w:val="28"/>
          <w:szCs w:val="28"/>
        </w:rPr>
        <w:t xml:space="preserve">La DAAC soutient le dispositif par différentes ressources, le recensement </w:t>
      </w:r>
      <w:r w:rsidR="00A831B8">
        <w:rPr>
          <w:rFonts w:asciiTheme="majorHAnsi" w:eastAsia="Times New Roman" w:hAnsiTheme="majorHAnsi" w:cs="Times New Roman"/>
          <w:sz w:val="28"/>
          <w:szCs w:val="28"/>
        </w:rPr>
        <w:t xml:space="preserve">d'actions autour de la lecture, des </w:t>
      </w:r>
      <w:r>
        <w:rPr>
          <w:rFonts w:asciiTheme="majorHAnsi" w:eastAsia="Times New Roman" w:hAnsiTheme="majorHAnsi" w:cs="Times New Roman"/>
          <w:sz w:val="28"/>
          <w:szCs w:val="28"/>
        </w:rPr>
        <w:t xml:space="preserve">dispositifs académiques, </w:t>
      </w:r>
      <w:r w:rsidR="00A831B8">
        <w:rPr>
          <w:rFonts w:asciiTheme="majorHAnsi" w:eastAsia="Times New Roman" w:hAnsiTheme="majorHAnsi" w:cs="Times New Roman"/>
          <w:sz w:val="28"/>
          <w:szCs w:val="28"/>
        </w:rPr>
        <w:t>des moyens humains ou encore des</w:t>
      </w:r>
      <w:r>
        <w:rPr>
          <w:rFonts w:asciiTheme="majorHAnsi" w:eastAsia="Times New Roman" w:hAnsiTheme="majorHAnsi" w:cs="Times New Roman"/>
          <w:sz w:val="28"/>
          <w:szCs w:val="28"/>
        </w:rPr>
        <w:t xml:space="preserve"> formations.</w:t>
      </w:r>
    </w:p>
    <w:p w:rsidR="00440ACA" w:rsidRDefault="00440ACA" w:rsidP="00440ACA">
      <w:pPr>
        <w:spacing w:before="120" w:after="120" w:line="240" w:lineRule="auto"/>
        <w:rPr>
          <w:rFonts w:asciiTheme="majorHAnsi" w:eastAsia="Times New Roman" w:hAnsiTheme="majorHAnsi" w:cs="Times New Roman"/>
          <w:sz w:val="28"/>
          <w:szCs w:val="28"/>
        </w:rPr>
      </w:pPr>
    </w:p>
    <w:p w:rsidR="00440ACA" w:rsidRDefault="00440ACA" w:rsidP="00440ACA">
      <w:pPr>
        <w:spacing w:before="120" w:after="120" w:line="240" w:lineRule="auto"/>
        <w:rPr>
          <w:rFonts w:asciiTheme="majorHAnsi" w:eastAsia="Times New Roman" w:hAnsiTheme="majorHAnsi" w:cs="Times New Roman"/>
          <w:sz w:val="28"/>
          <w:szCs w:val="28"/>
        </w:rPr>
      </w:pPr>
      <w:r>
        <w:rPr>
          <w:rFonts w:asciiTheme="majorHAnsi" w:eastAsia="Times New Roman" w:hAnsiTheme="majorHAnsi" w:cs="Times New Roman"/>
          <w:sz w:val="28"/>
          <w:szCs w:val="28"/>
        </w:rPr>
        <w:t>Vous trouverez sur le site de la DAAC des ressources, la liste des dispositifs et des partenaires.</w:t>
      </w:r>
    </w:p>
    <w:p w:rsidR="00440ACA" w:rsidRDefault="00440ACA" w:rsidP="00440ACA">
      <w:pPr>
        <w:spacing w:before="120" w:after="120" w:line="240" w:lineRule="auto"/>
        <w:rPr>
          <w:rFonts w:asciiTheme="majorHAnsi" w:eastAsia="Times New Roman" w:hAnsiTheme="majorHAnsi" w:cs="Times New Roman"/>
          <w:sz w:val="28"/>
          <w:szCs w:val="28"/>
        </w:rPr>
      </w:pPr>
    </w:p>
    <w:sectPr w:rsidR="00440ACA" w:rsidSect="00440AC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Lora-Regular">
    <w:panose1 w:val="00000000000000000000"/>
    <w:charset w:val="00"/>
    <w:family w:val="auto"/>
    <w:notTrueType/>
    <w:pitch w:val="default"/>
    <w:sig w:usb0="00000003" w:usb1="00000000" w:usb2="00000000" w:usb3="00000000" w:csb0="00000001" w:csb1="00000000"/>
  </w:font>
  <w:font w:name="Economica-Regular">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compat/>
  <w:rsids>
    <w:rsidRoot w:val="00440ACA"/>
    <w:rsid w:val="001D5592"/>
    <w:rsid w:val="00243FCD"/>
    <w:rsid w:val="00440ACA"/>
    <w:rsid w:val="00501620"/>
    <w:rsid w:val="0063538A"/>
    <w:rsid w:val="006E488F"/>
    <w:rsid w:val="00787F4C"/>
    <w:rsid w:val="009E3E67"/>
    <w:rsid w:val="00A831B8"/>
    <w:rsid w:val="00C66CB3"/>
    <w:rsid w:val="00CB7548"/>
    <w:rsid w:val="00CC404E"/>
    <w:rsid w:val="00D9718F"/>
    <w:rsid w:val="00E0424C"/>
    <w:rsid w:val="00E50BD4"/>
    <w:rsid w:val="00E52D1E"/>
    <w:rsid w:val="00E62066"/>
    <w:rsid w:val="00E86782"/>
    <w:rsid w:val="00F02D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CA"/>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933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503</Words>
  <Characters>2772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laurent</cp:lastModifiedBy>
  <cp:revision>19</cp:revision>
  <dcterms:created xsi:type="dcterms:W3CDTF">2020-06-12T15:05:00Z</dcterms:created>
  <dcterms:modified xsi:type="dcterms:W3CDTF">2020-06-15T17:48:00Z</dcterms:modified>
</cp:coreProperties>
</file>