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88662" w14:textId="371CEC6C" w:rsidR="00351375" w:rsidRDefault="002B6322" w:rsidP="0007145A">
      <w:pPr>
        <w:spacing w:line="380" w:lineRule="exact"/>
        <w:contextualSpacing/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BA6ABF8" wp14:editId="1B205B59">
            <wp:simplePos x="0" y="0"/>
            <wp:positionH relativeFrom="column">
              <wp:posOffset>3874770</wp:posOffset>
            </wp:positionH>
            <wp:positionV relativeFrom="paragraph">
              <wp:posOffset>-176354</wp:posOffset>
            </wp:positionV>
            <wp:extent cx="2427605" cy="920573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14546" t="20000" r="15150" b="53333"/>
                    <a:stretch/>
                  </pic:blipFill>
                  <pic:spPr bwMode="auto">
                    <a:xfrm>
                      <a:off x="0" y="0"/>
                      <a:ext cx="2437781" cy="92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B8119A" w14:textId="77777777" w:rsidR="00351375" w:rsidRDefault="00351375" w:rsidP="0007145A">
      <w:pPr>
        <w:spacing w:line="380" w:lineRule="exact"/>
        <w:contextualSpacing/>
        <w:jc w:val="center"/>
        <w:rPr>
          <w:b/>
          <w:bCs/>
          <w:sz w:val="36"/>
          <w:szCs w:val="36"/>
        </w:rPr>
      </w:pPr>
    </w:p>
    <w:p w14:paraId="05881D09" w14:textId="77777777" w:rsidR="00351375" w:rsidRDefault="00351375" w:rsidP="0007145A">
      <w:pPr>
        <w:spacing w:line="380" w:lineRule="exact"/>
        <w:contextualSpacing/>
        <w:jc w:val="center"/>
        <w:rPr>
          <w:b/>
          <w:bCs/>
          <w:sz w:val="36"/>
          <w:szCs w:val="36"/>
        </w:rPr>
      </w:pPr>
    </w:p>
    <w:p w14:paraId="51CE9ED0" w14:textId="77777777" w:rsidR="00351375" w:rsidRDefault="00351375" w:rsidP="0007145A">
      <w:pPr>
        <w:spacing w:line="380" w:lineRule="exact"/>
        <w:contextualSpacing/>
        <w:jc w:val="center"/>
        <w:rPr>
          <w:b/>
          <w:bCs/>
          <w:sz w:val="36"/>
          <w:szCs w:val="36"/>
        </w:rPr>
      </w:pPr>
    </w:p>
    <w:p w14:paraId="7EAF6268" w14:textId="77777777" w:rsidR="0007145A" w:rsidRPr="00273A28" w:rsidRDefault="0007145A" w:rsidP="0007145A">
      <w:pPr>
        <w:spacing w:line="380" w:lineRule="exact"/>
        <w:contextualSpacing/>
        <w:jc w:val="center"/>
        <w:rPr>
          <w:b/>
          <w:bCs/>
          <w:sz w:val="36"/>
          <w:szCs w:val="36"/>
        </w:rPr>
      </w:pPr>
      <w:r w:rsidRPr="00273A28">
        <w:rPr>
          <w:b/>
          <w:bCs/>
          <w:sz w:val="36"/>
          <w:szCs w:val="36"/>
        </w:rPr>
        <w:t>A</w:t>
      </w:r>
      <w:r>
        <w:rPr>
          <w:b/>
          <w:bCs/>
          <w:sz w:val="36"/>
          <w:szCs w:val="36"/>
        </w:rPr>
        <w:t>NNEXE</w:t>
      </w:r>
      <w:r w:rsidRPr="00273A28">
        <w:rPr>
          <w:b/>
          <w:bCs/>
          <w:sz w:val="36"/>
          <w:szCs w:val="36"/>
        </w:rPr>
        <w:t xml:space="preserve"> CONVENTION 2020-2021</w:t>
      </w:r>
    </w:p>
    <w:p w14:paraId="295F2F9C" w14:textId="77777777" w:rsidR="0007145A" w:rsidRDefault="0007145A" w:rsidP="0007145A">
      <w:pPr>
        <w:spacing w:line="380" w:lineRule="exact"/>
        <w:contextualSpacing/>
        <w:jc w:val="center"/>
        <w:rPr>
          <w:sz w:val="36"/>
          <w:szCs w:val="36"/>
        </w:rPr>
      </w:pPr>
    </w:p>
    <w:p w14:paraId="43B24904" w14:textId="77777777" w:rsidR="0007145A" w:rsidRDefault="0007145A" w:rsidP="0007145A">
      <w:pPr>
        <w:spacing w:line="380" w:lineRule="exact"/>
        <w:contextualSpacing/>
        <w:jc w:val="center"/>
        <w:rPr>
          <w:sz w:val="36"/>
          <w:szCs w:val="36"/>
        </w:rPr>
      </w:pPr>
      <w:r w:rsidRPr="0098332D">
        <w:rPr>
          <w:sz w:val="36"/>
          <w:szCs w:val="36"/>
        </w:rPr>
        <w:t>PRINTEMPS DES CHORALES SCOLAIRES 2020-2021</w:t>
      </w:r>
    </w:p>
    <w:p w14:paraId="29A7F406" w14:textId="77777777" w:rsidR="0007145A" w:rsidRPr="00273A28" w:rsidRDefault="0007145A" w:rsidP="0007145A">
      <w:pPr>
        <w:pBdr>
          <w:bottom w:val="single" w:sz="12" w:space="1" w:color="auto"/>
        </w:pBdr>
        <w:spacing w:line="380" w:lineRule="exact"/>
        <w:contextualSpacing/>
        <w:jc w:val="center"/>
        <w:rPr>
          <w:sz w:val="28"/>
          <w:szCs w:val="28"/>
        </w:rPr>
      </w:pPr>
      <w:r w:rsidRPr="00273A28">
        <w:rPr>
          <w:sz w:val="28"/>
          <w:szCs w:val="28"/>
        </w:rPr>
        <w:t>Etablissement participant -association chorale scolaire départemental CM84</w:t>
      </w:r>
    </w:p>
    <w:p w14:paraId="2B494E4B" w14:textId="77777777" w:rsidR="0007145A" w:rsidRDefault="0007145A" w:rsidP="0007145A">
      <w:pPr>
        <w:contextualSpacing/>
        <w:rPr>
          <w:b/>
          <w:bCs/>
          <w:sz w:val="36"/>
          <w:szCs w:val="36"/>
        </w:rPr>
      </w:pPr>
    </w:p>
    <w:p w14:paraId="364D4AFE" w14:textId="77777777" w:rsidR="004E2A42" w:rsidRDefault="00666A2D" w:rsidP="004E2A42">
      <w:pPr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Descriptif</w:t>
      </w:r>
      <w:r w:rsidR="00CE5EC6" w:rsidRPr="00CE5EC6">
        <w:rPr>
          <w:b/>
          <w:sz w:val="28"/>
          <w:szCs w:val="28"/>
          <w:u w:val="single"/>
        </w:rPr>
        <w:t xml:space="preserve"> du projet</w:t>
      </w:r>
      <w:r w:rsidR="00E31F9F" w:rsidRPr="00CE5EC6">
        <w:rPr>
          <w:b/>
          <w:sz w:val="28"/>
          <w:szCs w:val="28"/>
          <w:u w:val="single"/>
        </w:rPr>
        <w:t> </w:t>
      </w:r>
      <w:r w:rsidR="001129E6" w:rsidRPr="00CE5EC6">
        <w:rPr>
          <w:b/>
          <w:sz w:val="28"/>
          <w:szCs w:val="28"/>
          <w:u w:val="single"/>
        </w:rPr>
        <w:t>“</w:t>
      </w:r>
      <w:r w:rsidR="00E31F9F" w:rsidRPr="00CE5EC6">
        <w:rPr>
          <w:b/>
          <w:sz w:val="28"/>
          <w:szCs w:val="28"/>
          <w:u w:val="single"/>
        </w:rPr>
        <w:t>VOX in The box</w:t>
      </w:r>
      <w:r w:rsidR="001129E6" w:rsidRPr="00CE5EC6">
        <w:rPr>
          <w:b/>
          <w:sz w:val="28"/>
          <w:szCs w:val="28"/>
          <w:u w:val="single"/>
        </w:rPr>
        <w:t>”.</w:t>
      </w:r>
    </w:p>
    <w:p w14:paraId="4E42D182" w14:textId="77777777" w:rsidR="00351375" w:rsidRPr="00351375" w:rsidRDefault="00351375" w:rsidP="004E2A42">
      <w:pPr>
        <w:contextualSpacing/>
        <w:rPr>
          <w:b/>
          <w:sz w:val="16"/>
          <w:szCs w:val="16"/>
          <w:u w:val="single"/>
        </w:rPr>
      </w:pPr>
    </w:p>
    <w:p w14:paraId="746C3CE5" w14:textId="77777777" w:rsidR="00E31F9F" w:rsidRPr="00DD33D5" w:rsidRDefault="00E31F9F" w:rsidP="00666A2D">
      <w:pPr>
        <w:ind w:firstLine="708"/>
        <w:contextualSpacing/>
        <w:jc w:val="both"/>
        <w:rPr>
          <w:sz w:val="24"/>
          <w:szCs w:val="24"/>
        </w:rPr>
      </w:pPr>
      <w:r w:rsidRPr="00DD33D5">
        <w:rPr>
          <w:sz w:val="24"/>
          <w:szCs w:val="24"/>
        </w:rPr>
        <w:t xml:space="preserve">Il s’agit d’une création musicale pour chœur d’enfants à 2 voix composée par Orlando </w:t>
      </w:r>
      <w:proofErr w:type="spellStart"/>
      <w:r w:rsidRPr="00DD33D5">
        <w:rPr>
          <w:sz w:val="24"/>
          <w:szCs w:val="24"/>
        </w:rPr>
        <w:t>Cesaro</w:t>
      </w:r>
      <w:proofErr w:type="spellEnd"/>
      <w:r w:rsidRPr="00DD33D5">
        <w:rPr>
          <w:sz w:val="24"/>
          <w:szCs w:val="24"/>
        </w:rPr>
        <w:t>, professeur d’éducation musicale et de chant choral dans le 13 et compositeur (génériques des émissions sur M6 « l’amour est dans le pré », « le meilleur pâtissier », « top chef »…).</w:t>
      </w:r>
      <w:r w:rsidR="000C4AB7" w:rsidRPr="00DD33D5">
        <w:rPr>
          <w:sz w:val="24"/>
          <w:szCs w:val="24"/>
        </w:rPr>
        <w:t xml:space="preserve"> Les élèves concernés ont entre 9 ans et 15 ans.</w:t>
      </w:r>
    </w:p>
    <w:p w14:paraId="776900C5" w14:textId="77777777" w:rsidR="00026284" w:rsidRDefault="00DD33D5" w:rsidP="00DA6D51">
      <w:pPr>
        <w:contextualSpacing/>
        <w:jc w:val="both"/>
        <w:rPr>
          <w:sz w:val="24"/>
          <w:szCs w:val="24"/>
        </w:rPr>
      </w:pPr>
      <w:r w:rsidRPr="00DD33D5">
        <w:rPr>
          <w:sz w:val="24"/>
          <w:szCs w:val="24"/>
        </w:rPr>
        <w:tab/>
      </w:r>
      <w:r w:rsidR="001129E6" w:rsidRPr="00DD33D5">
        <w:rPr>
          <w:sz w:val="24"/>
          <w:szCs w:val="24"/>
        </w:rPr>
        <w:t>Les choristes</w:t>
      </w:r>
      <w:r w:rsidR="00E31F9F" w:rsidRPr="00DD33D5">
        <w:rPr>
          <w:sz w:val="24"/>
          <w:szCs w:val="24"/>
        </w:rPr>
        <w:t xml:space="preserve"> ser</w:t>
      </w:r>
      <w:r w:rsidR="001129E6" w:rsidRPr="00DD33D5">
        <w:rPr>
          <w:sz w:val="24"/>
          <w:szCs w:val="24"/>
        </w:rPr>
        <w:t>ont</w:t>
      </w:r>
      <w:r w:rsidR="00E31F9F" w:rsidRPr="00DD33D5">
        <w:rPr>
          <w:sz w:val="24"/>
          <w:szCs w:val="24"/>
        </w:rPr>
        <w:t xml:space="preserve"> accompagné</w:t>
      </w:r>
      <w:r w:rsidR="001129E6" w:rsidRPr="00DD33D5">
        <w:rPr>
          <w:sz w:val="24"/>
          <w:szCs w:val="24"/>
        </w:rPr>
        <w:t>s</w:t>
      </w:r>
      <w:r w:rsidR="00E31F9F" w:rsidRPr="00DD33D5">
        <w:rPr>
          <w:sz w:val="24"/>
          <w:szCs w:val="24"/>
        </w:rPr>
        <w:t xml:space="preserve"> par un violon, un violoncelle, un piano, une batterie électronique,</w:t>
      </w:r>
      <w:r w:rsidR="00666A2D">
        <w:rPr>
          <w:sz w:val="24"/>
          <w:szCs w:val="24"/>
        </w:rPr>
        <w:t xml:space="preserve"> un synthétiseur, un ordinateur et dirigé par le chef de chœur David Richard.</w:t>
      </w:r>
    </w:p>
    <w:p w14:paraId="124F6ED8" w14:textId="77777777" w:rsidR="004E2A42" w:rsidRPr="00DD33D5" w:rsidRDefault="004E2A42" w:rsidP="00DA6D51">
      <w:pPr>
        <w:contextualSpacing/>
        <w:jc w:val="both"/>
        <w:rPr>
          <w:sz w:val="24"/>
          <w:szCs w:val="24"/>
        </w:rPr>
      </w:pPr>
    </w:p>
    <w:p w14:paraId="0C5C0FE4" w14:textId="77777777" w:rsidR="004E2A42" w:rsidRPr="00517CC4" w:rsidRDefault="004E2A42" w:rsidP="004E2A42">
      <w:pPr>
        <w:spacing w:line="300" w:lineRule="exact"/>
        <w:contextualSpacing/>
        <w:jc w:val="both"/>
        <w:rPr>
          <w:b/>
          <w:sz w:val="28"/>
          <w:szCs w:val="28"/>
          <w:u w:val="single"/>
        </w:rPr>
      </w:pPr>
      <w:r w:rsidRPr="00517CC4">
        <w:rPr>
          <w:b/>
          <w:sz w:val="28"/>
          <w:szCs w:val="28"/>
          <w:u w:val="single"/>
        </w:rPr>
        <w:t>OBJECTIFS 2020-2021</w:t>
      </w:r>
    </w:p>
    <w:p w14:paraId="42DA52E1" w14:textId="77777777" w:rsidR="004E2A42" w:rsidRPr="00351375" w:rsidRDefault="00DD33D5" w:rsidP="004E2A42">
      <w:pPr>
        <w:spacing w:line="300" w:lineRule="exact"/>
        <w:contextualSpacing/>
        <w:jc w:val="both"/>
        <w:rPr>
          <w:b/>
          <w:sz w:val="16"/>
          <w:szCs w:val="16"/>
          <w:u w:val="single"/>
        </w:rPr>
      </w:pPr>
      <w:r w:rsidRPr="00DD33D5">
        <w:rPr>
          <w:sz w:val="24"/>
          <w:szCs w:val="24"/>
        </w:rPr>
        <w:tab/>
      </w:r>
    </w:p>
    <w:p w14:paraId="4CAA4C4B" w14:textId="77777777" w:rsidR="00517CC4" w:rsidRDefault="00E31F9F" w:rsidP="004E2A42">
      <w:pPr>
        <w:ind w:firstLine="708"/>
        <w:jc w:val="both"/>
        <w:rPr>
          <w:sz w:val="24"/>
          <w:szCs w:val="24"/>
        </w:rPr>
      </w:pPr>
      <w:r w:rsidRPr="00DD33D5">
        <w:rPr>
          <w:sz w:val="24"/>
          <w:szCs w:val="24"/>
        </w:rPr>
        <w:t>Ce projet est porté par les Centres Musicaux de Vaucluse, association affiliée à la FNCS (Fédération Nationale des Chorales Scolaires)</w:t>
      </w:r>
      <w:r w:rsidR="001129E6" w:rsidRPr="00DD33D5">
        <w:rPr>
          <w:sz w:val="24"/>
          <w:szCs w:val="24"/>
        </w:rPr>
        <w:t xml:space="preserve"> et en partenariat avec la DAAC,</w:t>
      </w:r>
      <w:r w:rsidRPr="00DD33D5">
        <w:rPr>
          <w:sz w:val="24"/>
          <w:szCs w:val="24"/>
        </w:rPr>
        <w:t xml:space="preserve"> qui a pour but de valoriser le travail des chorales scolaires</w:t>
      </w:r>
      <w:r w:rsidR="00517CC4">
        <w:rPr>
          <w:sz w:val="24"/>
          <w:szCs w:val="24"/>
        </w:rPr>
        <w:t xml:space="preserve">. </w:t>
      </w:r>
    </w:p>
    <w:p w14:paraId="3C3DA8D2" w14:textId="77777777" w:rsidR="000C4AB7" w:rsidRPr="00DD33D5" w:rsidRDefault="000C4AB7" w:rsidP="00517CC4">
      <w:pPr>
        <w:rPr>
          <w:sz w:val="24"/>
          <w:szCs w:val="24"/>
        </w:rPr>
      </w:pPr>
      <w:r w:rsidRPr="00DD33D5">
        <w:rPr>
          <w:sz w:val="24"/>
          <w:szCs w:val="24"/>
        </w:rPr>
        <w:t>Ces projets musicaux permet</w:t>
      </w:r>
      <w:r w:rsidR="009F2F01" w:rsidRPr="00DD33D5">
        <w:rPr>
          <w:sz w:val="24"/>
          <w:szCs w:val="24"/>
        </w:rPr>
        <w:t>tent aux élèves de s’épanouir</w:t>
      </w:r>
      <w:r w:rsidRPr="00DD33D5">
        <w:rPr>
          <w:sz w:val="24"/>
          <w:szCs w:val="24"/>
        </w:rPr>
        <w:t xml:space="preserve">, de modifier leur vision du collège et </w:t>
      </w:r>
      <w:r w:rsidR="009F2F01" w:rsidRPr="00DD33D5">
        <w:rPr>
          <w:sz w:val="24"/>
          <w:szCs w:val="24"/>
        </w:rPr>
        <w:t>de lutter contre le décrochage scolaire</w:t>
      </w:r>
      <w:r w:rsidRPr="00DD33D5">
        <w:rPr>
          <w:sz w:val="24"/>
          <w:szCs w:val="24"/>
        </w:rPr>
        <w:t>. Ces rencontres inter-établissements permettent également</w:t>
      </w:r>
      <w:r w:rsidR="009F2F01" w:rsidRPr="00DD33D5">
        <w:rPr>
          <w:sz w:val="24"/>
          <w:szCs w:val="24"/>
        </w:rPr>
        <w:t xml:space="preserve"> </w:t>
      </w:r>
      <w:r w:rsidR="007C150A" w:rsidRPr="00DD33D5">
        <w:rPr>
          <w:sz w:val="24"/>
          <w:szCs w:val="24"/>
        </w:rPr>
        <w:t>aux élèves</w:t>
      </w:r>
      <w:r w:rsidRPr="00DD33D5">
        <w:rPr>
          <w:sz w:val="24"/>
          <w:szCs w:val="24"/>
        </w:rPr>
        <w:t xml:space="preserve"> de développer leur autonomie, leur concentration et leur écoute, le goût du travail et de l’effort. Les élèves se responsabilisent en sachant que leur travail individuel aura une portée collective.</w:t>
      </w:r>
    </w:p>
    <w:p w14:paraId="24825662" w14:textId="77777777" w:rsidR="00666A2D" w:rsidRPr="00351375" w:rsidRDefault="00DD33D5" w:rsidP="00351375">
      <w:pPr>
        <w:jc w:val="both"/>
        <w:rPr>
          <w:sz w:val="24"/>
          <w:szCs w:val="24"/>
        </w:rPr>
      </w:pPr>
      <w:r w:rsidRPr="00DD33D5">
        <w:rPr>
          <w:sz w:val="24"/>
          <w:szCs w:val="24"/>
        </w:rPr>
        <w:tab/>
      </w:r>
      <w:r w:rsidR="000C4AB7" w:rsidRPr="00DD33D5">
        <w:rPr>
          <w:sz w:val="24"/>
          <w:szCs w:val="24"/>
        </w:rPr>
        <w:t>L’association des Centres Musicaux de Vaucluse (CMV)</w:t>
      </w:r>
      <w:r w:rsidR="00032B1F" w:rsidRPr="00DD33D5">
        <w:rPr>
          <w:sz w:val="24"/>
          <w:szCs w:val="24"/>
        </w:rPr>
        <w:t xml:space="preserve"> qui</w:t>
      </w:r>
      <w:r w:rsidR="000C4AB7" w:rsidRPr="00DD33D5">
        <w:rPr>
          <w:sz w:val="24"/>
          <w:szCs w:val="24"/>
        </w:rPr>
        <w:t xml:space="preserve"> </w:t>
      </w:r>
      <w:r w:rsidR="00E31F9F" w:rsidRPr="00DD33D5">
        <w:rPr>
          <w:sz w:val="24"/>
          <w:szCs w:val="24"/>
        </w:rPr>
        <w:t>existe depuis plus de 30 ans</w:t>
      </w:r>
      <w:r w:rsidR="00032B1F" w:rsidRPr="00DD33D5">
        <w:rPr>
          <w:sz w:val="24"/>
          <w:szCs w:val="24"/>
        </w:rPr>
        <w:t>,</w:t>
      </w:r>
      <w:r w:rsidR="000C4AB7" w:rsidRPr="00DD33D5">
        <w:rPr>
          <w:sz w:val="24"/>
          <w:szCs w:val="24"/>
        </w:rPr>
        <w:t xml:space="preserve"> </w:t>
      </w:r>
      <w:r w:rsidR="00517CC4">
        <w:rPr>
          <w:sz w:val="24"/>
          <w:szCs w:val="24"/>
        </w:rPr>
        <w:t>est l'organisateur de</w:t>
      </w:r>
      <w:r w:rsidR="00E31F9F" w:rsidRPr="00DD33D5">
        <w:rPr>
          <w:sz w:val="24"/>
          <w:szCs w:val="24"/>
        </w:rPr>
        <w:t xml:space="preserve"> divers concerts dans des salles du Vaucluse avec </w:t>
      </w:r>
      <w:r w:rsidR="00517CC4">
        <w:rPr>
          <w:sz w:val="24"/>
          <w:szCs w:val="24"/>
        </w:rPr>
        <w:t>l'implication de deux enseignants  professeurs relais des chorales du 84 missionnés par la DAAC</w:t>
      </w:r>
      <w:r w:rsidR="009F2F01" w:rsidRPr="00DD33D5">
        <w:rPr>
          <w:sz w:val="24"/>
          <w:szCs w:val="24"/>
        </w:rPr>
        <w:t>. C</w:t>
      </w:r>
      <w:r w:rsidR="00026284" w:rsidRPr="00DD33D5">
        <w:rPr>
          <w:sz w:val="24"/>
          <w:szCs w:val="24"/>
        </w:rPr>
        <w:t xml:space="preserve">ette année, le projet </w:t>
      </w:r>
      <w:r w:rsidR="009F2F01" w:rsidRPr="00DD33D5">
        <w:rPr>
          <w:sz w:val="24"/>
          <w:szCs w:val="24"/>
        </w:rPr>
        <w:t>« Vox in the box » fédère un grand</w:t>
      </w:r>
      <w:r w:rsidR="00026284" w:rsidRPr="00DD33D5">
        <w:rPr>
          <w:sz w:val="24"/>
          <w:szCs w:val="24"/>
        </w:rPr>
        <w:t xml:space="preserve"> nombre d’établissements</w:t>
      </w:r>
      <w:r w:rsidR="00032B1F" w:rsidRPr="00DD33D5">
        <w:rPr>
          <w:sz w:val="24"/>
          <w:szCs w:val="24"/>
        </w:rPr>
        <w:t xml:space="preserve"> scol</w:t>
      </w:r>
      <w:r w:rsidRPr="00DD33D5">
        <w:rPr>
          <w:sz w:val="24"/>
          <w:szCs w:val="24"/>
        </w:rPr>
        <w:t>aires et des regroupements seront nécessaires dans l'année afin de contribuer à la bonne cohésion du projet.</w:t>
      </w:r>
    </w:p>
    <w:p w14:paraId="3738BC21" w14:textId="77777777" w:rsidR="00666A2D" w:rsidRPr="00517CC4" w:rsidRDefault="00666A2D" w:rsidP="00DA6D51">
      <w:pPr>
        <w:spacing w:line="300" w:lineRule="exact"/>
        <w:contextualSpacing/>
        <w:jc w:val="both"/>
        <w:rPr>
          <w:b/>
          <w:sz w:val="24"/>
          <w:szCs w:val="24"/>
          <w:u w:val="single"/>
        </w:rPr>
      </w:pPr>
    </w:p>
    <w:p w14:paraId="1695FF41" w14:textId="77777777" w:rsidR="00666A2D" w:rsidRPr="004E2A42" w:rsidRDefault="00666A2D" w:rsidP="00DA6D51">
      <w:pPr>
        <w:spacing w:line="300" w:lineRule="exact"/>
        <w:contextualSpacing/>
        <w:jc w:val="both"/>
        <w:rPr>
          <w:b/>
          <w:sz w:val="28"/>
          <w:szCs w:val="28"/>
          <w:u w:val="single"/>
          <w:lang w:val="en-US"/>
        </w:rPr>
      </w:pPr>
      <w:r w:rsidRPr="004E2A42">
        <w:rPr>
          <w:b/>
          <w:sz w:val="28"/>
          <w:szCs w:val="28"/>
          <w:u w:val="single"/>
          <w:lang w:val="en-US"/>
        </w:rPr>
        <w:t>CALENDRIER 2020-2021</w:t>
      </w:r>
    </w:p>
    <w:p w14:paraId="136E1C1C" w14:textId="77777777" w:rsidR="00666A2D" w:rsidRDefault="00666A2D" w:rsidP="00DA6D51">
      <w:pPr>
        <w:pStyle w:val="Paragraphedeliste"/>
        <w:numPr>
          <w:ilvl w:val="0"/>
          <w:numId w:val="18"/>
        </w:numPr>
        <w:spacing w:line="300" w:lineRule="exact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1 journée de formation avec le chef de chœur pour l’enseignant en charge du projet</w:t>
      </w:r>
    </w:p>
    <w:p w14:paraId="02391A32" w14:textId="77777777" w:rsidR="00DA6D51" w:rsidRDefault="00666A2D" w:rsidP="00DA6D51">
      <w:pPr>
        <w:pStyle w:val="Paragraphedeliste"/>
        <w:numPr>
          <w:ilvl w:val="0"/>
          <w:numId w:val="18"/>
        </w:numPr>
        <w:spacing w:line="300" w:lineRule="exact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1 répétition hebdomadaire dans l’établissement</w:t>
      </w:r>
    </w:p>
    <w:p w14:paraId="63AE903B" w14:textId="77777777" w:rsidR="00DD33D5" w:rsidRPr="00DD33D5" w:rsidRDefault="00DD33D5" w:rsidP="00DA6D51">
      <w:pPr>
        <w:pStyle w:val="Paragraphedeliste"/>
        <w:numPr>
          <w:ilvl w:val="0"/>
          <w:numId w:val="18"/>
        </w:numPr>
        <w:spacing w:line="300" w:lineRule="exact"/>
        <w:ind w:left="714" w:hanging="357"/>
        <w:jc w:val="both"/>
        <w:rPr>
          <w:sz w:val="24"/>
          <w:szCs w:val="24"/>
        </w:rPr>
      </w:pPr>
      <w:r w:rsidRPr="00DD33D5">
        <w:rPr>
          <w:sz w:val="24"/>
          <w:szCs w:val="24"/>
        </w:rPr>
        <w:t xml:space="preserve">2 </w:t>
      </w:r>
      <w:r w:rsidR="00666A2D">
        <w:rPr>
          <w:sz w:val="24"/>
          <w:szCs w:val="24"/>
        </w:rPr>
        <w:t xml:space="preserve">journées de </w:t>
      </w:r>
      <w:r w:rsidRPr="00DD33D5">
        <w:rPr>
          <w:sz w:val="24"/>
          <w:szCs w:val="24"/>
        </w:rPr>
        <w:t>répét</w:t>
      </w:r>
      <w:r w:rsidR="00666A2D">
        <w:rPr>
          <w:sz w:val="24"/>
          <w:szCs w:val="24"/>
        </w:rPr>
        <w:t>itions dans l'année avec les autres établissements participants et le chef de chœur (Décembre et mars)</w:t>
      </w:r>
    </w:p>
    <w:p w14:paraId="3AE01DC0" w14:textId="77777777" w:rsidR="00DD33D5" w:rsidRPr="00DD33D5" w:rsidRDefault="00666A2D" w:rsidP="00DA6D51">
      <w:pPr>
        <w:pStyle w:val="Paragraphedeliste"/>
        <w:numPr>
          <w:ilvl w:val="0"/>
          <w:numId w:val="18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D33D5" w:rsidRPr="00DD33D5">
        <w:rPr>
          <w:sz w:val="24"/>
          <w:szCs w:val="24"/>
        </w:rPr>
        <w:t xml:space="preserve"> répétition générale </w:t>
      </w:r>
      <w:r>
        <w:rPr>
          <w:sz w:val="24"/>
          <w:szCs w:val="24"/>
        </w:rPr>
        <w:t xml:space="preserve">avec le chef de chœur et les musiciens </w:t>
      </w:r>
      <w:r w:rsidR="00DD33D5" w:rsidRPr="00DD33D5">
        <w:rPr>
          <w:sz w:val="24"/>
          <w:szCs w:val="24"/>
        </w:rPr>
        <w:t>(journée du concert)</w:t>
      </w:r>
    </w:p>
    <w:p w14:paraId="42E211F6" w14:textId="77777777" w:rsidR="00DA6D51" w:rsidRPr="00DA6D51" w:rsidRDefault="00DD33D5" w:rsidP="00DA6D51">
      <w:pPr>
        <w:pStyle w:val="Paragraphedeliste"/>
        <w:numPr>
          <w:ilvl w:val="0"/>
          <w:numId w:val="18"/>
        </w:numPr>
        <w:spacing w:line="300" w:lineRule="exact"/>
        <w:jc w:val="both"/>
        <w:rPr>
          <w:sz w:val="24"/>
          <w:szCs w:val="24"/>
        </w:rPr>
      </w:pPr>
      <w:r w:rsidRPr="00DD33D5">
        <w:rPr>
          <w:sz w:val="24"/>
          <w:szCs w:val="24"/>
        </w:rPr>
        <w:t>Soirée concert</w:t>
      </w:r>
    </w:p>
    <w:p w14:paraId="75D7E195" w14:textId="77777777" w:rsidR="00DA6D51" w:rsidRPr="00DA6D51" w:rsidRDefault="00666A2D" w:rsidP="00351375">
      <w:p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Les dates des concerts et répétitions ainsi que leurs lieux sont à confirmer en début d’année scolaire 2020-2021.</w:t>
      </w:r>
    </w:p>
    <w:sectPr w:rsidR="00DA6D51" w:rsidRPr="00DA6D51" w:rsidSect="00666A2D">
      <w:headerReference w:type="default" r:id="rId9"/>
      <w:type w:val="continuous"/>
      <w:pgSz w:w="11906" w:h="16838"/>
      <w:pgMar w:top="993" w:right="991" w:bottom="142" w:left="993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19A63" w14:textId="77777777" w:rsidR="0063031C" w:rsidRDefault="0063031C" w:rsidP="00351375">
      <w:pPr>
        <w:spacing w:after="0" w:line="240" w:lineRule="auto"/>
      </w:pPr>
      <w:r>
        <w:separator/>
      </w:r>
    </w:p>
  </w:endnote>
  <w:endnote w:type="continuationSeparator" w:id="0">
    <w:p w14:paraId="390770D1" w14:textId="77777777" w:rsidR="0063031C" w:rsidRDefault="0063031C" w:rsidP="0035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5FB73" w14:textId="77777777" w:rsidR="0063031C" w:rsidRDefault="0063031C" w:rsidP="00351375">
      <w:pPr>
        <w:spacing w:after="0" w:line="240" w:lineRule="auto"/>
      </w:pPr>
      <w:r>
        <w:separator/>
      </w:r>
    </w:p>
  </w:footnote>
  <w:footnote w:type="continuationSeparator" w:id="0">
    <w:p w14:paraId="6DF1017B" w14:textId="77777777" w:rsidR="0063031C" w:rsidRDefault="0063031C" w:rsidP="00351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DCD44" w14:textId="77777777" w:rsidR="00351375" w:rsidRDefault="00351375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61B517" wp14:editId="046CED81">
          <wp:simplePos x="0" y="0"/>
          <wp:positionH relativeFrom="column">
            <wp:posOffset>-354330</wp:posOffset>
          </wp:positionH>
          <wp:positionV relativeFrom="paragraph">
            <wp:posOffset>-267335</wp:posOffset>
          </wp:positionV>
          <wp:extent cx="1708921" cy="1193165"/>
          <wp:effectExtent l="0" t="0" r="5715" b="698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C_AIX MARSEIL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921" cy="119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B7513"/>
    <w:multiLevelType w:val="hybridMultilevel"/>
    <w:tmpl w:val="4C42F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30515"/>
    <w:multiLevelType w:val="hybridMultilevel"/>
    <w:tmpl w:val="4B268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F0100"/>
    <w:multiLevelType w:val="hybridMultilevel"/>
    <w:tmpl w:val="3782F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A2C4A"/>
    <w:multiLevelType w:val="hybridMultilevel"/>
    <w:tmpl w:val="23E0A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56D9A"/>
    <w:multiLevelType w:val="hybridMultilevel"/>
    <w:tmpl w:val="A0D24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019A7"/>
    <w:multiLevelType w:val="hybridMultilevel"/>
    <w:tmpl w:val="906868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A0450"/>
    <w:multiLevelType w:val="hybridMultilevel"/>
    <w:tmpl w:val="1CEE4C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6FC"/>
    <w:multiLevelType w:val="hybridMultilevel"/>
    <w:tmpl w:val="D50CDC0E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4E41713"/>
    <w:multiLevelType w:val="hybridMultilevel"/>
    <w:tmpl w:val="52EED1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E790D"/>
    <w:multiLevelType w:val="multilevel"/>
    <w:tmpl w:val="7A94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122134"/>
    <w:multiLevelType w:val="hybridMultilevel"/>
    <w:tmpl w:val="0AFCA2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674D6"/>
    <w:multiLevelType w:val="hybridMultilevel"/>
    <w:tmpl w:val="1EAC25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37999"/>
    <w:multiLevelType w:val="hybridMultilevel"/>
    <w:tmpl w:val="6B646F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82B20"/>
    <w:multiLevelType w:val="hybridMultilevel"/>
    <w:tmpl w:val="45CAB6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86F7D"/>
    <w:multiLevelType w:val="hybridMultilevel"/>
    <w:tmpl w:val="A5F4FE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D2217"/>
    <w:multiLevelType w:val="hybridMultilevel"/>
    <w:tmpl w:val="1C8203F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B7D42C1"/>
    <w:multiLevelType w:val="hybridMultilevel"/>
    <w:tmpl w:val="427A918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D600E3D"/>
    <w:multiLevelType w:val="hybridMultilevel"/>
    <w:tmpl w:val="55B44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60182"/>
    <w:multiLevelType w:val="hybridMultilevel"/>
    <w:tmpl w:val="ECEEFE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7"/>
  </w:num>
  <w:num w:numId="5">
    <w:abstractNumId w:val="16"/>
  </w:num>
  <w:num w:numId="6">
    <w:abstractNumId w:val="8"/>
  </w:num>
  <w:num w:numId="7">
    <w:abstractNumId w:val="1"/>
  </w:num>
  <w:num w:numId="8">
    <w:abstractNumId w:val="7"/>
  </w:num>
  <w:num w:numId="9">
    <w:abstractNumId w:val="15"/>
  </w:num>
  <w:num w:numId="10">
    <w:abstractNumId w:val="4"/>
  </w:num>
  <w:num w:numId="11">
    <w:abstractNumId w:val="18"/>
  </w:num>
  <w:num w:numId="12">
    <w:abstractNumId w:val="13"/>
  </w:num>
  <w:num w:numId="13">
    <w:abstractNumId w:val="0"/>
  </w:num>
  <w:num w:numId="14">
    <w:abstractNumId w:val="9"/>
  </w:num>
  <w:num w:numId="15">
    <w:abstractNumId w:val="14"/>
  </w:num>
  <w:num w:numId="16">
    <w:abstractNumId w:val="6"/>
  </w:num>
  <w:num w:numId="17">
    <w:abstractNumId w:val="3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3C"/>
    <w:rsid w:val="000018FC"/>
    <w:rsid w:val="00004EE2"/>
    <w:rsid w:val="00004FA2"/>
    <w:rsid w:val="000113FD"/>
    <w:rsid w:val="00016F5E"/>
    <w:rsid w:val="00026284"/>
    <w:rsid w:val="00030B76"/>
    <w:rsid w:val="00032B1F"/>
    <w:rsid w:val="00035D0C"/>
    <w:rsid w:val="000503A1"/>
    <w:rsid w:val="000627C2"/>
    <w:rsid w:val="00066014"/>
    <w:rsid w:val="0007145A"/>
    <w:rsid w:val="00077340"/>
    <w:rsid w:val="000874B3"/>
    <w:rsid w:val="000B6624"/>
    <w:rsid w:val="000C4AB7"/>
    <w:rsid w:val="000D28A6"/>
    <w:rsid w:val="000F23A1"/>
    <w:rsid w:val="001129E6"/>
    <w:rsid w:val="00140ECE"/>
    <w:rsid w:val="00172A5B"/>
    <w:rsid w:val="00181DB4"/>
    <w:rsid w:val="001B3BB2"/>
    <w:rsid w:val="001E237D"/>
    <w:rsid w:val="00214028"/>
    <w:rsid w:val="002236A9"/>
    <w:rsid w:val="00236F85"/>
    <w:rsid w:val="00260FE9"/>
    <w:rsid w:val="002678DB"/>
    <w:rsid w:val="002828CD"/>
    <w:rsid w:val="002B6322"/>
    <w:rsid w:val="0031616E"/>
    <w:rsid w:val="003275CE"/>
    <w:rsid w:val="00334494"/>
    <w:rsid w:val="00351375"/>
    <w:rsid w:val="0037454A"/>
    <w:rsid w:val="003A744D"/>
    <w:rsid w:val="003B7F83"/>
    <w:rsid w:val="003D78B9"/>
    <w:rsid w:val="003E4838"/>
    <w:rsid w:val="003E692D"/>
    <w:rsid w:val="00447A38"/>
    <w:rsid w:val="0048786C"/>
    <w:rsid w:val="004920D2"/>
    <w:rsid w:val="00494CB0"/>
    <w:rsid w:val="00496B11"/>
    <w:rsid w:val="004B0066"/>
    <w:rsid w:val="004B54C9"/>
    <w:rsid w:val="004C41D4"/>
    <w:rsid w:val="004E0002"/>
    <w:rsid w:val="004E2A42"/>
    <w:rsid w:val="004F7A21"/>
    <w:rsid w:val="00517CC4"/>
    <w:rsid w:val="0053601A"/>
    <w:rsid w:val="00572918"/>
    <w:rsid w:val="005778AB"/>
    <w:rsid w:val="005C2660"/>
    <w:rsid w:val="005D3A58"/>
    <w:rsid w:val="006037D8"/>
    <w:rsid w:val="0063031C"/>
    <w:rsid w:val="006331F5"/>
    <w:rsid w:val="006332B6"/>
    <w:rsid w:val="00650BFA"/>
    <w:rsid w:val="0065606E"/>
    <w:rsid w:val="006561C9"/>
    <w:rsid w:val="00666A2D"/>
    <w:rsid w:val="00673446"/>
    <w:rsid w:val="00673C4A"/>
    <w:rsid w:val="00684421"/>
    <w:rsid w:val="0069028F"/>
    <w:rsid w:val="0069200E"/>
    <w:rsid w:val="006A1E0F"/>
    <w:rsid w:val="006B4FA4"/>
    <w:rsid w:val="006D32D4"/>
    <w:rsid w:val="006F6B7E"/>
    <w:rsid w:val="007038E0"/>
    <w:rsid w:val="00774989"/>
    <w:rsid w:val="00777282"/>
    <w:rsid w:val="007C150A"/>
    <w:rsid w:val="007F1E3D"/>
    <w:rsid w:val="00802792"/>
    <w:rsid w:val="00804C03"/>
    <w:rsid w:val="008162E6"/>
    <w:rsid w:val="00822F52"/>
    <w:rsid w:val="008260F1"/>
    <w:rsid w:val="00836CA7"/>
    <w:rsid w:val="008467C1"/>
    <w:rsid w:val="00857237"/>
    <w:rsid w:val="00874477"/>
    <w:rsid w:val="008756ED"/>
    <w:rsid w:val="00893BCC"/>
    <w:rsid w:val="008B6E0D"/>
    <w:rsid w:val="008F196B"/>
    <w:rsid w:val="00904DC1"/>
    <w:rsid w:val="0091199A"/>
    <w:rsid w:val="00936733"/>
    <w:rsid w:val="00951CB1"/>
    <w:rsid w:val="00991F51"/>
    <w:rsid w:val="0099474D"/>
    <w:rsid w:val="009A2973"/>
    <w:rsid w:val="009B4C71"/>
    <w:rsid w:val="009D53D7"/>
    <w:rsid w:val="009F2F01"/>
    <w:rsid w:val="009F46FA"/>
    <w:rsid w:val="00A03601"/>
    <w:rsid w:val="00A05A16"/>
    <w:rsid w:val="00A13F17"/>
    <w:rsid w:val="00A25E99"/>
    <w:rsid w:val="00A32D9C"/>
    <w:rsid w:val="00A42120"/>
    <w:rsid w:val="00A436D6"/>
    <w:rsid w:val="00A46B2B"/>
    <w:rsid w:val="00A61B4C"/>
    <w:rsid w:val="00A727E1"/>
    <w:rsid w:val="00A87238"/>
    <w:rsid w:val="00A9030B"/>
    <w:rsid w:val="00A94F24"/>
    <w:rsid w:val="00AC4C58"/>
    <w:rsid w:val="00AC563C"/>
    <w:rsid w:val="00AD1285"/>
    <w:rsid w:val="00AE133D"/>
    <w:rsid w:val="00AF0CA2"/>
    <w:rsid w:val="00AF5FCB"/>
    <w:rsid w:val="00B10B92"/>
    <w:rsid w:val="00B25385"/>
    <w:rsid w:val="00B26251"/>
    <w:rsid w:val="00B327D0"/>
    <w:rsid w:val="00B50BCA"/>
    <w:rsid w:val="00B72E85"/>
    <w:rsid w:val="00B8404F"/>
    <w:rsid w:val="00B85B3B"/>
    <w:rsid w:val="00BA42A4"/>
    <w:rsid w:val="00BB6F18"/>
    <w:rsid w:val="00BF12B9"/>
    <w:rsid w:val="00BF6213"/>
    <w:rsid w:val="00C1585C"/>
    <w:rsid w:val="00C16160"/>
    <w:rsid w:val="00C60DB1"/>
    <w:rsid w:val="00C67A23"/>
    <w:rsid w:val="00C77F77"/>
    <w:rsid w:val="00C85035"/>
    <w:rsid w:val="00C95D62"/>
    <w:rsid w:val="00CA15B4"/>
    <w:rsid w:val="00CA3D43"/>
    <w:rsid w:val="00CC1681"/>
    <w:rsid w:val="00CE4C7B"/>
    <w:rsid w:val="00CE5EC6"/>
    <w:rsid w:val="00D06991"/>
    <w:rsid w:val="00D458BF"/>
    <w:rsid w:val="00D8442C"/>
    <w:rsid w:val="00DA055C"/>
    <w:rsid w:val="00DA4189"/>
    <w:rsid w:val="00DA6D51"/>
    <w:rsid w:val="00DB00C6"/>
    <w:rsid w:val="00DB40D5"/>
    <w:rsid w:val="00DC2384"/>
    <w:rsid w:val="00DC5866"/>
    <w:rsid w:val="00DD33D5"/>
    <w:rsid w:val="00DE4CAE"/>
    <w:rsid w:val="00DE7C12"/>
    <w:rsid w:val="00DF5437"/>
    <w:rsid w:val="00E01EAB"/>
    <w:rsid w:val="00E143B3"/>
    <w:rsid w:val="00E31F9F"/>
    <w:rsid w:val="00E35986"/>
    <w:rsid w:val="00E415E0"/>
    <w:rsid w:val="00E60CCF"/>
    <w:rsid w:val="00E642CE"/>
    <w:rsid w:val="00E70F6F"/>
    <w:rsid w:val="00E9132F"/>
    <w:rsid w:val="00E97717"/>
    <w:rsid w:val="00EB179A"/>
    <w:rsid w:val="00EB66B4"/>
    <w:rsid w:val="00EC159B"/>
    <w:rsid w:val="00F070E2"/>
    <w:rsid w:val="00F220C3"/>
    <w:rsid w:val="00F37EAD"/>
    <w:rsid w:val="00F56876"/>
    <w:rsid w:val="00F948AE"/>
    <w:rsid w:val="00FA6270"/>
    <w:rsid w:val="00FC372C"/>
    <w:rsid w:val="00FC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DB61"/>
  <w15:docId w15:val="{6BFBF0B7-5A01-4B92-B2C2-41F09363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46B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9119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563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6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C56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DE7C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C4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72A5B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E01EA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E01E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pip">
    <w:name w:val="spip"/>
    <w:basedOn w:val="Normal"/>
    <w:rsid w:val="00FC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03601"/>
    <w:rPr>
      <w:b/>
      <w:bCs/>
    </w:rPr>
  </w:style>
  <w:style w:type="character" w:styleId="Accentuation">
    <w:name w:val="Emphasis"/>
    <w:basedOn w:val="Policepardfaut"/>
    <w:uiPriority w:val="20"/>
    <w:qFormat/>
    <w:rsid w:val="00A03601"/>
    <w:rPr>
      <w:i/>
      <w:iCs/>
    </w:rPr>
  </w:style>
  <w:style w:type="character" w:customStyle="1" w:styleId="apple-converted-space">
    <w:name w:val="apple-converted-space"/>
    <w:basedOn w:val="Policepardfaut"/>
    <w:rsid w:val="00A03601"/>
  </w:style>
  <w:style w:type="paragraph" w:customStyle="1" w:styleId="Default">
    <w:name w:val="Default"/>
    <w:rsid w:val="006844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91199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lang-en">
    <w:name w:val="lang-en"/>
    <w:basedOn w:val="Policepardfaut"/>
    <w:rsid w:val="004E0002"/>
  </w:style>
  <w:style w:type="character" w:customStyle="1" w:styleId="nowrap">
    <w:name w:val="nowrap"/>
    <w:basedOn w:val="Policepardfaut"/>
    <w:rsid w:val="00A436D6"/>
  </w:style>
  <w:style w:type="character" w:customStyle="1" w:styleId="Titre1Car">
    <w:name w:val="Titre 1 Car"/>
    <w:basedOn w:val="Policepardfaut"/>
    <w:link w:val="Titre1"/>
    <w:uiPriority w:val="9"/>
    <w:rsid w:val="00A46B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nt8">
    <w:name w:val="font_8"/>
    <w:basedOn w:val="Normal"/>
    <w:rsid w:val="0053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ckcolor12">
    <w:name w:val="backcolor_12"/>
    <w:basedOn w:val="Policepardfaut"/>
    <w:rsid w:val="0053601A"/>
  </w:style>
  <w:style w:type="character" w:customStyle="1" w:styleId="color15">
    <w:name w:val="color_15"/>
    <w:basedOn w:val="Policepardfaut"/>
    <w:rsid w:val="00AF0CA2"/>
  </w:style>
  <w:style w:type="character" w:customStyle="1" w:styleId="wixguard">
    <w:name w:val="wixguard"/>
    <w:basedOn w:val="Policepardfaut"/>
    <w:rsid w:val="00774989"/>
  </w:style>
  <w:style w:type="paragraph" w:customStyle="1" w:styleId="font7">
    <w:name w:val="font_7"/>
    <w:basedOn w:val="Normal"/>
    <w:rsid w:val="0077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74989"/>
    <w:rPr>
      <w:color w:val="808080"/>
      <w:shd w:val="clear" w:color="auto" w:fill="E6E6E6"/>
    </w:rPr>
  </w:style>
  <w:style w:type="character" w:customStyle="1" w:styleId="vcard">
    <w:name w:val="vcard"/>
    <w:basedOn w:val="Policepardfaut"/>
    <w:rsid w:val="00DC2384"/>
  </w:style>
  <w:style w:type="character" w:customStyle="1" w:styleId="userscore">
    <w:name w:val="userscore"/>
    <w:basedOn w:val="Policepardfaut"/>
    <w:rsid w:val="00DC2384"/>
  </w:style>
  <w:style w:type="character" w:customStyle="1" w:styleId="userbadge">
    <w:name w:val="userbadge"/>
    <w:basedOn w:val="Policepardfaut"/>
    <w:rsid w:val="00DC2384"/>
  </w:style>
  <w:style w:type="paragraph" w:customStyle="1" w:styleId="noindent">
    <w:name w:val="noindent"/>
    <w:basedOn w:val="Normal"/>
    <w:rsid w:val="0037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rus">
    <w:name w:val="chorus"/>
    <w:basedOn w:val="Normal"/>
    <w:rsid w:val="0037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51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1375"/>
  </w:style>
  <w:style w:type="paragraph" w:styleId="Pieddepage">
    <w:name w:val="footer"/>
    <w:basedOn w:val="Normal"/>
    <w:link w:val="PieddepageCar"/>
    <w:uiPriority w:val="99"/>
    <w:unhideWhenUsed/>
    <w:rsid w:val="00351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1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305AA-EC5F-400D-92DF-1D64111C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CG84 COLLEGES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et Laurent</dc:creator>
  <cp:lastModifiedBy>Alice</cp:lastModifiedBy>
  <cp:revision>2</cp:revision>
  <cp:lastPrinted>2019-09-24T20:06:00Z</cp:lastPrinted>
  <dcterms:created xsi:type="dcterms:W3CDTF">2020-09-30T09:46:00Z</dcterms:created>
  <dcterms:modified xsi:type="dcterms:W3CDTF">2020-09-30T09:46:00Z</dcterms:modified>
</cp:coreProperties>
</file>