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09D" w:rsidRPr="0014396C" w:rsidRDefault="0087409D" w:rsidP="0087409D">
      <w:pPr>
        <w:pStyle w:val="En-tte"/>
        <w:tabs>
          <w:tab w:val="clear" w:pos="4513"/>
        </w:tabs>
        <w:jc w:val="right"/>
        <w:rPr>
          <w:b/>
          <w:bCs/>
          <w:sz w:val="20"/>
          <w:szCs w:val="20"/>
        </w:rPr>
      </w:pPr>
      <w:r w:rsidRPr="0014396C">
        <w:rPr>
          <w:noProof/>
          <w:sz w:val="20"/>
          <w:szCs w:val="20"/>
          <w:lang w:val="fr-FR" w:eastAsia="fr-FR"/>
        </w:rPr>
        <w:drawing>
          <wp:anchor distT="0" distB="0" distL="114300" distR="114300" simplePos="0" relativeHeight="251659264" behindDoc="1" locked="0" layoutInCell="1" allowOverlap="1" wp14:anchorId="69E60AF8" wp14:editId="393FAA34">
            <wp:simplePos x="0" y="0"/>
            <wp:positionH relativeFrom="column">
              <wp:posOffset>-171021</wp:posOffset>
            </wp:positionH>
            <wp:positionV relativeFrom="paragraph">
              <wp:posOffset>-6985</wp:posOffset>
            </wp:positionV>
            <wp:extent cx="1708921" cy="1193165"/>
            <wp:effectExtent l="0" t="0" r="5715" b="63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AC_AIX MARSEIL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8921" cy="1193165"/>
                    </a:xfrm>
                    <a:prstGeom prst="rect">
                      <a:avLst/>
                    </a:prstGeom>
                  </pic:spPr>
                </pic:pic>
              </a:graphicData>
            </a:graphic>
            <wp14:sizeRelH relativeFrom="page">
              <wp14:pctWidth>0</wp14:pctWidth>
            </wp14:sizeRelH>
            <wp14:sizeRelV relativeFrom="page">
              <wp14:pctHeight>0</wp14:pctHeight>
            </wp14:sizeRelV>
          </wp:anchor>
        </w:drawing>
      </w:r>
      <w:r w:rsidRPr="0014396C">
        <w:rPr>
          <w:b/>
          <w:bCs/>
          <w:sz w:val="20"/>
          <w:szCs w:val="20"/>
        </w:rPr>
        <w:tab/>
      </w:r>
    </w:p>
    <w:p w:rsidR="0087409D" w:rsidRPr="0014396C" w:rsidRDefault="0087409D" w:rsidP="0087409D">
      <w:pPr>
        <w:pStyle w:val="En-tte"/>
        <w:tabs>
          <w:tab w:val="clear" w:pos="4513"/>
        </w:tabs>
        <w:jc w:val="right"/>
        <w:rPr>
          <w:b/>
          <w:bCs/>
          <w:sz w:val="20"/>
          <w:szCs w:val="20"/>
        </w:rPr>
      </w:pPr>
    </w:p>
    <w:p w:rsidR="0087409D" w:rsidRPr="0014396C" w:rsidRDefault="0087409D" w:rsidP="0087409D">
      <w:pPr>
        <w:pStyle w:val="En-tte"/>
        <w:rPr>
          <w:sz w:val="20"/>
          <w:szCs w:val="20"/>
          <w:lang w:val="fr-FR"/>
        </w:rPr>
      </w:pPr>
    </w:p>
    <w:p w:rsidR="0087409D" w:rsidRPr="0014396C" w:rsidRDefault="0087409D" w:rsidP="00E52C8E">
      <w:pPr>
        <w:rPr>
          <w:b/>
          <w:sz w:val="20"/>
          <w:szCs w:val="20"/>
          <w:highlight w:val="cyan"/>
          <w:u w:val="single"/>
        </w:rPr>
      </w:pPr>
    </w:p>
    <w:p w:rsidR="0087409D" w:rsidRPr="0014396C" w:rsidRDefault="0087409D" w:rsidP="0087409D">
      <w:pPr>
        <w:rPr>
          <w:b/>
          <w:sz w:val="20"/>
          <w:szCs w:val="20"/>
          <w:highlight w:val="cyan"/>
          <w:u w:val="single"/>
        </w:rPr>
      </w:pPr>
    </w:p>
    <w:p w:rsidR="00010923" w:rsidRPr="0014396C" w:rsidRDefault="00010923" w:rsidP="00010923">
      <w:pPr>
        <w:rPr>
          <w:b/>
          <w:sz w:val="20"/>
          <w:szCs w:val="20"/>
          <w:u w:val="single"/>
        </w:rPr>
      </w:pPr>
    </w:p>
    <w:p w:rsidR="00010923" w:rsidRPr="00AC04F1" w:rsidRDefault="00010923" w:rsidP="00716B09">
      <w:pPr>
        <w:jc w:val="center"/>
        <w:rPr>
          <w:rFonts w:cstheme="minorHAnsi"/>
          <w:b/>
          <w:sz w:val="20"/>
          <w:szCs w:val="20"/>
          <w:u w:val="single"/>
        </w:rPr>
      </w:pPr>
      <w:r w:rsidRPr="00AC04F1">
        <w:rPr>
          <w:rFonts w:cstheme="minorHAnsi"/>
          <w:b/>
          <w:sz w:val="20"/>
          <w:szCs w:val="20"/>
          <w:u w:val="single"/>
        </w:rPr>
        <w:t>Arrêté du 30 août 2019 fixant les unités générales du certificat d'aptitude professionnelle et définissant les modalités d'évaluation des épreuves d'enseignement général</w:t>
      </w:r>
      <w:r w:rsidR="00716B09" w:rsidRPr="00AC04F1">
        <w:rPr>
          <w:rFonts w:cstheme="minorHAnsi"/>
          <w:b/>
          <w:sz w:val="20"/>
          <w:szCs w:val="20"/>
          <w:u w:val="single"/>
        </w:rPr>
        <w:t>.</w:t>
      </w:r>
    </w:p>
    <w:p w:rsidR="00010923" w:rsidRPr="0014396C" w:rsidRDefault="00010923" w:rsidP="00010923">
      <w:pPr>
        <w:rPr>
          <w:rFonts w:cstheme="minorHAnsi"/>
          <w:sz w:val="20"/>
          <w:szCs w:val="20"/>
        </w:rPr>
      </w:pPr>
      <w:r w:rsidRPr="0014396C">
        <w:rPr>
          <w:rFonts w:cstheme="minorHAnsi"/>
          <w:sz w:val="20"/>
          <w:szCs w:val="20"/>
        </w:rPr>
        <w:t>NOR : MENE1921757A</w:t>
      </w:r>
    </w:p>
    <w:p w:rsidR="00010923" w:rsidRPr="0014396C" w:rsidRDefault="00010923" w:rsidP="00010923">
      <w:pPr>
        <w:rPr>
          <w:rFonts w:cstheme="minorHAnsi"/>
          <w:sz w:val="20"/>
          <w:szCs w:val="20"/>
        </w:rPr>
      </w:pPr>
      <w:r w:rsidRPr="0014396C">
        <w:rPr>
          <w:rFonts w:cstheme="minorHAnsi"/>
          <w:sz w:val="20"/>
          <w:szCs w:val="20"/>
        </w:rPr>
        <w:t>Source : https://www.legifrance.gouv.fr/eli/arrete/2019/8/30/MENE1921757A/jo/texte</w:t>
      </w:r>
    </w:p>
    <w:p w:rsidR="00010923" w:rsidRPr="0014396C" w:rsidRDefault="00010923" w:rsidP="00010923">
      <w:pPr>
        <w:rPr>
          <w:rFonts w:cstheme="minorHAnsi"/>
          <w:sz w:val="20"/>
          <w:szCs w:val="20"/>
        </w:rPr>
      </w:pPr>
      <w:r w:rsidRPr="0014396C">
        <w:rPr>
          <w:rFonts w:cstheme="minorHAnsi"/>
          <w:sz w:val="20"/>
          <w:szCs w:val="20"/>
        </w:rPr>
        <w:t>JORF n°0206 du 5 septembre 2019. Texte n° 13</w:t>
      </w:r>
    </w:p>
    <w:p w:rsidR="00716B09" w:rsidRPr="00AC04F1" w:rsidRDefault="00716B09" w:rsidP="00716B09">
      <w:pPr>
        <w:jc w:val="center"/>
        <w:rPr>
          <w:rFonts w:cstheme="minorHAnsi"/>
          <w:b/>
          <w:sz w:val="20"/>
          <w:szCs w:val="20"/>
          <w:u w:val="single"/>
        </w:rPr>
      </w:pPr>
      <w:r w:rsidRPr="00AC04F1">
        <w:rPr>
          <w:rFonts w:cstheme="minorHAnsi"/>
          <w:b/>
          <w:sz w:val="20"/>
          <w:szCs w:val="20"/>
          <w:u w:val="single"/>
        </w:rPr>
        <w:t>Note de cadr</w:t>
      </w:r>
      <w:r w:rsidR="009C46C5">
        <w:rPr>
          <w:rFonts w:cstheme="minorHAnsi"/>
          <w:b/>
          <w:sz w:val="20"/>
          <w:szCs w:val="20"/>
          <w:u w:val="single"/>
        </w:rPr>
        <w:t>age concernant les épreuves de f</w:t>
      </w:r>
      <w:r w:rsidRPr="00AC04F1">
        <w:rPr>
          <w:rFonts w:cstheme="minorHAnsi"/>
          <w:b/>
          <w:sz w:val="20"/>
          <w:szCs w:val="20"/>
          <w:u w:val="single"/>
        </w:rPr>
        <w:t>rançais et d’</w:t>
      </w:r>
      <w:r w:rsidR="009C46C5">
        <w:rPr>
          <w:rFonts w:cstheme="minorHAnsi"/>
          <w:b/>
          <w:sz w:val="20"/>
          <w:szCs w:val="20"/>
          <w:u w:val="single"/>
        </w:rPr>
        <w:t>histoire-géographie-emc</w:t>
      </w:r>
      <w:r w:rsidRPr="00AC04F1">
        <w:rPr>
          <w:rFonts w:cstheme="minorHAnsi"/>
          <w:b/>
          <w:sz w:val="20"/>
          <w:szCs w:val="20"/>
          <w:u w:val="single"/>
        </w:rPr>
        <w:t>.</w:t>
      </w:r>
    </w:p>
    <w:p w:rsidR="00786FA4" w:rsidRDefault="00701602" w:rsidP="009E1842">
      <w:pPr>
        <w:jc w:val="both"/>
        <w:rPr>
          <w:sz w:val="20"/>
          <w:szCs w:val="20"/>
          <w:u w:val="single"/>
        </w:rPr>
      </w:pPr>
      <w:r w:rsidRPr="0014396C">
        <w:rPr>
          <w:sz w:val="20"/>
          <w:szCs w:val="20"/>
        </w:rPr>
        <w:t xml:space="preserve">Les candidats ayant préparé le certificat d'aptitude professionnelle par la </w:t>
      </w:r>
      <w:r w:rsidRPr="0014396C">
        <w:rPr>
          <w:sz w:val="20"/>
          <w:szCs w:val="20"/>
          <w:u w:val="single"/>
        </w:rPr>
        <w:t>voie scolaire dans des établissements d'enseignement public ou des établissements d'enseignement privés sous contrat, par l'apprentissage</w:t>
      </w:r>
      <w:r w:rsidRPr="0014396C">
        <w:rPr>
          <w:sz w:val="20"/>
          <w:szCs w:val="20"/>
        </w:rPr>
        <w:t xml:space="preserve">, dans des </w:t>
      </w:r>
      <w:r w:rsidRPr="0014396C">
        <w:rPr>
          <w:sz w:val="20"/>
          <w:szCs w:val="20"/>
          <w:u w:val="single"/>
        </w:rPr>
        <w:t>centres de formation d'apprentis habilités</w:t>
      </w:r>
      <w:r w:rsidRPr="0014396C">
        <w:rPr>
          <w:sz w:val="20"/>
          <w:szCs w:val="20"/>
        </w:rPr>
        <w:t xml:space="preserve">, ou dans le </w:t>
      </w:r>
      <w:r w:rsidRPr="0014396C">
        <w:rPr>
          <w:sz w:val="20"/>
          <w:szCs w:val="20"/>
          <w:u w:val="single"/>
        </w:rPr>
        <w:t>cadre de la formation professionnelle continue</w:t>
      </w:r>
      <w:r w:rsidRPr="0014396C">
        <w:rPr>
          <w:sz w:val="20"/>
          <w:szCs w:val="20"/>
        </w:rPr>
        <w:t xml:space="preserve"> dans un établissement public </w:t>
      </w:r>
      <w:r w:rsidRPr="0014396C">
        <w:rPr>
          <w:sz w:val="20"/>
          <w:szCs w:val="20"/>
          <w:u w:val="single"/>
        </w:rPr>
        <w:t xml:space="preserve">sont évalués par </w:t>
      </w:r>
      <w:r w:rsidR="009E1842">
        <w:rPr>
          <w:sz w:val="20"/>
          <w:szCs w:val="20"/>
          <w:highlight w:val="yellow"/>
          <w:u w:val="single"/>
        </w:rPr>
        <w:t xml:space="preserve">contrôle en </w:t>
      </w:r>
      <w:r w:rsidRPr="0014396C">
        <w:rPr>
          <w:sz w:val="20"/>
          <w:szCs w:val="20"/>
          <w:highlight w:val="yellow"/>
          <w:u w:val="single"/>
        </w:rPr>
        <w:t>cours de formation</w:t>
      </w:r>
      <w:r w:rsidRPr="0014396C">
        <w:rPr>
          <w:sz w:val="20"/>
          <w:szCs w:val="20"/>
          <w:u w:val="single"/>
        </w:rPr>
        <w:t xml:space="preserve"> pour les é</w:t>
      </w:r>
      <w:r w:rsidR="009E1842">
        <w:rPr>
          <w:sz w:val="20"/>
          <w:szCs w:val="20"/>
          <w:u w:val="single"/>
        </w:rPr>
        <w:t>preuves générales obligatoires.</w:t>
      </w:r>
    </w:p>
    <w:p w:rsidR="00701602" w:rsidRPr="0014396C" w:rsidRDefault="009E1842" w:rsidP="009E1842">
      <w:pPr>
        <w:jc w:val="both"/>
        <w:rPr>
          <w:rFonts w:cstheme="minorHAnsi"/>
          <w:sz w:val="20"/>
          <w:szCs w:val="20"/>
          <w:u w:val="single"/>
        </w:rPr>
      </w:pPr>
      <w:r>
        <w:rPr>
          <w:sz w:val="20"/>
          <w:szCs w:val="20"/>
          <w:u w:val="single"/>
        </w:rPr>
        <w:t xml:space="preserve"> </w:t>
      </w:r>
      <w:r w:rsidR="00701602" w:rsidRPr="00786FA4">
        <w:rPr>
          <w:b/>
          <w:sz w:val="20"/>
          <w:szCs w:val="20"/>
          <w:u w:val="single"/>
        </w:rPr>
        <w:t>Les autres candidats</w:t>
      </w:r>
      <w:r w:rsidR="00701602" w:rsidRPr="0014396C">
        <w:rPr>
          <w:sz w:val="20"/>
          <w:szCs w:val="20"/>
          <w:u w:val="single"/>
        </w:rPr>
        <w:t xml:space="preserve"> sont évalués sous </w:t>
      </w:r>
      <w:r w:rsidR="00701602" w:rsidRPr="00786FA4">
        <w:rPr>
          <w:sz w:val="20"/>
          <w:szCs w:val="20"/>
          <w:u w:val="single"/>
        </w:rPr>
        <w:t>forme ponctuelle</w:t>
      </w:r>
      <w:r w:rsidR="00701602" w:rsidRPr="0014396C">
        <w:rPr>
          <w:sz w:val="20"/>
          <w:szCs w:val="20"/>
          <w:u w:val="single"/>
        </w:rPr>
        <w:t xml:space="preserve"> pour les épreuves générales.</w:t>
      </w:r>
    </w:p>
    <w:p w:rsidR="00E52C8E" w:rsidRPr="0014396C" w:rsidRDefault="00E52C8E" w:rsidP="0087409D">
      <w:pPr>
        <w:pStyle w:val="Paragraphedeliste"/>
        <w:numPr>
          <w:ilvl w:val="0"/>
          <w:numId w:val="3"/>
        </w:numPr>
        <w:rPr>
          <w:b/>
          <w:sz w:val="20"/>
          <w:szCs w:val="20"/>
          <w:highlight w:val="green"/>
          <w:u w:val="single"/>
        </w:rPr>
      </w:pPr>
      <w:r w:rsidRPr="0014396C">
        <w:rPr>
          <w:b/>
          <w:sz w:val="20"/>
          <w:szCs w:val="20"/>
          <w:highlight w:val="green"/>
          <w:u w:val="single"/>
        </w:rPr>
        <w:t>Epreuves en CCF </w:t>
      </w:r>
      <w:r w:rsidR="00C337BC">
        <w:rPr>
          <w:b/>
          <w:sz w:val="20"/>
          <w:szCs w:val="20"/>
          <w:highlight w:val="green"/>
          <w:u w:val="single"/>
        </w:rPr>
        <w:t>(coefficient 3)</w:t>
      </w:r>
      <w:r w:rsidRPr="0014396C">
        <w:rPr>
          <w:b/>
          <w:sz w:val="20"/>
          <w:szCs w:val="20"/>
          <w:highlight w:val="green"/>
          <w:u w:val="single"/>
        </w:rPr>
        <w:t>:</w:t>
      </w:r>
    </w:p>
    <w:p w:rsidR="002823F1" w:rsidRPr="0014396C" w:rsidRDefault="00D61D39" w:rsidP="002823F1">
      <w:pPr>
        <w:spacing w:after="0" w:line="240" w:lineRule="auto"/>
        <w:jc w:val="both"/>
        <w:rPr>
          <w:sz w:val="20"/>
          <w:szCs w:val="20"/>
        </w:rPr>
      </w:pPr>
      <w:r w:rsidRPr="0014396C">
        <w:rPr>
          <w:sz w:val="20"/>
          <w:szCs w:val="20"/>
        </w:rPr>
        <w:t xml:space="preserve">L'épreuve de français et d'histoire-géographie-enseignement moral et civique est constituée de </w:t>
      </w:r>
      <w:r w:rsidRPr="0014396C">
        <w:rPr>
          <w:sz w:val="20"/>
          <w:szCs w:val="20"/>
          <w:highlight w:val="yellow"/>
        </w:rPr>
        <w:t>trois situations d'évaluation :</w:t>
      </w:r>
    </w:p>
    <w:p w:rsidR="002823F1" w:rsidRPr="0014396C" w:rsidRDefault="002823F1" w:rsidP="002823F1">
      <w:pPr>
        <w:spacing w:after="0" w:line="240" w:lineRule="auto"/>
        <w:rPr>
          <w:sz w:val="20"/>
          <w:szCs w:val="20"/>
        </w:rPr>
      </w:pPr>
      <w:r w:rsidRPr="0014396C">
        <w:rPr>
          <w:sz w:val="20"/>
          <w:szCs w:val="20"/>
        </w:rPr>
        <w:br/>
        <w:t>- en français, une évaluation de l'écrit et une évaluation de l'oral ;</w:t>
      </w:r>
      <w:r w:rsidRPr="0014396C">
        <w:rPr>
          <w:sz w:val="20"/>
          <w:szCs w:val="20"/>
        </w:rPr>
        <w:br/>
        <w:t>- en histoire-géographie-enseignement moral et civique, une évaluation à l'oral.</w:t>
      </w:r>
    </w:p>
    <w:p w:rsidR="002823F1" w:rsidRPr="0014396C" w:rsidRDefault="002823F1" w:rsidP="002823F1">
      <w:pPr>
        <w:spacing w:after="0" w:line="240" w:lineRule="auto"/>
        <w:jc w:val="both"/>
        <w:rPr>
          <w:sz w:val="20"/>
          <w:szCs w:val="20"/>
        </w:rPr>
      </w:pPr>
    </w:p>
    <w:p w:rsidR="00D61D39" w:rsidRPr="0014396C" w:rsidRDefault="00D61D39" w:rsidP="002823F1">
      <w:pPr>
        <w:spacing w:after="0" w:line="240" w:lineRule="auto"/>
        <w:jc w:val="both"/>
        <w:rPr>
          <w:sz w:val="20"/>
          <w:szCs w:val="20"/>
        </w:rPr>
      </w:pPr>
      <w:r w:rsidRPr="0014396C">
        <w:rPr>
          <w:sz w:val="20"/>
          <w:szCs w:val="20"/>
        </w:rPr>
        <w:t xml:space="preserve">Les trois situations sont évaluées </w:t>
      </w:r>
      <w:r w:rsidRPr="0014396C">
        <w:rPr>
          <w:sz w:val="20"/>
          <w:szCs w:val="20"/>
          <w:highlight w:val="yellow"/>
        </w:rPr>
        <w:t>à part égale.</w:t>
      </w:r>
    </w:p>
    <w:p w:rsidR="00D61D39" w:rsidRPr="0014396C" w:rsidRDefault="00D61D39" w:rsidP="00D61D39">
      <w:pPr>
        <w:jc w:val="both"/>
        <w:rPr>
          <w:sz w:val="20"/>
          <w:szCs w:val="20"/>
        </w:rPr>
      </w:pPr>
      <w:r w:rsidRPr="0014396C">
        <w:rPr>
          <w:sz w:val="20"/>
          <w:szCs w:val="20"/>
        </w:rPr>
        <w:t>L'évaluation a lieu au cours de la dernière année de formation conduisant à la délivrance du diplôme.</w:t>
      </w:r>
    </w:p>
    <w:p w:rsidR="00D61D39" w:rsidRPr="0014396C" w:rsidRDefault="00D61D39" w:rsidP="00D61D39">
      <w:pPr>
        <w:jc w:val="both"/>
        <w:rPr>
          <w:sz w:val="20"/>
          <w:szCs w:val="20"/>
        </w:rPr>
      </w:pPr>
      <w:r w:rsidRPr="0014396C">
        <w:rPr>
          <w:sz w:val="20"/>
          <w:szCs w:val="20"/>
          <w:highlight w:val="yellow"/>
        </w:rPr>
        <w:t>L'ordre d'organisation des situations d'évaluation est laissé à l'appréciation</w:t>
      </w:r>
      <w:r w:rsidRPr="0014396C">
        <w:rPr>
          <w:sz w:val="20"/>
          <w:szCs w:val="20"/>
        </w:rPr>
        <w:t xml:space="preserve"> et à l'initiative </w:t>
      </w:r>
      <w:r w:rsidRPr="0014396C">
        <w:rPr>
          <w:sz w:val="20"/>
          <w:szCs w:val="20"/>
          <w:highlight w:val="yellow"/>
        </w:rPr>
        <w:t>des équipes pédagogiques</w:t>
      </w:r>
      <w:r w:rsidRPr="0014396C">
        <w:rPr>
          <w:sz w:val="20"/>
          <w:szCs w:val="20"/>
        </w:rPr>
        <w:t>.</w:t>
      </w:r>
    </w:p>
    <w:p w:rsidR="00D61D39" w:rsidRPr="0014396C" w:rsidRDefault="00D61D39" w:rsidP="00E52C8E">
      <w:pPr>
        <w:pStyle w:val="Paragraphedeliste"/>
        <w:numPr>
          <w:ilvl w:val="0"/>
          <w:numId w:val="2"/>
        </w:numPr>
        <w:jc w:val="both"/>
        <w:rPr>
          <w:b/>
          <w:sz w:val="20"/>
          <w:szCs w:val="20"/>
          <w:highlight w:val="cyan"/>
          <w:u w:val="single"/>
        </w:rPr>
      </w:pPr>
      <w:r w:rsidRPr="0014396C">
        <w:rPr>
          <w:b/>
          <w:sz w:val="20"/>
          <w:szCs w:val="20"/>
          <w:highlight w:val="cyan"/>
          <w:u w:val="single"/>
        </w:rPr>
        <w:t>Français</w:t>
      </w:r>
    </w:p>
    <w:p w:rsidR="00D61D39" w:rsidRPr="0014396C" w:rsidRDefault="00D61D39" w:rsidP="00D61D39">
      <w:pPr>
        <w:jc w:val="both"/>
        <w:rPr>
          <w:sz w:val="20"/>
          <w:szCs w:val="20"/>
        </w:rPr>
      </w:pPr>
      <w:r w:rsidRPr="0014396C">
        <w:rPr>
          <w:sz w:val="20"/>
          <w:szCs w:val="20"/>
        </w:rPr>
        <w:t>L'épreuve de français est constituée de deux situations d'évaluation, évaluées à part égale, l'une écrite, l'autre orale.</w:t>
      </w:r>
    </w:p>
    <w:p w:rsidR="00D61D39" w:rsidRPr="0014396C" w:rsidRDefault="00D61D39" w:rsidP="00D61D39">
      <w:pPr>
        <w:jc w:val="both"/>
        <w:rPr>
          <w:b/>
          <w:sz w:val="20"/>
          <w:szCs w:val="20"/>
          <w:u w:val="dotted"/>
        </w:rPr>
      </w:pPr>
      <w:r w:rsidRPr="0014396C">
        <w:rPr>
          <w:b/>
          <w:sz w:val="20"/>
          <w:szCs w:val="20"/>
          <w:highlight w:val="cyan"/>
          <w:u w:val="dotted"/>
        </w:rPr>
        <w:t>- Situation d'évaluation des compétences écrites</w:t>
      </w:r>
      <w:r w:rsidR="00AD5216" w:rsidRPr="0014396C">
        <w:rPr>
          <w:b/>
          <w:sz w:val="20"/>
          <w:szCs w:val="20"/>
          <w:highlight w:val="cyan"/>
          <w:u w:val="dotted"/>
        </w:rPr>
        <w:t> :</w:t>
      </w:r>
    </w:p>
    <w:p w:rsidR="007175B5" w:rsidRPr="0014396C" w:rsidRDefault="007175B5" w:rsidP="00D61D39">
      <w:pPr>
        <w:jc w:val="both"/>
        <w:rPr>
          <w:sz w:val="20"/>
          <w:szCs w:val="20"/>
        </w:rPr>
      </w:pPr>
      <w:r w:rsidRPr="0014396C">
        <w:rPr>
          <w:sz w:val="20"/>
          <w:szCs w:val="20"/>
          <w:highlight w:val="yellow"/>
        </w:rPr>
        <w:t>On travaille sur une réécriture à partir du corpus étudié pendant la séquence.</w:t>
      </w:r>
      <w:r w:rsidRPr="0014396C">
        <w:rPr>
          <w:sz w:val="20"/>
          <w:szCs w:val="20"/>
        </w:rPr>
        <w:t xml:space="preserve"> </w:t>
      </w:r>
    </w:p>
    <w:p w:rsidR="00CC138E" w:rsidRPr="0014396C" w:rsidRDefault="00CC138E" w:rsidP="00CC138E">
      <w:pPr>
        <w:spacing w:after="0" w:line="240" w:lineRule="auto"/>
        <w:jc w:val="both"/>
        <w:rPr>
          <w:sz w:val="20"/>
          <w:szCs w:val="20"/>
        </w:rPr>
      </w:pPr>
      <w:r w:rsidRPr="0014396C">
        <w:rPr>
          <w:sz w:val="20"/>
          <w:szCs w:val="20"/>
        </w:rPr>
        <w:t>Le candidat rédige une production écrite réalisée en trois étapes de 40 minutes. Cette situation d'évaluation s'inscrit dans le calendrier d'une séquence.</w:t>
      </w:r>
    </w:p>
    <w:p w:rsidR="00CC138E" w:rsidRPr="0014396C" w:rsidRDefault="00CC138E" w:rsidP="00CC138E">
      <w:pPr>
        <w:spacing w:after="0" w:line="240" w:lineRule="auto"/>
        <w:jc w:val="both"/>
        <w:rPr>
          <w:sz w:val="20"/>
          <w:szCs w:val="20"/>
        </w:rPr>
      </w:pPr>
    </w:p>
    <w:p w:rsidR="00CC138E" w:rsidRPr="0014396C" w:rsidRDefault="00CC138E" w:rsidP="00CC138E">
      <w:pPr>
        <w:spacing w:after="0" w:line="240" w:lineRule="auto"/>
        <w:jc w:val="both"/>
        <w:rPr>
          <w:sz w:val="20"/>
          <w:szCs w:val="20"/>
          <w:highlight w:val="yellow"/>
        </w:rPr>
      </w:pPr>
      <w:r w:rsidRPr="0014396C">
        <w:rPr>
          <w:sz w:val="20"/>
          <w:szCs w:val="20"/>
          <w:highlight w:val="yellow"/>
        </w:rPr>
        <w:t>Dans la première étape, le candidat rédige, à partir d'un texte ou d'un court corpus, une production qui fait intervenir un changement de point de vue, qui donne une suite au texte ou en change la forme (mise en dialogue à partir d'un récit, mise en récit d'une image…).</w:t>
      </w:r>
    </w:p>
    <w:p w:rsidR="00CC138E" w:rsidRPr="0014396C" w:rsidRDefault="00CC138E" w:rsidP="00CC138E">
      <w:pPr>
        <w:spacing w:after="0" w:line="240" w:lineRule="auto"/>
        <w:jc w:val="both"/>
        <w:rPr>
          <w:sz w:val="20"/>
          <w:szCs w:val="20"/>
          <w:highlight w:val="yellow"/>
        </w:rPr>
      </w:pPr>
    </w:p>
    <w:p w:rsidR="00CC138E" w:rsidRPr="0014396C" w:rsidRDefault="00CC138E" w:rsidP="00CC138E">
      <w:pPr>
        <w:spacing w:after="0" w:line="240" w:lineRule="auto"/>
        <w:jc w:val="both"/>
        <w:rPr>
          <w:sz w:val="20"/>
          <w:szCs w:val="20"/>
          <w:highlight w:val="yellow"/>
        </w:rPr>
      </w:pPr>
      <w:r w:rsidRPr="0014396C">
        <w:rPr>
          <w:sz w:val="20"/>
          <w:szCs w:val="20"/>
          <w:highlight w:val="yellow"/>
        </w:rPr>
        <w:t>La deuxième étape passe par une phase de relecture et d'évaluation du texte qui peut être collective. Puis, le candidat reprend individuellement sa production initiale à partir de nouvelles consignes ou d'une grille de correction ou d'outils déclencheurs de l'écriture (nouveau support textuel, image, didacticiel d'écriture…).</w:t>
      </w:r>
    </w:p>
    <w:p w:rsidR="00CC138E" w:rsidRPr="0014396C" w:rsidRDefault="00CC138E" w:rsidP="00CC138E">
      <w:pPr>
        <w:spacing w:after="0" w:line="240" w:lineRule="auto"/>
        <w:jc w:val="both"/>
        <w:rPr>
          <w:sz w:val="20"/>
          <w:szCs w:val="20"/>
          <w:highlight w:val="yellow"/>
        </w:rPr>
      </w:pPr>
    </w:p>
    <w:p w:rsidR="00CC138E" w:rsidRPr="0014396C" w:rsidRDefault="00CC138E" w:rsidP="00CC138E">
      <w:pPr>
        <w:spacing w:after="0" w:line="240" w:lineRule="auto"/>
        <w:jc w:val="both"/>
        <w:rPr>
          <w:sz w:val="20"/>
          <w:szCs w:val="20"/>
          <w:highlight w:val="yellow"/>
        </w:rPr>
      </w:pPr>
      <w:r w:rsidRPr="0014396C">
        <w:rPr>
          <w:sz w:val="20"/>
          <w:szCs w:val="20"/>
          <w:highlight w:val="yellow"/>
        </w:rPr>
        <w:t>Dans la troisième étape, le candidat parachève sa production. Cet</w:t>
      </w:r>
      <w:r w:rsidR="0078559F">
        <w:rPr>
          <w:sz w:val="20"/>
          <w:szCs w:val="20"/>
          <w:highlight w:val="yellow"/>
        </w:rPr>
        <w:t xml:space="preserve">te réécriture prend appui sur </w:t>
      </w:r>
      <w:r w:rsidRPr="0014396C">
        <w:rPr>
          <w:sz w:val="20"/>
          <w:szCs w:val="20"/>
          <w:highlight w:val="yellow"/>
        </w:rPr>
        <w:t>une ou plusieurs des quatre opérations suivantes : la suppression, l'augmentation, la transformation, le déplacement.</w:t>
      </w:r>
    </w:p>
    <w:p w:rsidR="00CC138E" w:rsidRPr="0014396C" w:rsidRDefault="00CC138E" w:rsidP="00CC138E">
      <w:pPr>
        <w:spacing w:after="0" w:line="240" w:lineRule="auto"/>
        <w:jc w:val="both"/>
        <w:rPr>
          <w:sz w:val="20"/>
          <w:szCs w:val="20"/>
          <w:highlight w:val="yellow"/>
        </w:rPr>
      </w:pPr>
    </w:p>
    <w:p w:rsidR="00CC138E" w:rsidRDefault="00CC138E" w:rsidP="00CC138E">
      <w:pPr>
        <w:spacing w:after="0" w:line="240" w:lineRule="auto"/>
        <w:jc w:val="both"/>
        <w:rPr>
          <w:sz w:val="20"/>
          <w:szCs w:val="20"/>
          <w:highlight w:val="yellow"/>
        </w:rPr>
      </w:pPr>
      <w:r w:rsidRPr="0014396C">
        <w:rPr>
          <w:sz w:val="20"/>
          <w:szCs w:val="20"/>
          <w:highlight w:val="yellow"/>
        </w:rPr>
        <w:t>L'usage du numérique est particulièrement facilitateur pour entrer dans l'écrit, pour faire du premier jet un document martyr facilement manipulable et pour améliorer, en phase finale, la typographie et l'orthographe du texte stabilisé.</w:t>
      </w:r>
    </w:p>
    <w:p w:rsidR="00487374" w:rsidRPr="0014396C" w:rsidRDefault="00487374" w:rsidP="00CC138E">
      <w:pPr>
        <w:spacing w:after="0" w:line="240" w:lineRule="auto"/>
        <w:jc w:val="both"/>
        <w:rPr>
          <w:sz w:val="20"/>
          <w:szCs w:val="20"/>
          <w:highlight w:val="yellow"/>
        </w:rPr>
      </w:pPr>
    </w:p>
    <w:p w:rsidR="00CC138E" w:rsidRPr="0014396C" w:rsidRDefault="00CC138E" w:rsidP="00CC138E">
      <w:pPr>
        <w:spacing w:after="0" w:line="240" w:lineRule="auto"/>
        <w:jc w:val="both"/>
        <w:rPr>
          <w:sz w:val="20"/>
          <w:szCs w:val="20"/>
          <w:highlight w:val="yellow"/>
        </w:rPr>
      </w:pPr>
      <w:r w:rsidRPr="0014396C">
        <w:rPr>
          <w:sz w:val="20"/>
          <w:szCs w:val="20"/>
          <w:highlight w:val="yellow"/>
        </w:rPr>
        <w:t xml:space="preserve">L'évaluation, sur 20 points, </w:t>
      </w:r>
      <w:r w:rsidRPr="00487374">
        <w:rPr>
          <w:sz w:val="20"/>
          <w:szCs w:val="20"/>
          <w:highlight w:val="yellow"/>
          <w:u w:val="single"/>
        </w:rPr>
        <w:t>porte sur le</w:t>
      </w:r>
      <w:r w:rsidR="00383CB1" w:rsidRPr="00487374">
        <w:rPr>
          <w:sz w:val="20"/>
          <w:szCs w:val="20"/>
          <w:highlight w:val="yellow"/>
          <w:u w:val="single"/>
        </w:rPr>
        <w:t xml:space="preserve"> processus et </w:t>
      </w:r>
      <w:r w:rsidR="00C15E58" w:rsidRPr="00487374">
        <w:rPr>
          <w:sz w:val="20"/>
          <w:szCs w:val="20"/>
          <w:highlight w:val="yellow"/>
          <w:u w:val="single"/>
        </w:rPr>
        <w:t xml:space="preserve">non </w:t>
      </w:r>
      <w:r w:rsidR="00C15E58">
        <w:rPr>
          <w:sz w:val="20"/>
          <w:szCs w:val="20"/>
          <w:highlight w:val="yellow"/>
          <w:u w:val="single"/>
        </w:rPr>
        <w:t>le</w:t>
      </w:r>
      <w:r w:rsidR="00487374">
        <w:rPr>
          <w:sz w:val="20"/>
          <w:szCs w:val="20"/>
          <w:highlight w:val="yellow"/>
          <w:u w:val="single"/>
        </w:rPr>
        <w:t xml:space="preserve"> texte achevé. C’est donc </w:t>
      </w:r>
      <w:r w:rsidR="00C15E58">
        <w:rPr>
          <w:sz w:val="20"/>
          <w:szCs w:val="20"/>
          <w:highlight w:val="yellow"/>
          <w:u w:val="single"/>
        </w:rPr>
        <w:t xml:space="preserve">bien </w:t>
      </w:r>
      <w:r w:rsidR="00487374">
        <w:rPr>
          <w:sz w:val="20"/>
          <w:szCs w:val="20"/>
          <w:highlight w:val="yellow"/>
          <w:u w:val="single"/>
        </w:rPr>
        <w:t xml:space="preserve">le processus qui est évalué, non la production. </w:t>
      </w:r>
    </w:p>
    <w:p w:rsidR="00992D4F" w:rsidRDefault="00992D4F">
      <w:pPr>
        <w:rPr>
          <w:sz w:val="20"/>
          <w:szCs w:val="20"/>
          <w:highlight w:val="yellow"/>
        </w:rPr>
      </w:pPr>
      <w:r>
        <w:rPr>
          <w:sz w:val="20"/>
          <w:szCs w:val="20"/>
          <w:highlight w:val="yellow"/>
        </w:rPr>
        <w:br w:type="page"/>
      </w:r>
    </w:p>
    <w:p w:rsidR="00797CEE" w:rsidRPr="0014396C" w:rsidRDefault="00FD0605" w:rsidP="00F86C8A">
      <w:pPr>
        <w:jc w:val="both"/>
        <w:rPr>
          <w:sz w:val="20"/>
          <w:szCs w:val="20"/>
          <w:highlight w:val="yellow"/>
        </w:rPr>
      </w:pPr>
      <w:r>
        <w:rPr>
          <w:sz w:val="20"/>
          <w:szCs w:val="20"/>
          <w:highlight w:val="yellow"/>
        </w:rPr>
        <w:lastRenderedPageBreak/>
        <w:t xml:space="preserve">La </w:t>
      </w:r>
      <w:r w:rsidR="00F86C8A" w:rsidRPr="0014396C">
        <w:rPr>
          <w:sz w:val="20"/>
          <w:szCs w:val="20"/>
          <w:highlight w:val="yellow"/>
        </w:rPr>
        <w:t>1</w:t>
      </w:r>
      <w:r w:rsidR="00F86C8A" w:rsidRPr="0014396C">
        <w:rPr>
          <w:sz w:val="20"/>
          <w:szCs w:val="20"/>
          <w:highlight w:val="yellow"/>
          <w:vertAlign w:val="superscript"/>
        </w:rPr>
        <w:t>ière</w:t>
      </w:r>
      <w:r w:rsidR="00F86C8A" w:rsidRPr="0014396C">
        <w:rPr>
          <w:sz w:val="20"/>
          <w:szCs w:val="20"/>
          <w:highlight w:val="yellow"/>
        </w:rPr>
        <w:t xml:space="preserve"> étape (sur 4 p</w:t>
      </w:r>
      <w:r>
        <w:rPr>
          <w:sz w:val="20"/>
          <w:szCs w:val="20"/>
          <w:highlight w:val="yellow"/>
        </w:rPr>
        <w:t>ts)</w:t>
      </w:r>
      <w:r w:rsidR="00797CEE" w:rsidRPr="0014396C">
        <w:rPr>
          <w:sz w:val="20"/>
          <w:szCs w:val="20"/>
          <w:highlight w:val="yellow"/>
        </w:rPr>
        <w:t xml:space="preserve"> s’appuie sur le corpus à partir d’une consigne. </w:t>
      </w:r>
    </w:p>
    <w:p w:rsidR="00797CEE" w:rsidRPr="0014396C" w:rsidRDefault="007C6FEA" w:rsidP="00F86C8A">
      <w:pPr>
        <w:jc w:val="both"/>
        <w:rPr>
          <w:sz w:val="20"/>
          <w:szCs w:val="20"/>
          <w:highlight w:val="yellow"/>
        </w:rPr>
      </w:pPr>
      <w:r>
        <w:rPr>
          <w:sz w:val="20"/>
          <w:szCs w:val="20"/>
          <w:highlight w:val="yellow"/>
        </w:rPr>
        <w:t xml:space="preserve">La </w:t>
      </w:r>
      <w:r w:rsidR="00F86C8A" w:rsidRPr="0014396C">
        <w:rPr>
          <w:sz w:val="20"/>
          <w:szCs w:val="20"/>
          <w:highlight w:val="yellow"/>
        </w:rPr>
        <w:t>2</w:t>
      </w:r>
      <w:r w:rsidR="00F86C8A" w:rsidRPr="0014396C">
        <w:rPr>
          <w:sz w:val="20"/>
          <w:szCs w:val="20"/>
          <w:highlight w:val="yellow"/>
          <w:vertAlign w:val="superscript"/>
        </w:rPr>
        <w:t>ième</w:t>
      </w:r>
      <w:r>
        <w:rPr>
          <w:sz w:val="20"/>
          <w:szCs w:val="20"/>
          <w:highlight w:val="yellow"/>
        </w:rPr>
        <w:t xml:space="preserve"> étape (sur 6 pts) </w:t>
      </w:r>
      <w:r w:rsidR="00F86C8A" w:rsidRPr="0014396C">
        <w:rPr>
          <w:sz w:val="20"/>
          <w:szCs w:val="20"/>
          <w:highlight w:val="yellow"/>
        </w:rPr>
        <w:t>est un retour critique sur l’écrit après une phase d’analyse et de relecture seul ou en collectif (production initiale à partir de nouvelles consignes ou d'une grille de correction ou d'out</w:t>
      </w:r>
      <w:r w:rsidR="007D44E8" w:rsidRPr="0014396C">
        <w:rPr>
          <w:sz w:val="20"/>
          <w:szCs w:val="20"/>
          <w:highlight w:val="yellow"/>
        </w:rPr>
        <w:t>ils déclencheurs de l'écriture -</w:t>
      </w:r>
      <w:r w:rsidR="00F86C8A" w:rsidRPr="0014396C">
        <w:rPr>
          <w:sz w:val="20"/>
          <w:szCs w:val="20"/>
          <w:highlight w:val="yellow"/>
        </w:rPr>
        <w:t>nouveau support textuel, im</w:t>
      </w:r>
      <w:r w:rsidR="00797CEE" w:rsidRPr="0014396C">
        <w:rPr>
          <w:sz w:val="20"/>
          <w:szCs w:val="20"/>
          <w:highlight w:val="yellow"/>
        </w:rPr>
        <w:t>age, didacticiel d'écri</w:t>
      </w:r>
      <w:r w:rsidR="007D44E8" w:rsidRPr="0014396C">
        <w:rPr>
          <w:sz w:val="20"/>
          <w:szCs w:val="20"/>
          <w:highlight w:val="yellow"/>
        </w:rPr>
        <w:t>ture-</w:t>
      </w:r>
      <w:r w:rsidR="00797CEE" w:rsidRPr="0014396C">
        <w:rPr>
          <w:sz w:val="20"/>
          <w:szCs w:val="20"/>
          <w:highlight w:val="yellow"/>
        </w:rPr>
        <w:t>).</w:t>
      </w:r>
    </w:p>
    <w:p w:rsidR="00F86C8A" w:rsidRPr="0014396C" w:rsidRDefault="009626FB" w:rsidP="00F86C8A">
      <w:pPr>
        <w:jc w:val="both"/>
        <w:rPr>
          <w:sz w:val="20"/>
          <w:szCs w:val="20"/>
        </w:rPr>
      </w:pPr>
      <w:r>
        <w:rPr>
          <w:sz w:val="20"/>
          <w:szCs w:val="20"/>
          <w:highlight w:val="yellow"/>
        </w:rPr>
        <w:t xml:space="preserve">La </w:t>
      </w:r>
      <w:r w:rsidR="00F86C8A" w:rsidRPr="0014396C">
        <w:rPr>
          <w:sz w:val="20"/>
          <w:szCs w:val="20"/>
          <w:highlight w:val="yellow"/>
        </w:rPr>
        <w:t>3</w:t>
      </w:r>
      <w:r w:rsidR="00F86C8A" w:rsidRPr="0014396C">
        <w:rPr>
          <w:sz w:val="20"/>
          <w:szCs w:val="20"/>
          <w:highlight w:val="yellow"/>
          <w:vertAlign w:val="superscript"/>
        </w:rPr>
        <w:t>ième</w:t>
      </w:r>
      <w:r w:rsidR="00F86C8A" w:rsidRPr="0014396C">
        <w:rPr>
          <w:sz w:val="20"/>
          <w:szCs w:val="20"/>
          <w:highlight w:val="yellow"/>
        </w:rPr>
        <w:t xml:space="preserve"> étape (sur 4</w:t>
      </w:r>
      <w:r w:rsidR="00D37CE5">
        <w:rPr>
          <w:sz w:val="20"/>
          <w:szCs w:val="20"/>
          <w:highlight w:val="yellow"/>
        </w:rPr>
        <w:t xml:space="preserve"> </w:t>
      </w:r>
      <w:r w:rsidR="00F86C8A" w:rsidRPr="0014396C">
        <w:rPr>
          <w:sz w:val="20"/>
          <w:szCs w:val="20"/>
          <w:highlight w:val="yellow"/>
        </w:rPr>
        <w:t xml:space="preserve">pts) </w:t>
      </w:r>
      <w:r>
        <w:rPr>
          <w:sz w:val="20"/>
          <w:szCs w:val="20"/>
          <w:highlight w:val="yellow"/>
        </w:rPr>
        <w:t>prolonge</w:t>
      </w:r>
      <w:r w:rsidR="00F86C8A" w:rsidRPr="0014396C">
        <w:rPr>
          <w:sz w:val="20"/>
          <w:szCs w:val="20"/>
          <w:highlight w:val="yellow"/>
        </w:rPr>
        <w:t xml:space="preserve"> le processus d’écriture (suppression, augmentation, transformation, déplacement des paragraphes, phrases,</w:t>
      </w:r>
      <w:r w:rsidR="00E173CD">
        <w:rPr>
          <w:sz w:val="20"/>
          <w:szCs w:val="20"/>
          <w:highlight w:val="yellow"/>
        </w:rPr>
        <w:t xml:space="preserve"> mots…) avec mise au propre (</w:t>
      </w:r>
      <w:r w:rsidR="00F86C8A" w:rsidRPr="0014396C">
        <w:rPr>
          <w:sz w:val="20"/>
          <w:szCs w:val="20"/>
          <w:highlight w:val="yellow"/>
        </w:rPr>
        <w:t>proposit</w:t>
      </w:r>
      <w:r w:rsidR="00E173CD">
        <w:rPr>
          <w:sz w:val="20"/>
          <w:szCs w:val="20"/>
          <w:highlight w:val="yellow"/>
        </w:rPr>
        <w:t>ions de processus de réécriture</w:t>
      </w:r>
      <w:r w:rsidR="00F86C8A" w:rsidRPr="0014396C">
        <w:rPr>
          <w:sz w:val="20"/>
          <w:szCs w:val="20"/>
          <w:highlight w:val="yellow"/>
        </w:rPr>
        <w:t>).</w:t>
      </w:r>
      <w:r w:rsidR="00F86C8A" w:rsidRPr="0014396C">
        <w:rPr>
          <w:sz w:val="20"/>
          <w:szCs w:val="20"/>
        </w:rPr>
        <w:t xml:space="preserve"> </w:t>
      </w:r>
    </w:p>
    <w:p w:rsidR="007175B5" w:rsidRPr="0014396C" w:rsidRDefault="007175B5" w:rsidP="007175B5">
      <w:pPr>
        <w:jc w:val="both"/>
        <w:rPr>
          <w:sz w:val="20"/>
          <w:szCs w:val="20"/>
        </w:rPr>
      </w:pPr>
      <w:r w:rsidRPr="0014396C">
        <w:rPr>
          <w:sz w:val="20"/>
          <w:szCs w:val="20"/>
        </w:rPr>
        <w:t xml:space="preserve">NB : </w:t>
      </w:r>
      <w:r w:rsidRPr="0014396C">
        <w:rPr>
          <w:sz w:val="20"/>
          <w:szCs w:val="20"/>
          <w:highlight w:val="yellow"/>
        </w:rPr>
        <w:t>On travaille sur une réécriture à partir du corpus étudié pendant la séquence</w:t>
      </w:r>
      <w:r w:rsidRPr="0014396C">
        <w:rPr>
          <w:sz w:val="20"/>
          <w:szCs w:val="20"/>
        </w:rPr>
        <w:t xml:space="preserve">. </w:t>
      </w:r>
      <w:r w:rsidRPr="0014396C">
        <w:rPr>
          <w:sz w:val="20"/>
          <w:szCs w:val="20"/>
          <w:highlight w:val="yellow"/>
        </w:rPr>
        <w:t>La réécriture doit permettre de mieux réfléchir à la compréhension du corpus pour les élèves</w:t>
      </w:r>
      <w:r w:rsidR="00E051B3" w:rsidRPr="0014396C">
        <w:rPr>
          <w:sz w:val="20"/>
          <w:szCs w:val="20"/>
        </w:rPr>
        <w:t xml:space="preserve">. </w:t>
      </w:r>
      <w:r w:rsidR="00E051B3" w:rsidRPr="0014396C">
        <w:rPr>
          <w:sz w:val="20"/>
          <w:szCs w:val="20"/>
          <w:highlight w:val="yellow"/>
        </w:rPr>
        <w:t>La compréhension par</w:t>
      </w:r>
      <w:r w:rsidRPr="0014396C">
        <w:rPr>
          <w:sz w:val="20"/>
          <w:szCs w:val="20"/>
          <w:highlight w:val="yellow"/>
        </w:rPr>
        <w:t xml:space="preserve"> l’élève des textes du corpus (tout au long du processus d’écriture et de réécriture)</w:t>
      </w:r>
      <w:r w:rsidR="00E051B3" w:rsidRPr="0014396C">
        <w:rPr>
          <w:sz w:val="20"/>
          <w:szCs w:val="20"/>
        </w:rPr>
        <w:t xml:space="preserve"> </w:t>
      </w:r>
      <w:r w:rsidR="00E051B3" w:rsidRPr="0014396C">
        <w:rPr>
          <w:sz w:val="20"/>
          <w:szCs w:val="20"/>
          <w:highlight w:val="yellow"/>
        </w:rPr>
        <w:t>sera donc évaluée sur 6 points</w:t>
      </w:r>
      <w:r w:rsidRPr="0014396C">
        <w:rPr>
          <w:sz w:val="20"/>
          <w:szCs w:val="20"/>
        </w:rPr>
        <w:t>. L</w:t>
      </w:r>
      <w:r w:rsidRPr="0014396C">
        <w:rPr>
          <w:sz w:val="20"/>
          <w:szCs w:val="20"/>
          <w:highlight w:val="yellow"/>
        </w:rPr>
        <w:t>e texte n’est p</w:t>
      </w:r>
      <w:r w:rsidR="004F47DD">
        <w:rPr>
          <w:sz w:val="20"/>
          <w:szCs w:val="20"/>
          <w:highlight w:val="yellow"/>
        </w:rPr>
        <w:t>lus un prétexte pour écrire. L</w:t>
      </w:r>
      <w:r w:rsidRPr="0014396C">
        <w:rPr>
          <w:sz w:val="20"/>
          <w:szCs w:val="20"/>
          <w:highlight w:val="yellow"/>
        </w:rPr>
        <w:t>a compréhension des textes peut évoluer au gré de l’écriture (d’un</w:t>
      </w:r>
      <w:r w:rsidR="0032624E">
        <w:rPr>
          <w:sz w:val="20"/>
          <w:szCs w:val="20"/>
          <w:highlight w:val="yellow"/>
        </w:rPr>
        <w:t>e</w:t>
      </w:r>
      <w:r w:rsidRPr="0014396C">
        <w:rPr>
          <w:sz w:val="20"/>
          <w:szCs w:val="20"/>
          <w:highlight w:val="yellow"/>
        </w:rPr>
        <w:t xml:space="preserve"> situation d’énonciation initiale par exemple à une compréhension plus fine de la psychologie des personnages etc…)</w:t>
      </w:r>
      <w:r w:rsidRPr="0014396C">
        <w:rPr>
          <w:sz w:val="20"/>
          <w:szCs w:val="20"/>
        </w:rPr>
        <w:t xml:space="preserve">. </w:t>
      </w:r>
      <w:r w:rsidR="00220D9A" w:rsidRPr="0014396C">
        <w:rPr>
          <w:sz w:val="20"/>
          <w:szCs w:val="20"/>
        </w:rPr>
        <w:t xml:space="preserve">La production écrite du candidat rend ici compte de la compréhension du corpus proposé durant la séquence. </w:t>
      </w:r>
      <w:r w:rsidR="00220D9A" w:rsidRPr="0014396C">
        <w:rPr>
          <w:sz w:val="20"/>
          <w:szCs w:val="20"/>
          <w:highlight w:val="yellow"/>
          <w:u w:val="single"/>
        </w:rPr>
        <w:t xml:space="preserve">Il </w:t>
      </w:r>
      <w:r w:rsidR="00E11FEC" w:rsidRPr="0014396C">
        <w:rPr>
          <w:sz w:val="20"/>
          <w:szCs w:val="20"/>
          <w:highlight w:val="yellow"/>
          <w:u w:val="single"/>
        </w:rPr>
        <w:t>reprend</w:t>
      </w:r>
      <w:r w:rsidR="00887BDA">
        <w:rPr>
          <w:sz w:val="20"/>
          <w:szCs w:val="20"/>
          <w:highlight w:val="yellow"/>
          <w:u w:val="single"/>
        </w:rPr>
        <w:t xml:space="preserve">, </w:t>
      </w:r>
      <w:r w:rsidR="00220D9A" w:rsidRPr="0014396C">
        <w:rPr>
          <w:sz w:val="20"/>
          <w:szCs w:val="20"/>
          <w:highlight w:val="yellow"/>
          <w:u w:val="single"/>
        </w:rPr>
        <w:t>dans sa production</w:t>
      </w:r>
      <w:r w:rsidR="00887BDA">
        <w:rPr>
          <w:sz w:val="20"/>
          <w:szCs w:val="20"/>
          <w:u w:val="single"/>
        </w:rPr>
        <w:t>,</w:t>
      </w:r>
      <w:r w:rsidR="00220D9A" w:rsidRPr="0014396C">
        <w:rPr>
          <w:sz w:val="20"/>
          <w:szCs w:val="20"/>
          <w:u w:val="single"/>
        </w:rPr>
        <w:t xml:space="preserve"> </w:t>
      </w:r>
      <w:r w:rsidR="00E11FEC" w:rsidRPr="0014396C">
        <w:rPr>
          <w:sz w:val="20"/>
          <w:szCs w:val="20"/>
          <w:highlight w:val="yellow"/>
          <w:u w:val="single"/>
        </w:rPr>
        <w:t>les éléments qui prouvent qu’une compréhension progressive du corpus a bien été intégrée à l’écriture.</w:t>
      </w:r>
      <w:r w:rsidR="00E11FEC" w:rsidRPr="0014396C">
        <w:rPr>
          <w:sz w:val="20"/>
          <w:szCs w:val="20"/>
        </w:rPr>
        <w:t xml:space="preserve"> Et les processus d’écriture viennent en retour éclairer l’enseignant sur la compréhension du texte de départ. </w:t>
      </w:r>
      <w:r w:rsidR="00E11FEC" w:rsidRPr="0014396C">
        <w:rPr>
          <w:sz w:val="20"/>
          <w:szCs w:val="20"/>
          <w:highlight w:val="yellow"/>
          <w:u w:val="single"/>
        </w:rPr>
        <w:t>C’est à la fin du processus que la compréhension est expertisée</w:t>
      </w:r>
      <w:r w:rsidR="00E11FEC" w:rsidRPr="0014396C">
        <w:rPr>
          <w:sz w:val="20"/>
          <w:szCs w:val="20"/>
        </w:rPr>
        <w:t xml:space="preserve"> ; le but étant </w:t>
      </w:r>
      <w:r w:rsidR="0094292B">
        <w:rPr>
          <w:sz w:val="20"/>
          <w:szCs w:val="20"/>
        </w:rPr>
        <w:t>de voir, in fine, si</w:t>
      </w:r>
      <w:r w:rsidR="00272B02" w:rsidRPr="0014396C">
        <w:rPr>
          <w:sz w:val="20"/>
          <w:szCs w:val="20"/>
        </w:rPr>
        <w:t xml:space="preserve"> l’élève a bien compris les éléments du corpus proposés. La compréhension apparaît comme un processus qu’on évalue à la fin (</w:t>
      </w:r>
      <w:r w:rsidR="00272B02" w:rsidRPr="0014396C">
        <w:rPr>
          <w:sz w:val="20"/>
          <w:szCs w:val="20"/>
          <w:highlight w:val="yellow"/>
          <w:u w:val="single"/>
        </w:rPr>
        <w:t>même si au début de l’écriture la compréhension était fragile ou défaillante</w:t>
      </w:r>
      <w:r w:rsidR="00272B02" w:rsidRPr="0014396C">
        <w:rPr>
          <w:sz w:val="20"/>
          <w:szCs w:val="20"/>
        </w:rPr>
        <w:t xml:space="preserve">). </w:t>
      </w:r>
    </w:p>
    <w:p w:rsidR="008E6FCB" w:rsidRPr="0014396C" w:rsidRDefault="002D7A80" w:rsidP="007175B5">
      <w:pPr>
        <w:jc w:val="both"/>
        <w:rPr>
          <w:sz w:val="20"/>
          <w:szCs w:val="20"/>
        </w:rPr>
      </w:pPr>
      <w:r>
        <w:rPr>
          <w:sz w:val="20"/>
          <w:szCs w:val="20"/>
          <w:highlight w:val="yellow"/>
          <w:u w:val="single"/>
        </w:rPr>
        <w:t>L’</w:t>
      </w:r>
      <w:r w:rsidR="005B0D59" w:rsidRPr="0014396C">
        <w:rPr>
          <w:sz w:val="20"/>
          <w:szCs w:val="20"/>
          <w:highlight w:val="yellow"/>
          <w:u w:val="single"/>
        </w:rPr>
        <w:t>évaluation</w:t>
      </w:r>
      <w:r>
        <w:rPr>
          <w:sz w:val="20"/>
          <w:szCs w:val="20"/>
          <w:highlight w:val="yellow"/>
          <w:u w:val="single"/>
        </w:rPr>
        <w:t xml:space="preserve"> ne</w:t>
      </w:r>
      <w:r w:rsidR="008E6FCB" w:rsidRPr="0014396C">
        <w:rPr>
          <w:sz w:val="20"/>
          <w:szCs w:val="20"/>
          <w:highlight w:val="yellow"/>
          <w:u w:val="single"/>
        </w:rPr>
        <w:t xml:space="preserve"> se cantonne</w:t>
      </w:r>
      <w:r>
        <w:rPr>
          <w:sz w:val="20"/>
          <w:szCs w:val="20"/>
          <w:highlight w:val="yellow"/>
          <w:u w:val="single"/>
        </w:rPr>
        <w:t xml:space="preserve"> plus</w:t>
      </w:r>
      <w:r w:rsidR="008E6FCB" w:rsidRPr="0014396C">
        <w:rPr>
          <w:sz w:val="20"/>
          <w:szCs w:val="20"/>
          <w:highlight w:val="yellow"/>
          <w:u w:val="single"/>
        </w:rPr>
        <w:t xml:space="preserve"> à des </w:t>
      </w:r>
      <w:r>
        <w:rPr>
          <w:sz w:val="20"/>
          <w:szCs w:val="20"/>
          <w:highlight w:val="yellow"/>
          <w:u w:val="single"/>
        </w:rPr>
        <w:t xml:space="preserve">étapes fixes, comme avant. Elle permet de mieux appréhender le processus de compréhension à travers un </w:t>
      </w:r>
      <w:r w:rsidR="008E6FCB" w:rsidRPr="0014396C">
        <w:rPr>
          <w:sz w:val="20"/>
          <w:szCs w:val="20"/>
          <w:highlight w:val="yellow"/>
          <w:u w:val="single"/>
        </w:rPr>
        <w:t>dernier item sur 6 points</w:t>
      </w:r>
      <w:r w:rsidR="008E6FCB" w:rsidRPr="0014396C">
        <w:rPr>
          <w:sz w:val="20"/>
          <w:szCs w:val="20"/>
          <w:highlight w:val="yellow"/>
        </w:rPr>
        <w:t>.</w:t>
      </w:r>
      <w:r w:rsidR="008E6FCB" w:rsidRPr="0014396C">
        <w:rPr>
          <w:sz w:val="20"/>
          <w:szCs w:val="20"/>
        </w:rPr>
        <w:t xml:space="preserve"> </w:t>
      </w:r>
    </w:p>
    <w:p w:rsidR="00E051B3" w:rsidRPr="0014396C" w:rsidRDefault="00E051B3" w:rsidP="005B0D59">
      <w:pPr>
        <w:spacing w:after="0" w:line="240" w:lineRule="auto"/>
        <w:jc w:val="both"/>
        <w:rPr>
          <w:sz w:val="20"/>
          <w:szCs w:val="20"/>
          <w:u w:val="single"/>
        </w:rPr>
      </w:pPr>
    </w:p>
    <w:p w:rsidR="005B0D59" w:rsidRPr="0014396C" w:rsidRDefault="005B0D59" w:rsidP="005B0D59">
      <w:pPr>
        <w:spacing w:after="0" w:line="240" w:lineRule="auto"/>
        <w:jc w:val="both"/>
        <w:rPr>
          <w:sz w:val="20"/>
          <w:szCs w:val="20"/>
          <w:highlight w:val="yellow"/>
          <w:u w:val="dotted"/>
        </w:rPr>
      </w:pPr>
      <w:r w:rsidRPr="0014396C">
        <w:rPr>
          <w:sz w:val="20"/>
          <w:szCs w:val="20"/>
          <w:highlight w:val="yellow"/>
          <w:u w:val="dotted"/>
        </w:rPr>
        <w:t>Compétences évaluées</w:t>
      </w:r>
      <w:r w:rsidR="00E051B3" w:rsidRPr="0014396C">
        <w:rPr>
          <w:sz w:val="20"/>
          <w:szCs w:val="20"/>
          <w:highlight w:val="yellow"/>
          <w:u w:val="dotted"/>
        </w:rPr>
        <w:t xml:space="preserve"> à travers une grille</w:t>
      </w:r>
      <w:r w:rsidRPr="0014396C">
        <w:rPr>
          <w:sz w:val="20"/>
          <w:szCs w:val="20"/>
          <w:highlight w:val="yellow"/>
          <w:u w:val="dotted"/>
        </w:rPr>
        <w:t> :</w:t>
      </w:r>
    </w:p>
    <w:p w:rsidR="00933E71" w:rsidRPr="0014396C" w:rsidRDefault="00933E71" w:rsidP="005B0D59">
      <w:pPr>
        <w:spacing w:after="0" w:line="240" w:lineRule="auto"/>
        <w:jc w:val="both"/>
        <w:rPr>
          <w:sz w:val="20"/>
          <w:szCs w:val="20"/>
          <w:highlight w:val="yellow"/>
          <w:u w:val="dotted"/>
        </w:rPr>
      </w:pPr>
    </w:p>
    <w:p w:rsidR="005B0D59" w:rsidRPr="0014396C" w:rsidRDefault="005B0D59" w:rsidP="005B0D59">
      <w:pPr>
        <w:spacing w:after="0" w:line="240" w:lineRule="auto"/>
        <w:jc w:val="both"/>
        <w:rPr>
          <w:sz w:val="20"/>
          <w:szCs w:val="20"/>
          <w:highlight w:val="yellow"/>
        </w:rPr>
      </w:pPr>
      <w:r w:rsidRPr="0014396C">
        <w:rPr>
          <w:sz w:val="20"/>
          <w:szCs w:val="20"/>
          <w:highlight w:val="yellow"/>
        </w:rPr>
        <w:t>-lire et comprendre des textes littéraires.</w:t>
      </w:r>
    </w:p>
    <w:p w:rsidR="005B0D59" w:rsidRPr="0014396C" w:rsidRDefault="005B0D59" w:rsidP="005B0D59">
      <w:pPr>
        <w:spacing w:after="0" w:line="240" w:lineRule="auto"/>
        <w:jc w:val="both"/>
        <w:rPr>
          <w:sz w:val="20"/>
          <w:szCs w:val="20"/>
          <w:highlight w:val="yellow"/>
        </w:rPr>
      </w:pPr>
      <w:r w:rsidRPr="0014396C">
        <w:rPr>
          <w:sz w:val="20"/>
          <w:szCs w:val="20"/>
          <w:highlight w:val="yellow"/>
        </w:rPr>
        <w:t>-communiquer : s’exprimer à l’écrit.</w:t>
      </w:r>
    </w:p>
    <w:p w:rsidR="005B0D59" w:rsidRPr="0014396C" w:rsidRDefault="005B0D59" w:rsidP="005B0D59">
      <w:pPr>
        <w:spacing w:after="0" w:line="240" w:lineRule="auto"/>
        <w:jc w:val="both"/>
        <w:rPr>
          <w:sz w:val="20"/>
          <w:szCs w:val="20"/>
        </w:rPr>
      </w:pPr>
      <w:r w:rsidRPr="0014396C">
        <w:rPr>
          <w:sz w:val="20"/>
          <w:szCs w:val="20"/>
          <w:highlight w:val="yellow"/>
        </w:rPr>
        <w:t>-évaluer sa produ</w:t>
      </w:r>
      <w:r w:rsidR="002D66A2" w:rsidRPr="0014396C">
        <w:rPr>
          <w:sz w:val="20"/>
          <w:szCs w:val="20"/>
          <w:highlight w:val="yellow"/>
        </w:rPr>
        <w:t>ction écrite</w:t>
      </w:r>
      <w:r w:rsidRPr="0014396C">
        <w:rPr>
          <w:sz w:val="20"/>
          <w:szCs w:val="20"/>
          <w:highlight w:val="yellow"/>
        </w:rPr>
        <w:t>.</w:t>
      </w:r>
    </w:p>
    <w:p w:rsidR="005B0D59" w:rsidRPr="0014396C" w:rsidRDefault="005B0D59" w:rsidP="005B0D59">
      <w:pPr>
        <w:spacing w:after="0" w:line="240" w:lineRule="auto"/>
        <w:jc w:val="both"/>
        <w:rPr>
          <w:sz w:val="20"/>
          <w:szCs w:val="20"/>
        </w:rPr>
      </w:pPr>
    </w:p>
    <w:tbl>
      <w:tblPr>
        <w:tblStyle w:val="Grilledutableau"/>
        <w:tblW w:w="0" w:type="auto"/>
        <w:tblLook w:val="04A0" w:firstRow="1" w:lastRow="0" w:firstColumn="1" w:lastColumn="0" w:noHBand="0" w:noVBand="1"/>
      </w:tblPr>
      <w:tblGrid>
        <w:gridCol w:w="2614"/>
        <w:gridCol w:w="7020"/>
        <w:gridCol w:w="709"/>
      </w:tblGrid>
      <w:tr w:rsidR="005B0D59" w:rsidRPr="0014396C" w:rsidTr="005B1575">
        <w:tc>
          <w:tcPr>
            <w:tcW w:w="2614" w:type="dxa"/>
          </w:tcPr>
          <w:p w:rsidR="005B0D59" w:rsidRPr="0014396C" w:rsidRDefault="005B0D59" w:rsidP="009E621A">
            <w:pPr>
              <w:jc w:val="both"/>
              <w:rPr>
                <w:sz w:val="20"/>
                <w:szCs w:val="20"/>
              </w:rPr>
            </w:pPr>
            <w:r w:rsidRPr="0014396C">
              <w:rPr>
                <w:sz w:val="20"/>
                <w:szCs w:val="20"/>
              </w:rPr>
              <w:t>1</w:t>
            </w:r>
            <w:r w:rsidRPr="0014396C">
              <w:rPr>
                <w:sz w:val="20"/>
                <w:szCs w:val="20"/>
                <w:vertAlign w:val="superscript"/>
              </w:rPr>
              <w:t>ière</w:t>
            </w:r>
            <w:r w:rsidRPr="0014396C">
              <w:rPr>
                <w:sz w:val="20"/>
                <w:szCs w:val="20"/>
              </w:rPr>
              <w:t xml:space="preserve"> étape</w:t>
            </w:r>
          </w:p>
        </w:tc>
        <w:tc>
          <w:tcPr>
            <w:tcW w:w="7020" w:type="dxa"/>
          </w:tcPr>
          <w:p w:rsidR="005B0D59" w:rsidRPr="0014396C" w:rsidRDefault="005B0D59" w:rsidP="00674CED">
            <w:pPr>
              <w:jc w:val="both"/>
              <w:rPr>
                <w:sz w:val="20"/>
                <w:szCs w:val="20"/>
              </w:rPr>
            </w:pPr>
            <w:r w:rsidRPr="0014396C">
              <w:rPr>
                <w:sz w:val="20"/>
                <w:szCs w:val="20"/>
              </w:rPr>
              <w:t xml:space="preserve">Prise en compte des contraintes d’écriture </w:t>
            </w:r>
            <w:r w:rsidR="00F6037C" w:rsidRPr="0014396C">
              <w:rPr>
                <w:sz w:val="20"/>
                <w:szCs w:val="20"/>
              </w:rPr>
              <w:t>fournies</w:t>
            </w:r>
            <w:r w:rsidRPr="0014396C">
              <w:rPr>
                <w:sz w:val="20"/>
                <w:szCs w:val="20"/>
              </w:rPr>
              <w:t xml:space="preserve"> par le texte</w:t>
            </w:r>
            <w:r w:rsidR="00F6037C" w:rsidRPr="0014396C">
              <w:rPr>
                <w:sz w:val="20"/>
                <w:szCs w:val="20"/>
              </w:rPr>
              <w:t xml:space="preserve"> ou le corpus d’appui ainsi </w:t>
            </w:r>
            <w:r w:rsidR="00674CED">
              <w:rPr>
                <w:sz w:val="20"/>
                <w:szCs w:val="20"/>
              </w:rPr>
              <w:t>et par</w:t>
            </w:r>
            <w:r w:rsidR="00F6037C" w:rsidRPr="0014396C">
              <w:rPr>
                <w:sz w:val="20"/>
                <w:szCs w:val="20"/>
              </w:rPr>
              <w:t xml:space="preserve"> les consignes d’écriture.</w:t>
            </w:r>
          </w:p>
        </w:tc>
        <w:tc>
          <w:tcPr>
            <w:tcW w:w="709" w:type="dxa"/>
          </w:tcPr>
          <w:p w:rsidR="005B0D59" w:rsidRPr="0014396C" w:rsidRDefault="005B0D59" w:rsidP="009E621A">
            <w:pPr>
              <w:jc w:val="both"/>
              <w:rPr>
                <w:sz w:val="20"/>
                <w:szCs w:val="20"/>
              </w:rPr>
            </w:pPr>
            <w:r w:rsidRPr="0014396C">
              <w:rPr>
                <w:sz w:val="20"/>
                <w:szCs w:val="20"/>
              </w:rPr>
              <w:t>4 pts</w:t>
            </w:r>
          </w:p>
        </w:tc>
      </w:tr>
      <w:tr w:rsidR="005B0D59" w:rsidRPr="0014396C" w:rsidTr="005B1575">
        <w:tc>
          <w:tcPr>
            <w:tcW w:w="2614" w:type="dxa"/>
          </w:tcPr>
          <w:p w:rsidR="005B0D59" w:rsidRPr="0014396C" w:rsidRDefault="005B0D59" w:rsidP="009E621A">
            <w:pPr>
              <w:jc w:val="both"/>
              <w:rPr>
                <w:sz w:val="20"/>
                <w:szCs w:val="20"/>
              </w:rPr>
            </w:pPr>
            <w:r w:rsidRPr="0014396C">
              <w:rPr>
                <w:sz w:val="20"/>
                <w:szCs w:val="20"/>
              </w:rPr>
              <w:t>2</w:t>
            </w:r>
            <w:r w:rsidRPr="0014396C">
              <w:rPr>
                <w:sz w:val="20"/>
                <w:szCs w:val="20"/>
                <w:vertAlign w:val="superscript"/>
              </w:rPr>
              <w:t>ième</w:t>
            </w:r>
            <w:r w:rsidRPr="0014396C">
              <w:rPr>
                <w:sz w:val="20"/>
                <w:szCs w:val="20"/>
              </w:rPr>
              <w:t xml:space="preserve"> étape</w:t>
            </w:r>
          </w:p>
        </w:tc>
        <w:tc>
          <w:tcPr>
            <w:tcW w:w="7020" w:type="dxa"/>
          </w:tcPr>
          <w:p w:rsidR="005B0D59" w:rsidRPr="0014396C" w:rsidRDefault="00F6037C" w:rsidP="009E621A">
            <w:pPr>
              <w:jc w:val="both"/>
              <w:rPr>
                <w:sz w:val="20"/>
                <w:szCs w:val="20"/>
              </w:rPr>
            </w:pPr>
            <w:r w:rsidRPr="0014396C">
              <w:rPr>
                <w:sz w:val="20"/>
                <w:szCs w:val="20"/>
              </w:rPr>
              <w:t xml:space="preserve">Retour critique sur son propre texte à l’aide des outils et documents fournis. </w:t>
            </w:r>
          </w:p>
        </w:tc>
        <w:tc>
          <w:tcPr>
            <w:tcW w:w="709" w:type="dxa"/>
          </w:tcPr>
          <w:p w:rsidR="005B0D59" w:rsidRPr="0014396C" w:rsidRDefault="005B0D59" w:rsidP="009E621A">
            <w:pPr>
              <w:jc w:val="both"/>
              <w:rPr>
                <w:sz w:val="20"/>
                <w:szCs w:val="20"/>
              </w:rPr>
            </w:pPr>
            <w:r w:rsidRPr="0014396C">
              <w:rPr>
                <w:sz w:val="20"/>
                <w:szCs w:val="20"/>
              </w:rPr>
              <w:t>6 pts</w:t>
            </w:r>
          </w:p>
        </w:tc>
      </w:tr>
      <w:tr w:rsidR="005B0D59" w:rsidRPr="0014396C" w:rsidTr="005B1575">
        <w:tc>
          <w:tcPr>
            <w:tcW w:w="2614" w:type="dxa"/>
          </w:tcPr>
          <w:p w:rsidR="005B0D59" w:rsidRPr="0014396C" w:rsidRDefault="005B0D59" w:rsidP="009E621A">
            <w:pPr>
              <w:jc w:val="both"/>
              <w:rPr>
                <w:sz w:val="20"/>
                <w:szCs w:val="20"/>
              </w:rPr>
            </w:pPr>
            <w:r w:rsidRPr="0014396C">
              <w:rPr>
                <w:sz w:val="20"/>
                <w:szCs w:val="20"/>
              </w:rPr>
              <w:t>3</w:t>
            </w:r>
            <w:r w:rsidRPr="0014396C">
              <w:rPr>
                <w:sz w:val="20"/>
                <w:szCs w:val="20"/>
                <w:vertAlign w:val="superscript"/>
              </w:rPr>
              <w:t>ième</w:t>
            </w:r>
            <w:r w:rsidRPr="0014396C">
              <w:rPr>
                <w:sz w:val="20"/>
                <w:szCs w:val="20"/>
              </w:rPr>
              <w:t xml:space="preserve"> étape</w:t>
            </w:r>
          </w:p>
        </w:tc>
        <w:tc>
          <w:tcPr>
            <w:tcW w:w="7020" w:type="dxa"/>
          </w:tcPr>
          <w:p w:rsidR="005B0D59" w:rsidRPr="0014396C" w:rsidRDefault="00F6037C" w:rsidP="009E621A">
            <w:pPr>
              <w:jc w:val="both"/>
              <w:rPr>
                <w:sz w:val="20"/>
                <w:szCs w:val="20"/>
              </w:rPr>
            </w:pPr>
            <w:r w:rsidRPr="0014396C">
              <w:rPr>
                <w:sz w:val="20"/>
                <w:szCs w:val="20"/>
              </w:rPr>
              <w:t xml:space="preserve">Amélioration de son écrit par la réécriture et la prise en compte des normes orthographiques, grammaticales et typographiques. </w:t>
            </w:r>
          </w:p>
        </w:tc>
        <w:tc>
          <w:tcPr>
            <w:tcW w:w="709" w:type="dxa"/>
          </w:tcPr>
          <w:p w:rsidR="005B0D59" w:rsidRPr="0014396C" w:rsidRDefault="005B0D59" w:rsidP="009E621A">
            <w:pPr>
              <w:jc w:val="both"/>
              <w:rPr>
                <w:sz w:val="20"/>
                <w:szCs w:val="20"/>
              </w:rPr>
            </w:pPr>
            <w:r w:rsidRPr="0014396C">
              <w:rPr>
                <w:sz w:val="20"/>
                <w:szCs w:val="20"/>
              </w:rPr>
              <w:t>4 pts</w:t>
            </w:r>
          </w:p>
        </w:tc>
      </w:tr>
      <w:tr w:rsidR="005B0D59" w:rsidRPr="0014396C" w:rsidTr="005B1575">
        <w:tc>
          <w:tcPr>
            <w:tcW w:w="2614" w:type="dxa"/>
          </w:tcPr>
          <w:p w:rsidR="005B0D59" w:rsidRPr="0014396C" w:rsidRDefault="005B0D59" w:rsidP="009E621A">
            <w:pPr>
              <w:jc w:val="both"/>
              <w:rPr>
                <w:sz w:val="20"/>
                <w:szCs w:val="20"/>
              </w:rPr>
            </w:pPr>
          </w:p>
        </w:tc>
        <w:tc>
          <w:tcPr>
            <w:tcW w:w="7020" w:type="dxa"/>
          </w:tcPr>
          <w:p w:rsidR="005B0D59" w:rsidRPr="0014396C" w:rsidRDefault="002D4FCC" w:rsidP="009E621A">
            <w:pPr>
              <w:jc w:val="both"/>
              <w:rPr>
                <w:sz w:val="20"/>
                <w:szCs w:val="20"/>
              </w:rPr>
            </w:pPr>
            <w:r w:rsidRPr="002D4FCC">
              <w:rPr>
                <w:sz w:val="20"/>
                <w:szCs w:val="20"/>
              </w:rPr>
              <w:t>Compréhension du texte ou du corpus de textes (évaluée tout au long du processus de réécriture)</w:t>
            </w:r>
            <w:r>
              <w:rPr>
                <w:sz w:val="20"/>
                <w:szCs w:val="20"/>
              </w:rPr>
              <w:t>.</w:t>
            </w:r>
          </w:p>
        </w:tc>
        <w:tc>
          <w:tcPr>
            <w:tcW w:w="709" w:type="dxa"/>
          </w:tcPr>
          <w:p w:rsidR="005B0D59" w:rsidRPr="0014396C" w:rsidRDefault="005B0D59" w:rsidP="009E621A">
            <w:pPr>
              <w:jc w:val="both"/>
              <w:rPr>
                <w:sz w:val="20"/>
                <w:szCs w:val="20"/>
              </w:rPr>
            </w:pPr>
            <w:r w:rsidRPr="0014396C">
              <w:rPr>
                <w:sz w:val="20"/>
                <w:szCs w:val="20"/>
              </w:rPr>
              <w:t>6 pts</w:t>
            </w:r>
          </w:p>
        </w:tc>
      </w:tr>
    </w:tbl>
    <w:p w:rsidR="00933E71" w:rsidRPr="0014396C" w:rsidRDefault="00933E71" w:rsidP="00AD5216">
      <w:pPr>
        <w:jc w:val="both"/>
        <w:rPr>
          <w:sz w:val="20"/>
          <w:szCs w:val="20"/>
        </w:rPr>
      </w:pPr>
    </w:p>
    <w:p w:rsidR="002D66A2" w:rsidRPr="0014396C" w:rsidRDefault="00AD5216" w:rsidP="002D66A2">
      <w:pPr>
        <w:jc w:val="both"/>
        <w:rPr>
          <w:b/>
          <w:sz w:val="20"/>
          <w:szCs w:val="20"/>
          <w:u w:val="dotted"/>
        </w:rPr>
      </w:pPr>
      <w:r w:rsidRPr="0014396C">
        <w:rPr>
          <w:b/>
          <w:sz w:val="20"/>
          <w:szCs w:val="20"/>
          <w:highlight w:val="cyan"/>
          <w:u w:val="dotted"/>
        </w:rPr>
        <w:t>- Situation d'évaluation des compétences orales</w:t>
      </w:r>
      <w:r w:rsidR="0030100C" w:rsidRPr="0014396C">
        <w:rPr>
          <w:b/>
          <w:sz w:val="20"/>
          <w:szCs w:val="20"/>
          <w:highlight w:val="cyan"/>
          <w:u w:val="dotted"/>
        </w:rPr>
        <w:t xml:space="preserve"> ( = oral de co-intervention) :</w:t>
      </w:r>
    </w:p>
    <w:p w:rsidR="006264B1" w:rsidRPr="0014396C" w:rsidRDefault="00776B97" w:rsidP="00AB7B2E">
      <w:pPr>
        <w:spacing w:after="0" w:line="240" w:lineRule="auto"/>
        <w:jc w:val="both"/>
        <w:rPr>
          <w:sz w:val="20"/>
          <w:szCs w:val="20"/>
          <w:u w:val="single"/>
        </w:rPr>
      </w:pPr>
      <w:r w:rsidRPr="0014396C">
        <w:rPr>
          <w:sz w:val="20"/>
          <w:szCs w:val="20"/>
        </w:rPr>
        <w:t xml:space="preserve">L'ensemble est évalué sur </w:t>
      </w:r>
      <w:r w:rsidRPr="0014396C">
        <w:rPr>
          <w:sz w:val="20"/>
          <w:szCs w:val="20"/>
          <w:highlight w:val="yellow"/>
          <w:u w:val="single"/>
        </w:rPr>
        <w:t>20 points.</w:t>
      </w:r>
    </w:p>
    <w:p w:rsidR="00933E71" w:rsidRPr="0014396C" w:rsidRDefault="00933E71" w:rsidP="005B1575">
      <w:pPr>
        <w:spacing w:after="0" w:line="240" w:lineRule="auto"/>
        <w:jc w:val="both"/>
        <w:rPr>
          <w:sz w:val="20"/>
          <w:szCs w:val="20"/>
        </w:rPr>
      </w:pPr>
    </w:p>
    <w:p w:rsidR="00AB7B2E" w:rsidRPr="0014396C" w:rsidRDefault="00AB7B2E" w:rsidP="005B1575">
      <w:pPr>
        <w:spacing w:after="0" w:line="240" w:lineRule="auto"/>
        <w:jc w:val="both"/>
        <w:rPr>
          <w:sz w:val="20"/>
          <w:szCs w:val="20"/>
        </w:rPr>
      </w:pPr>
      <w:r w:rsidRPr="0014396C">
        <w:rPr>
          <w:sz w:val="20"/>
          <w:szCs w:val="20"/>
          <w:highlight w:val="yellow"/>
        </w:rPr>
        <w:t>Cette situation d'évaluation prend appui sur les activités liées à la perspective d'étude « Dire, écrire, lire le métier » ou la formation en milieu professionnel.</w:t>
      </w:r>
      <w:r w:rsidR="005B1575">
        <w:rPr>
          <w:sz w:val="20"/>
          <w:szCs w:val="20"/>
          <w:highlight w:val="yellow"/>
        </w:rPr>
        <w:t xml:space="preserve"> Elle renvoie à la compétence « </w:t>
      </w:r>
      <w:r w:rsidR="005B1575" w:rsidRPr="0014396C">
        <w:rPr>
          <w:sz w:val="20"/>
          <w:szCs w:val="20"/>
          <w:highlight w:val="yellow"/>
        </w:rPr>
        <w:t>rendre</w:t>
      </w:r>
      <w:r w:rsidRPr="0014396C">
        <w:rPr>
          <w:sz w:val="20"/>
          <w:szCs w:val="20"/>
          <w:highlight w:val="yellow"/>
        </w:rPr>
        <w:t xml:space="preserve"> compte, à l'oral ou à l'écrit, d'une expérience en lien avec le métier». Le candidat présente un oral continu d'environ 3</w:t>
      </w:r>
      <w:r w:rsidR="00671D33">
        <w:rPr>
          <w:sz w:val="20"/>
          <w:szCs w:val="20"/>
          <w:highlight w:val="yellow"/>
        </w:rPr>
        <w:t xml:space="preserve"> minutes dans lequel il expose</w:t>
      </w:r>
      <w:r w:rsidRPr="0014396C">
        <w:rPr>
          <w:sz w:val="20"/>
          <w:szCs w:val="20"/>
          <w:highlight w:val="yellow"/>
        </w:rPr>
        <w:t xml:space="preserve"> une réalisation, une expérience professionnelle ou une recherche en lien avec le métier.</w:t>
      </w:r>
      <w:r w:rsidRPr="0014396C">
        <w:rPr>
          <w:sz w:val="20"/>
          <w:szCs w:val="20"/>
        </w:rPr>
        <w:t xml:space="preserve"> </w:t>
      </w:r>
      <w:r w:rsidRPr="0014396C">
        <w:rPr>
          <w:sz w:val="20"/>
          <w:szCs w:val="20"/>
          <w:highlight w:val="yellow"/>
        </w:rPr>
        <w:t>Il peut</w:t>
      </w:r>
      <w:r w:rsidRPr="0014396C">
        <w:rPr>
          <w:sz w:val="20"/>
          <w:szCs w:val="20"/>
        </w:rPr>
        <w:t xml:space="preserve">, pour ce faire, </w:t>
      </w:r>
      <w:r w:rsidRPr="0014396C">
        <w:rPr>
          <w:sz w:val="20"/>
          <w:szCs w:val="20"/>
          <w:highlight w:val="yellow"/>
        </w:rPr>
        <w:t>s'appuyer sur tout support visuel, à sa convenance, support sur lequel l'écrit ne dépas</w:t>
      </w:r>
      <w:r w:rsidR="00933E71" w:rsidRPr="0014396C">
        <w:rPr>
          <w:sz w:val="20"/>
          <w:szCs w:val="20"/>
          <w:highlight w:val="yellow"/>
        </w:rPr>
        <w:t xml:space="preserve">se pas le statut de titre ou de </w:t>
      </w:r>
      <w:r w:rsidRPr="0014396C">
        <w:rPr>
          <w:sz w:val="20"/>
          <w:szCs w:val="20"/>
          <w:highlight w:val="yellow"/>
        </w:rPr>
        <w:t>légende. L'entretien, qui n'</w:t>
      </w:r>
      <w:r w:rsidR="00D657D4" w:rsidRPr="0014396C">
        <w:rPr>
          <w:sz w:val="20"/>
          <w:szCs w:val="20"/>
          <w:highlight w:val="yellow"/>
        </w:rPr>
        <w:t>excéd</w:t>
      </w:r>
      <w:r w:rsidR="00D657D4">
        <w:rPr>
          <w:sz w:val="20"/>
          <w:szCs w:val="20"/>
          <w:highlight w:val="yellow"/>
        </w:rPr>
        <w:t>e</w:t>
      </w:r>
      <w:r w:rsidR="00D657D4" w:rsidRPr="0014396C">
        <w:rPr>
          <w:sz w:val="20"/>
          <w:szCs w:val="20"/>
          <w:highlight w:val="yellow"/>
        </w:rPr>
        <w:t>ra</w:t>
      </w:r>
      <w:r w:rsidRPr="0014396C">
        <w:rPr>
          <w:sz w:val="20"/>
          <w:szCs w:val="20"/>
          <w:highlight w:val="yellow"/>
        </w:rPr>
        <w:t xml:space="preserve"> pas 7 minutes</w:t>
      </w:r>
      <w:r w:rsidRPr="0014396C">
        <w:rPr>
          <w:sz w:val="20"/>
          <w:szCs w:val="20"/>
        </w:rPr>
        <w:t>, permet de re</w:t>
      </w:r>
      <w:r w:rsidR="0089186B">
        <w:rPr>
          <w:sz w:val="20"/>
          <w:szCs w:val="20"/>
        </w:rPr>
        <w:t xml:space="preserve">venir sur l'exposé pour </w:t>
      </w:r>
      <w:r w:rsidR="00900B11">
        <w:rPr>
          <w:sz w:val="20"/>
          <w:szCs w:val="20"/>
        </w:rPr>
        <w:t xml:space="preserve">en </w:t>
      </w:r>
      <w:r w:rsidR="00900B11" w:rsidRPr="0014396C">
        <w:rPr>
          <w:sz w:val="20"/>
          <w:szCs w:val="20"/>
        </w:rPr>
        <w:t>préciser</w:t>
      </w:r>
      <w:r w:rsidRPr="0014396C">
        <w:rPr>
          <w:sz w:val="20"/>
          <w:szCs w:val="20"/>
        </w:rPr>
        <w:t xml:space="preserve"> des points, en développer certains aspects ou pour amener le candidat à prolonger et approfondir sa réflexion.</w:t>
      </w:r>
    </w:p>
    <w:p w:rsidR="00933E71" w:rsidRPr="0014396C" w:rsidRDefault="00933E71" w:rsidP="005B1575">
      <w:pPr>
        <w:spacing w:after="0" w:line="240" w:lineRule="auto"/>
        <w:jc w:val="both"/>
        <w:rPr>
          <w:sz w:val="20"/>
          <w:szCs w:val="20"/>
        </w:rPr>
      </w:pPr>
    </w:p>
    <w:p w:rsidR="006264B1" w:rsidRPr="0014396C" w:rsidRDefault="00AB7B2E" w:rsidP="005B1575">
      <w:pPr>
        <w:spacing w:after="0" w:line="240" w:lineRule="auto"/>
        <w:jc w:val="both"/>
        <w:rPr>
          <w:sz w:val="20"/>
          <w:szCs w:val="20"/>
        </w:rPr>
      </w:pPr>
      <w:r w:rsidRPr="0014396C">
        <w:rPr>
          <w:sz w:val="20"/>
          <w:szCs w:val="20"/>
        </w:rPr>
        <w:t xml:space="preserve">Lors de l'entretien, selon la thématique abordée par le candidat, </w:t>
      </w:r>
      <w:r w:rsidRPr="0014396C">
        <w:rPr>
          <w:sz w:val="20"/>
          <w:szCs w:val="20"/>
          <w:highlight w:val="yellow"/>
        </w:rPr>
        <w:t xml:space="preserve">la dimension morale et civique peut être </w:t>
      </w:r>
      <w:r w:rsidR="00E52C8E" w:rsidRPr="0014396C">
        <w:rPr>
          <w:sz w:val="20"/>
          <w:szCs w:val="20"/>
          <w:highlight w:val="yellow"/>
        </w:rPr>
        <w:t>questionnée.</w:t>
      </w:r>
    </w:p>
    <w:p w:rsidR="00797CEE" w:rsidRPr="0014396C" w:rsidRDefault="00797CEE" w:rsidP="005B1575">
      <w:pPr>
        <w:spacing w:after="0" w:line="240" w:lineRule="auto"/>
        <w:rPr>
          <w:sz w:val="20"/>
          <w:szCs w:val="20"/>
        </w:rPr>
      </w:pPr>
    </w:p>
    <w:p w:rsidR="006264B1" w:rsidRPr="0014396C" w:rsidRDefault="00933E71" w:rsidP="00797CEE">
      <w:pPr>
        <w:spacing w:after="0" w:line="240" w:lineRule="auto"/>
        <w:rPr>
          <w:sz w:val="20"/>
          <w:szCs w:val="20"/>
          <w:highlight w:val="yellow"/>
          <w:u w:val="dotted"/>
        </w:rPr>
      </w:pPr>
      <w:r w:rsidRPr="0014396C">
        <w:rPr>
          <w:sz w:val="20"/>
          <w:szCs w:val="20"/>
          <w:highlight w:val="yellow"/>
          <w:u w:val="dotted"/>
        </w:rPr>
        <w:t>Compétences évaluées :</w:t>
      </w:r>
    </w:p>
    <w:p w:rsidR="00933E71" w:rsidRPr="0014396C" w:rsidRDefault="00933E71" w:rsidP="00933E71">
      <w:pPr>
        <w:spacing w:after="0" w:line="240" w:lineRule="auto"/>
        <w:jc w:val="both"/>
        <w:rPr>
          <w:sz w:val="20"/>
          <w:szCs w:val="20"/>
          <w:highlight w:val="yellow"/>
          <w:u w:val="dotted"/>
        </w:rPr>
      </w:pPr>
    </w:p>
    <w:p w:rsidR="00A7133A" w:rsidRPr="0014396C" w:rsidRDefault="00A7133A" w:rsidP="00933E71">
      <w:pPr>
        <w:spacing w:after="0" w:line="240" w:lineRule="auto"/>
        <w:rPr>
          <w:sz w:val="20"/>
          <w:szCs w:val="20"/>
          <w:highlight w:val="yellow"/>
        </w:rPr>
      </w:pPr>
      <w:r w:rsidRPr="0014396C">
        <w:rPr>
          <w:sz w:val="20"/>
          <w:szCs w:val="20"/>
          <w:highlight w:val="yellow"/>
        </w:rPr>
        <w:t xml:space="preserve">-communiquer. </w:t>
      </w:r>
    </w:p>
    <w:p w:rsidR="00933E71" w:rsidRPr="0014396C" w:rsidRDefault="00933E71" w:rsidP="00933E71">
      <w:pPr>
        <w:spacing w:after="0" w:line="240" w:lineRule="auto"/>
        <w:rPr>
          <w:sz w:val="20"/>
          <w:szCs w:val="20"/>
          <w:highlight w:val="yellow"/>
        </w:rPr>
      </w:pPr>
      <w:r w:rsidRPr="0014396C">
        <w:rPr>
          <w:sz w:val="20"/>
          <w:szCs w:val="20"/>
          <w:highlight w:val="yellow"/>
        </w:rPr>
        <w:t>-lire, comprendre et présenter des textes documentaires.</w:t>
      </w:r>
    </w:p>
    <w:p w:rsidR="00933E71" w:rsidRPr="0014396C" w:rsidRDefault="00933E71" w:rsidP="00933E71">
      <w:pPr>
        <w:spacing w:after="0" w:line="240" w:lineRule="auto"/>
        <w:rPr>
          <w:sz w:val="20"/>
          <w:szCs w:val="20"/>
        </w:rPr>
      </w:pPr>
      <w:r w:rsidRPr="0014396C">
        <w:rPr>
          <w:sz w:val="20"/>
          <w:szCs w:val="20"/>
          <w:highlight w:val="yellow"/>
        </w:rPr>
        <w:t>-rendre compte, à l’oral, d’une expérience en lien avec le métier.</w:t>
      </w:r>
    </w:p>
    <w:p w:rsidR="00933E71" w:rsidRDefault="00933E71" w:rsidP="00BC374C">
      <w:pPr>
        <w:rPr>
          <w:sz w:val="20"/>
          <w:szCs w:val="20"/>
          <w:u w:val="single"/>
        </w:rPr>
      </w:pPr>
    </w:p>
    <w:p w:rsidR="00900B11" w:rsidRDefault="00900B11" w:rsidP="00BC374C">
      <w:pPr>
        <w:rPr>
          <w:sz w:val="20"/>
          <w:szCs w:val="20"/>
          <w:u w:val="single"/>
        </w:rPr>
      </w:pPr>
    </w:p>
    <w:p w:rsidR="00900B11" w:rsidRPr="0014396C" w:rsidRDefault="00900B11" w:rsidP="00BC374C">
      <w:pPr>
        <w:rPr>
          <w:sz w:val="20"/>
          <w:szCs w:val="20"/>
          <w:u w:val="single"/>
        </w:rPr>
      </w:pPr>
    </w:p>
    <w:tbl>
      <w:tblPr>
        <w:tblStyle w:val="Grilledutableau"/>
        <w:tblW w:w="10627" w:type="dxa"/>
        <w:tblLook w:val="04A0" w:firstRow="1" w:lastRow="0" w:firstColumn="1" w:lastColumn="0" w:noHBand="0" w:noVBand="1"/>
      </w:tblPr>
      <w:tblGrid>
        <w:gridCol w:w="1466"/>
        <w:gridCol w:w="2215"/>
        <w:gridCol w:w="1761"/>
        <w:gridCol w:w="1659"/>
        <w:gridCol w:w="1894"/>
        <w:gridCol w:w="1632"/>
      </w:tblGrid>
      <w:tr w:rsidR="009C5407" w:rsidRPr="0014396C" w:rsidTr="007F4939">
        <w:tc>
          <w:tcPr>
            <w:tcW w:w="1466" w:type="dxa"/>
          </w:tcPr>
          <w:p w:rsidR="000A6488" w:rsidRPr="0014396C" w:rsidRDefault="000A6488" w:rsidP="00BA58C0">
            <w:pPr>
              <w:jc w:val="center"/>
              <w:rPr>
                <w:sz w:val="20"/>
                <w:szCs w:val="20"/>
              </w:rPr>
            </w:pPr>
            <w:r w:rsidRPr="0014396C">
              <w:rPr>
                <w:sz w:val="20"/>
                <w:szCs w:val="20"/>
              </w:rPr>
              <w:lastRenderedPageBreak/>
              <w:t>Notation</w:t>
            </w:r>
          </w:p>
        </w:tc>
        <w:tc>
          <w:tcPr>
            <w:tcW w:w="2215" w:type="dxa"/>
          </w:tcPr>
          <w:p w:rsidR="000A6488" w:rsidRPr="0014396C" w:rsidRDefault="000A6488" w:rsidP="00BA58C0">
            <w:pPr>
              <w:jc w:val="center"/>
              <w:rPr>
                <w:sz w:val="20"/>
                <w:szCs w:val="20"/>
              </w:rPr>
            </w:pPr>
            <w:r w:rsidRPr="0014396C">
              <w:rPr>
                <w:sz w:val="20"/>
                <w:szCs w:val="20"/>
              </w:rPr>
              <w:t>Critères d’évaluation</w:t>
            </w:r>
          </w:p>
        </w:tc>
        <w:tc>
          <w:tcPr>
            <w:tcW w:w="1761" w:type="dxa"/>
          </w:tcPr>
          <w:p w:rsidR="000A6488" w:rsidRPr="0014396C" w:rsidRDefault="000A6488" w:rsidP="00BA58C0">
            <w:pPr>
              <w:jc w:val="center"/>
              <w:rPr>
                <w:sz w:val="20"/>
                <w:szCs w:val="20"/>
              </w:rPr>
            </w:pPr>
            <w:r w:rsidRPr="0014396C">
              <w:rPr>
                <w:sz w:val="20"/>
                <w:szCs w:val="20"/>
              </w:rPr>
              <w:t>Maîtrise insuffisante</w:t>
            </w:r>
          </w:p>
          <w:p w:rsidR="000A6488" w:rsidRPr="0014396C" w:rsidRDefault="00BA58C0" w:rsidP="00BA58C0">
            <w:pPr>
              <w:jc w:val="center"/>
              <w:rPr>
                <w:sz w:val="20"/>
                <w:szCs w:val="20"/>
              </w:rPr>
            </w:pPr>
            <w:r w:rsidRPr="0014396C">
              <w:rPr>
                <w:sz w:val="20"/>
                <w:szCs w:val="20"/>
              </w:rPr>
              <w:t xml:space="preserve">0 – </w:t>
            </w:r>
            <w:r w:rsidR="000A6488" w:rsidRPr="0014396C">
              <w:rPr>
                <w:sz w:val="20"/>
                <w:szCs w:val="20"/>
              </w:rPr>
              <w:t>1 point</w:t>
            </w:r>
          </w:p>
        </w:tc>
        <w:tc>
          <w:tcPr>
            <w:tcW w:w="1659" w:type="dxa"/>
          </w:tcPr>
          <w:p w:rsidR="000A6488" w:rsidRPr="0014396C" w:rsidRDefault="00BA58C0" w:rsidP="00BA58C0">
            <w:pPr>
              <w:jc w:val="center"/>
              <w:rPr>
                <w:sz w:val="20"/>
                <w:szCs w:val="20"/>
              </w:rPr>
            </w:pPr>
            <w:r w:rsidRPr="0014396C">
              <w:rPr>
                <w:sz w:val="20"/>
                <w:szCs w:val="20"/>
              </w:rPr>
              <w:t>Maîtrise fragile</w:t>
            </w:r>
          </w:p>
          <w:p w:rsidR="00BA58C0" w:rsidRPr="0014396C" w:rsidRDefault="00BA58C0" w:rsidP="00BA58C0">
            <w:pPr>
              <w:jc w:val="center"/>
              <w:rPr>
                <w:sz w:val="20"/>
                <w:szCs w:val="20"/>
              </w:rPr>
            </w:pPr>
            <w:r w:rsidRPr="0014396C">
              <w:rPr>
                <w:sz w:val="20"/>
                <w:szCs w:val="20"/>
              </w:rPr>
              <w:t>1,5 – 2,5 points</w:t>
            </w:r>
          </w:p>
        </w:tc>
        <w:tc>
          <w:tcPr>
            <w:tcW w:w="1894" w:type="dxa"/>
          </w:tcPr>
          <w:p w:rsidR="000A6488" w:rsidRPr="0014396C" w:rsidRDefault="00BA58C0" w:rsidP="00BA58C0">
            <w:pPr>
              <w:jc w:val="center"/>
              <w:rPr>
                <w:sz w:val="20"/>
                <w:szCs w:val="20"/>
              </w:rPr>
            </w:pPr>
            <w:r w:rsidRPr="0014396C">
              <w:rPr>
                <w:sz w:val="20"/>
                <w:szCs w:val="20"/>
              </w:rPr>
              <w:t>Maîtrise satisfaisante</w:t>
            </w:r>
          </w:p>
          <w:p w:rsidR="00BA58C0" w:rsidRPr="0014396C" w:rsidRDefault="00BA58C0" w:rsidP="00BA58C0">
            <w:pPr>
              <w:jc w:val="center"/>
              <w:rPr>
                <w:sz w:val="20"/>
                <w:szCs w:val="20"/>
              </w:rPr>
            </w:pPr>
            <w:r w:rsidRPr="0014396C">
              <w:rPr>
                <w:sz w:val="20"/>
                <w:szCs w:val="20"/>
              </w:rPr>
              <w:t>3 – 4 points</w:t>
            </w:r>
          </w:p>
        </w:tc>
        <w:tc>
          <w:tcPr>
            <w:tcW w:w="1632" w:type="dxa"/>
          </w:tcPr>
          <w:p w:rsidR="00BA58C0" w:rsidRPr="0014396C" w:rsidRDefault="00BA58C0" w:rsidP="00BA58C0">
            <w:pPr>
              <w:jc w:val="center"/>
              <w:rPr>
                <w:sz w:val="20"/>
                <w:szCs w:val="20"/>
              </w:rPr>
            </w:pPr>
            <w:r w:rsidRPr="0014396C">
              <w:rPr>
                <w:sz w:val="20"/>
                <w:szCs w:val="20"/>
              </w:rPr>
              <w:t>Très bonne maîtrise</w:t>
            </w:r>
          </w:p>
          <w:p w:rsidR="000A6488" w:rsidRPr="0014396C" w:rsidRDefault="00BA58C0" w:rsidP="00BA58C0">
            <w:pPr>
              <w:jc w:val="center"/>
              <w:rPr>
                <w:sz w:val="20"/>
                <w:szCs w:val="20"/>
              </w:rPr>
            </w:pPr>
            <w:r w:rsidRPr="0014396C">
              <w:rPr>
                <w:sz w:val="20"/>
                <w:szCs w:val="20"/>
              </w:rPr>
              <w:t>4,5 – 5 points</w:t>
            </w:r>
          </w:p>
        </w:tc>
      </w:tr>
      <w:tr w:rsidR="00EA7770" w:rsidRPr="0014396C" w:rsidTr="007F4939">
        <w:tc>
          <w:tcPr>
            <w:tcW w:w="1466" w:type="dxa"/>
            <w:vMerge w:val="restart"/>
          </w:tcPr>
          <w:p w:rsidR="00EA7770" w:rsidRPr="0014396C" w:rsidRDefault="00EA7770" w:rsidP="00BC374C">
            <w:pPr>
              <w:rPr>
                <w:sz w:val="20"/>
                <w:szCs w:val="20"/>
              </w:rPr>
            </w:pPr>
          </w:p>
          <w:p w:rsidR="00EA7770" w:rsidRPr="0014396C" w:rsidRDefault="00EA7770" w:rsidP="00BC374C">
            <w:pPr>
              <w:rPr>
                <w:sz w:val="20"/>
                <w:szCs w:val="20"/>
              </w:rPr>
            </w:pPr>
          </w:p>
          <w:p w:rsidR="00EA7770" w:rsidRPr="0014396C" w:rsidRDefault="00EA7770" w:rsidP="00EA7770">
            <w:pPr>
              <w:rPr>
                <w:sz w:val="20"/>
                <w:szCs w:val="20"/>
              </w:rPr>
            </w:pPr>
          </w:p>
          <w:p w:rsidR="00EA7770" w:rsidRPr="0014396C" w:rsidRDefault="00EA7770" w:rsidP="00EA7770">
            <w:pPr>
              <w:rPr>
                <w:sz w:val="20"/>
                <w:szCs w:val="20"/>
              </w:rPr>
            </w:pPr>
          </w:p>
          <w:p w:rsidR="00EA7770" w:rsidRPr="0014396C" w:rsidRDefault="00EA7770" w:rsidP="00EA7770">
            <w:pPr>
              <w:rPr>
                <w:sz w:val="20"/>
                <w:szCs w:val="20"/>
              </w:rPr>
            </w:pPr>
          </w:p>
          <w:p w:rsidR="00EA7770" w:rsidRPr="0014396C" w:rsidRDefault="00EA7770" w:rsidP="00EA7770">
            <w:pPr>
              <w:rPr>
                <w:sz w:val="20"/>
                <w:szCs w:val="20"/>
              </w:rPr>
            </w:pPr>
          </w:p>
          <w:p w:rsidR="00EA7770" w:rsidRPr="0014396C" w:rsidRDefault="00EA7770" w:rsidP="00EA7770">
            <w:pPr>
              <w:rPr>
                <w:sz w:val="20"/>
                <w:szCs w:val="20"/>
              </w:rPr>
            </w:pPr>
          </w:p>
          <w:p w:rsidR="00EA7770" w:rsidRPr="0014396C" w:rsidRDefault="00EA7770" w:rsidP="00EA7770">
            <w:pPr>
              <w:rPr>
                <w:sz w:val="20"/>
                <w:szCs w:val="20"/>
              </w:rPr>
            </w:pPr>
            <w:r w:rsidRPr="0014396C">
              <w:rPr>
                <w:sz w:val="20"/>
                <w:szCs w:val="20"/>
              </w:rPr>
              <w:t>Communiquer à l’oral</w:t>
            </w:r>
            <w:r w:rsidR="00ED77F7" w:rsidRPr="0014396C">
              <w:rPr>
                <w:sz w:val="20"/>
                <w:szCs w:val="20"/>
              </w:rPr>
              <w:t>.</w:t>
            </w:r>
          </w:p>
          <w:p w:rsidR="00ED77F7" w:rsidRPr="0014396C" w:rsidRDefault="00ED77F7" w:rsidP="00EA7770">
            <w:pPr>
              <w:rPr>
                <w:sz w:val="20"/>
                <w:szCs w:val="20"/>
              </w:rPr>
            </w:pPr>
          </w:p>
          <w:p w:rsidR="00EA7770" w:rsidRPr="0014396C" w:rsidRDefault="00EA7770" w:rsidP="00EA7770">
            <w:pPr>
              <w:rPr>
                <w:sz w:val="20"/>
                <w:szCs w:val="20"/>
              </w:rPr>
            </w:pPr>
            <w:r w:rsidRPr="0014396C">
              <w:rPr>
                <w:sz w:val="20"/>
                <w:szCs w:val="20"/>
              </w:rPr>
              <w:t>/ 20 pts</w:t>
            </w:r>
          </w:p>
          <w:p w:rsidR="00EA7770" w:rsidRPr="0014396C" w:rsidRDefault="00EA7770" w:rsidP="00BC374C">
            <w:pPr>
              <w:rPr>
                <w:sz w:val="20"/>
                <w:szCs w:val="20"/>
              </w:rPr>
            </w:pPr>
          </w:p>
          <w:p w:rsidR="00EA7770" w:rsidRPr="0014396C" w:rsidRDefault="00EA7770" w:rsidP="00BC374C">
            <w:pPr>
              <w:rPr>
                <w:sz w:val="20"/>
                <w:szCs w:val="20"/>
              </w:rPr>
            </w:pPr>
          </w:p>
          <w:p w:rsidR="00EA7770" w:rsidRPr="0014396C" w:rsidRDefault="00EA7770" w:rsidP="00BC374C">
            <w:pPr>
              <w:rPr>
                <w:sz w:val="20"/>
                <w:szCs w:val="20"/>
              </w:rPr>
            </w:pPr>
          </w:p>
        </w:tc>
        <w:tc>
          <w:tcPr>
            <w:tcW w:w="2215" w:type="dxa"/>
          </w:tcPr>
          <w:p w:rsidR="00EA7770" w:rsidRPr="0014396C" w:rsidRDefault="00EA7770" w:rsidP="006F58A8">
            <w:pPr>
              <w:rPr>
                <w:sz w:val="20"/>
                <w:szCs w:val="20"/>
              </w:rPr>
            </w:pPr>
            <w:r w:rsidRPr="0014396C">
              <w:rPr>
                <w:sz w:val="20"/>
                <w:szCs w:val="20"/>
              </w:rPr>
              <w:t>Réaliser une présentation orale continue ( environ 3 minutes).</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tcPr>
          <w:p w:rsidR="00EA7770" w:rsidRPr="0014396C" w:rsidRDefault="00EA7770" w:rsidP="00BC374C">
            <w:pPr>
              <w:rPr>
                <w:sz w:val="20"/>
                <w:szCs w:val="20"/>
                <w:u w:val="single"/>
              </w:rPr>
            </w:pPr>
          </w:p>
        </w:tc>
        <w:tc>
          <w:tcPr>
            <w:tcW w:w="2215" w:type="dxa"/>
          </w:tcPr>
          <w:p w:rsidR="00EA7770" w:rsidRPr="0014396C" w:rsidRDefault="00EA7770" w:rsidP="00A202C9">
            <w:pPr>
              <w:jc w:val="both"/>
              <w:rPr>
                <w:sz w:val="20"/>
                <w:szCs w:val="20"/>
              </w:rPr>
            </w:pPr>
            <w:r w:rsidRPr="0014396C">
              <w:rPr>
                <w:sz w:val="20"/>
                <w:szCs w:val="20"/>
              </w:rPr>
              <w:t>Utiliser un lexique varié et/ ou des expressions spécialisées relatives au métier préparé.</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tcPr>
          <w:p w:rsidR="00EA7770" w:rsidRPr="0014396C" w:rsidRDefault="00EA7770" w:rsidP="00BC374C">
            <w:pPr>
              <w:rPr>
                <w:sz w:val="20"/>
                <w:szCs w:val="20"/>
                <w:u w:val="single"/>
              </w:rPr>
            </w:pPr>
          </w:p>
        </w:tc>
        <w:tc>
          <w:tcPr>
            <w:tcW w:w="2215" w:type="dxa"/>
          </w:tcPr>
          <w:p w:rsidR="00EA7770" w:rsidRPr="0014396C" w:rsidRDefault="00EA7770" w:rsidP="00A202C9">
            <w:pPr>
              <w:jc w:val="both"/>
              <w:rPr>
                <w:sz w:val="20"/>
                <w:szCs w:val="20"/>
              </w:rPr>
            </w:pPr>
            <w:r w:rsidRPr="0014396C">
              <w:rPr>
                <w:sz w:val="20"/>
                <w:szCs w:val="20"/>
              </w:rPr>
              <w:t xml:space="preserve">Participer à des échanges oraux (écouter et prendre en compte les questions et remarques de son interlocuteur). </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rPr>
          <w:trHeight w:val="532"/>
        </w:trPr>
        <w:tc>
          <w:tcPr>
            <w:tcW w:w="1466" w:type="dxa"/>
            <w:vMerge/>
          </w:tcPr>
          <w:p w:rsidR="00EA7770" w:rsidRPr="0014396C" w:rsidRDefault="00EA7770" w:rsidP="00BC374C">
            <w:pPr>
              <w:rPr>
                <w:sz w:val="20"/>
                <w:szCs w:val="20"/>
                <w:u w:val="single"/>
              </w:rPr>
            </w:pPr>
          </w:p>
        </w:tc>
        <w:tc>
          <w:tcPr>
            <w:tcW w:w="2215" w:type="dxa"/>
          </w:tcPr>
          <w:p w:rsidR="00EA7770" w:rsidRPr="0014396C" w:rsidRDefault="00EA7770" w:rsidP="00A202C9">
            <w:pPr>
              <w:jc w:val="both"/>
              <w:rPr>
                <w:sz w:val="20"/>
                <w:szCs w:val="20"/>
              </w:rPr>
            </w:pPr>
            <w:r w:rsidRPr="0014396C">
              <w:rPr>
                <w:sz w:val="20"/>
                <w:szCs w:val="20"/>
              </w:rPr>
              <w:t xml:space="preserve">Respecter les codes d’un entretien oral. </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val="restart"/>
          </w:tcPr>
          <w:p w:rsidR="00EA7770" w:rsidRPr="0014396C" w:rsidRDefault="00EA7770" w:rsidP="00EA7770">
            <w:pPr>
              <w:rPr>
                <w:sz w:val="20"/>
                <w:szCs w:val="20"/>
              </w:rPr>
            </w:pPr>
            <w:r w:rsidRPr="0014396C">
              <w:rPr>
                <w:sz w:val="20"/>
                <w:szCs w:val="20"/>
              </w:rPr>
              <w:t>Exposer une réalisation, présenter l’expérience professionnelle ou la recherche en lien avec le métier.</w:t>
            </w:r>
          </w:p>
          <w:p w:rsidR="00ED77F7" w:rsidRPr="0014396C" w:rsidRDefault="00ED77F7" w:rsidP="00EA7770">
            <w:pPr>
              <w:rPr>
                <w:sz w:val="20"/>
                <w:szCs w:val="20"/>
                <w:u w:val="single"/>
              </w:rPr>
            </w:pPr>
          </w:p>
          <w:p w:rsidR="00ED77F7" w:rsidRPr="0014396C" w:rsidRDefault="00ED77F7" w:rsidP="00ED77F7">
            <w:pPr>
              <w:rPr>
                <w:sz w:val="20"/>
                <w:szCs w:val="20"/>
              </w:rPr>
            </w:pPr>
            <w:r w:rsidRPr="0014396C">
              <w:rPr>
                <w:sz w:val="20"/>
                <w:szCs w:val="20"/>
              </w:rPr>
              <w:t>/ 20 pts</w:t>
            </w:r>
          </w:p>
          <w:p w:rsidR="00EA7770" w:rsidRPr="0014396C" w:rsidRDefault="00EA7770" w:rsidP="00BC374C">
            <w:pPr>
              <w:rPr>
                <w:sz w:val="20"/>
                <w:szCs w:val="20"/>
                <w:u w:val="single"/>
              </w:rPr>
            </w:pPr>
          </w:p>
        </w:tc>
        <w:tc>
          <w:tcPr>
            <w:tcW w:w="2215" w:type="dxa"/>
          </w:tcPr>
          <w:p w:rsidR="00EA7770" w:rsidRPr="0014396C" w:rsidRDefault="00EA7770" w:rsidP="00BC374C">
            <w:pPr>
              <w:rPr>
                <w:sz w:val="20"/>
                <w:szCs w:val="20"/>
              </w:rPr>
            </w:pPr>
            <w:r w:rsidRPr="0014396C">
              <w:rPr>
                <w:sz w:val="20"/>
                <w:szCs w:val="20"/>
              </w:rPr>
              <w:t>Présenter la réalisation, l’expérience professionnelle ou la recherche.</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tcPr>
          <w:p w:rsidR="00EA7770" w:rsidRPr="0014396C" w:rsidRDefault="00EA7770" w:rsidP="00BC374C">
            <w:pPr>
              <w:rPr>
                <w:sz w:val="20"/>
                <w:szCs w:val="20"/>
                <w:u w:val="single"/>
              </w:rPr>
            </w:pPr>
          </w:p>
        </w:tc>
        <w:tc>
          <w:tcPr>
            <w:tcW w:w="2215" w:type="dxa"/>
          </w:tcPr>
          <w:p w:rsidR="00EA7770" w:rsidRPr="0014396C" w:rsidRDefault="00EA7770" w:rsidP="00BC374C">
            <w:pPr>
              <w:rPr>
                <w:sz w:val="20"/>
                <w:szCs w:val="20"/>
              </w:rPr>
            </w:pPr>
            <w:r w:rsidRPr="0014396C">
              <w:rPr>
                <w:sz w:val="20"/>
                <w:szCs w:val="20"/>
              </w:rPr>
              <w:t>Savoir en rendre compte en mobilisant des connaissance</w:t>
            </w:r>
            <w:r w:rsidR="00D970E7">
              <w:rPr>
                <w:sz w:val="20"/>
                <w:szCs w:val="20"/>
              </w:rPr>
              <w:t>s</w:t>
            </w:r>
            <w:r w:rsidRPr="0014396C">
              <w:rPr>
                <w:sz w:val="20"/>
                <w:szCs w:val="20"/>
              </w:rPr>
              <w:t>.</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tcPr>
          <w:p w:rsidR="00EA7770" w:rsidRPr="0014396C" w:rsidRDefault="00EA7770" w:rsidP="00BC374C">
            <w:pPr>
              <w:rPr>
                <w:sz w:val="20"/>
                <w:szCs w:val="20"/>
                <w:u w:val="single"/>
              </w:rPr>
            </w:pPr>
          </w:p>
        </w:tc>
        <w:tc>
          <w:tcPr>
            <w:tcW w:w="2215" w:type="dxa"/>
          </w:tcPr>
          <w:p w:rsidR="00EA7770" w:rsidRPr="0014396C" w:rsidRDefault="00EA7770" w:rsidP="00BC374C">
            <w:pPr>
              <w:rPr>
                <w:sz w:val="20"/>
                <w:szCs w:val="20"/>
              </w:rPr>
            </w:pPr>
            <w:r w:rsidRPr="0014396C">
              <w:rPr>
                <w:sz w:val="20"/>
                <w:szCs w:val="20"/>
              </w:rPr>
              <w:t xml:space="preserve">Exprimer une opinion argumentée. </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r w:rsidR="00EA7770" w:rsidRPr="0014396C" w:rsidTr="007F4939">
        <w:tc>
          <w:tcPr>
            <w:tcW w:w="1466" w:type="dxa"/>
            <w:vMerge/>
          </w:tcPr>
          <w:p w:rsidR="00EA7770" w:rsidRPr="0014396C" w:rsidRDefault="00EA7770" w:rsidP="00BC374C">
            <w:pPr>
              <w:rPr>
                <w:sz w:val="20"/>
                <w:szCs w:val="20"/>
                <w:u w:val="single"/>
              </w:rPr>
            </w:pPr>
          </w:p>
        </w:tc>
        <w:tc>
          <w:tcPr>
            <w:tcW w:w="2215" w:type="dxa"/>
          </w:tcPr>
          <w:p w:rsidR="00EA7770" w:rsidRPr="0014396C" w:rsidRDefault="00381950" w:rsidP="00BC374C">
            <w:pPr>
              <w:rPr>
                <w:sz w:val="20"/>
                <w:szCs w:val="20"/>
              </w:rPr>
            </w:pPr>
            <w:r w:rsidRPr="00381950">
              <w:rPr>
                <w:sz w:val="20"/>
                <w:szCs w:val="20"/>
              </w:rPr>
              <w:t>Rendre compte de l’engagement ou des initiatives personnelles lors des activités menées en lien avec le métier.</w:t>
            </w:r>
          </w:p>
        </w:tc>
        <w:tc>
          <w:tcPr>
            <w:tcW w:w="1761" w:type="dxa"/>
          </w:tcPr>
          <w:p w:rsidR="00EA7770" w:rsidRPr="0014396C" w:rsidRDefault="00EA7770" w:rsidP="00BC374C">
            <w:pPr>
              <w:rPr>
                <w:sz w:val="20"/>
                <w:szCs w:val="20"/>
                <w:u w:val="single"/>
              </w:rPr>
            </w:pPr>
          </w:p>
        </w:tc>
        <w:tc>
          <w:tcPr>
            <w:tcW w:w="1659" w:type="dxa"/>
          </w:tcPr>
          <w:p w:rsidR="00EA7770" w:rsidRPr="0014396C" w:rsidRDefault="00EA7770" w:rsidP="00BC374C">
            <w:pPr>
              <w:rPr>
                <w:sz w:val="20"/>
                <w:szCs w:val="20"/>
                <w:u w:val="single"/>
              </w:rPr>
            </w:pPr>
          </w:p>
        </w:tc>
        <w:tc>
          <w:tcPr>
            <w:tcW w:w="1894" w:type="dxa"/>
          </w:tcPr>
          <w:p w:rsidR="00EA7770" w:rsidRPr="0014396C" w:rsidRDefault="00EA7770" w:rsidP="00BC374C">
            <w:pPr>
              <w:rPr>
                <w:sz w:val="20"/>
                <w:szCs w:val="20"/>
                <w:u w:val="single"/>
              </w:rPr>
            </w:pPr>
          </w:p>
        </w:tc>
        <w:tc>
          <w:tcPr>
            <w:tcW w:w="1632" w:type="dxa"/>
          </w:tcPr>
          <w:p w:rsidR="00EA7770" w:rsidRPr="0014396C" w:rsidRDefault="00EA7770" w:rsidP="00BC374C">
            <w:pPr>
              <w:rPr>
                <w:sz w:val="20"/>
                <w:szCs w:val="20"/>
                <w:u w:val="single"/>
              </w:rPr>
            </w:pPr>
          </w:p>
        </w:tc>
      </w:tr>
    </w:tbl>
    <w:p w:rsidR="00EA7770" w:rsidRPr="0014396C" w:rsidRDefault="00EA7770" w:rsidP="00EA7770">
      <w:pPr>
        <w:rPr>
          <w:sz w:val="20"/>
          <w:szCs w:val="20"/>
        </w:rPr>
      </w:pPr>
    </w:p>
    <w:p w:rsidR="00CE631A" w:rsidRPr="001805EB" w:rsidRDefault="00CE631A" w:rsidP="00CE631A">
      <w:pPr>
        <w:pStyle w:val="Paragraphedeliste"/>
        <w:numPr>
          <w:ilvl w:val="0"/>
          <w:numId w:val="2"/>
        </w:numPr>
        <w:jc w:val="both"/>
        <w:rPr>
          <w:b/>
          <w:sz w:val="20"/>
          <w:szCs w:val="20"/>
          <w:highlight w:val="magenta"/>
          <w:u w:val="single"/>
        </w:rPr>
      </w:pPr>
      <w:r w:rsidRPr="001805EB">
        <w:rPr>
          <w:b/>
          <w:sz w:val="20"/>
          <w:szCs w:val="20"/>
          <w:highlight w:val="magenta"/>
          <w:u w:val="single"/>
        </w:rPr>
        <w:t>Histoire-Géographie-EMC</w:t>
      </w:r>
    </w:p>
    <w:p w:rsidR="00AD4CCC" w:rsidRPr="0014396C" w:rsidRDefault="00AD4CCC" w:rsidP="00AD4CCC">
      <w:pPr>
        <w:spacing w:after="0" w:line="240" w:lineRule="auto"/>
        <w:jc w:val="both"/>
        <w:rPr>
          <w:sz w:val="20"/>
          <w:szCs w:val="20"/>
        </w:rPr>
      </w:pPr>
      <w:r w:rsidRPr="0014396C">
        <w:rPr>
          <w:sz w:val="20"/>
          <w:szCs w:val="20"/>
        </w:rPr>
        <w:t>Supports d'évaluation : un document en histoire ou en géographie ou en EMC.</w:t>
      </w:r>
    </w:p>
    <w:p w:rsidR="00AD4CCC" w:rsidRPr="0014396C" w:rsidRDefault="00AD4CCC" w:rsidP="00AD4CCC">
      <w:pPr>
        <w:spacing w:after="0" w:line="240" w:lineRule="auto"/>
        <w:jc w:val="both"/>
        <w:rPr>
          <w:sz w:val="20"/>
          <w:szCs w:val="20"/>
        </w:rPr>
      </w:pPr>
    </w:p>
    <w:p w:rsidR="00AD4CCC" w:rsidRPr="0014396C" w:rsidRDefault="00AD4CCC" w:rsidP="00AD4CCC">
      <w:pPr>
        <w:spacing w:after="0" w:line="240" w:lineRule="auto"/>
        <w:jc w:val="both"/>
        <w:rPr>
          <w:sz w:val="20"/>
          <w:szCs w:val="20"/>
        </w:rPr>
      </w:pPr>
      <w:r w:rsidRPr="0014396C">
        <w:rPr>
          <w:sz w:val="20"/>
          <w:szCs w:val="20"/>
        </w:rPr>
        <w:t>L'épreuve de CCF comporte une situation d'évaluation à l'oral qui se déroule dans la dernière année du cycle de formation. Cette situation d'évaluation combine l'évaluation des enseignements d'histoire-géographie et d'enseignement moral et civique. Durée de l'évaluation : 15 minutes au maximum.</w:t>
      </w:r>
    </w:p>
    <w:p w:rsidR="00AD4CCC" w:rsidRPr="0014396C" w:rsidRDefault="00AD4CCC" w:rsidP="00AD4CCC">
      <w:pPr>
        <w:spacing w:after="0" w:line="240" w:lineRule="auto"/>
        <w:jc w:val="both"/>
        <w:rPr>
          <w:sz w:val="20"/>
          <w:szCs w:val="20"/>
        </w:rPr>
      </w:pPr>
    </w:p>
    <w:p w:rsidR="00AD4CCC" w:rsidRPr="0014396C" w:rsidRDefault="00AD4CCC" w:rsidP="00AD4CCC">
      <w:pPr>
        <w:spacing w:after="0" w:line="240" w:lineRule="auto"/>
        <w:rPr>
          <w:sz w:val="20"/>
          <w:szCs w:val="20"/>
        </w:rPr>
      </w:pPr>
      <w:r w:rsidRPr="0014396C">
        <w:rPr>
          <w:sz w:val="20"/>
          <w:szCs w:val="20"/>
        </w:rPr>
        <w:t>L'évaluation se présente en deux parties :</w:t>
      </w:r>
    </w:p>
    <w:p w:rsidR="00AD4CCC" w:rsidRPr="0014396C" w:rsidRDefault="00AD4CCC" w:rsidP="00AD4CCC">
      <w:pPr>
        <w:spacing w:after="0" w:line="240" w:lineRule="auto"/>
        <w:rPr>
          <w:sz w:val="20"/>
          <w:szCs w:val="20"/>
        </w:rPr>
      </w:pPr>
    </w:p>
    <w:p w:rsidR="00AD4CCC" w:rsidRPr="0014396C" w:rsidRDefault="00AD4CCC" w:rsidP="00AD4CCC">
      <w:pPr>
        <w:spacing w:after="0" w:line="240" w:lineRule="auto"/>
        <w:rPr>
          <w:b/>
          <w:sz w:val="20"/>
          <w:szCs w:val="20"/>
          <w:u w:val="dotted"/>
        </w:rPr>
      </w:pPr>
      <w:r w:rsidRPr="001805EB">
        <w:rPr>
          <w:b/>
          <w:sz w:val="20"/>
          <w:szCs w:val="20"/>
          <w:highlight w:val="magenta"/>
          <w:u w:val="dotted"/>
        </w:rPr>
        <w:t>- L'analyse d'un document d'histoire ou de géographie :</w:t>
      </w:r>
    </w:p>
    <w:p w:rsidR="00AD4CCC" w:rsidRPr="0014396C" w:rsidRDefault="00AD4CCC" w:rsidP="00AD4CCC">
      <w:pPr>
        <w:spacing w:after="0" w:line="240" w:lineRule="auto"/>
        <w:rPr>
          <w:sz w:val="20"/>
          <w:szCs w:val="20"/>
        </w:rPr>
      </w:pPr>
    </w:p>
    <w:p w:rsidR="00AD4CCC" w:rsidRPr="0014396C" w:rsidRDefault="00AD4CCC" w:rsidP="00AD4CCC">
      <w:pPr>
        <w:spacing w:after="0" w:line="240" w:lineRule="auto"/>
        <w:rPr>
          <w:sz w:val="20"/>
          <w:szCs w:val="20"/>
        </w:rPr>
      </w:pPr>
      <w:r w:rsidRPr="0014396C">
        <w:rPr>
          <w:sz w:val="20"/>
          <w:szCs w:val="20"/>
        </w:rPr>
        <w:t xml:space="preserve">Sur 12 points. </w:t>
      </w:r>
    </w:p>
    <w:p w:rsidR="00AD4CCC" w:rsidRPr="0014396C" w:rsidRDefault="00AD4CCC" w:rsidP="00AD4CCC">
      <w:pPr>
        <w:spacing w:after="0" w:line="240" w:lineRule="auto"/>
        <w:rPr>
          <w:sz w:val="20"/>
          <w:szCs w:val="20"/>
        </w:rPr>
      </w:pPr>
    </w:p>
    <w:p w:rsidR="00AD4CCC" w:rsidRPr="0014396C" w:rsidRDefault="00315AFF" w:rsidP="00AD4CCC">
      <w:pPr>
        <w:spacing w:after="0" w:line="240" w:lineRule="auto"/>
        <w:jc w:val="both"/>
        <w:rPr>
          <w:sz w:val="20"/>
          <w:szCs w:val="20"/>
        </w:rPr>
      </w:pPr>
      <w:r>
        <w:rPr>
          <w:sz w:val="20"/>
          <w:szCs w:val="20"/>
          <w:highlight w:val="yellow"/>
        </w:rPr>
        <w:t xml:space="preserve">Le candidat choisit, </w:t>
      </w:r>
      <w:r w:rsidR="00AD4CCC" w:rsidRPr="0014396C">
        <w:rPr>
          <w:sz w:val="20"/>
          <w:szCs w:val="20"/>
          <w:highlight w:val="yellow"/>
        </w:rPr>
        <w:t>parmi deux ou trois documents</w:t>
      </w:r>
      <w:r w:rsidR="00367361">
        <w:rPr>
          <w:sz w:val="20"/>
          <w:szCs w:val="20"/>
        </w:rPr>
        <w:t xml:space="preserve"> </w:t>
      </w:r>
      <w:r w:rsidR="00AD4CCC" w:rsidRPr="0014396C">
        <w:rPr>
          <w:sz w:val="20"/>
          <w:szCs w:val="20"/>
        </w:rPr>
        <w:t>préparé</w:t>
      </w:r>
      <w:r w:rsidR="00367361">
        <w:rPr>
          <w:sz w:val="20"/>
          <w:szCs w:val="20"/>
        </w:rPr>
        <w:t>s</w:t>
      </w:r>
      <w:r w:rsidR="00AD4CCC" w:rsidRPr="0014396C">
        <w:rPr>
          <w:sz w:val="20"/>
          <w:szCs w:val="20"/>
        </w:rPr>
        <w:t xml:space="preserve"> individuellement ou en groupe</w:t>
      </w:r>
      <w:r>
        <w:rPr>
          <w:sz w:val="20"/>
          <w:szCs w:val="20"/>
        </w:rPr>
        <w:t>,</w:t>
      </w:r>
      <w:r w:rsidR="00AD4CCC" w:rsidRPr="0014396C">
        <w:rPr>
          <w:sz w:val="20"/>
          <w:szCs w:val="20"/>
        </w:rPr>
        <w:t xml:space="preserve"> un de ces documents. Il </w:t>
      </w:r>
      <w:r w:rsidR="00AD4CCC" w:rsidRPr="0014396C">
        <w:rPr>
          <w:sz w:val="20"/>
          <w:szCs w:val="20"/>
          <w:highlight w:val="yellow"/>
        </w:rPr>
        <w:t>le présente à l'oral et justifie son choix</w:t>
      </w:r>
      <w:r w:rsidR="00AD4CCC" w:rsidRPr="0014396C">
        <w:rPr>
          <w:sz w:val="20"/>
          <w:szCs w:val="20"/>
        </w:rPr>
        <w:t xml:space="preserve"> au regard de la thématique d'histoire ou de géographie retenue. </w:t>
      </w:r>
    </w:p>
    <w:p w:rsidR="00AD4CCC" w:rsidRPr="0014396C" w:rsidRDefault="00AD4CCC" w:rsidP="00AD4CCC">
      <w:pPr>
        <w:spacing w:after="0" w:line="240" w:lineRule="auto"/>
        <w:jc w:val="both"/>
        <w:rPr>
          <w:sz w:val="20"/>
          <w:szCs w:val="20"/>
        </w:rPr>
      </w:pPr>
    </w:p>
    <w:p w:rsidR="00AD4CCC" w:rsidRPr="0014396C" w:rsidRDefault="00AD4CCC" w:rsidP="0014396C">
      <w:pPr>
        <w:spacing w:after="0" w:line="240" w:lineRule="auto"/>
        <w:jc w:val="both"/>
        <w:rPr>
          <w:sz w:val="20"/>
          <w:szCs w:val="20"/>
        </w:rPr>
      </w:pPr>
      <w:r w:rsidRPr="0014396C">
        <w:rPr>
          <w:sz w:val="20"/>
          <w:szCs w:val="20"/>
        </w:rPr>
        <w:t xml:space="preserve">Il donne le </w:t>
      </w:r>
      <w:r w:rsidRPr="0014396C">
        <w:rPr>
          <w:sz w:val="20"/>
          <w:szCs w:val="20"/>
          <w:highlight w:val="yellow"/>
        </w:rPr>
        <w:t>sens global, dégage l'intérêt et les limites du document en mobilisant des repères, des notions clefs et des connaissances.</w:t>
      </w:r>
      <w:r w:rsidRPr="0014396C">
        <w:rPr>
          <w:sz w:val="20"/>
          <w:szCs w:val="20"/>
        </w:rPr>
        <w:t xml:space="preserve"> Le candidat montre qu'il maîtrise et utilise des repères chronologiques et spatiaux. Le professeur évalue et vérifie les acquis (capacités, connaissances, repères) du candidat sur le document et l'amène à pré</w:t>
      </w:r>
      <w:r w:rsidR="0014396C" w:rsidRPr="0014396C">
        <w:rPr>
          <w:sz w:val="20"/>
          <w:szCs w:val="20"/>
        </w:rPr>
        <w:t>ciser son propos si nécessaire.</w:t>
      </w:r>
    </w:p>
    <w:p w:rsidR="00AD4CCC" w:rsidRPr="0014396C" w:rsidRDefault="00AD4CCC" w:rsidP="00AD4CCC">
      <w:pPr>
        <w:spacing w:after="0" w:line="240" w:lineRule="auto"/>
        <w:rPr>
          <w:sz w:val="20"/>
          <w:szCs w:val="20"/>
        </w:rPr>
      </w:pPr>
    </w:p>
    <w:p w:rsidR="00AD4CCC" w:rsidRPr="0014396C" w:rsidRDefault="00AD4CCC" w:rsidP="00AD4CCC">
      <w:pPr>
        <w:spacing w:after="0" w:line="240" w:lineRule="auto"/>
        <w:rPr>
          <w:b/>
          <w:sz w:val="20"/>
          <w:szCs w:val="20"/>
          <w:u w:val="dotted"/>
        </w:rPr>
      </w:pPr>
      <w:r w:rsidRPr="001805EB">
        <w:rPr>
          <w:b/>
          <w:sz w:val="20"/>
          <w:szCs w:val="20"/>
          <w:highlight w:val="magenta"/>
          <w:u w:val="dotted"/>
        </w:rPr>
        <w:t>- En Enseignement moral et civique :</w:t>
      </w:r>
    </w:p>
    <w:p w:rsidR="00AD4CCC" w:rsidRPr="0014396C" w:rsidRDefault="00AD4CCC" w:rsidP="00AD4CCC">
      <w:pPr>
        <w:spacing w:after="0" w:line="240" w:lineRule="auto"/>
        <w:rPr>
          <w:sz w:val="20"/>
          <w:szCs w:val="20"/>
        </w:rPr>
      </w:pPr>
    </w:p>
    <w:p w:rsidR="00AD4CCC" w:rsidRPr="0014396C" w:rsidRDefault="00AD4CCC" w:rsidP="00AD4CCC">
      <w:pPr>
        <w:spacing w:after="0" w:line="240" w:lineRule="auto"/>
        <w:rPr>
          <w:sz w:val="20"/>
          <w:szCs w:val="20"/>
        </w:rPr>
      </w:pPr>
      <w:r w:rsidRPr="0014396C">
        <w:rPr>
          <w:sz w:val="20"/>
          <w:szCs w:val="20"/>
        </w:rPr>
        <w:t>Sur 8 points.</w:t>
      </w:r>
    </w:p>
    <w:p w:rsidR="00AD4CCC" w:rsidRPr="0014396C" w:rsidRDefault="00AD4CCC" w:rsidP="00AD4CCC">
      <w:pPr>
        <w:spacing w:after="0" w:line="240" w:lineRule="auto"/>
        <w:rPr>
          <w:sz w:val="20"/>
          <w:szCs w:val="20"/>
        </w:rPr>
      </w:pPr>
    </w:p>
    <w:p w:rsidR="00AD4CCC" w:rsidRPr="0014396C" w:rsidRDefault="00AD4CCC" w:rsidP="00AD4CCC">
      <w:pPr>
        <w:spacing w:after="0" w:line="240" w:lineRule="auto"/>
        <w:jc w:val="both"/>
        <w:rPr>
          <w:sz w:val="20"/>
          <w:szCs w:val="20"/>
        </w:rPr>
      </w:pPr>
      <w:r w:rsidRPr="0014396C">
        <w:rPr>
          <w:sz w:val="20"/>
          <w:szCs w:val="20"/>
          <w:highlight w:val="yellow"/>
        </w:rPr>
        <w:t>Le candidat choisit</w:t>
      </w:r>
      <w:r w:rsidR="00C833F2">
        <w:rPr>
          <w:sz w:val="20"/>
          <w:szCs w:val="20"/>
          <w:highlight w:val="yellow"/>
        </w:rPr>
        <w:t>,</w:t>
      </w:r>
      <w:r w:rsidRPr="0014396C">
        <w:rPr>
          <w:sz w:val="20"/>
          <w:szCs w:val="20"/>
          <w:highlight w:val="yellow"/>
        </w:rPr>
        <w:t xml:space="preserve"> parmi deux documents</w:t>
      </w:r>
      <w:r w:rsidRPr="0014396C">
        <w:rPr>
          <w:sz w:val="20"/>
          <w:szCs w:val="20"/>
        </w:rPr>
        <w:t xml:space="preserve"> qui ont été préparé</w:t>
      </w:r>
      <w:r w:rsidR="00C833F2">
        <w:rPr>
          <w:sz w:val="20"/>
          <w:szCs w:val="20"/>
        </w:rPr>
        <w:t xml:space="preserve">s individuellement ou en groupe, </w:t>
      </w:r>
      <w:r w:rsidRPr="0014396C">
        <w:rPr>
          <w:sz w:val="20"/>
          <w:szCs w:val="20"/>
        </w:rPr>
        <w:t xml:space="preserve">un de ces documents qu'il présente à l'oral. </w:t>
      </w:r>
      <w:r w:rsidRPr="0014396C">
        <w:rPr>
          <w:sz w:val="20"/>
          <w:szCs w:val="20"/>
          <w:highlight w:val="yellow"/>
        </w:rPr>
        <w:t>Le candidat construit et exprime une argumentation</w:t>
      </w:r>
      <w:r w:rsidRPr="0014396C">
        <w:rPr>
          <w:sz w:val="20"/>
          <w:szCs w:val="20"/>
        </w:rPr>
        <w:t xml:space="preserve"> cohérente et étayée en </w:t>
      </w:r>
      <w:r w:rsidRPr="0014396C">
        <w:rPr>
          <w:sz w:val="20"/>
          <w:szCs w:val="20"/>
          <w:highlight w:val="yellow"/>
        </w:rPr>
        <w:t xml:space="preserve">s'appuyant sur les repères et les </w:t>
      </w:r>
      <w:r w:rsidRPr="0014396C">
        <w:rPr>
          <w:sz w:val="20"/>
          <w:szCs w:val="20"/>
          <w:highlight w:val="yellow"/>
        </w:rPr>
        <w:lastRenderedPageBreak/>
        <w:t>notions du programme</w:t>
      </w:r>
      <w:r w:rsidRPr="0014396C">
        <w:rPr>
          <w:sz w:val="20"/>
          <w:szCs w:val="20"/>
        </w:rPr>
        <w:t xml:space="preserve"> : il </w:t>
      </w:r>
      <w:r w:rsidRPr="0014396C">
        <w:rPr>
          <w:sz w:val="20"/>
          <w:szCs w:val="20"/>
          <w:highlight w:val="yellow"/>
        </w:rPr>
        <w:t>explicite les valeurs de la République en jeu</w:t>
      </w:r>
      <w:r w:rsidRPr="0014396C">
        <w:rPr>
          <w:sz w:val="20"/>
          <w:szCs w:val="20"/>
        </w:rPr>
        <w:t xml:space="preserve"> dans le document présenté et les </w:t>
      </w:r>
      <w:r w:rsidRPr="0014396C">
        <w:rPr>
          <w:sz w:val="20"/>
          <w:szCs w:val="20"/>
          <w:highlight w:val="yellow"/>
        </w:rPr>
        <w:t>liens avec les programmes d'histoire-géographie sont exploités chaque fois qu'il est possible de le faire</w:t>
      </w:r>
      <w:r w:rsidRPr="0014396C">
        <w:rPr>
          <w:sz w:val="20"/>
          <w:szCs w:val="20"/>
        </w:rPr>
        <w:t>. Le professeur évalue et vérifie les acquis (capacités, connaissances, repères) du candidat et l'amène à préciser son propos si nécessaire.</w:t>
      </w:r>
    </w:p>
    <w:p w:rsidR="00AD4CCC" w:rsidRPr="0014396C" w:rsidRDefault="00AD4CCC" w:rsidP="00AD4CCC">
      <w:pPr>
        <w:spacing w:after="0" w:line="240" w:lineRule="auto"/>
        <w:rPr>
          <w:sz w:val="20"/>
          <w:szCs w:val="20"/>
        </w:rPr>
      </w:pPr>
    </w:p>
    <w:p w:rsidR="00010269" w:rsidRDefault="00AD4CCC" w:rsidP="00010269">
      <w:pPr>
        <w:spacing w:after="0" w:line="240" w:lineRule="auto"/>
        <w:jc w:val="both"/>
        <w:rPr>
          <w:b/>
          <w:sz w:val="20"/>
          <w:szCs w:val="20"/>
          <w:highlight w:val="green"/>
          <w:u w:val="single"/>
        </w:rPr>
      </w:pPr>
      <w:r w:rsidRPr="0014396C">
        <w:rPr>
          <w:sz w:val="20"/>
          <w:szCs w:val="20"/>
        </w:rPr>
        <w:t xml:space="preserve">L'ensemble est évalué sur </w:t>
      </w:r>
      <w:r w:rsidRPr="0014396C">
        <w:rPr>
          <w:sz w:val="20"/>
          <w:szCs w:val="20"/>
          <w:highlight w:val="yellow"/>
          <w:u w:val="single"/>
        </w:rPr>
        <w:t>20 points.</w:t>
      </w:r>
    </w:p>
    <w:p w:rsidR="00010269" w:rsidRDefault="00010269" w:rsidP="00010269">
      <w:pPr>
        <w:spacing w:after="0" w:line="240" w:lineRule="auto"/>
        <w:jc w:val="both"/>
        <w:rPr>
          <w:b/>
          <w:sz w:val="20"/>
          <w:szCs w:val="20"/>
          <w:highlight w:val="green"/>
          <w:u w:val="single"/>
        </w:rPr>
      </w:pPr>
    </w:p>
    <w:p w:rsidR="00010269" w:rsidRPr="00010269" w:rsidRDefault="00010269" w:rsidP="00010269">
      <w:pPr>
        <w:pStyle w:val="Paragraphedeliste"/>
        <w:numPr>
          <w:ilvl w:val="0"/>
          <w:numId w:val="3"/>
        </w:numPr>
        <w:spacing w:after="0" w:line="240" w:lineRule="auto"/>
        <w:jc w:val="both"/>
        <w:rPr>
          <w:b/>
          <w:sz w:val="20"/>
          <w:szCs w:val="20"/>
          <w:u w:val="single"/>
        </w:rPr>
      </w:pPr>
      <w:r w:rsidRPr="00010269">
        <w:rPr>
          <w:b/>
          <w:sz w:val="20"/>
          <w:szCs w:val="20"/>
          <w:highlight w:val="green"/>
          <w:u w:val="single"/>
        </w:rPr>
        <w:t>Epreuves ponctuelles (coefficient 3):</w:t>
      </w:r>
      <w:r w:rsidR="00786FA4">
        <w:rPr>
          <w:b/>
          <w:sz w:val="20"/>
          <w:szCs w:val="20"/>
          <w:u w:val="single"/>
        </w:rPr>
        <w:t xml:space="preserve"> pour les autres candidats (hors voie scolaire)</w:t>
      </w:r>
      <w:bookmarkStart w:id="0" w:name="_GoBack"/>
      <w:bookmarkEnd w:id="0"/>
    </w:p>
    <w:p w:rsidR="00E52C8E" w:rsidRPr="00010269" w:rsidRDefault="00E52C8E" w:rsidP="00010269">
      <w:pPr>
        <w:rPr>
          <w:sz w:val="20"/>
          <w:szCs w:val="20"/>
        </w:rPr>
      </w:pPr>
    </w:p>
    <w:p w:rsidR="00E52C8E" w:rsidRPr="0014396C" w:rsidRDefault="00E52C8E" w:rsidP="00E52C8E">
      <w:pPr>
        <w:pStyle w:val="Paragraphedeliste"/>
        <w:numPr>
          <w:ilvl w:val="0"/>
          <w:numId w:val="2"/>
        </w:numPr>
        <w:jc w:val="both"/>
        <w:rPr>
          <w:b/>
          <w:sz w:val="20"/>
          <w:szCs w:val="20"/>
          <w:highlight w:val="cyan"/>
          <w:u w:val="single"/>
        </w:rPr>
      </w:pPr>
      <w:r w:rsidRPr="0014396C">
        <w:rPr>
          <w:b/>
          <w:sz w:val="20"/>
          <w:szCs w:val="20"/>
          <w:highlight w:val="cyan"/>
          <w:u w:val="single"/>
        </w:rPr>
        <w:t>Français</w:t>
      </w:r>
    </w:p>
    <w:p w:rsidR="007B4EC3" w:rsidRPr="0014396C" w:rsidRDefault="0076455E" w:rsidP="0076455E">
      <w:pPr>
        <w:jc w:val="both"/>
        <w:rPr>
          <w:sz w:val="20"/>
          <w:szCs w:val="20"/>
          <w:u w:val="dotted"/>
        </w:rPr>
      </w:pPr>
      <w:r w:rsidRPr="0014396C">
        <w:rPr>
          <w:sz w:val="20"/>
          <w:szCs w:val="20"/>
          <w:highlight w:val="cyan"/>
          <w:u w:val="dotted"/>
        </w:rPr>
        <w:t>E</w:t>
      </w:r>
      <w:r w:rsidR="005E53BA" w:rsidRPr="0014396C">
        <w:rPr>
          <w:sz w:val="20"/>
          <w:szCs w:val="20"/>
          <w:highlight w:val="cyan"/>
          <w:u w:val="dotted"/>
        </w:rPr>
        <w:t>preuve écrite de 2 heures :</w:t>
      </w:r>
    </w:p>
    <w:p w:rsidR="007B4EC3" w:rsidRPr="0014396C" w:rsidRDefault="007B4EC3" w:rsidP="007B4EC3">
      <w:pPr>
        <w:spacing w:after="0" w:line="240" w:lineRule="auto"/>
        <w:jc w:val="both"/>
        <w:rPr>
          <w:sz w:val="20"/>
          <w:szCs w:val="20"/>
        </w:rPr>
      </w:pPr>
      <w:r w:rsidRPr="0014396C">
        <w:rPr>
          <w:sz w:val="20"/>
          <w:szCs w:val="20"/>
        </w:rPr>
        <w:t>Le candidat répond par écrit, à partir d'un bref corpus, à des questions de lexique et de compréhension.</w:t>
      </w:r>
    </w:p>
    <w:p w:rsidR="007B4EC3" w:rsidRPr="0014396C" w:rsidRDefault="007B4EC3" w:rsidP="007B4EC3">
      <w:pPr>
        <w:spacing w:after="0" w:line="240" w:lineRule="auto"/>
        <w:jc w:val="both"/>
        <w:rPr>
          <w:sz w:val="20"/>
          <w:szCs w:val="20"/>
        </w:rPr>
      </w:pPr>
    </w:p>
    <w:p w:rsidR="00631389" w:rsidRPr="0014396C" w:rsidRDefault="007B4EC3" w:rsidP="0076455E">
      <w:pPr>
        <w:jc w:val="both"/>
        <w:rPr>
          <w:sz w:val="20"/>
          <w:szCs w:val="20"/>
        </w:rPr>
      </w:pPr>
      <w:r w:rsidRPr="0014396C">
        <w:rPr>
          <w:sz w:val="20"/>
          <w:szCs w:val="20"/>
        </w:rPr>
        <w:t>Les</w:t>
      </w:r>
      <w:r w:rsidR="0076455E" w:rsidRPr="0014396C">
        <w:rPr>
          <w:sz w:val="20"/>
          <w:szCs w:val="20"/>
        </w:rPr>
        <w:t xml:space="preserve"> </w:t>
      </w:r>
      <w:r w:rsidR="0076455E" w:rsidRPr="0014396C">
        <w:rPr>
          <w:sz w:val="20"/>
          <w:szCs w:val="20"/>
          <w:highlight w:val="yellow"/>
          <w:u w:val="single"/>
        </w:rPr>
        <w:t xml:space="preserve">compétences de lecture </w:t>
      </w:r>
      <w:r w:rsidRPr="0014396C">
        <w:rPr>
          <w:sz w:val="20"/>
          <w:szCs w:val="20"/>
          <w:highlight w:val="yellow"/>
          <w:u w:val="single"/>
        </w:rPr>
        <w:t xml:space="preserve">sont </w:t>
      </w:r>
      <w:r w:rsidR="0076455E" w:rsidRPr="0014396C">
        <w:rPr>
          <w:sz w:val="20"/>
          <w:szCs w:val="20"/>
          <w:highlight w:val="yellow"/>
          <w:u w:val="single"/>
        </w:rPr>
        <w:t>sur 10 points</w:t>
      </w:r>
      <w:r w:rsidR="0076455E" w:rsidRPr="0014396C">
        <w:rPr>
          <w:sz w:val="20"/>
          <w:szCs w:val="20"/>
          <w:highlight w:val="yellow"/>
        </w:rPr>
        <w:t xml:space="preserve"> (questions de lexique, compréhension texte ou corpus). </w:t>
      </w:r>
      <w:r w:rsidR="00631389" w:rsidRPr="0014396C">
        <w:rPr>
          <w:sz w:val="20"/>
          <w:szCs w:val="20"/>
          <w:highlight w:val="yellow"/>
        </w:rPr>
        <w:t>Il revient au sujet national de proposer la répartition des points relatifs à ces compétences en fonction des choix des supports et des questions.</w:t>
      </w:r>
      <w:r w:rsidR="00631389" w:rsidRPr="0014396C">
        <w:rPr>
          <w:sz w:val="20"/>
          <w:szCs w:val="20"/>
        </w:rPr>
        <w:t xml:space="preserve"> </w:t>
      </w:r>
    </w:p>
    <w:p w:rsidR="0076455E" w:rsidRPr="0014396C" w:rsidRDefault="007B4EC3" w:rsidP="0076455E">
      <w:pPr>
        <w:jc w:val="both"/>
        <w:rPr>
          <w:sz w:val="20"/>
          <w:szCs w:val="20"/>
        </w:rPr>
      </w:pPr>
      <w:r w:rsidRPr="0014396C">
        <w:rPr>
          <w:sz w:val="20"/>
          <w:szCs w:val="20"/>
          <w:highlight w:val="yellow"/>
        </w:rPr>
        <w:t>Le candidat</w:t>
      </w:r>
      <w:r w:rsidR="0076455E" w:rsidRPr="0014396C">
        <w:rPr>
          <w:sz w:val="20"/>
          <w:szCs w:val="20"/>
          <w:highlight w:val="yellow"/>
        </w:rPr>
        <w:t xml:space="preserve"> rédige ensuite, dans une situation de communication définie par un type de discours, un récit, un dialogue, une description, un portrait ou une opinion argumentée d'une longueur de vingt à trente lignes.</w:t>
      </w:r>
      <w:r w:rsidR="0076455E" w:rsidRPr="0014396C">
        <w:rPr>
          <w:sz w:val="20"/>
          <w:szCs w:val="20"/>
        </w:rPr>
        <w:t xml:space="preserve"> </w:t>
      </w:r>
    </w:p>
    <w:p w:rsidR="00060335" w:rsidRPr="0014396C" w:rsidRDefault="00060335" w:rsidP="0076455E">
      <w:pPr>
        <w:jc w:val="both"/>
        <w:rPr>
          <w:sz w:val="20"/>
          <w:szCs w:val="20"/>
        </w:rPr>
      </w:pPr>
      <w:r w:rsidRPr="0014396C">
        <w:rPr>
          <w:sz w:val="20"/>
          <w:szCs w:val="20"/>
          <w:highlight w:val="yellow"/>
        </w:rPr>
        <w:t xml:space="preserve">La </w:t>
      </w:r>
      <w:r w:rsidRPr="0014396C">
        <w:rPr>
          <w:sz w:val="20"/>
          <w:szCs w:val="20"/>
          <w:highlight w:val="yellow"/>
          <w:u w:val="single"/>
        </w:rPr>
        <w:t>compétence d’écriture sur 10 points</w:t>
      </w:r>
      <w:r w:rsidRPr="0014396C">
        <w:rPr>
          <w:sz w:val="20"/>
          <w:szCs w:val="20"/>
          <w:highlight w:val="yellow"/>
        </w:rPr>
        <w:t xml:space="preserve"> (invention ou argumentation) est fractionnée comme suit :</w:t>
      </w:r>
    </w:p>
    <w:p w:rsidR="00631389" w:rsidRPr="0014396C" w:rsidRDefault="00060335" w:rsidP="0076455E">
      <w:pPr>
        <w:jc w:val="both"/>
        <w:rPr>
          <w:sz w:val="20"/>
          <w:szCs w:val="20"/>
        </w:rPr>
      </w:pPr>
      <w:r w:rsidRPr="0014396C">
        <w:rPr>
          <w:sz w:val="20"/>
          <w:szCs w:val="20"/>
          <w:highlight w:val="yellow"/>
        </w:rPr>
        <w:t>4 points pour l’invention</w:t>
      </w:r>
      <w:r w:rsidRPr="0014396C">
        <w:rPr>
          <w:sz w:val="20"/>
          <w:szCs w:val="20"/>
        </w:rPr>
        <w:t xml:space="preserve"> </w:t>
      </w:r>
      <w:r w:rsidR="00631389" w:rsidRPr="0014396C">
        <w:rPr>
          <w:sz w:val="20"/>
          <w:szCs w:val="20"/>
        </w:rPr>
        <w:t>(la situation d</w:t>
      </w:r>
      <w:r w:rsidR="0071171C" w:rsidRPr="0014396C">
        <w:rPr>
          <w:sz w:val="20"/>
          <w:szCs w:val="20"/>
        </w:rPr>
        <w:t>’</w:t>
      </w:r>
      <w:r w:rsidR="00631389" w:rsidRPr="0014396C">
        <w:rPr>
          <w:sz w:val="20"/>
          <w:szCs w:val="20"/>
        </w:rPr>
        <w:t xml:space="preserve">énonciation et les caractéristiques du texte demandé sont respectées, le candidat fait preuve de créativité) </w:t>
      </w:r>
      <w:r w:rsidRPr="0014396C">
        <w:rPr>
          <w:sz w:val="20"/>
          <w:szCs w:val="20"/>
          <w:highlight w:val="yellow"/>
        </w:rPr>
        <w:t>ou l’argumentation</w:t>
      </w:r>
      <w:r w:rsidR="00631389" w:rsidRPr="0014396C">
        <w:rPr>
          <w:sz w:val="20"/>
          <w:szCs w:val="20"/>
        </w:rPr>
        <w:t xml:space="preserve"> (la situation d’énonciation et les caractéristiques du texte demandé sont respectées, l’opinion est argumentée/ Donc l’intérêt du lecteur est sollicité OUI/ NON) ;</w:t>
      </w:r>
      <w:r w:rsidRPr="0014396C">
        <w:rPr>
          <w:sz w:val="20"/>
          <w:szCs w:val="20"/>
        </w:rPr>
        <w:t xml:space="preserve"> </w:t>
      </w:r>
      <w:r w:rsidRPr="0014396C">
        <w:rPr>
          <w:sz w:val="20"/>
          <w:szCs w:val="20"/>
          <w:highlight w:val="yellow"/>
        </w:rPr>
        <w:t>2 points pour l’organisation</w:t>
      </w:r>
      <w:r w:rsidRPr="0014396C">
        <w:rPr>
          <w:sz w:val="20"/>
          <w:szCs w:val="20"/>
        </w:rPr>
        <w:t> </w:t>
      </w:r>
      <w:r w:rsidR="00631389" w:rsidRPr="0014396C">
        <w:rPr>
          <w:sz w:val="20"/>
          <w:szCs w:val="20"/>
        </w:rPr>
        <w:t>(la structure du texte est cohérente/ Donc le lecteur suit la progression du texte OUI/ NON)</w:t>
      </w:r>
      <w:r w:rsidRPr="0014396C">
        <w:rPr>
          <w:sz w:val="20"/>
          <w:szCs w:val="20"/>
        </w:rPr>
        <w:t xml:space="preserve">; </w:t>
      </w:r>
      <w:r w:rsidRPr="0014396C">
        <w:rPr>
          <w:sz w:val="20"/>
          <w:szCs w:val="20"/>
          <w:highlight w:val="yellow"/>
        </w:rPr>
        <w:t>4 points pour l’</w:t>
      </w:r>
      <w:r w:rsidR="00631389" w:rsidRPr="0014396C">
        <w:rPr>
          <w:sz w:val="20"/>
          <w:szCs w:val="20"/>
          <w:highlight w:val="yellow"/>
        </w:rPr>
        <w:t>expression</w:t>
      </w:r>
      <w:r w:rsidR="00631389" w:rsidRPr="0014396C">
        <w:rPr>
          <w:sz w:val="20"/>
          <w:szCs w:val="20"/>
        </w:rPr>
        <w:t xml:space="preserve"> (la structure des phrases est globalement correcte, l’orthographe grammaticale est globalement satisfaisante). </w:t>
      </w:r>
    </w:p>
    <w:p w:rsidR="00631389" w:rsidRPr="0014396C" w:rsidRDefault="0076455E" w:rsidP="0076455E">
      <w:pPr>
        <w:jc w:val="both"/>
        <w:rPr>
          <w:sz w:val="20"/>
          <w:szCs w:val="20"/>
        </w:rPr>
      </w:pPr>
      <w:r w:rsidRPr="0014396C">
        <w:rPr>
          <w:sz w:val="20"/>
          <w:szCs w:val="20"/>
        </w:rPr>
        <w:t xml:space="preserve">L'ensemble est évalué sur </w:t>
      </w:r>
      <w:r w:rsidRPr="0014396C">
        <w:rPr>
          <w:sz w:val="20"/>
          <w:szCs w:val="20"/>
          <w:highlight w:val="yellow"/>
          <w:u w:val="single"/>
        </w:rPr>
        <w:t>20 points.</w:t>
      </w:r>
    </w:p>
    <w:tbl>
      <w:tblPr>
        <w:tblStyle w:val="Grilledutableau"/>
        <w:tblW w:w="0" w:type="auto"/>
        <w:tblLook w:val="04A0" w:firstRow="1" w:lastRow="0" w:firstColumn="1" w:lastColumn="0" w:noHBand="0" w:noVBand="1"/>
      </w:tblPr>
      <w:tblGrid>
        <w:gridCol w:w="8500"/>
        <w:gridCol w:w="1956"/>
      </w:tblGrid>
      <w:tr w:rsidR="00631389" w:rsidRPr="0014396C" w:rsidTr="00B15B79">
        <w:tc>
          <w:tcPr>
            <w:tcW w:w="8500" w:type="dxa"/>
          </w:tcPr>
          <w:p w:rsidR="00B15B79" w:rsidRPr="0014396C" w:rsidRDefault="00B15B79" w:rsidP="00B15B79">
            <w:pPr>
              <w:jc w:val="both"/>
              <w:rPr>
                <w:sz w:val="20"/>
                <w:szCs w:val="20"/>
              </w:rPr>
            </w:pPr>
            <w:r w:rsidRPr="0014396C">
              <w:rPr>
                <w:sz w:val="20"/>
                <w:szCs w:val="20"/>
                <w:u w:val="single"/>
              </w:rPr>
              <w:t>Invention</w:t>
            </w:r>
            <w:r w:rsidRPr="0014396C">
              <w:rPr>
                <w:sz w:val="20"/>
                <w:szCs w:val="20"/>
              </w:rPr>
              <w:t> :</w:t>
            </w:r>
          </w:p>
          <w:p w:rsidR="00B15B79" w:rsidRPr="0014396C" w:rsidRDefault="00B15B79" w:rsidP="00B15B79">
            <w:pPr>
              <w:jc w:val="both"/>
              <w:rPr>
                <w:sz w:val="20"/>
                <w:szCs w:val="20"/>
              </w:rPr>
            </w:pPr>
          </w:p>
          <w:p w:rsidR="00B15B79" w:rsidRPr="0014396C" w:rsidRDefault="00B15B79" w:rsidP="00B15B79">
            <w:pPr>
              <w:jc w:val="both"/>
              <w:rPr>
                <w:sz w:val="20"/>
                <w:szCs w:val="20"/>
              </w:rPr>
            </w:pPr>
            <w:r w:rsidRPr="0014396C">
              <w:rPr>
                <w:sz w:val="20"/>
                <w:szCs w:val="20"/>
              </w:rPr>
              <w:t>-la situation d</w:t>
            </w:r>
            <w:r w:rsidR="001E761A" w:rsidRPr="0014396C">
              <w:rPr>
                <w:sz w:val="20"/>
                <w:szCs w:val="20"/>
              </w:rPr>
              <w:t>’</w:t>
            </w:r>
            <w:r w:rsidRPr="0014396C">
              <w:rPr>
                <w:sz w:val="20"/>
                <w:szCs w:val="20"/>
              </w:rPr>
              <w:t>énonciation et les caractéristiques du texte demandé sont respectées.</w:t>
            </w:r>
          </w:p>
          <w:p w:rsidR="00B15B79" w:rsidRPr="0014396C" w:rsidRDefault="00B15B79" w:rsidP="00B15B79">
            <w:pPr>
              <w:jc w:val="both"/>
              <w:rPr>
                <w:sz w:val="20"/>
                <w:szCs w:val="20"/>
              </w:rPr>
            </w:pPr>
            <w:r w:rsidRPr="0014396C">
              <w:rPr>
                <w:sz w:val="20"/>
                <w:szCs w:val="20"/>
              </w:rPr>
              <w:t xml:space="preserve">-le candidat fait preuve de créativité. </w:t>
            </w:r>
          </w:p>
          <w:p w:rsidR="00B15B79" w:rsidRPr="0014396C" w:rsidRDefault="00B15B79" w:rsidP="00B15B79">
            <w:pPr>
              <w:jc w:val="both"/>
              <w:rPr>
                <w:sz w:val="20"/>
                <w:szCs w:val="20"/>
              </w:rPr>
            </w:pPr>
          </w:p>
          <w:p w:rsidR="00B15B79" w:rsidRPr="0014396C" w:rsidRDefault="00B15B79" w:rsidP="00B15B79">
            <w:pPr>
              <w:jc w:val="both"/>
              <w:rPr>
                <w:sz w:val="20"/>
                <w:szCs w:val="20"/>
              </w:rPr>
            </w:pPr>
            <w:r w:rsidRPr="0014396C">
              <w:rPr>
                <w:sz w:val="20"/>
                <w:szCs w:val="20"/>
              </w:rPr>
              <w:t xml:space="preserve">ou </w:t>
            </w:r>
          </w:p>
          <w:p w:rsidR="00B15B79" w:rsidRPr="0014396C" w:rsidRDefault="00B15B79" w:rsidP="00B15B79">
            <w:pPr>
              <w:jc w:val="both"/>
              <w:rPr>
                <w:sz w:val="20"/>
                <w:szCs w:val="20"/>
              </w:rPr>
            </w:pPr>
          </w:p>
          <w:p w:rsidR="00B15B79" w:rsidRPr="0014396C" w:rsidRDefault="00B15B79" w:rsidP="00B15B79">
            <w:pPr>
              <w:jc w:val="both"/>
              <w:rPr>
                <w:sz w:val="20"/>
                <w:szCs w:val="20"/>
              </w:rPr>
            </w:pPr>
            <w:r w:rsidRPr="0014396C">
              <w:rPr>
                <w:sz w:val="20"/>
                <w:szCs w:val="20"/>
                <w:u w:val="single"/>
              </w:rPr>
              <w:t>Argumentation</w:t>
            </w:r>
            <w:r w:rsidRPr="0014396C">
              <w:rPr>
                <w:sz w:val="20"/>
                <w:szCs w:val="20"/>
              </w:rPr>
              <w:t> :</w:t>
            </w:r>
          </w:p>
          <w:p w:rsidR="00A7583F" w:rsidRPr="0014396C" w:rsidRDefault="00A7583F" w:rsidP="00B15B79">
            <w:pPr>
              <w:jc w:val="both"/>
              <w:rPr>
                <w:sz w:val="20"/>
                <w:szCs w:val="20"/>
              </w:rPr>
            </w:pPr>
          </w:p>
          <w:p w:rsidR="00B15B79" w:rsidRPr="0014396C" w:rsidRDefault="00B81CD4" w:rsidP="00B15B79">
            <w:pPr>
              <w:jc w:val="both"/>
              <w:rPr>
                <w:sz w:val="20"/>
                <w:szCs w:val="20"/>
              </w:rPr>
            </w:pPr>
            <w:r w:rsidRPr="0014396C">
              <w:rPr>
                <w:sz w:val="20"/>
                <w:szCs w:val="20"/>
              </w:rPr>
              <w:t>-</w:t>
            </w:r>
            <w:r w:rsidR="00B15B79" w:rsidRPr="0014396C">
              <w:rPr>
                <w:sz w:val="20"/>
                <w:szCs w:val="20"/>
              </w:rPr>
              <w:t>la situation d’énonciation et les caractéristiques du texte demandé sont respectées</w:t>
            </w:r>
            <w:r w:rsidR="00581065" w:rsidRPr="0014396C">
              <w:rPr>
                <w:sz w:val="20"/>
                <w:szCs w:val="20"/>
              </w:rPr>
              <w:t>.</w:t>
            </w:r>
          </w:p>
          <w:p w:rsidR="00B15B79" w:rsidRPr="0014396C" w:rsidRDefault="00B81CD4" w:rsidP="00B15B79">
            <w:pPr>
              <w:jc w:val="both"/>
              <w:rPr>
                <w:sz w:val="20"/>
                <w:szCs w:val="20"/>
              </w:rPr>
            </w:pPr>
            <w:r w:rsidRPr="0014396C">
              <w:rPr>
                <w:sz w:val="20"/>
                <w:szCs w:val="20"/>
              </w:rPr>
              <w:t>-</w:t>
            </w:r>
            <w:r w:rsidR="00B15B79" w:rsidRPr="0014396C">
              <w:rPr>
                <w:sz w:val="20"/>
                <w:szCs w:val="20"/>
              </w:rPr>
              <w:t>l’opinion est argumentée</w:t>
            </w:r>
            <w:r w:rsidR="00A7583F" w:rsidRPr="0014396C">
              <w:rPr>
                <w:sz w:val="20"/>
                <w:szCs w:val="20"/>
              </w:rPr>
              <w:t>.</w:t>
            </w:r>
          </w:p>
          <w:p w:rsidR="00B15B79" w:rsidRPr="0014396C" w:rsidRDefault="00B15B79" w:rsidP="00B15B79">
            <w:pPr>
              <w:jc w:val="both"/>
              <w:rPr>
                <w:sz w:val="20"/>
                <w:szCs w:val="20"/>
              </w:rPr>
            </w:pPr>
          </w:p>
          <w:p w:rsidR="00631389" w:rsidRPr="0014396C" w:rsidRDefault="00DC654F" w:rsidP="0076455E">
            <w:pPr>
              <w:pStyle w:val="Paragraphedeliste"/>
              <w:numPr>
                <w:ilvl w:val="0"/>
                <w:numId w:val="4"/>
              </w:numPr>
              <w:jc w:val="both"/>
              <w:rPr>
                <w:sz w:val="20"/>
                <w:szCs w:val="20"/>
              </w:rPr>
            </w:pPr>
            <w:r>
              <w:rPr>
                <w:sz w:val="20"/>
                <w:szCs w:val="20"/>
              </w:rPr>
              <w:t>l</w:t>
            </w:r>
            <w:r w:rsidR="00B15B79" w:rsidRPr="0014396C">
              <w:rPr>
                <w:sz w:val="20"/>
                <w:szCs w:val="20"/>
              </w:rPr>
              <w:t>’intérêt du lecteur est sollicité.</w:t>
            </w:r>
          </w:p>
        </w:tc>
        <w:tc>
          <w:tcPr>
            <w:tcW w:w="1956" w:type="dxa"/>
          </w:tcPr>
          <w:p w:rsidR="00631389" w:rsidRPr="0014396C" w:rsidRDefault="00B15B79" w:rsidP="0076455E">
            <w:pPr>
              <w:jc w:val="both"/>
              <w:rPr>
                <w:sz w:val="20"/>
                <w:szCs w:val="20"/>
              </w:rPr>
            </w:pPr>
            <w:r w:rsidRPr="0014396C">
              <w:rPr>
                <w:sz w:val="20"/>
                <w:szCs w:val="20"/>
              </w:rPr>
              <w:t>/ 4 points</w:t>
            </w: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p>
          <w:p w:rsidR="00B15B79" w:rsidRPr="0014396C" w:rsidRDefault="00B15B79" w:rsidP="0076455E">
            <w:pPr>
              <w:jc w:val="both"/>
              <w:rPr>
                <w:sz w:val="20"/>
                <w:szCs w:val="20"/>
              </w:rPr>
            </w:pPr>
            <w:r w:rsidRPr="0014396C">
              <w:rPr>
                <w:sz w:val="20"/>
                <w:szCs w:val="20"/>
              </w:rPr>
              <w:t>OUI/ NON</w:t>
            </w:r>
          </w:p>
        </w:tc>
      </w:tr>
      <w:tr w:rsidR="00631389" w:rsidRPr="0014396C" w:rsidTr="00B15B79">
        <w:tc>
          <w:tcPr>
            <w:tcW w:w="8500" w:type="dxa"/>
          </w:tcPr>
          <w:p w:rsidR="00631389" w:rsidRPr="0014396C" w:rsidRDefault="00A7583F" w:rsidP="0076455E">
            <w:pPr>
              <w:jc w:val="both"/>
              <w:rPr>
                <w:sz w:val="20"/>
                <w:szCs w:val="20"/>
              </w:rPr>
            </w:pPr>
            <w:r w:rsidRPr="0014396C">
              <w:rPr>
                <w:sz w:val="20"/>
                <w:szCs w:val="20"/>
                <w:u w:val="single"/>
              </w:rPr>
              <w:t>Organisation</w:t>
            </w:r>
            <w:r w:rsidRPr="0014396C">
              <w:rPr>
                <w:sz w:val="20"/>
                <w:szCs w:val="20"/>
              </w:rPr>
              <w:t> :</w:t>
            </w:r>
          </w:p>
          <w:p w:rsidR="00581065" w:rsidRPr="0014396C" w:rsidRDefault="00581065" w:rsidP="0076455E">
            <w:pPr>
              <w:jc w:val="both"/>
              <w:rPr>
                <w:sz w:val="20"/>
                <w:szCs w:val="20"/>
              </w:rPr>
            </w:pPr>
          </w:p>
          <w:p w:rsidR="00A7583F" w:rsidRPr="0014396C" w:rsidRDefault="00A7583F" w:rsidP="0076455E">
            <w:pPr>
              <w:jc w:val="both"/>
              <w:rPr>
                <w:sz w:val="20"/>
                <w:szCs w:val="20"/>
              </w:rPr>
            </w:pPr>
            <w:r w:rsidRPr="0014396C">
              <w:rPr>
                <w:sz w:val="20"/>
                <w:szCs w:val="20"/>
              </w:rPr>
              <w:t>-la structur</w:t>
            </w:r>
            <w:r w:rsidR="00B233D2" w:rsidRPr="0014396C">
              <w:rPr>
                <w:sz w:val="20"/>
                <w:szCs w:val="20"/>
              </w:rPr>
              <w:t>e du texte est cohérente/ Ainsi l</w:t>
            </w:r>
            <w:r w:rsidRPr="0014396C">
              <w:rPr>
                <w:sz w:val="20"/>
                <w:szCs w:val="20"/>
              </w:rPr>
              <w:t>e lecteur suit la progression du texte</w:t>
            </w:r>
            <w:r w:rsidR="00B81CD4" w:rsidRPr="0014396C">
              <w:rPr>
                <w:sz w:val="20"/>
                <w:szCs w:val="20"/>
              </w:rPr>
              <w:t>.</w:t>
            </w:r>
          </w:p>
          <w:p w:rsidR="00B81CD4" w:rsidRPr="0014396C" w:rsidRDefault="00B81CD4" w:rsidP="0076455E">
            <w:pPr>
              <w:jc w:val="both"/>
              <w:rPr>
                <w:sz w:val="20"/>
                <w:szCs w:val="20"/>
              </w:rPr>
            </w:pPr>
          </w:p>
          <w:p w:rsidR="00A7583F" w:rsidRPr="0014396C" w:rsidRDefault="00DC654F" w:rsidP="0076455E">
            <w:pPr>
              <w:pStyle w:val="Paragraphedeliste"/>
              <w:numPr>
                <w:ilvl w:val="0"/>
                <w:numId w:val="4"/>
              </w:numPr>
              <w:jc w:val="both"/>
              <w:rPr>
                <w:sz w:val="20"/>
                <w:szCs w:val="20"/>
              </w:rPr>
            </w:pPr>
            <w:r>
              <w:rPr>
                <w:sz w:val="20"/>
                <w:szCs w:val="20"/>
              </w:rPr>
              <w:t>l</w:t>
            </w:r>
            <w:r w:rsidR="00A7583F" w:rsidRPr="0014396C">
              <w:rPr>
                <w:sz w:val="20"/>
                <w:szCs w:val="20"/>
              </w:rPr>
              <w:t>e lecteur suit la progression du texte.</w:t>
            </w:r>
          </w:p>
        </w:tc>
        <w:tc>
          <w:tcPr>
            <w:tcW w:w="1956" w:type="dxa"/>
          </w:tcPr>
          <w:p w:rsidR="00631389" w:rsidRPr="0014396C" w:rsidRDefault="00B15B79" w:rsidP="0076455E">
            <w:pPr>
              <w:jc w:val="both"/>
              <w:rPr>
                <w:sz w:val="20"/>
                <w:szCs w:val="20"/>
              </w:rPr>
            </w:pPr>
            <w:r w:rsidRPr="0014396C">
              <w:rPr>
                <w:sz w:val="20"/>
                <w:szCs w:val="20"/>
              </w:rPr>
              <w:t>/ 2 points</w:t>
            </w:r>
          </w:p>
          <w:p w:rsidR="00A7583F" w:rsidRPr="0014396C" w:rsidRDefault="00A7583F" w:rsidP="0076455E">
            <w:pPr>
              <w:jc w:val="both"/>
              <w:rPr>
                <w:sz w:val="20"/>
                <w:szCs w:val="20"/>
              </w:rPr>
            </w:pPr>
          </w:p>
          <w:p w:rsidR="00A7583F" w:rsidRPr="0014396C" w:rsidRDefault="00A7583F" w:rsidP="0076455E">
            <w:pPr>
              <w:jc w:val="both"/>
              <w:rPr>
                <w:sz w:val="20"/>
                <w:szCs w:val="20"/>
              </w:rPr>
            </w:pPr>
            <w:r w:rsidRPr="0014396C">
              <w:rPr>
                <w:sz w:val="20"/>
                <w:szCs w:val="20"/>
              </w:rPr>
              <w:t>OUI/ NON</w:t>
            </w:r>
          </w:p>
        </w:tc>
      </w:tr>
      <w:tr w:rsidR="00631389" w:rsidRPr="0014396C" w:rsidTr="00B15B79">
        <w:tc>
          <w:tcPr>
            <w:tcW w:w="8500" w:type="dxa"/>
          </w:tcPr>
          <w:p w:rsidR="00631389" w:rsidRPr="0014396C" w:rsidRDefault="00126DB0" w:rsidP="0076455E">
            <w:pPr>
              <w:jc w:val="both"/>
              <w:rPr>
                <w:sz w:val="20"/>
                <w:szCs w:val="20"/>
              </w:rPr>
            </w:pPr>
            <w:r w:rsidRPr="0014396C">
              <w:rPr>
                <w:sz w:val="20"/>
                <w:szCs w:val="20"/>
                <w:u w:val="single"/>
              </w:rPr>
              <w:t>Expression</w:t>
            </w:r>
            <w:r w:rsidRPr="0014396C">
              <w:rPr>
                <w:sz w:val="20"/>
                <w:szCs w:val="20"/>
              </w:rPr>
              <w:t> :</w:t>
            </w:r>
          </w:p>
          <w:p w:rsidR="00126DB0" w:rsidRPr="0014396C" w:rsidRDefault="00126DB0" w:rsidP="0076455E">
            <w:pPr>
              <w:jc w:val="both"/>
              <w:rPr>
                <w:sz w:val="20"/>
                <w:szCs w:val="20"/>
              </w:rPr>
            </w:pPr>
          </w:p>
          <w:p w:rsidR="00126DB0" w:rsidRPr="0014396C" w:rsidRDefault="00126DB0" w:rsidP="00126DB0">
            <w:pPr>
              <w:jc w:val="both"/>
              <w:rPr>
                <w:sz w:val="20"/>
                <w:szCs w:val="20"/>
              </w:rPr>
            </w:pPr>
            <w:r w:rsidRPr="0014396C">
              <w:rPr>
                <w:sz w:val="20"/>
                <w:szCs w:val="20"/>
              </w:rPr>
              <w:t>-la structure des phrases est globalement correcte.</w:t>
            </w:r>
          </w:p>
          <w:p w:rsidR="00126DB0" w:rsidRPr="0014396C" w:rsidRDefault="00126DB0" w:rsidP="00126DB0">
            <w:pPr>
              <w:jc w:val="both"/>
              <w:rPr>
                <w:sz w:val="20"/>
                <w:szCs w:val="20"/>
              </w:rPr>
            </w:pPr>
            <w:r w:rsidRPr="0014396C">
              <w:rPr>
                <w:sz w:val="20"/>
                <w:szCs w:val="20"/>
              </w:rPr>
              <w:t xml:space="preserve">-l’orthographe grammaticale est globalement satisfaisante. </w:t>
            </w:r>
          </w:p>
          <w:p w:rsidR="00126DB0" w:rsidRPr="0014396C" w:rsidRDefault="00126DB0" w:rsidP="0076455E">
            <w:pPr>
              <w:jc w:val="both"/>
              <w:rPr>
                <w:sz w:val="20"/>
                <w:szCs w:val="20"/>
              </w:rPr>
            </w:pPr>
          </w:p>
        </w:tc>
        <w:tc>
          <w:tcPr>
            <w:tcW w:w="1956" w:type="dxa"/>
          </w:tcPr>
          <w:p w:rsidR="00631389" w:rsidRPr="0014396C" w:rsidRDefault="00B15B79" w:rsidP="0076455E">
            <w:pPr>
              <w:jc w:val="both"/>
              <w:rPr>
                <w:sz w:val="20"/>
                <w:szCs w:val="20"/>
              </w:rPr>
            </w:pPr>
            <w:r w:rsidRPr="0014396C">
              <w:rPr>
                <w:sz w:val="20"/>
                <w:szCs w:val="20"/>
              </w:rPr>
              <w:t>/ 4 points</w:t>
            </w:r>
          </w:p>
        </w:tc>
      </w:tr>
    </w:tbl>
    <w:p w:rsidR="00631389" w:rsidRPr="00586D7C" w:rsidRDefault="00631389" w:rsidP="0076455E">
      <w:pPr>
        <w:jc w:val="both"/>
        <w:rPr>
          <w:sz w:val="10"/>
          <w:szCs w:val="10"/>
        </w:rPr>
      </w:pPr>
    </w:p>
    <w:p w:rsidR="0076455E" w:rsidRPr="00586D7C" w:rsidRDefault="00C953EE" w:rsidP="00586D7C">
      <w:pPr>
        <w:rPr>
          <w:sz w:val="20"/>
          <w:szCs w:val="20"/>
          <w:highlight w:val="cyan"/>
          <w:u w:val="dotted"/>
        </w:rPr>
      </w:pPr>
      <w:r w:rsidRPr="0014396C">
        <w:rPr>
          <w:sz w:val="20"/>
          <w:szCs w:val="20"/>
          <w:highlight w:val="cyan"/>
          <w:u w:val="dotted"/>
        </w:rPr>
        <w:t>- Epreuve orale de 10 minutes</w:t>
      </w:r>
      <w:r w:rsidR="0076455E" w:rsidRPr="0014396C">
        <w:rPr>
          <w:sz w:val="20"/>
          <w:szCs w:val="20"/>
          <w:highlight w:val="cyan"/>
          <w:u w:val="dotted"/>
        </w:rPr>
        <w:t>.</w:t>
      </w:r>
    </w:p>
    <w:p w:rsidR="00586D7C" w:rsidRPr="00586D7C" w:rsidRDefault="00C953EE" w:rsidP="00C953EE">
      <w:pPr>
        <w:jc w:val="both"/>
        <w:rPr>
          <w:sz w:val="20"/>
          <w:szCs w:val="20"/>
          <w:highlight w:val="yellow"/>
        </w:rPr>
      </w:pPr>
      <w:r w:rsidRPr="0014396C">
        <w:rPr>
          <w:sz w:val="20"/>
          <w:szCs w:val="20"/>
          <w:highlight w:val="yellow"/>
        </w:rPr>
        <w:t>Le candidat présente un oral continu d'environ 3 minutes dans lequel il présente une réalisation en lien avec le métier, ou une expérience professionnelle</w:t>
      </w:r>
      <w:r w:rsidRPr="0014396C">
        <w:rPr>
          <w:sz w:val="20"/>
          <w:szCs w:val="20"/>
        </w:rPr>
        <w:t>. Il peut, pour ce faire, s'appuyer sur tout support visuel, à sa convenance, support sur lequel l'écrit ne dépasse pas le</w:t>
      </w:r>
      <w:r w:rsidR="00586D7C">
        <w:rPr>
          <w:sz w:val="20"/>
          <w:szCs w:val="20"/>
        </w:rPr>
        <w:t xml:space="preserve"> statut de titre ou de légende. </w:t>
      </w:r>
      <w:r w:rsidRPr="0014396C">
        <w:rPr>
          <w:sz w:val="20"/>
          <w:szCs w:val="20"/>
          <w:highlight w:val="yellow"/>
        </w:rPr>
        <w:t>L'entretien, qui n'excèdera pas 7 minutes, permet de revenir sur l'exposé</w:t>
      </w:r>
      <w:r w:rsidRPr="0014396C">
        <w:rPr>
          <w:sz w:val="20"/>
          <w:szCs w:val="20"/>
        </w:rPr>
        <w:t xml:space="preserve"> pour en faire préciser des points, en développer certains aspects ou pour amener le candidat à prolonger et approfondir sa réflexion. Lors de l'entretien, selon la thématique abordée par le candidat, </w:t>
      </w:r>
      <w:r w:rsidRPr="0014396C">
        <w:rPr>
          <w:sz w:val="20"/>
          <w:szCs w:val="20"/>
          <w:highlight w:val="yellow"/>
        </w:rPr>
        <w:t>la dimension morale et civique en lien direct avec le métier et son exercice peut être questionnée.</w:t>
      </w:r>
      <w:r w:rsidR="00586D7C">
        <w:rPr>
          <w:sz w:val="20"/>
          <w:szCs w:val="20"/>
        </w:rPr>
        <w:t xml:space="preserve"> </w:t>
      </w:r>
      <w:r w:rsidR="00586D7C" w:rsidRPr="0014396C">
        <w:rPr>
          <w:sz w:val="20"/>
          <w:szCs w:val="20"/>
        </w:rPr>
        <w:t xml:space="preserve">L'ensemble est évalué sur </w:t>
      </w:r>
      <w:r w:rsidR="00586D7C" w:rsidRPr="0014396C">
        <w:rPr>
          <w:sz w:val="20"/>
          <w:szCs w:val="20"/>
          <w:highlight w:val="yellow"/>
          <w:u w:val="single"/>
        </w:rPr>
        <w:t>20 points.</w:t>
      </w:r>
    </w:p>
    <w:p w:rsidR="00C953EE" w:rsidRPr="001805EB" w:rsidRDefault="00C953EE" w:rsidP="00C953EE">
      <w:pPr>
        <w:pStyle w:val="Paragraphedeliste"/>
        <w:numPr>
          <w:ilvl w:val="0"/>
          <w:numId w:val="2"/>
        </w:numPr>
        <w:jc w:val="both"/>
        <w:rPr>
          <w:b/>
          <w:sz w:val="20"/>
          <w:szCs w:val="20"/>
          <w:highlight w:val="magenta"/>
          <w:u w:val="single"/>
        </w:rPr>
      </w:pPr>
      <w:r w:rsidRPr="001805EB">
        <w:rPr>
          <w:b/>
          <w:sz w:val="20"/>
          <w:szCs w:val="20"/>
          <w:highlight w:val="magenta"/>
          <w:u w:val="single"/>
        </w:rPr>
        <w:lastRenderedPageBreak/>
        <w:t>Histoire-Géographie-EMC</w:t>
      </w:r>
    </w:p>
    <w:p w:rsidR="00C953EE" w:rsidRPr="0014396C" w:rsidRDefault="00C953EE" w:rsidP="00C953EE">
      <w:pPr>
        <w:jc w:val="both"/>
        <w:rPr>
          <w:sz w:val="20"/>
          <w:szCs w:val="20"/>
          <w:u w:val="dotted"/>
        </w:rPr>
      </w:pPr>
      <w:r w:rsidRPr="001805EB">
        <w:rPr>
          <w:sz w:val="20"/>
          <w:szCs w:val="20"/>
          <w:highlight w:val="magenta"/>
        </w:rPr>
        <w:t>- Epreuve orale de 15 minutes (dont 5 minutes de préparation)</w:t>
      </w:r>
    </w:p>
    <w:p w:rsidR="00C953EE" w:rsidRPr="0014396C" w:rsidRDefault="00C953EE" w:rsidP="00C953EE">
      <w:pPr>
        <w:jc w:val="both"/>
        <w:rPr>
          <w:sz w:val="20"/>
          <w:szCs w:val="20"/>
          <w:u w:val="single"/>
        </w:rPr>
      </w:pPr>
      <w:r w:rsidRPr="0014396C">
        <w:rPr>
          <w:sz w:val="20"/>
          <w:szCs w:val="20"/>
          <w:highlight w:val="yellow"/>
        </w:rPr>
        <w:t>Le candidat présente une liste de huit documents qu'il a choisis</w:t>
      </w:r>
      <w:r w:rsidRPr="0014396C">
        <w:rPr>
          <w:sz w:val="20"/>
          <w:szCs w:val="20"/>
        </w:rPr>
        <w:t xml:space="preserve">, soit un document </w:t>
      </w:r>
      <w:r w:rsidRPr="0014396C">
        <w:rPr>
          <w:sz w:val="20"/>
          <w:szCs w:val="20"/>
          <w:highlight w:val="yellow"/>
        </w:rPr>
        <w:t xml:space="preserve">correspondant à chacun des thèmes des programmes d'histoire, de géographie et d'enseignement moral et civique. </w:t>
      </w:r>
      <w:r w:rsidRPr="0014396C">
        <w:rPr>
          <w:sz w:val="20"/>
          <w:szCs w:val="20"/>
          <w:highlight w:val="yellow"/>
          <w:u w:val="single"/>
        </w:rPr>
        <w:t>Il tire au sort le thème sur lequel il va être interrogé</w:t>
      </w:r>
      <w:r w:rsidRPr="0014396C">
        <w:rPr>
          <w:sz w:val="20"/>
          <w:szCs w:val="20"/>
        </w:rPr>
        <w:t>. Il prépare sa présentation pendant 5 minutes.</w:t>
      </w:r>
    </w:p>
    <w:p w:rsidR="00C953EE" w:rsidRPr="0014396C" w:rsidRDefault="00C953EE" w:rsidP="00C953EE">
      <w:pPr>
        <w:jc w:val="both"/>
        <w:rPr>
          <w:sz w:val="20"/>
          <w:szCs w:val="20"/>
        </w:rPr>
      </w:pPr>
      <w:r w:rsidRPr="0014396C">
        <w:rPr>
          <w:sz w:val="20"/>
          <w:szCs w:val="20"/>
        </w:rPr>
        <w:t xml:space="preserve">En histoire et en géographie, le candidat </w:t>
      </w:r>
      <w:r w:rsidRPr="0014396C">
        <w:rPr>
          <w:sz w:val="20"/>
          <w:szCs w:val="20"/>
          <w:highlight w:val="yellow"/>
        </w:rPr>
        <w:t>donne le sens global, dégage l'intérêt et les limites du document en mobilisant des repères, des notions clefs et des connaissances</w:t>
      </w:r>
      <w:r w:rsidRPr="0014396C">
        <w:rPr>
          <w:sz w:val="20"/>
          <w:szCs w:val="20"/>
        </w:rPr>
        <w:t xml:space="preserve">. Il montre qu'il maîtrise et utilise des </w:t>
      </w:r>
      <w:r w:rsidRPr="0014396C">
        <w:rPr>
          <w:sz w:val="20"/>
          <w:szCs w:val="20"/>
          <w:highlight w:val="yellow"/>
        </w:rPr>
        <w:t>repères chronologiques et spatiaux.</w:t>
      </w:r>
    </w:p>
    <w:p w:rsidR="00C953EE" w:rsidRPr="0014396C" w:rsidRDefault="00C953EE" w:rsidP="00C953EE">
      <w:pPr>
        <w:jc w:val="both"/>
        <w:rPr>
          <w:sz w:val="20"/>
          <w:szCs w:val="20"/>
        </w:rPr>
      </w:pPr>
      <w:r w:rsidRPr="0014396C">
        <w:rPr>
          <w:sz w:val="20"/>
          <w:szCs w:val="20"/>
          <w:highlight w:val="yellow"/>
        </w:rPr>
        <w:t>En enseignement moral et civique, le candidat construit et exprime une argumentation cohérente et étayée en s'appuyant sur les repères et les notions du programme : il explicite les valeurs de la République en jeu</w:t>
      </w:r>
      <w:r w:rsidRPr="0014396C">
        <w:rPr>
          <w:sz w:val="20"/>
          <w:szCs w:val="20"/>
        </w:rPr>
        <w:t xml:space="preserve"> dans le document présenté. </w:t>
      </w:r>
      <w:r w:rsidRPr="0014396C">
        <w:rPr>
          <w:sz w:val="20"/>
          <w:szCs w:val="20"/>
          <w:highlight w:val="yellow"/>
        </w:rPr>
        <w:t>Les liens avec les programmes d'histoire-géographie sont exploités</w:t>
      </w:r>
      <w:r w:rsidRPr="0014396C">
        <w:rPr>
          <w:sz w:val="20"/>
          <w:szCs w:val="20"/>
        </w:rPr>
        <w:t xml:space="preserve"> chaque fois qu'il est possible de le faire.</w:t>
      </w:r>
    </w:p>
    <w:p w:rsidR="00C953EE" w:rsidRPr="0014396C" w:rsidRDefault="00C953EE" w:rsidP="00C953EE">
      <w:pPr>
        <w:jc w:val="both"/>
        <w:rPr>
          <w:sz w:val="20"/>
          <w:szCs w:val="20"/>
        </w:rPr>
      </w:pPr>
      <w:r w:rsidRPr="0014396C">
        <w:rPr>
          <w:sz w:val="20"/>
          <w:szCs w:val="20"/>
        </w:rPr>
        <w:t xml:space="preserve">Le professeur évalue et vérifie les acquis (capacités, connaissances, repères) du candidat sur le document et l'amène à préciser son propos si nécessaire. </w:t>
      </w:r>
      <w:r w:rsidRPr="0014396C">
        <w:rPr>
          <w:sz w:val="20"/>
          <w:szCs w:val="20"/>
          <w:highlight w:val="yellow"/>
        </w:rPr>
        <w:t>L'examinateur pose des questions au candidat pour obtenir des précisions et vérifier les acquis du candidat sur le thème étudié pendant une durée maximale de 10 minutes.</w:t>
      </w:r>
    </w:p>
    <w:p w:rsidR="00C953EE" w:rsidRPr="0014396C" w:rsidRDefault="00C953EE" w:rsidP="00C953EE">
      <w:pPr>
        <w:jc w:val="both"/>
        <w:rPr>
          <w:sz w:val="20"/>
          <w:szCs w:val="20"/>
        </w:rPr>
      </w:pPr>
      <w:r w:rsidRPr="0014396C">
        <w:rPr>
          <w:sz w:val="20"/>
          <w:szCs w:val="20"/>
          <w:u w:val="single"/>
        </w:rPr>
        <w:t>En l'absence de liste ou de documents ou en présence d'une liste non conforme, l'examinateur propose un/des documents de secours et le candidat peut néanmoins présenter l'épreuve</w:t>
      </w:r>
      <w:r w:rsidRPr="0014396C">
        <w:rPr>
          <w:sz w:val="20"/>
          <w:szCs w:val="20"/>
        </w:rPr>
        <w:t>.</w:t>
      </w:r>
    </w:p>
    <w:p w:rsidR="0076455E" w:rsidRPr="0014396C" w:rsidRDefault="00C953EE" w:rsidP="00C953EE">
      <w:pPr>
        <w:jc w:val="both"/>
        <w:rPr>
          <w:sz w:val="20"/>
          <w:szCs w:val="20"/>
        </w:rPr>
      </w:pPr>
      <w:r w:rsidRPr="0014396C">
        <w:rPr>
          <w:sz w:val="20"/>
          <w:szCs w:val="20"/>
        </w:rPr>
        <w:t xml:space="preserve">L'épreuve est notée sur </w:t>
      </w:r>
      <w:r w:rsidRPr="0014396C">
        <w:rPr>
          <w:sz w:val="20"/>
          <w:szCs w:val="20"/>
          <w:highlight w:val="yellow"/>
          <w:u w:val="single"/>
        </w:rPr>
        <w:t>20 points.</w:t>
      </w:r>
    </w:p>
    <w:sectPr w:rsidR="0076455E" w:rsidRPr="0014396C" w:rsidSect="00790C0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076" w:rsidRDefault="00B63076" w:rsidP="00153F8E">
      <w:pPr>
        <w:spacing w:after="0" w:line="240" w:lineRule="auto"/>
      </w:pPr>
      <w:r>
        <w:separator/>
      </w:r>
    </w:p>
  </w:endnote>
  <w:endnote w:type="continuationSeparator" w:id="0">
    <w:p w:rsidR="00B63076" w:rsidRDefault="00B63076" w:rsidP="00153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076" w:rsidRDefault="00B63076" w:rsidP="00153F8E">
      <w:pPr>
        <w:spacing w:after="0" w:line="240" w:lineRule="auto"/>
      </w:pPr>
      <w:r>
        <w:separator/>
      </w:r>
    </w:p>
  </w:footnote>
  <w:footnote w:type="continuationSeparator" w:id="0">
    <w:p w:rsidR="00B63076" w:rsidRDefault="00B63076" w:rsidP="00153F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501E2C"/>
    <w:multiLevelType w:val="hybridMultilevel"/>
    <w:tmpl w:val="653AC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5C51D8F"/>
    <w:multiLevelType w:val="hybridMultilevel"/>
    <w:tmpl w:val="F8A09722"/>
    <w:lvl w:ilvl="0" w:tplc="357A02FC">
      <w:start w:val="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D2228DB"/>
    <w:multiLevelType w:val="hybridMultilevel"/>
    <w:tmpl w:val="C7B28CAC"/>
    <w:lvl w:ilvl="0" w:tplc="13FE61A8">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75202734"/>
    <w:multiLevelType w:val="hybridMultilevel"/>
    <w:tmpl w:val="33B61826"/>
    <w:lvl w:ilvl="0" w:tplc="997C9046">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6B1259D"/>
    <w:multiLevelType w:val="hybridMultilevel"/>
    <w:tmpl w:val="DCCAC91A"/>
    <w:lvl w:ilvl="0" w:tplc="3DAC550A">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B2E"/>
    <w:rsid w:val="00007BCA"/>
    <w:rsid w:val="00010269"/>
    <w:rsid w:val="00010923"/>
    <w:rsid w:val="000314FD"/>
    <w:rsid w:val="0003354E"/>
    <w:rsid w:val="00047D83"/>
    <w:rsid w:val="00052371"/>
    <w:rsid w:val="00056E3E"/>
    <w:rsid w:val="00060335"/>
    <w:rsid w:val="00084F44"/>
    <w:rsid w:val="00096DE2"/>
    <w:rsid w:val="000A42A4"/>
    <w:rsid w:val="000A6488"/>
    <w:rsid w:val="000C6B2E"/>
    <w:rsid w:val="000D7CD7"/>
    <w:rsid w:val="000E1228"/>
    <w:rsid w:val="00126DB0"/>
    <w:rsid w:val="00140DF8"/>
    <w:rsid w:val="0014396C"/>
    <w:rsid w:val="00150B14"/>
    <w:rsid w:val="00151C6B"/>
    <w:rsid w:val="001522C2"/>
    <w:rsid w:val="00153F8E"/>
    <w:rsid w:val="001568A4"/>
    <w:rsid w:val="001621CC"/>
    <w:rsid w:val="001805EB"/>
    <w:rsid w:val="001A4B5E"/>
    <w:rsid w:val="001B3539"/>
    <w:rsid w:val="001D2D7F"/>
    <w:rsid w:val="001D49CA"/>
    <w:rsid w:val="001E34EA"/>
    <w:rsid w:val="001E761A"/>
    <w:rsid w:val="001F712A"/>
    <w:rsid w:val="00207A3A"/>
    <w:rsid w:val="00220D9A"/>
    <w:rsid w:val="0026418A"/>
    <w:rsid w:val="00272B02"/>
    <w:rsid w:val="00274271"/>
    <w:rsid w:val="002823F1"/>
    <w:rsid w:val="002909B1"/>
    <w:rsid w:val="00295A0E"/>
    <w:rsid w:val="00297929"/>
    <w:rsid w:val="002B57A8"/>
    <w:rsid w:val="002D4FCC"/>
    <w:rsid w:val="002D66A2"/>
    <w:rsid w:val="002D7A80"/>
    <w:rsid w:val="002E64DF"/>
    <w:rsid w:val="002F0614"/>
    <w:rsid w:val="0030100C"/>
    <w:rsid w:val="00315AFF"/>
    <w:rsid w:val="0032624E"/>
    <w:rsid w:val="00333047"/>
    <w:rsid w:val="00346FC1"/>
    <w:rsid w:val="003615EB"/>
    <w:rsid w:val="00367361"/>
    <w:rsid w:val="00377774"/>
    <w:rsid w:val="00381950"/>
    <w:rsid w:val="00383CB1"/>
    <w:rsid w:val="003960BE"/>
    <w:rsid w:val="003A27F1"/>
    <w:rsid w:val="003A5C3F"/>
    <w:rsid w:val="003B1057"/>
    <w:rsid w:val="003B1BA0"/>
    <w:rsid w:val="003B2BE5"/>
    <w:rsid w:val="003B4C67"/>
    <w:rsid w:val="003C5600"/>
    <w:rsid w:val="003D7EF8"/>
    <w:rsid w:val="00433B51"/>
    <w:rsid w:val="00450C60"/>
    <w:rsid w:val="00461E5D"/>
    <w:rsid w:val="00487374"/>
    <w:rsid w:val="00495708"/>
    <w:rsid w:val="004970BF"/>
    <w:rsid w:val="004B732D"/>
    <w:rsid w:val="004C3F83"/>
    <w:rsid w:val="004E7031"/>
    <w:rsid w:val="004F47DD"/>
    <w:rsid w:val="0053153B"/>
    <w:rsid w:val="005449A8"/>
    <w:rsid w:val="005504E7"/>
    <w:rsid w:val="00551B3B"/>
    <w:rsid w:val="00556D36"/>
    <w:rsid w:val="00560B19"/>
    <w:rsid w:val="00581065"/>
    <w:rsid w:val="00584594"/>
    <w:rsid w:val="00586D7C"/>
    <w:rsid w:val="00590D51"/>
    <w:rsid w:val="005A38FA"/>
    <w:rsid w:val="005A4808"/>
    <w:rsid w:val="005B0D59"/>
    <w:rsid w:val="005B1575"/>
    <w:rsid w:val="005B293A"/>
    <w:rsid w:val="005E53BA"/>
    <w:rsid w:val="005E6B8B"/>
    <w:rsid w:val="00602AE6"/>
    <w:rsid w:val="00603A88"/>
    <w:rsid w:val="006264B1"/>
    <w:rsid w:val="00631389"/>
    <w:rsid w:val="00671D33"/>
    <w:rsid w:val="00674CED"/>
    <w:rsid w:val="00691E03"/>
    <w:rsid w:val="006A677C"/>
    <w:rsid w:val="006D4D06"/>
    <w:rsid w:val="006E0804"/>
    <w:rsid w:val="006F58A8"/>
    <w:rsid w:val="00701602"/>
    <w:rsid w:val="0071171C"/>
    <w:rsid w:val="00716B09"/>
    <w:rsid w:val="007175B5"/>
    <w:rsid w:val="00724DAF"/>
    <w:rsid w:val="0072637C"/>
    <w:rsid w:val="00727F86"/>
    <w:rsid w:val="0076455E"/>
    <w:rsid w:val="0076708A"/>
    <w:rsid w:val="00776B97"/>
    <w:rsid w:val="0078559F"/>
    <w:rsid w:val="00786FA4"/>
    <w:rsid w:val="00787214"/>
    <w:rsid w:val="00790C0D"/>
    <w:rsid w:val="00797CEE"/>
    <w:rsid w:val="007A6F96"/>
    <w:rsid w:val="007B4EC3"/>
    <w:rsid w:val="007C150B"/>
    <w:rsid w:val="007C6F0A"/>
    <w:rsid w:val="007C6FEA"/>
    <w:rsid w:val="007D2F30"/>
    <w:rsid w:val="007D44E8"/>
    <w:rsid w:val="007E190F"/>
    <w:rsid w:val="007E3C04"/>
    <w:rsid w:val="007F131D"/>
    <w:rsid w:val="007F4939"/>
    <w:rsid w:val="008062CF"/>
    <w:rsid w:val="008079EC"/>
    <w:rsid w:val="00827379"/>
    <w:rsid w:val="008348F1"/>
    <w:rsid w:val="008413CE"/>
    <w:rsid w:val="00851272"/>
    <w:rsid w:val="00853044"/>
    <w:rsid w:val="00855B79"/>
    <w:rsid w:val="00860EF8"/>
    <w:rsid w:val="0086391B"/>
    <w:rsid w:val="0087409D"/>
    <w:rsid w:val="00874750"/>
    <w:rsid w:val="008866A7"/>
    <w:rsid w:val="00887BDA"/>
    <w:rsid w:val="008905B3"/>
    <w:rsid w:val="00891007"/>
    <w:rsid w:val="0089186B"/>
    <w:rsid w:val="008B2E91"/>
    <w:rsid w:val="008C6B7B"/>
    <w:rsid w:val="008D167E"/>
    <w:rsid w:val="008D16A1"/>
    <w:rsid w:val="008D5E04"/>
    <w:rsid w:val="008E1771"/>
    <w:rsid w:val="008E6FCB"/>
    <w:rsid w:val="00900B11"/>
    <w:rsid w:val="00912C48"/>
    <w:rsid w:val="0092673C"/>
    <w:rsid w:val="00933E71"/>
    <w:rsid w:val="0094292B"/>
    <w:rsid w:val="009504CB"/>
    <w:rsid w:val="009626FB"/>
    <w:rsid w:val="009628E9"/>
    <w:rsid w:val="00977784"/>
    <w:rsid w:val="0099147C"/>
    <w:rsid w:val="00992D4F"/>
    <w:rsid w:val="009B6899"/>
    <w:rsid w:val="009C46C5"/>
    <w:rsid w:val="009C5407"/>
    <w:rsid w:val="009D3158"/>
    <w:rsid w:val="009D746E"/>
    <w:rsid w:val="009E1842"/>
    <w:rsid w:val="009E1C6F"/>
    <w:rsid w:val="009E621A"/>
    <w:rsid w:val="00A03D63"/>
    <w:rsid w:val="00A202C9"/>
    <w:rsid w:val="00A235D2"/>
    <w:rsid w:val="00A23B7D"/>
    <w:rsid w:val="00A27A36"/>
    <w:rsid w:val="00A46A0D"/>
    <w:rsid w:val="00A7133A"/>
    <w:rsid w:val="00A7583F"/>
    <w:rsid w:val="00AA2305"/>
    <w:rsid w:val="00AB7B2E"/>
    <w:rsid w:val="00AC04F1"/>
    <w:rsid w:val="00AD4CCC"/>
    <w:rsid w:val="00AD5216"/>
    <w:rsid w:val="00AE0E71"/>
    <w:rsid w:val="00B15B79"/>
    <w:rsid w:val="00B233D2"/>
    <w:rsid w:val="00B345F0"/>
    <w:rsid w:val="00B4720D"/>
    <w:rsid w:val="00B63076"/>
    <w:rsid w:val="00B81CD4"/>
    <w:rsid w:val="00B90D07"/>
    <w:rsid w:val="00BA58C0"/>
    <w:rsid w:val="00BB249D"/>
    <w:rsid w:val="00BB2A82"/>
    <w:rsid w:val="00BC1D02"/>
    <w:rsid w:val="00BC335C"/>
    <w:rsid w:val="00BC374C"/>
    <w:rsid w:val="00BF68C4"/>
    <w:rsid w:val="00C15DF0"/>
    <w:rsid w:val="00C15E58"/>
    <w:rsid w:val="00C24916"/>
    <w:rsid w:val="00C337BC"/>
    <w:rsid w:val="00C33BDD"/>
    <w:rsid w:val="00C4181A"/>
    <w:rsid w:val="00C64CBA"/>
    <w:rsid w:val="00C733F8"/>
    <w:rsid w:val="00C823D2"/>
    <w:rsid w:val="00C833F2"/>
    <w:rsid w:val="00C8508C"/>
    <w:rsid w:val="00C85C26"/>
    <w:rsid w:val="00C953EE"/>
    <w:rsid w:val="00C976AE"/>
    <w:rsid w:val="00CA270E"/>
    <w:rsid w:val="00CC07CA"/>
    <w:rsid w:val="00CC138E"/>
    <w:rsid w:val="00CE631A"/>
    <w:rsid w:val="00D1482F"/>
    <w:rsid w:val="00D35492"/>
    <w:rsid w:val="00D37CE5"/>
    <w:rsid w:val="00D37DD6"/>
    <w:rsid w:val="00D4679C"/>
    <w:rsid w:val="00D61D39"/>
    <w:rsid w:val="00D62654"/>
    <w:rsid w:val="00D657D4"/>
    <w:rsid w:val="00D76175"/>
    <w:rsid w:val="00D970E7"/>
    <w:rsid w:val="00DB4D2C"/>
    <w:rsid w:val="00DC654F"/>
    <w:rsid w:val="00DC7881"/>
    <w:rsid w:val="00DF5DD8"/>
    <w:rsid w:val="00E051B3"/>
    <w:rsid w:val="00E06445"/>
    <w:rsid w:val="00E07875"/>
    <w:rsid w:val="00E11FEC"/>
    <w:rsid w:val="00E173CD"/>
    <w:rsid w:val="00E33E81"/>
    <w:rsid w:val="00E479D5"/>
    <w:rsid w:val="00E5044A"/>
    <w:rsid w:val="00E52675"/>
    <w:rsid w:val="00E52C8E"/>
    <w:rsid w:val="00E531EA"/>
    <w:rsid w:val="00E566B9"/>
    <w:rsid w:val="00E9266E"/>
    <w:rsid w:val="00E92C3A"/>
    <w:rsid w:val="00EA7770"/>
    <w:rsid w:val="00ED3107"/>
    <w:rsid w:val="00ED6879"/>
    <w:rsid w:val="00ED6C47"/>
    <w:rsid w:val="00ED77F7"/>
    <w:rsid w:val="00EF1766"/>
    <w:rsid w:val="00F06494"/>
    <w:rsid w:val="00F35FC6"/>
    <w:rsid w:val="00F6037C"/>
    <w:rsid w:val="00F86C8A"/>
    <w:rsid w:val="00F91CD8"/>
    <w:rsid w:val="00F96D88"/>
    <w:rsid w:val="00FA556E"/>
    <w:rsid w:val="00FA78F1"/>
    <w:rsid w:val="00FB4294"/>
    <w:rsid w:val="00FD0605"/>
    <w:rsid w:val="00FD0E96"/>
    <w:rsid w:val="00FF1E5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9A1E3"/>
  <w15:chartTrackingRefBased/>
  <w15:docId w15:val="{E0EE3A78-9E64-421F-9B70-CBCE6238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909B1"/>
    <w:pPr>
      <w:ind w:left="720"/>
      <w:contextualSpacing/>
    </w:pPr>
  </w:style>
  <w:style w:type="character" w:styleId="Lienhypertexte">
    <w:name w:val="Hyperlink"/>
    <w:basedOn w:val="Policepardfaut"/>
    <w:uiPriority w:val="99"/>
    <w:unhideWhenUsed/>
    <w:rsid w:val="00A46A0D"/>
    <w:rPr>
      <w:color w:val="0563C1" w:themeColor="hyperlink"/>
      <w:u w:val="single"/>
    </w:rPr>
  </w:style>
  <w:style w:type="paragraph" w:styleId="Notedebasdepage">
    <w:name w:val="footnote text"/>
    <w:basedOn w:val="Normal"/>
    <w:link w:val="NotedebasdepageCar"/>
    <w:uiPriority w:val="99"/>
    <w:semiHidden/>
    <w:unhideWhenUsed/>
    <w:rsid w:val="00153F8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53F8E"/>
    <w:rPr>
      <w:sz w:val="20"/>
      <w:szCs w:val="20"/>
    </w:rPr>
  </w:style>
  <w:style w:type="character" w:styleId="Appelnotedebasdep">
    <w:name w:val="footnote reference"/>
    <w:basedOn w:val="Policepardfaut"/>
    <w:uiPriority w:val="99"/>
    <w:semiHidden/>
    <w:unhideWhenUsed/>
    <w:rsid w:val="00153F8E"/>
    <w:rPr>
      <w:vertAlign w:val="superscript"/>
    </w:rPr>
  </w:style>
  <w:style w:type="table" w:styleId="Grilledutableau">
    <w:name w:val="Table Grid"/>
    <w:basedOn w:val="TableauNormal"/>
    <w:uiPriority w:val="39"/>
    <w:rsid w:val="005B0D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3153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3153B"/>
    <w:rPr>
      <w:rFonts w:ascii="Segoe UI" w:hAnsi="Segoe UI" w:cs="Segoe UI"/>
      <w:sz w:val="18"/>
      <w:szCs w:val="18"/>
    </w:rPr>
  </w:style>
  <w:style w:type="character" w:styleId="Lienhypertextesuivivisit">
    <w:name w:val="FollowedHyperlink"/>
    <w:basedOn w:val="Policepardfaut"/>
    <w:uiPriority w:val="99"/>
    <w:semiHidden/>
    <w:unhideWhenUsed/>
    <w:rsid w:val="003D7EF8"/>
    <w:rPr>
      <w:color w:val="954F72" w:themeColor="followedHyperlink"/>
      <w:u w:val="single"/>
    </w:rPr>
  </w:style>
  <w:style w:type="paragraph" w:styleId="En-tte">
    <w:name w:val="header"/>
    <w:basedOn w:val="Normal"/>
    <w:link w:val="En-tteCar"/>
    <w:uiPriority w:val="99"/>
    <w:unhideWhenUsed/>
    <w:rsid w:val="0087409D"/>
    <w:pPr>
      <w:widowControl w:val="0"/>
      <w:tabs>
        <w:tab w:val="center" w:pos="4513"/>
        <w:tab w:val="right" w:pos="9026"/>
      </w:tabs>
      <w:autoSpaceDE w:val="0"/>
      <w:autoSpaceDN w:val="0"/>
      <w:spacing w:after="0" w:line="240" w:lineRule="auto"/>
    </w:pPr>
    <w:rPr>
      <w:rFonts w:ascii="Arial" w:hAnsi="Arial" w:cs="Arial"/>
      <w:lang w:val="en-US"/>
    </w:rPr>
  </w:style>
  <w:style w:type="character" w:customStyle="1" w:styleId="En-tteCar">
    <w:name w:val="En-tête Car"/>
    <w:basedOn w:val="Policepardfaut"/>
    <w:link w:val="En-tte"/>
    <w:uiPriority w:val="99"/>
    <w:rsid w:val="0087409D"/>
    <w:rPr>
      <w:rFonts w:ascii="Arial" w:hAnsi="Arial" w:cs="Arial"/>
      <w:lang w:val="en-US"/>
    </w:rPr>
  </w:style>
  <w:style w:type="paragraph" w:styleId="NormalWeb">
    <w:name w:val="Normal (Web)"/>
    <w:basedOn w:val="Normal"/>
    <w:uiPriority w:val="99"/>
    <w:semiHidden/>
    <w:unhideWhenUsed/>
    <w:rsid w:val="002823F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90191">
      <w:bodyDiv w:val="1"/>
      <w:marLeft w:val="0"/>
      <w:marRight w:val="0"/>
      <w:marTop w:val="0"/>
      <w:marBottom w:val="0"/>
      <w:divBdr>
        <w:top w:val="none" w:sz="0" w:space="0" w:color="auto"/>
        <w:left w:val="none" w:sz="0" w:space="0" w:color="auto"/>
        <w:bottom w:val="none" w:sz="0" w:space="0" w:color="auto"/>
        <w:right w:val="none" w:sz="0" w:space="0" w:color="auto"/>
      </w:divBdr>
    </w:div>
    <w:div w:id="71847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6DC116-C9BA-4CDF-84B1-89BF0EB7F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2166</Words>
  <Characters>11915</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aquet</dc:creator>
  <cp:keywords/>
  <dc:description/>
  <cp:lastModifiedBy>Nathalie Topalian</cp:lastModifiedBy>
  <cp:revision>2</cp:revision>
  <cp:lastPrinted>2020-09-23T13:14:00Z</cp:lastPrinted>
  <dcterms:created xsi:type="dcterms:W3CDTF">2020-09-27T16:06:00Z</dcterms:created>
  <dcterms:modified xsi:type="dcterms:W3CDTF">2020-09-27T16:06:00Z</dcterms:modified>
</cp:coreProperties>
</file>