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8EE" w14:textId="37E1F2E3" w:rsidR="003D1D29" w:rsidRPr="00A35B09" w:rsidRDefault="003D1D29" w:rsidP="003D1D29">
      <w:pPr>
        <w:rPr>
          <w:rFonts w:eastAsia="Times New Roman"/>
          <w:sz w:val="2"/>
          <w:szCs w:val="2"/>
        </w:rPr>
      </w:pPr>
    </w:p>
    <w:p w14:paraId="5220C476" w14:textId="1385734B" w:rsidR="003D1D29" w:rsidRDefault="006D00FF" w:rsidP="003D1D29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A9D780A" wp14:editId="126A6D7B">
            <wp:simplePos x="0" y="0"/>
            <wp:positionH relativeFrom="column">
              <wp:posOffset>236220</wp:posOffset>
            </wp:positionH>
            <wp:positionV relativeFrom="paragraph">
              <wp:posOffset>320675</wp:posOffset>
            </wp:positionV>
            <wp:extent cx="2759075" cy="1427480"/>
            <wp:effectExtent l="0" t="0" r="3175" b="1270"/>
            <wp:wrapSquare wrapText="bothSides"/>
            <wp:docPr id="28" name="Image 28" descr="a bombe d'Hiroshima ne visait qu'à démontrer la suprématie des USA -  In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ombe d'Hiroshima ne visait qu'à démontrer la suprématie des USA -  Ini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29">
        <w:rPr>
          <w:b/>
          <w:sz w:val="28"/>
          <w:szCs w:val="28"/>
        </w:rPr>
        <w:t>HGGSP : LA CONNAISSANCE</w:t>
      </w:r>
    </w:p>
    <w:p w14:paraId="4E1DC266" w14:textId="0BECD10C" w:rsidR="003D1D29" w:rsidRPr="00A35B09" w:rsidRDefault="003D1D29" w:rsidP="003D1D29">
      <w:pPr>
        <w:jc w:val="center"/>
        <w:rPr>
          <w:b/>
          <w:sz w:val="16"/>
          <w:szCs w:val="16"/>
        </w:rPr>
      </w:pPr>
    </w:p>
    <w:p w14:paraId="316BC18D" w14:textId="499FD399" w:rsidR="003D1D29" w:rsidRDefault="003D1D29" w:rsidP="003D1D29">
      <w:pPr>
        <w:jc w:val="center"/>
        <w:rPr>
          <w:b/>
          <w:sz w:val="30"/>
          <w:szCs w:val="30"/>
        </w:rPr>
      </w:pPr>
    </w:p>
    <w:p w14:paraId="5E2E1535" w14:textId="117EEAC0" w:rsidR="003D1D29" w:rsidRDefault="003D1D29" w:rsidP="003D1D29">
      <w:pPr>
        <w:jc w:val="center"/>
        <w:rPr>
          <w:b/>
          <w:sz w:val="30"/>
          <w:szCs w:val="30"/>
        </w:rPr>
      </w:pPr>
      <w:r w:rsidRPr="00A35B09">
        <w:rPr>
          <w:b/>
          <w:sz w:val="30"/>
          <w:szCs w:val="30"/>
        </w:rPr>
        <w:t>T</w:t>
      </w:r>
      <w:r>
        <w:rPr>
          <w:b/>
          <w:sz w:val="30"/>
          <w:szCs w:val="30"/>
        </w:rPr>
        <w:t>â</w:t>
      </w:r>
      <w:r w:rsidRPr="00A35B09">
        <w:rPr>
          <w:b/>
          <w:sz w:val="30"/>
          <w:szCs w:val="30"/>
        </w:rPr>
        <w:t xml:space="preserve">che complexe  </w:t>
      </w:r>
    </w:p>
    <w:p w14:paraId="66B7B398" w14:textId="2F326F8F" w:rsidR="003D1D29" w:rsidRPr="00A35B09" w:rsidRDefault="003D1D29" w:rsidP="003D1D29">
      <w:pPr>
        <w:jc w:val="center"/>
        <w:rPr>
          <w:b/>
          <w:sz w:val="30"/>
          <w:szCs w:val="30"/>
        </w:rPr>
      </w:pPr>
      <w:r w:rsidRPr="00A35B09">
        <w:rPr>
          <w:b/>
          <w:sz w:val="30"/>
          <w:szCs w:val="30"/>
        </w:rPr>
        <w:t>EINSTEIN,</w:t>
      </w:r>
      <w:r>
        <w:rPr>
          <w:b/>
          <w:sz w:val="30"/>
          <w:szCs w:val="30"/>
        </w:rPr>
        <w:t xml:space="preserve"> </w:t>
      </w:r>
      <w:r w:rsidRPr="00A35B09">
        <w:rPr>
          <w:b/>
          <w:sz w:val="30"/>
          <w:szCs w:val="30"/>
        </w:rPr>
        <w:t>SZILARD, OPPENHEIMER ET LA BOMBE</w:t>
      </w:r>
    </w:p>
    <w:p w14:paraId="3071C7AE" w14:textId="77777777" w:rsidR="003D1D29" w:rsidRDefault="003D1D29" w:rsidP="003D1D29">
      <w:pPr>
        <w:jc w:val="both"/>
        <w:rPr>
          <w:b/>
          <w:sz w:val="28"/>
          <w:szCs w:val="28"/>
        </w:rPr>
      </w:pPr>
    </w:p>
    <w:p w14:paraId="1806228C" w14:textId="77777777" w:rsidR="003D1D29" w:rsidRPr="00A35B09" w:rsidRDefault="003D1D29" w:rsidP="003D1D29">
      <w:pPr>
        <w:ind w:left="708"/>
        <w:jc w:val="both"/>
        <w:rPr>
          <w:rFonts w:eastAsia="Times New Roman"/>
          <w:sz w:val="17"/>
          <w:szCs w:val="17"/>
        </w:rPr>
      </w:pPr>
      <w:r w:rsidRPr="00A35B09">
        <w:rPr>
          <w:rFonts w:eastAsia="Times New Roman"/>
          <w:sz w:val="17"/>
          <w:szCs w:val="17"/>
        </w:rPr>
        <w:t xml:space="preserve">« Que dans un monde livré à tous les déchirements de la violence, incapable d'aucun contrôle, indifférent à la justice et au simple bonheur des hommes, la science se consacre au meurtre organisé, personne sans doute, à moins d'idéalisme impénitent, ne songera à s'en étonner. »   </w:t>
      </w:r>
    </w:p>
    <w:p w14:paraId="3BDA7176" w14:textId="06657F78" w:rsidR="003D1D29" w:rsidRPr="006D00FF" w:rsidRDefault="003D1D29" w:rsidP="006D00FF">
      <w:pPr>
        <w:rPr>
          <w:b/>
          <w:sz w:val="28"/>
          <w:szCs w:val="28"/>
        </w:rPr>
        <w:sectPr w:rsidR="003D1D29" w:rsidRPr="006D00FF" w:rsidSect="00A35B09">
          <w:type w:val="continuous"/>
          <w:pgSz w:w="11900" w:h="16840"/>
          <w:pgMar w:top="720" w:right="720" w:bottom="720" w:left="720" w:header="708" w:footer="708" w:gutter="0"/>
          <w:cols w:num="2" w:space="170" w:equalWidth="0">
            <w:col w:w="4820" w:space="170"/>
            <w:col w:w="5470"/>
          </w:cols>
          <w:docGrid w:linePitch="360"/>
        </w:sectPr>
      </w:pPr>
      <w:r>
        <w:rPr>
          <w:rFonts w:eastAsia="Times New Roman"/>
          <w:sz w:val="17"/>
          <w:szCs w:val="17"/>
        </w:rPr>
        <w:t xml:space="preserve">                                              Albert </w:t>
      </w:r>
      <w:r w:rsidRPr="007A3DC0">
        <w:rPr>
          <w:rFonts w:eastAsia="Times New Roman"/>
          <w:sz w:val="17"/>
          <w:szCs w:val="17"/>
        </w:rPr>
        <w:t xml:space="preserve">Camus, éditorial de Combat, 8 </w:t>
      </w:r>
      <w:proofErr w:type="gramStart"/>
      <w:r w:rsidRPr="007A3DC0">
        <w:rPr>
          <w:rFonts w:eastAsia="Times New Roman"/>
          <w:sz w:val="17"/>
          <w:szCs w:val="17"/>
        </w:rPr>
        <w:t>aout</w:t>
      </w:r>
      <w:proofErr w:type="gramEnd"/>
      <w:r w:rsidRPr="007A3DC0">
        <w:rPr>
          <w:rFonts w:eastAsia="Times New Roman"/>
          <w:sz w:val="17"/>
          <w:szCs w:val="17"/>
        </w:rPr>
        <w:t xml:space="preserve"> 1945</w:t>
      </w:r>
      <w:r w:rsidRPr="007A3DC0">
        <w:rPr>
          <w:b/>
          <w:sz w:val="17"/>
          <w:szCs w:val="17"/>
        </w:rPr>
        <w:t xml:space="preserve"> </w:t>
      </w:r>
    </w:p>
    <w:p w14:paraId="32ABEC8B" w14:textId="72176408" w:rsidR="003D1D29" w:rsidRPr="00411A96" w:rsidRDefault="006D00FF" w:rsidP="003D1D29">
      <w:pPr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3D1D29">
        <w:rPr>
          <w:sz w:val="21"/>
          <w:szCs w:val="21"/>
        </w:rPr>
        <w:t>e 17</w:t>
      </w:r>
      <w:r w:rsidR="003D1D29" w:rsidRPr="00411A96">
        <w:rPr>
          <w:sz w:val="21"/>
          <w:szCs w:val="21"/>
        </w:rPr>
        <w:t xml:space="preserve"> juillet 1945, </w:t>
      </w:r>
      <w:r w:rsidR="003D1D29">
        <w:rPr>
          <w:sz w:val="21"/>
          <w:szCs w:val="21"/>
        </w:rPr>
        <w:t>Léo Szilard et 69</w:t>
      </w:r>
      <w:r w:rsidR="003D1D29" w:rsidRPr="00411A96">
        <w:rPr>
          <w:sz w:val="21"/>
          <w:szCs w:val="21"/>
        </w:rPr>
        <w:t xml:space="preserve"> scientifiques adressent une pétition au</w:t>
      </w:r>
      <w:r w:rsidR="003D1D29">
        <w:rPr>
          <w:sz w:val="21"/>
          <w:szCs w:val="21"/>
        </w:rPr>
        <w:t xml:space="preserve"> nouveau</w:t>
      </w:r>
      <w:r w:rsidR="003D1D29" w:rsidRPr="00411A96">
        <w:rPr>
          <w:sz w:val="21"/>
          <w:szCs w:val="21"/>
        </w:rPr>
        <w:t xml:space="preserve"> Président Truman, </w:t>
      </w:r>
      <w:r w:rsidR="003D1D29">
        <w:rPr>
          <w:sz w:val="21"/>
          <w:szCs w:val="21"/>
        </w:rPr>
        <w:t>qu’</w:t>
      </w:r>
      <w:r w:rsidR="003D1D29" w:rsidRPr="00411A96">
        <w:rPr>
          <w:sz w:val="21"/>
          <w:szCs w:val="21"/>
        </w:rPr>
        <w:t>ils adjurent de ne pas utiliser la bombe contre le Japon.</w:t>
      </w:r>
      <w:r w:rsidR="003D1D29">
        <w:rPr>
          <w:sz w:val="21"/>
          <w:szCs w:val="21"/>
        </w:rPr>
        <w:t xml:space="preserve"> C’est le général L. Groves qui aurait empêché le document de remonter jusqu’à Truman, puis œuvré pour faire perdre leur emploi aux signataires.</w:t>
      </w:r>
    </w:p>
    <w:p w14:paraId="089E5CA0" w14:textId="77777777" w:rsidR="003D1D29" w:rsidRPr="00411A96" w:rsidRDefault="003D1D29" w:rsidP="003D1D29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 xml:space="preserve">     Imaginons simplement que cette lettre soit parvenue</w:t>
      </w:r>
      <w:r>
        <w:rPr>
          <w:sz w:val="21"/>
          <w:szCs w:val="21"/>
        </w:rPr>
        <w:t xml:space="preserve"> au Président. Harry </w:t>
      </w:r>
      <w:r w:rsidRPr="00411A96">
        <w:rPr>
          <w:sz w:val="21"/>
          <w:szCs w:val="21"/>
        </w:rPr>
        <w:t xml:space="preserve">Truman </w:t>
      </w:r>
      <w:r>
        <w:rPr>
          <w:sz w:val="21"/>
          <w:szCs w:val="21"/>
        </w:rPr>
        <w:t xml:space="preserve">exige alors de </w:t>
      </w:r>
      <w:r w:rsidRPr="00411A96">
        <w:rPr>
          <w:sz w:val="21"/>
          <w:szCs w:val="21"/>
        </w:rPr>
        <w:t xml:space="preserve">rencontrer instamment, à la Maison Blanche, Robert Oppenheimer, l’artisan génial de </w:t>
      </w:r>
      <w:r>
        <w:rPr>
          <w:sz w:val="21"/>
          <w:szCs w:val="21"/>
        </w:rPr>
        <w:t xml:space="preserve">la bombe atomique ; Léo Szilard, qui remua ciel et terre d’abord pour que les Etats-Unis la fabriquent, puis pour qu’ils ne l’utilisent pas ; et enfin </w:t>
      </w:r>
      <w:r w:rsidRPr="00411A96">
        <w:rPr>
          <w:sz w:val="21"/>
          <w:szCs w:val="21"/>
        </w:rPr>
        <w:t xml:space="preserve">Albert Einstein, </w:t>
      </w:r>
      <w:r>
        <w:rPr>
          <w:sz w:val="21"/>
          <w:szCs w:val="21"/>
        </w:rPr>
        <w:t>resté dans la postérité comme le père de cette nouvelle arme. Après l’explosion de Trinity, le Président veut les entendre : faut-il</w:t>
      </w:r>
      <w:r w:rsidRPr="00411A9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oui ou non </w:t>
      </w:r>
      <w:r w:rsidRPr="00411A96">
        <w:rPr>
          <w:sz w:val="21"/>
          <w:szCs w:val="21"/>
        </w:rPr>
        <w:t>envoyer la bombe sur le Japon ? L</w:t>
      </w:r>
      <w:r>
        <w:rPr>
          <w:sz w:val="21"/>
          <w:szCs w:val="21"/>
        </w:rPr>
        <w:t>’heure est particulièrement grave, et les</w:t>
      </w:r>
      <w:r w:rsidRPr="00411A96">
        <w:rPr>
          <w:sz w:val="21"/>
          <w:szCs w:val="21"/>
        </w:rPr>
        <w:t xml:space="preserve"> réponses </w:t>
      </w:r>
      <w:r>
        <w:rPr>
          <w:sz w:val="21"/>
          <w:szCs w:val="21"/>
        </w:rPr>
        <w:t xml:space="preserve">de nos trois scientifiques </w:t>
      </w:r>
      <w:r w:rsidRPr="00411A96">
        <w:rPr>
          <w:sz w:val="21"/>
          <w:szCs w:val="21"/>
        </w:rPr>
        <w:t xml:space="preserve">divergent souvent. S’ensuit un vrai </w:t>
      </w:r>
      <w:r>
        <w:rPr>
          <w:sz w:val="21"/>
          <w:szCs w:val="21"/>
        </w:rPr>
        <w:t>débat dans le Bureau ovale</w:t>
      </w:r>
      <w:r w:rsidRPr="00411A9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sous le regard </w:t>
      </w:r>
      <w:r w:rsidRPr="00411A96">
        <w:rPr>
          <w:sz w:val="21"/>
          <w:szCs w:val="21"/>
        </w:rPr>
        <w:t>du président des Etats-Unis d’Amérique, auquel revient le pouvoir de décision en la matière, ce qu’il ne se prive pas de rap</w:t>
      </w:r>
      <w:r>
        <w:rPr>
          <w:sz w:val="21"/>
          <w:szCs w:val="21"/>
        </w:rPr>
        <w:t>peler lors de ses interventions.</w:t>
      </w:r>
    </w:p>
    <w:p w14:paraId="3E542E95" w14:textId="77777777" w:rsidR="003D1D29" w:rsidRDefault="003D1D29" w:rsidP="003D1D29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411A96">
        <w:rPr>
          <w:sz w:val="21"/>
          <w:szCs w:val="21"/>
        </w:rPr>
        <w:t xml:space="preserve">     Il y aura six groupes de quatre élèves, et un groupe de 3 (sans Einstein). </w:t>
      </w:r>
      <w:r>
        <w:rPr>
          <w:sz w:val="21"/>
          <w:szCs w:val="21"/>
        </w:rPr>
        <w:t xml:space="preserve">Le débat durera entre 15 et </w:t>
      </w:r>
      <w:r w:rsidRPr="00411A96">
        <w:rPr>
          <w:sz w:val="21"/>
          <w:szCs w:val="21"/>
        </w:rPr>
        <w:t>20 minutes.</w:t>
      </w:r>
    </w:p>
    <w:p w14:paraId="3E8BD668" w14:textId="77777777" w:rsidR="003D1D29" w:rsidRPr="00411A96" w:rsidRDefault="003D1D29" w:rsidP="003D1D29">
      <w:pPr>
        <w:pBdr>
          <w:bottom w:val="single" w:sz="6" w:space="1" w:color="auto"/>
        </w:pBdr>
        <w:jc w:val="both"/>
        <w:rPr>
          <w:sz w:val="11"/>
          <w:szCs w:val="11"/>
        </w:rPr>
      </w:pPr>
    </w:p>
    <w:p w14:paraId="15AD2A2D" w14:textId="77777777" w:rsidR="003D1D29" w:rsidRPr="002A5069" w:rsidRDefault="003D1D29" w:rsidP="003D1D29">
      <w:pPr>
        <w:jc w:val="both"/>
        <w:rPr>
          <w:sz w:val="10"/>
          <w:szCs w:val="10"/>
        </w:rPr>
      </w:pPr>
    </w:p>
    <w:p w14:paraId="2F37C462" w14:textId="77777777" w:rsidR="003D1D29" w:rsidRPr="00411A96" w:rsidRDefault="003D1D29" w:rsidP="003D1D29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</w:t>
      </w:r>
      <w:r>
        <w:rPr>
          <w:sz w:val="21"/>
          <w:szCs w:val="21"/>
        </w:rPr>
        <w:t>Dans la foulée de ce débat passionnant</w:t>
      </w:r>
      <w:r w:rsidRPr="00411A96">
        <w:rPr>
          <w:sz w:val="21"/>
          <w:szCs w:val="21"/>
        </w:rPr>
        <w:t xml:space="preserve">, les élèves seront chargés de rédiger une synthèse sur le sujet – une par binôme – incluant l’histoire de la recherche sur la radioactivité, la course à la bombe et enfin son emploi à Hiroshima et à Nagasaki. Ce beau travail prendra la forme d’une lettre écrite en 1968 avec style (j’insiste sur le </w:t>
      </w:r>
      <w:r w:rsidRPr="00411A96">
        <w:rPr>
          <w:i/>
          <w:sz w:val="21"/>
          <w:szCs w:val="21"/>
        </w:rPr>
        <w:t>style</w:t>
      </w:r>
      <w:r w:rsidRPr="00411A96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par le philosophe </w:t>
      </w:r>
      <w:r w:rsidRPr="00411A96">
        <w:rPr>
          <w:sz w:val="21"/>
          <w:szCs w:val="21"/>
        </w:rPr>
        <w:t xml:space="preserve">Gunther Anders et adressée à Hannah Arendt, l’immense auteure du </w:t>
      </w:r>
      <w:r w:rsidRPr="00411A96">
        <w:rPr>
          <w:i/>
          <w:sz w:val="21"/>
          <w:szCs w:val="21"/>
        </w:rPr>
        <w:t>Système totalitaire</w:t>
      </w:r>
      <w:r w:rsidRPr="00411A96">
        <w:rPr>
          <w:sz w:val="21"/>
          <w:szCs w:val="21"/>
        </w:rPr>
        <w:t>. La lettre sera bien sûr organisée comme une dissertation, mais les transitions prendront une tournure plus personnelle : « </w:t>
      </w:r>
      <w:r w:rsidRPr="007A3DC0">
        <w:rPr>
          <w:i/>
          <w:sz w:val="21"/>
          <w:szCs w:val="21"/>
        </w:rPr>
        <w:t>après t’avoir présenté, mon amie, la fameuse lettre de Einstein à Roosevelt, il convient maintenant d’évoquer avec toi le projet Manhattan, qu’en penses-tu pour ta part ? etc.</w:t>
      </w:r>
      <w:r w:rsidRPr="00411A96">
        <w:rPr>
          <w:sz w:val="21"/>
          <w:szCs w:val="21"/>
        </w:rPr>
        <w:t xml:space="preserve"> ». Au moment où Gunther Anders écrit sa lettre, il fait partie du Tribunal Russell sur la guerre du Vietnam, et dix ans viennent tout juste de s’écouler depuis sa correspondance (qui a été publiée) avec le pilote d’Hiroshima, Claude </w:t>
      </w:r>
      <w:proofErr w:type="spellStart"/>
      <w:r w:rsidRPr="00411A96">
        <w:rPr>
          <w:sz w:val="21"/>
          <w:szCs w:val="21"/>
        </w:rPr>
        <w:t>Eatherly</w:t>
      </w:r>
      <w:proofErr w:type="spellEnd"/>
      <w:r w:rsidRPr="00411A9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411A96">
        <w:rPr>
          <w:sz w:val="21"/>
          <w:szCs w:val="21"/>
        </w:rPr>
        <w:t>La lettre de Gunther Anders se présente comme une nouvelle introduction</w:t>
      </w:r>
      <w:r>
        <w:rPr>
          <w:sz w:val="21"/>
          <w:szCs w:val="21"/>
        </w:rPr>
        <w:t xml:space="preserve"> historique et géopolitique</w:t>
      </w:r>
      <w:r w:rsidRPr="00411A96">
        <w:rPr>
          <w:sz w:val="21"/>
          <w:szCs w:val="21"/>
        </w:rPr>
        <w:t xml:space="preserve"> </w:t>
      </w:r>
      <w:r>
        <w:rPr>
          <w:sz w:val="21"/>
          <w:szCs w:val="21"/>
        </w:rPr>
        <w:t>pour une réédition de son grand-œuvre</w:t>
      </w:r>
      <w:r w:rsidRPr="00411A96">
        <w:rPr>
          <w:sz w:val="21"/>
          <w:szCs w:val="21"/>
        </w:rPr>
        <w:t xml:space="preserve">, </w:t>
      </w:r>
      <w:r w:rsidRPr="00411A96">
        <w:rPr>
          <w:i/>
          <w:sz w:val="21"/>
          <w:szCs w:val="21"/>
        </w:rPr>
        <w:t>L’obsolescence de l’homme</w:t>
      </w:r>
      <w:r w:rsidRPr="00411A96">
        <w:rPr>
          <w:sz w:val="21"/>
          <w:szCs w:val="21"/>
        </w:rPr>
        <w:t xml:space="preserve"> – introduction dans laquelle il revient sur l’histoire de la radioactivité et sur le chemin qui a mené à l’</w:t>
      </w:r>
      <w:r>
        <w:rPr>
          <w:sz w:val="21"/>
          <w:szCs w:val="21"/>
        </w:rPr>
        <w:t>ère</w:t>
      </w:r>
      <w:r w:rsidRPr="00411A96">
        <w:rPr>
          <w:sz w:val="21"/>
          <w:szCs w:val="21"/>
        </w:rPr>
        <w:t xml:space="preserve"> atomique.</w:t>
      </w:r>
    </w:p>
    <w:p w14:paraId="2BF1A621" w14:textId="77777777" w:rsidR="003D1D29" w:rsidRPr="00411A96" w:rsidRDefault="003D1D29" w:rsidP="007D5521">
      <w:pPr>
        <w:jc w:val="both"/>
        <w:rPr>
          <w:sz w:val="21"/>
          <w:szCs w:val="21"/>
        </w:rPr>
      </w:pPr>
    </w:p>
    <w:p w14:paraId="0B99D6D2" w14:textId="77777777" w:rsidR="007D5521" w:rsidRPr="006B5F7C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6B5F7C">
        <w:rPr>
          <w:b/>
          <w:bCs/>
          <w:sz w:val="32"/>
          <w:szCs w:val="32"/>
        </w:rPr>
        <w:t>Compétences attendues et critères de réussite</w:t>
      </w:r>
    </w:p>
    <w:p w14:paraId="27D2E067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</w:p>
    <w:p w14:paraId="5FF7860A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Comprendre les enjeux de la consigne et des documents</w:t>
      </w:r>
    </w:p>
    <w:p w14:paraId="35DE176F" w14:textId="492075D2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mon travail répond à la consigne et j’ai réussi à restituer</w:t>
      </w:r>
      <w:r w:rsidR="003B65A8" w:rsidRPr="00411A96">
        <w:rPr>
          <w:sz w:val="21"/>
          <w:szCs w:val="21"/>
        </w:rPr>
        <w:t xml:space="preserve"> </w:t>
      </w:r>
      <w:r w:rsidRPr="00411A96">
        <w:rPr>
          <w:sz w:val="21"/>
          <w:szCs w:val="21"/>
        </w:rPr>
        <w:t>le contexte</w:t>
      </w:r>
      <w:r w:rsidR="003B65A8" w:rsidRPr="00411A96">
        <w:rPr>
          <w:sz w:val="21"/>
          <w:szCs w:val="21"/>
        </w:rPr>
        <w:t xml:space="preserve"> historique, scientifique, militaro-stratégique,</w:t>
      </w:r>
      <w:r w:rsidRPr="00411A96">
        <w:rPr>
          <w:sz w:val="21"/>
          <w:szCs w:val="21"/>
        </w:rPr>
        <w:t xml:space="preserve"> </w:t>
      </w:r>
      <w:r w:rsidR="003B65A8" w:rsidRPr="00411A96">
        <w:rPr>
          <w:sz w:val="21"/>
          <w:szCs w:val="21"/>
        </w:rPr>
        <w:t>du projet Manhattan</w:t>
      </w:r>
    </w:p>
    <w:p w14:paraId="2435C316" w14:textId="2B4F032E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j’ai compris les enjeux du sujet</w:t>
      </w:r>
      <w:r w:rsidR="00235561" w:rsidRPr="00411A96">
        <w:rPr>
          <w:sz w:val="21"/>
          <w:szCs w:val="21"/>
        </w:rPr>
        <w:t xml:space="preserve">, historiquement et </w:t>
      </w:r>
      <w:r w:rsidR="00864200">
        <w:rPr>
          <w:sz w:val="21"/>
          <w:szCs w:val="21"/>
        </w:rPr>
        <w:t xml:space="preserve">éventuellement </w:t>
      </w:r>
      <w:r w:rsidR="00235561" w:rsidRPr="00411A96">
        <w:rPr>
          <w:sz w:val="21"/>
          <w:szCs w:val="21"/>
        </w:rPr>
        <w:t>(bonus) philosophiquement</w:t>
      </w:r>
    </w:p>
    <w:p w14:paraId="3D89DA97" w14:textId="0B33AFB2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j’ai su prélever des informations</w:t>
      </w:r>
      <w:r w:rsidR="005F1AA5" w:rsidRPr="00411A96">
        <w:rPr>
          <w:sz w:val="21"/>
          <w:szCs w:val="21"/>
        </w:rPr>
        <w:t xml:space="preserve"> pertinentes dans les documents, émissions de radio </w:t>
      </w:r>
      <w:r w:rsidRPr="00411A96">
        <w:rPr>
          <w:sz w:val="21"/>
          <w:szCs w:val="21"/>
        </w:rPr>
        <w:t>et sites internet mis à ma disposition</w:t>
      </w:r>
    </w:p>
    <w:p w14:paraId="12BF590A" w14:textId="77777777" w:rsidR="008F0A74" w:rsidRPr="00411A96" w:rsidRDefault="008F0A74" w:rsidP="008F0A74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j’ai été capable d’intégrer mes propres connaissances, en sus des documents proposés</w:t>
      </w:r>
    </w:p>
    <w:p w14:paraId="6C93A426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</w:p>
    <w:p w14:paraId="770D4913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Organiser et déployer sa pensée et son argumentation</w:t>
      </w:r>
    </w:p>
    <w:p w14:paraId="53B96718" w14:textId="4BF15070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mon argumentation est bien construite et j’emploie des notio</w:t>
      </w:r>
      <w:r w:rsidR="00592A8F">
        <w:rPr>
          <w:sz w:val="21"/>
          <w:szCs w:val="21"/>
        </w:rPr>
        <w:t xml:space="preserve">ns, un ton et </w:t>
      </w:r>
      <w:r w:rsidR="00402812" w:rsidRPr="00411A96">
        <w:rPr>
          <w:sz w:val="21"/>
          <w:szCs w:val="21"/>
        </w:rPr>
        <w:t>un vocabulaire appropriés</w:t>
      </w:r>
    </w:p>
    <w:p w14:paraId="0AB4F40A" w14:textId="03A7A68B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j’utilise des exemples</w:t>
      </w:r>
      <w:r w:rsidR="00592A8F">
        <w:rPr>
          <w:sz w:val="21"/>
          <w:szCs w:val="21"/>
        </w:rPr>
        <w:t xml:space="preserve"> très</w:t>
      </w:r>
      <w:r w:rsidRPr="00411A96">
        <w:rPr>
          <w:sz w:val="21"/>
          <w:szCs w:val="21"/>
        </w:rPr>
        <w:t xml:space="preserve"> précis pour illustrer ma pensée</w:t>
      </w:r>
      <w:r w:rsidR="00235561" w:rsidRPr="00411A96">
        <w:rPr>
          <w:sz w:val="21"/>
          <w:szCs w:val="21"/>
        </w:rPr>
        <w:t>, je ne suis jamais dans le flou</w:t>
      </w:r>
    </w:p>
    <w:p w14:paraId="5B02E1D2" w14:textId="01099FC4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je maitrise les grands repères</w:t>
      </w:r>
      <w:r w:rsidR="009C5477" w:rsidRPr="00411A96">
        <w:rPr>
          <w:sz w:val="21"/>
          <w:szCs w:val="21"/>
        </w:rPr>
        <w:t>, la chronologie</w:t>
      </w:r>
      <w:r w:rsidRPr="00411A96">
        <w:rPr>
          <w:sz w:val="21"/>
          <w:szCs w:val="21"/>
        </w:rPr>
        <w:t>, les figures importantes, le vocabulaire</w:t>
      </w:r>
      <w:r w:rsidR="00402812" w:rsidRPr="00411A96">
        <w:rPr>
          <w:sz w:val="21"/>
          <w:szCs w:val="21"/>
        </w:rPr>
        <w:t xml:space="preserve"> basique</w:t>
      </w:r>
      <w:r w:rsidRPr="00411A96">
        <w:rPr>
          <w:sz w:val="21"/>
          <w:szCs w:val="21"/>
        </w:rPr>
        <w:t xml:space="preserve"> </w:t>
      </w:r>
      <w:r w:rsidR="00402812" w:rsidRPr="00411A96">
        <w:rPr>
          <w:sz w:val="21"/>
          <w:szCs w:val="21"/>
        </w:rPr>
        <w:t>de la physique nucléaire</w:t>
      </w:r>
    </w:p>
    <w:p w14:paraId="7540EE8B" w14:textId="13CBAE7C" w:rsidR="008F0A74" w:rsidRPr="00411A96" w:rsidRDefault="008F0A74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 xml:space="preserve">- je sais présenter mon oral et ma synthèse </w:t>
      </w:r>
      <w:r w:rsidR="00EF4603">
        <w:rPr>
          <w:sz w:val="21"/>
          <w:szCs w:val="21"/>
        </w:rPr>
        <w:t>de manière cohérente</w:t>
      </w:r>
      <w:r w:rsidRPr="00411A96">
        <w:rPr>
          <w:sz w:val="21"/>
          <w:szCs w:val="21"/>
        </w:rPr>
        <w:t>, avec des transitions et des sous-parties bien distinctes</w:t>
      </w:r>
    </w:p>
    <w:p w14:paraId="189E2C5A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</w:p>
    <w:p w14:paraId="0718443A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Témoigner d’une distance critique</w:t>
      </w:r>
    </w:p>
    <w:p w14:paraId="578A7E53" w14:textId="51ACCB68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 xml:space="preserve">- mes informations sont vérifiées et croisées, la plausibilité historique est </w:t>
      </w:r>
      <w:r w:rsidR="00592A8F">
        <w:rPr>
          <w:sz w:val="21"/>
          <w:szCs w:val="21"/>
        </w:rPr>
        <w:t xml:space="preserve">absolument </w:t>
      </w:r>
      <w:r w:rsidRPr="00411A96">
        <w:rPr>
          <w:sz w:val="21"/>
          <w:szCs w:val="21"/>
        </w:rPr>
        <w:t>requise</w:t>
      </w:r>
    </w:p>
    <w:p w14:paraId="771D098B" w14:textId="77777777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les documents sont confrontés entre eux</w:t>
      </w:r>
    </w:p>
    <w:p w14:paraId="3A066CBB" w14:textId="285B87B9" w:rsidR="003B65A8" w:rsidRPr="00411A96" w:rsidRDefault="003B65A8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à l’oral comme à l’écrit je sais faire preuve de nuance</w:t>
      </w:r>
    </w:p>
    <w:p w14:paraId="30042012" w14:textId="79CA5B70" w:rsidR="007D5521" w:rsidRPr="00411A96" w:rsidRDefault="007D5521" w:rsidP="007D5521">
      <w:pPr>
        <w:jc w:val="both"/>
        <w:rPr>
          <w:b/>
          <w:bCs/>
          <w:sz w:val="21"/>
          <w:szCs w:val="21"/>
        </w:rPr>
      </w:pPr>
    </w:p>
    <w:p w14:paraId="294F0EB5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Communiquer mon travail et ma réflexion</w:t>
      </w:r>
    </w:p>
    <w:p w14:paraId="1BF5937B" w14:textId="18E22C4B" w:rsidR="009C5477" w:rsidRPr="00411A96" w:rsidRDefault="009C5477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la joute verbale est un jeu de rôle, et je sais m’y inves</w:t>
      </w:r>
      <w:r w:rsidR="003B65A8" w:rsidRPr="00411A96">
        <w:rPr>
          <w:sz w:val="21"/>
          <w:szCs w:val="21"/>
        </w:rPr>
        <w:t>tir en respectant mes camarades</w:t>
      </w:r>
    </w:p>
    <w:p w14:paraId="054BD134" w14:textId="1E8C7C63" w:rsidR="005F1AA5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je sais aller à l’essentiel</w:t>
      </w:r>
      <w:r w:rsidR="009C5477" w:rsidRPr="00411A96">
        <w:rPr>
          <w:sz w:val="21"/>
          <w:szCs w:val="21"/>
        </w:rPr>
        <w:t xml:space="preserve"> et </w:t>
      </w:r>
      <w:r w:rsidRPr="00411A96">
        <w:rPr>
          <w:sz w:val="21"/>
          <w:szCs w:val="21"/>
        </w:rPr>
        <w:t>intéresser mon auditoire</w:t>
      </w:r>
    </w:p>
    <w:p w14:paraId="0ABDA399" w14:textId="2DF6152F" w:rsidR="00235561" w:rsidRPr="00411A96" w:rsidRDefault="0023556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mon écriture correspond à ce qui est attendu pour une dissertation en terme de syntaxe et de style</w:t>
      </w:r>
    </w:p>
    <w:p w14:paraId="7C8BB1BC" w14:textId="0D6079D6" w:rsidR="008F0A74" w:rsidRPr="00411A96" w:rsidRDefault="008F0A74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- ma synthèse écrite est un véritable travail collaboratif (comme le projet Manhattan lui-même)</w:t>
      </w:r>
    </w:p>
    <w:p w14:paraId="443B7A3D" w14:textId="581B9685" w:rsidR="008F0A74" w:rsidRPr="00F61FF9" w:rsidRDefault="008F0A74" w:rsidP="00F61FF9">
      <w:pPr>
        <w:rPr>
          <w:sz w:val="21"/>
          <w:szCs w:val="21"/>
        </w:rPr>
        <w:sectPr w:rsidR="008F0A74" w:rsidRPr="00F61FF9" w:rsidSect="009D01B7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03AFC43" w14:textId="77777777" w:rsidR="008F0A74" w:rsidRPr="00411A96" w:rsidRDefault="008F0A74" w:rsidP="008F0A74">
      <w:pPr>
        <w:jc w:val="center"/>
        <w:rPr>
          <w:b/>
          <w:bCs/>
          <w:sz w:val="21"/>
          <w:szCs w:val="21"/>
        </w:rPr>
      </w:pPr>
      <w:r w:rsidRPr="00411A96">
        <w:rPr>
          <w:noProof/>
          <w:sz w:val="21"/>
          <w:szCs w:val="21"/>
        </w:rPr>
        <w:lastRenderedPageBreak/>
        <w:drawing>
          <wp:inline distT="0" distB="0" distL="0" distR="0" wp14:anchorId="766DC1E9" wp14:editId="0AF6FB61">
            <wp:extent cx="1072640" cy="1115369"/>
            <wp:effectExtent l="0" t="0" r="0" b="2540"/>
            <wp:docPr id="12" name="Image 12" descr="../../../../../../Desktop/Capture%20d’écran%202023-01-23%20à%2017.4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Capture%20d’écran%202023-01-23%20à%2017.4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9221" cy="116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A96">
        <w:rPr>
          <w:b/>
          <w:bCs/>
          <w:sz w:val="21"/>
          <w:szCs w:val="21"/>
        </w:rPr>
        <w:t xml:space="preserve"> </w:t>
      </w:r>
    </w:p>
    <w:p w14:paraId="388AEE48" w14:textId="77777777" w:rsidR="008F0A74" w:rsidRPr="00411A96" w:rsidRDefault="008F0A74" w:rsidP="008F0A74">
      <w:pPr>
        <w:jc w:val="center"/>
        <w:rPr>
          <w:b/>
          <w:bCs/>
          <w:sz w:val="21"/>
          <w:szCs w:val="21"/>
        </w:rPr>
      </w:pPr>
    </w:p>
    <w:p w14:paraId="44E41A98" w14:textId="3FADDC87" w:rsidR="008F0A74" w:rsidRPr="006B5F7C" w:rsidRDefault="008F0A74" w:rsidP="008F0A74">
      <w:pPr>
        <w:jc w:val="center"/>
        <w:rPr>
          <w:b/>
          <w:bCs/>
          <w:sz w:val="36"/>
          <w:szCs w:val="36"/>
        </w:rPr>
      </w:pPr>
      <w:r w:rsidRPr="006B5F7C">
        <w:rPr>
          <w:b/>
          <w:bCs/>
          <w:sz w:val="36"/>
          <w:szCs w:val="36"/>
        </w:rPr>
        <w:t xml:space="preserve">Auto-évaluation de </w:t>
      </w:r>
      <w:r w:rsidR="006B5F7C" w:rsidRPr="006B5F7C">
        <w:rPr>
          <w:b/>
          <w:bCs/>
          <w:sz w:val="36"/>
          <w:szCs w:val="36"/>
        </w:rPr>
        <w:t>mon</w:t>
      </w:r>
      <w:r w:rsidRPr="006B5F7C">
        <w:rPr>
          <w:b/>
          <w:bCs/>
          <w:sz w:val="36"/>
          <w:szCs w:val="36"/>
        </w:rPr>
        <w:t xml:space="preserve"> travail </w:t>
      </w:r>
    </w:p>
    <w:p w14:paraId="1B8DB906" w14:textId="227B320C" w:rsidR="008F0A74" w:rsidRPr="00411A96" w:rsidRDefault="008F0A74" w:rsidP="008F0A74">
      <w:pPr>
        <w:jc w:val="center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(</w:t>
      </w:r>
      <w:proofErr w:type="gramStart"/>
      <w:r w:rsidRPr="00411A96">
        <w:rPr>
          <w:b/>
          <w:bCs/>
          <w:sz w:val="21"/>
          <w:szCs w:val="21"/>
        </w:rPr>
        <w:t>oral</w:t>
      </w:r>
      <w:proofErr w:type="gramEnd"/>
      <w:r w:rsidRPr="00411A96">
        <w:rPr>
          <w:b/>
          <w:bCs/>
          <w:sz w:val="21"/>
          <w:szCs w:val="21"/>
        </w:rPr>
        <w:t xml:space="preserve"> &amp; écrit)               </w:t>
      </w:r>
      <w:r w:rsidRPr="00411A96">
        <w:rPr>
          <w:bCs/>
          <w:sz w:val="21"/>
          <w:szCs w:val="21"/>
        </w:rPr>
        <w:t>Nom : ………</w:t>
      </w:r>
    </w:p>
    <w:p w14:paraId="3A34C2A2" w14:textId="1D370DDD" w:rsidR="008F0A74" w:rsidRPr="00411A96" w:rsidRDefault="008F0A74" w:rsidP="008F0A74">
      <w:pPr>
        <w:jc w:val="both"/>
        <w:rPr>
          <w:sz w:val="21"/>
          <w:szCs w:val="21"/>
        </w:rPr>
        <w:sectPr w:rsidR="008F0A74" w:rsidRPr="00411A96" w:rsidSect="008F0A74">
          <w:type w:val="continuous"/>
          <w:pgSz w:w="11900" w:h="16840"/>
          <w:pgMar w:top="720" w:right="720" w:bottom="720" w:left="720" w:header="708" w:footer="708" w:gutter="0"/>
          <w:cols w:num="2" w:space="227" w:equalWidth="0">
            <w:col w:w="4139" w:space="227"/>
            <w:col w:w="6094"/>
          </w:cols>
          <w:docGrid w:linePitch="360"/>
        </w:sectPr>
      </w:pPr>
    </w:p>
    <w:p w14:paraId="69DF2A3B" w14:textId="38CD61FC" w:rsidR="008F0A74" w:rsidRPr="00411A96" w:rsidRDefault="008F0A74" w:rsidP="008F0A74">
      <w:pPr>
        <w:jc w:val="both"/>
        <w:rPr>
          <w:sz w:val="21"/>
          <w:szCs w:val="21"/>
        </w:rPr>
      </w:pPr>
    </w:p>
    <w:p w14:paraId="0122464B" w14:textId="71F5E73F" w:rsidR="007D5521" w:rsidRPr="00411A96" w:rsidRDefault="007D5521" w:rsidP="007D5521">
      <w:pPr>
        <w:jc w:val="both"/>
        <w:rPr>
          <w:sz w:val="21"/>
          <w:szCs w:val="21"/>
        </w:rPr>
      </w:pPr>
      <w:r w:rsidRPr="00411A96">
        <w:rPr>
          <w:sz w:val="21"/>
          <w:szCs w:val="21"/>
        </w:rPr>
        <w:t>Pour chaque compétence, j’indique mon point fort et celui qui reste à travailler.</w:t>
      </w:r>
      <w:r w:rsidR="00BA6073" w:rsidRPr="00411A96">
        <w:rPr>
          <w:sz w:val="21"/>
          <w:szCs w:val="21"/>
        </w:rPr>
        <w:t xml:space="preserve"> Je note m</w:t>
      </w:r>
      <w:r w:rsidR="00EF4603">
        <w:rPr>
          <w:sz w:val="21"/>
          <w:szCs w:val="21"/>
        </w:rPr>
        <w:t>on score entre 1 et 5 pour chaque compétence travaillée.</w:t>
      </w:r>
    </w:p>
    <w:p w14:paraId="6A69B9C5" w14:textId="77777777" w:rsidR="00BA6073" w:rsidRPr="00411A96" w:rsidRDefault="00BA6073" w:rsidP="007D5521">
      <w:pPr>
        <w:jc w:val="both"/>
        <w:rPr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3535"/>
        <w:gridCol w:w="3444"/>
        <w:gridCol w:w="1766"/>
      </w:tblGrid>
      <w:tr w:rsidR="00A35B09" w:rsidRPr="00411A96" w14:paraId="6CAD1EA6" w14:textId="77777777" w:rsidTr="00A35B09">
        <w:tc>
          <w:tcPr>
            <w:tcW w:w="1705" w:type="dxa"/>
          </w:tcPr>
          <w:p w14:paraId="6FDFE688" w14:textId="5E807747" w:rsidR="00BA6073" w:rsidRPr="00411A96" w:rsidRDefault="00BA6073" w:rsidP="008F0A74">
            <w:pPr>
              <w:jc w:val="center"/>
              <w:rPr>
                <w:sz w:val="21"/>
                <w:szCs w:val="21"/>
              </w:rPr>
            </w:pPr>
            <w:r w:rsidRPr="00411A96">
              <w:rPr>
                <w:b/>
                <w:sz w:val="21"/>
                <w:szCs w:val="21"/>
              </w:rPr>
              <w:t>Compétence</w:t>
            </w:r>
          </w:p>
        </w:tc>
        <w:tc>
          <w:tcPr>
            <w:tcW w:w="3535" w:type="dxa"/>
          </w:tcPr>
          <w:p w14:paraId="0FC68974" w14:textId="77777777" w:rsidR="00BA6073" w:rsidRPr="00411A96" w:rsidRDefault="00BA6073" w:rsidP="00BA6073">
            <w:pPr>
              <w:jc w:val="center"/>
              <w:rPr>
                <w:b/>
                <w:sz w:val="21"/>
                <w:szCs w:val="21"/>
              </w:rPr>
            </w:pPr>
            <w:r w:rsidRPr="00411A96">
              <w:rPr>
                <w:b/>
                <w:sz w:val="21"/>
                <w:szCs w:val="21"/>
              </w:rPr>
              <w:t xml:space="preserve">Mon point fort </w:t>
            </w:r>
          </w:p>
          <w:p w14:paraId="7B9BD049" w14:textId="4E93E6FB" w:rsidR="00BA6073" w:rsidRPr="00411A96" w:rsidRDefault="00BA6073" w:rsidP="00BA6073">
            <w:pPr>
              <w:jc w:val="center"/>
              <w:rPr>
                <w:sz w:val="21"/>
                <w:szCs w:val="21"/>
              </w:rPr>
            </w:pPr>
            <w:r w:rsidRPr="00411A96">
              <w:rPr>
                <w:b/>
                <w:sz w:val="21"/>
                <w:szCs w:val="21"/>
              </w:rPr>
              <w:t>(j’étaye mon propos)</w:t>
            </w:r>
          </w:p>
        </w:tc>
        <w:tc>
          <w:tcPr>
            <w:tcW w:w="3444" w:type="dxa"/>
          </w:tcPr>
          <w:p w14:paraId="6096B946" w14:textId="77777777" w:rsidR="00BA6073" w:rsidRPr="00411A96" w:rsidRDefault="00BA6073" w:rsidP="00BA6073">
            <w:pPr>
              <w:jc w:val="center"/>
              <w:rPr>
                <w:b/>
                <w:sz w:val="21"/>
                <w:szCs w:val="21"/>
              </w:rPr>
            </w:pPr>
            <w:r w:rsidRPr="00411A96">
              <w:rPr>
                <w:b/>
                <w:sz w:val="21"/>
                <w:szCs w:val="21"/>
              </w:rPr>
              <w:t xml:space="preserve">Ce que je dois encore travailler </w:t>
            </w:r>
          </w:p>
          <w:p w14:paraId="23927B7B" w14:textId="114E9C15" w:rsidR="00BA6073" w:rsidRPr="00411A96" w:rsidRDefault="00BA6073" w:rsidP="00BA6073">
            <w:pPr>
              <w:jc w:val="center"/>
              <w:rPr>
                <w:sz w:val="21"/>
                <w:szCs w:val="21"/>
              </w:rPr>
            </w:pPr>
            <w:r w:rsidRPr="00411A96">
              <w:rPr>
                <w:b/>
                <w:sz w:val="21"/>
                <w:szCs w:val="21"/>
              </w:rPr>
              <w:t>(j’explique pourquoi)</w:t>
            </w:r>
          </w:p>
        </w:tc>
        <w:tc>
          <w:tcPr>
            <w:tcW w:w="1766" w:type="dxa"/>
          </w:tcPr>
          <w:p w14:paraId="4597D402" w14:textId="14650A47" w:rsidR="00BA6073" w:rsidRPr="00592A8F" w:rsidRDefault="00BA6073" w:rsidP="00BA6073">
            <w:pPr>
              <w:jc w:val="center"/>
              <w:rPr>
                <w:b/>
                <w:sz w:val="21"/>
                <w:szCs w:val="21"/>
              </w:rPr>
            </w:pPr>
            <w:r w:rsidRPr="00592A8F">
              <w:rPr>
                <w:b/>
                <w:sz w:val="21"/>
                <w:szCs w:val="21"/>
              </w:rPr>
              <w:t>Score</w:t>
            </w:r>
          </w:p>
        </w:tc>
      </w:tr>
      <w:tr w:rsidR="00A35B09" w:rsidRPr="00411A96" w14:paraId="70459B52" w14:textId="77777777" w:rsidTr="00A35B09">
        <w:tc>
          <w:tcPr>
            <w:tcW w:w="1705" w:type="dxa"/>
          </w:tcPr>
          <w:p w14:paraId="1B10FBBC" w14:textId="5F4D5D78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759618E3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1A45A225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7C6A2BA5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487DC2E9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35" w:type="dxa"/>
          </w:tcPr>
          <w:p w14:paraId="1BAB412F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44" w:type="dxa"/>
          </w:tcPr>
          <w:p w14:paraId="13F06811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66" w:type="dxa"/>
          </w:tcPr>
          <w:p w14:paraId="08D50C4D" w14:textId="3F1A90CA" w:rsidR="00EF4603" w:rsidRPr="00411A96" w:rsidRDefault="00EF4603" w:rsidP="007D5521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71DC17A" wp14:editId="6FBA5723">
                  <wp:extent cx="299397" cy="356660"/>
                  <wp:effectExtent l="0" t="0" r="5715" b="0"/>
                  <wp:docPr id="7" name="Image 7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B09"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0477816" wp14:editId="70D6A2B4">
                  <wp:extent cx="299397" cy="356660"/>
                  <wp:effectExtent l="0" t="0" r="5715" b="0"/>
                  <wp:docPr id="29" name="Image 29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B09"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3EF1DB1" wp14:editId="1752EF70">
                  <wp:extent cx="299397" cy="356660"/>
                  <wp:effectExtent l="0" t="0" r="5715" b="0"/>
                  <wp:docPr id="30" name="Image 30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B09"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103ECF5" wp14:editId="7EA63A55">
                  <wp:extent cx="299397" cy="356660"/>
                  <wp:effectExtent l="0" t="0" r="5715" b="0"/>
                  <wp:docPr id="31" name="Image 31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B09"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45A2F8D" wp14:editId="02DEF99C">
                  <wp:extent cx="299397" cy="356660"/>
                  <wp:effectExtent l="0" t="0" r="5715" b="0"/>
                  <wp:docPr id="32" name="Image 32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5B09">
              <w:rPr>
                <w:sz w:val="21"/>
                <w:szCs w:val="21"/>
              </w:rPr>
              <w:t xml:space="preserve"> </w:t>
            </w:r>
          </w:p>
        </w:tc>
      </w:tr>
      <w:tr w:rsidR="00A35B09" w:rsidRPr="00411A96" w14:paraId="7EEE5154" w14:textId="77777777" w:rsidTr="00A35B09">
        <w:tc>
          <w:tcPr>
            <w:tcW w:w="1705" w:type="dxa"/>
          </w:tcPr>
          <w:p w14:paraId="101960B7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38A0050D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6DEEA2E1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76EB85CD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39647F37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35" w:type="dxa"/>
          </w:tcPr>
          <w:p w14:paraId="5F714682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44" w:type="dxa"/>
          </w:tcPr>
          <w:p w14:paraId="17AAC7CA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66" w:type="dxa"/>
          </w:tcPr>
          <w:p w14:paraId="0DBF4CB4" w14:textId="5B0D94B3" w:rsidR="00BA6073" w:rsidRPr="00411A96" w:rsidRDefault="00A35B09" w:rsidP="00EF4603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30E7F7A" wp14:editId="4E3D4D1A">
                  <wp:extent cx="299397" cy="356660"/>
                  <wp:effectExtent l="0" t="0" r="5715" b="0"/>
                  <wp:docPr id="33" name="Image 33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0C3B9DC" wp14:editId="0FBDF77B">
                  <wp:extent cx="299397" cy="356660"/>
                  <wp:effectExtent l="0" t="0" r="5715" b="0"/>
                  <wp:docPr id="34" name="Image 34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5CBD2E6" wp14:editId="77667148">
                  <wp:extent cx="299397" cy="356660"/>
                  <wp:effectExtent l="0" t="0" r="5715" b="0"/>
                  <wp:docPr id="35" name="Image 35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014CC0C" wp14:editId="28E4A9A0">
                  <wp:extent cx="299397" cy="356660"/>
                  <wp:effectExtent l="0" t="0" r="5715" b="0"/>
                  <wp:docPr id="36" name="Image 36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74C1A9E" wp14:editId="6DA601C7">
                  <wp:extent cx="299397" cy="356660"/>
                  <wp:effectExtent l="0" t="0" r="5715" b="0"/>
                  <wp:docPr id="37" name="Image 37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09" w:rsidRPr="00411A96" w14:paraId="3ACC4B29" w14:textId="77777777" w:rsidTr="00A35B09">
        <w:tc>
          <w:tcPr>
            <w:tcW w:w="1705" w:type="dxa"/>
          </w:tcPr>
          <w:p w14:paraId="4478F140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6ECBEDC1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206CE639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0CC8DBC5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17B30FB6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35" w:type="dxa"/>
          </w:tcPr>
          <w:p w14:paraId="4B6E66E6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44" w:type="dxa"/>
          </w:tcPr>
          <w:p w14:paraId="656E5EB8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66" w:type="dxa"/>
          </w:tcPr>
          <w:p w14:paraId="56349887" w14:textId="23D663B1" w:rsidR="00BA6073" w:rsidRPr="00411A96" w:rsidRDefault="00A35B09" w:rsidP="00EF4603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2BB351F" wp14:editId="12F1CC78">
                  <wp:extent cx="299397" cy="356660"/>
                  <wp:effectExtent l="0" t="0" r="5715" b="0"/>
                  <wp:docPr id="43" name="Image 43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13DC1C7" wp14:editId="193FD340">
                  <wp:extent cx="299397" cy="356660"/>
                  <wp:effectExtent l="0" t="0" r="5715" b="0"/>
                  <wp:docPr id="44" name="Image 44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097FD91" wp14:editId="21E769D0">
                  <wp:extent cx="299397" cy="356660"/>
                  <wp:effectExtent l="0" t="0" r="5715" b="0"/>
                  <wp:docPr id="45" name="Image 45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5D304A3" wp14:editId="4B65C445">
                  <wp:extent cx="299397" cy="356660"/>
                  <wp:effectExtent l="0" t="0" r="5715" b="0"/>
                  <wp:docPr id="46" name="Image 46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A2769DA" wp14:editId="7514A16A">
                  <wp:extent cx="299397" cy="356660"/>
                  <wp:effectExtent l="0" t="0" r="5715" b="0"/>
                  <wp:docPr id="47" name="Image 47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09" w:rsidRPr="00411A96" w14:paraId="77611761" w14:textId="77777777" w:rsidTr="00A35B09">
        <w:tc>
          <w:tcPr>
            <w:tcW w:w="1705" w:type="dxa"/>
          </w:tcPr>
          <w:p w14:paraId="10A3DDD9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79829A08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225C1AB2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4278E6D2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4A6C2EBF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35" w:type="dxa"/>
          </w:tcPr>
          <w:p w14:paraId="334A40D6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44" w:type="dxa"/>
          </w:tcPr>
          <w:p w14:paraId="42A6175A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66" w:type="dxa"/>
          </w:tcPr>
          <w:p w14:paraId="78DAA7B7" w14:textId="5AF67BE4" w:rsidR="00BA6073" w:rsidRPr="00411A96" w:rsidRDefault="00A35B09" w:rsidP="00EF4603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CFBD17D" wp14:editId="23A08553">
                  <wp:extent cx="299397" cy="356660"/>
                  <wp:effectExtent l="0" t="0" r="5715" b="0"/>
                  <wp:docPr id="48" name="Image 48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0277D9E" wp14:editId="660B06A4">
                  <wp:extent cx="299397" cy="356660"/>
                  <wp:effectExtent l="0" t="0" r="5715" b="0"/>
                  <wp:docPr id="49" name="Image 49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00A9F2A" wp14:editId="4288E314">
                  <wp:extent cx="299397" cy="356660"/>
                  <wp:effectExtent l="0" t="0" r="5715" b="0"/>
                  <wp:docPr id="50" name="Image 50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87C416C" wp14:editId="71E686D3">
                  <wp:extent cx="299397" cy="356660"/>
                  <wp:effectExtent l="0" t="0" r="5715" b="0"/>
                  <wp:docPr id="51" name="Image 51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3CF4E81" wp14:editId="33037C76">
                  <wp:extent cx="299397" cy="356660"/>
                  <wp:effectExtent l="0" t="0" r="5715" b="0"/>
                  <wp:docPr id="52" name="Image 52" descr="../../../../../../Desktop/Capture%20d’écran%202023-01-25%20à%2008.3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esktop/Capture%20d’écran%202023-01-25%20à%2008.3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A74" w:rsidRPr="00411A96" w14:paraId="1FE981F7" w14:textId="77777777" w:rsidTr="008F0A74">
        <w:trPr>
          <w:trHeight w:val="1338"/>
        </w:trPr>
        <w:tc>
          <w:tcPr>
            <w:tcW w:w="1705" w:type="dxa"/>
          </w:tcPr>
          <w:p w14:paraId="62CAE6D6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745" w:type="dxa"/>
            <w:gridSpan w:val="3"/>
          </w:tcPr>
          <w:p w14:paraId="5312C0C0" w14:textId="702D5B4A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  <w:r w:rsidRPr="00411A96">
              <w:rPr>
                <w:sz w:val="21"/>
                <w:szCs w:val="21"/>
              </w:rPr>
              <w:t xml:space="preserve"> Note finale </w:t>
            </w:r>
            <w:r w:rsidR="008F0A74" w:rsidRPr="00411A96">
              <w:rPr>
                <w:sz w:val="21"/>
                <w:szCs w:val="21"/>
              </w:rPr>
              <w:t>(je compte toutes mes bombes sans me tromper)</w:t>
            </w:r>
          </w:p>
          <w:p w14:paraId="41F0FB4C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54E55EBC" w14:textId="7E70411D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  <w:r w:rsidRPr="00411A96">
              <w:rPr>
                <w:sz w:val="21"/>
                <w:szCs w:val="21"/>
              </w:rPr>
              <w:t xml:space="preserve">           / 20</w:t>
            </w:r>
          </w:p>
          <w:p w14:paraId="11795960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445D6DF6" w14:textId="55800FCB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  <w:r w:rsidRPr="00411A96">
              <w:rPr>
                <w:sz w:val="21"/>
                <w:szCs w:val="21"/>
              </w:rPr>
              <w:t>Et sa validation par l’enseignant (</w:t>
            </w:r>
            <w:r w:rsidR="008F0A74" w:rsidRPr="00411A96">
              <w:rPr>
                <w:sz w:val="21"/>
                <w:szCs w:val="21"/>
              </w:rPr>
              <w:t>qui a retiré sa signature du Traité de Non-Prolifération</w:t>
            </w:r>
            <w:r w:rsidRPr="00411A96">
              <w:rPr>
                <w:sz w:val="21"/>
                <w:szCs w:val="21"/>
              </w:rPr>
              <w:t>)</w:t>
            </w:r>
          </w:p>
          <w:p w14:paraId="4F50481D" w14:textId="77777777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</w:p>
          <w:p w14:paraId="338F6A30" w14:textId="55EB60E4" w:rsidR="00BA6073" w:rsidRPr="00411A96" w:rsidRDefault="00BA6073" w:rsidP="007D5521">
            <w:pPr>
              <w:jc w:val="both"/>
              <w:rPr>
                <w:sz w:val="21"/>
                <w:szCs w:val="21"/>
              </w:rPr>
            </w:pPr>
            <w:r w:rsidRPr="00411A96">
              <w:rPr>
                <w:sz w:val="21"/>
                <w:szCs w:val="21"/>
              </w:rPr>
              <w:t xml:space="preserve">           / 20</w:t>
            </w:r>
          </w:p>
        </w:tc>
      </w:tr>
    </w:tbl>
    <w:p w14:paraId="4DDA0DC3" w14:textId="77777777" w:rsidR="00BA6073" w:rsidRPr="00411A96" w:rsidRDefault="00BA6073" w:rsidP="007D5521">
      <w:pPr>
        <w:jc w:val="both"/>
        <w:rPr>
          <w:sz w:val="21"/>
          <w:szCs w:val="21"/>
        </w:rPr>
      </w:pPr>
    </w:p>
    <w:p w14:paraId="180D37EC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 xml:space="preserve">Ce que j’ai aimé dans ce travail : </w:t>
      </w:r>
    </w:p>
    <w:p w14:paraId="4E2721CA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4E48200B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61139474" w14:textId="77777777" w:rsidR="00DE6784" w:rsidRPr="00411A96" w:rsidRDefault="00DE6784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0F335C94" w14:textId="77777777" w:rsidR="00DE6784" w:rsidRDefault="00DE6784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4D620C8B" w14:textId="77777777" w:rsidR="00F61FF9" w:rsidRPr="00411A96" w:rsidRDefault="00F61FF9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400221C9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2CD6E30E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4AD14B0E" w14:textId="77777777" w:rsidR="007D5521" w:rsidRPr="00411A96" w:rsidRDefault="007D5521" w:rsidP="007D5521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 xml:space="preserve">Ce qui m’a paru compliqué : </w:t>
      </w:r>
    </w:p>
    <w:p w14:paraId="5A39300D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5EF54600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407342E7" w14:textId="77777777" w:rsidR="00DE6784" w:rsidRPr="00411A96" w:rsidRDefault="00DE6784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75AFE3A4" w14:textId="77777777" w:rsidR="00DE6784" w:rsidRPr="00411A96" w:rsidRDefault="00DE6784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028B61B1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382F8829" w14:textId="77777777" w:rsidR="007D5521" w:rsidRPr="00411A96" w:rsidRDefault="007D5521" w:rsidP="007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60185C5A" w14:textId="6100CDBB" w:rsidR="00DE6784" w:rsidRPr="00411A96" w:rsidRDefault="00DE6784" w:rsidP="00DE6784">
      <w:pPr>
        <w:jc w:val="both"/>
        <w:rPr>
          <w:b/>
          <w:bCs/>
          <w:sz w:val="21"/>
          <w:szCs w:val="21"/>
        </w:rPr>
      </w:pPr>
      <w:r w:rsidRPr="00411A96">
        <w:rPr>
          <w:b/>
          <w:bCs/>
          <w:sz w:val="21"/>
          <w:szCs w:val="21"/>
        </w:rPr>
        <w:t>Conseils pour les élèves de l’an prochain et pour leur vieux professeur</w:t>
      </w:r>
    </w:p>
    <w:p w14:paraId="30683C1D" w14:textId="77777777" w:rsidR="00DE6784" w:rsidRPr="00411A96" w:rsidRDefault="00DE6784" w:rsidP="00DE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29D6EAD2" w14:textId="77777777" w:rsidR="00DE6784" w:rsidRDefault="00DE6784" w:rsidP="00DE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356A62EE" w14:textId="77777777" w:rsidR="00F61FF9" w:rsidRPr="00411A96" w:rsidRDefault="00F61FF9" w:rsidP="00DE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254530CA" w14:textId="77777777" w:rsidR="00DE6784" w:rsidRPr="00411A96" w:rsidRDefault="00DE6784" w:rsidP="00DE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</w:p>
    <w:p w14:paraId="195F7EC3" w14:textId="77777777" w:rsidR="007D5521" w:rsidRPr="00411A96" w:rsidRDefault="007D5521" w:rsidP="00675203">
      <w:pPr>
        <w:pStyle w:val="NormalWeb"/>
        <w:spacing w:before="0" w:beforeAutospacing="0" w:after="0" w:afterAutospacing="0"/>
        <w:jc w:val="both"/>
        <w:rPr>
          <w:b/>
          <w:sz w:val="21"/>
          <w:szCs w:val="21"/>
        </w:rPr>
      </w:pPr>
    </w:p>
    <w:sectPr w:rsidR="007D5521" w:rsidRPr="00411A96" w:rsidSect="009D01B7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492556"/>
    <w:multiLevelType w:val="hybridMultilevel"/>
    <w:tmpl w:val="4FDC1588"/>
    <w:lvl w:ilvl="0" w:tplc="1EC843C6">
      <w:start w:val="1"/>
      <w:numFmt w:val="upperLetter"/>
      <w:lvlText w:val="%1."/>
      <w:lvlJc w:val="left"/>
      <w:pPr>
        <w:ind w:left="2928" w:hanging="360"/>
      </w:pPr>
      <w:rPr>
        <w:rFonts w:eastAsia="Times New Roman" w:hint="default"/>
        <w:b w:val="0"/>
        <w:sz w:val="17"/>
      </w:rPr>
    </w:lvl>
    <w:lvl w:ilvl="1" w:tplc="040C0019" w:tentative="1">
      <w:start w:val="1"/>
      <w:numFmt w:val="lowerLetter"/>
      <w:lvlText w:val="%2."/>
      <w:lvlJc w:val="left"/>
      <w:pPr>
        <w:ind w:left="3648" w:hanging="360"/>
      </w:pPr>
    </w:lvl>
    <w:lvl w:ilvl="2" w:tplc="040C001B" w:tentative="1">
      <w:start w:val="1"/>
      <w:numFmt w:val="lowerRoman"/>
      <w:lvlText w:val="%3."/>
      <w:lvlJc w:val="right"/>
      <w:pPr>
        <w:ind w:left="4368" w:hanging="180"/>
      </w:pPr>
    </w:lvl>
    <w:lvl w:ilvl="3" w:tplc="040C000F" w:tentative="1">
      <w:start w:val="1"/>
      <w:numFmt w:val="decimal"/>
      <w:lvlText w:val="%4."/>
      <w:lvlJc w:val="left"/>
      <w:pPr>
        <w:ind w:left="5088" w:hanging="360"/>
      </w:pPr>
    </w:lvl>
    <w:lvl w:ilvl="4" w:tplc="040C0019" w:tentative="1">
      <w:start w:val="1"/>
      <w:numFmt w:val="lowerLetter"/>
      <w:lvlText w:val="%5."/>
      <w:lvlJc w:val="left"/>
      <w:pPr>
        <w:ind w:left="5808" w:hanging="360"/>
      </w:pPr>
    </w:lvl>
    <w:lvl w:ilvl="5" w:tplc="040C001B" w:tentative="1">
      <w:start w:val="1"/>
      <w:numFmt w:val="lowerRoman"/>
      <w:lvlText w:val="%6."/>
      <w:lvlJc w:val="right"/>
      <w:pPr>
        <w:ind w:left="6528" w:hanging="180"/>
      </w:pPr>
    </w:lvl>
    <w:lvl w:ilvl="6" w:tplc="040C000F" w:tentative="1">
      <w:start w:val="1"/>
      <w:numFmt w:val="decimal"/>
      <w:lvlText w:val="%7."/>
      <w:lvlJc w:val="left"/>
      <w:pPr>
        <w:ind w:left="7248" w:hanging="360"/>
      </w:pPr>
    </w:lvl>
    <w:lvl w:ilvl="7" w:tplc="040C0019" w:tentative="1">
      <w:start w:val="1"/>
      <w:numFmt w:val="lowerLetter"/>
      <w:lvlText w:val="%8."/>
      <w:lvlJc w:val="left"/>
      <w:pPr>
        <w:ind w:left="7968" w:hanging="360"/>
      </w:pPr>
    </w:lvl>
    <w:lvl w:ilvl="8" w:tplc="040C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" w15:restartNumberingAfterBreak="0">
    <w:nsid w:val="1E276DD3"/>
    <w:multiLevelType w:val="multilevel"/>
    <w:tmpl w:val="03FC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15BB8"/>
    <w:multiLevelType w:val="multilevel"/>
    <w:tmpl w:val="D8B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C1DC6"/>
    <w:multiLevelType w:val="multilevel"/>
    <w:tmpl w:val="D8BE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345067">
    <w:abstractNumId w:val="2"/>
  </w:num>
  <w:num w:numId="2" w16cid:durableId="499538935">
    <w:abstractNumId w:val="4"/>
    <w:lvlOverride w:ilvl="0">
      <w:startOverride w:val="5"/>
    </w:lvlOverride>
  </w:num>
  <w:num w:numId="3" w16cid:durableId="1940289323">
    <w:abstractNumId w:val="3"/>
  </w:num>
  <w:num w:numId="4" w16cid:durableId="920992924">
    <w:abstractNumId w:val="0"/>
  </w:num>
  <w:num w:numId="5" w16cid:durableId="886793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EC"/>
    <w:rsid w:val="00005F9F"/>
    <w:rsid w:val="00112238"/>
    <w:rsid w:val="0019041B"/>
    <w:rsid w:val="001A4CBC"/>
    <w:rsid w:val="001A6CA5"/>
    <w:rsid w:val="001B6F9E"/>
    <w:rsid w:val="00235561"/>
    <w:rsid w:val="00252DEF"/>
    <w:rsid w:val="00267EA9"/>
    <w:rsid w:val="00285FA8"/>
    <w:rsid w:val="002A5069"/>
    <w:rsid w:val="002C2DBA"/>
    <w:rsid w:val="002C7CCC"/>
    <w:rsid w:val="002E7063"/>
    <w:rsid w:val="003133DA"/>
    <w:rsid w:val="00347334"/>
    <w:rsid w:val="003B65A8"/>
    <w:rsid w:val="003D04EC"/>
    <w:rsid w:val="003D1D29"/>
    <w:rsid w:val="00402812"/>
    <w:rsid w:val="00411A96"/>
    <w:rsid w:val="00494D76"/>
    <w:rsid w:val="004F27C4"/>
    <w:rsid w:val="005131CA"/>
    <w:rsid w:val="00514611"/>
    <w:rsid w:val="005155D1"/>
    <w:rsid w:val="00554C92"/>
    <w:rsid w:val="00592A8F"/>
    <w:rsid w:val="005B7DA8"/>
    <w:rsid w:val="005C061F"/>
    <w:rsid w:val="005D6365"/>
    <w:rsid w:val="005F1AA5"/>
    <w:rsid w:val="0060114B"/>
    <w:rsid w:val="00675203"/>
    <w:rsid w:val="00677CAB"/>
    <w:rsid w:val="006A45E0"/>
    <w:rsid w:val="006B5F7C"/>
    <w:rsid w:val="006D00FF"/>
    <w:rsid w:val="007946F7"/>
    <w:rsid w:val="007A3DC0"/>
    <w:rsid w:val="007A451A"/>
    <w:rsid w:val="007D5521"/>
    <w:rsid w:val="00864200"/>
    <w:rsid w:val="0086587C"/>
    <w:rsid w:val="00875920"/>
    <w:rsid w:val="008954D4"/>
    <w:rsid w:val="008D24E8"/>
    <w:rsid w:val="008D6F9F"/>
    <w:rsid w:val="008F0A74"/>
    <w:rsid w:val="00916FBA"/>
    <w:rsid w:val="009C5477"/>
    <w:rsid w:val="009C72C6"/>
    <w:rsid w:val="009D01B7"/>
    <w:rsid w:val="00A019FF"/>
    <w:rsid w:val="00A1261D"/>
    <w:rsid w:val="00A35B09"/>
    <w:rsid w:val="00B17503"/>
    <w:rsid w:val="00BA6073"/>
    <w:rsid w:val="00C668E2"/>
    <w:rsid w:val="00CA0DA4"/>
    <w:rsid w:val="00CA3E3D"/>
    <w:rsid w:val="00CC19C6"/>
    <w:rsid w:val="00CE20C4"/>
    <w:rsid w:val="00D01FCD"/>
    <w:rsid w:val="00D06A9F"/>
    <w:rsid w:val="00D836EF"/>
    <w:rsid w:val="00DA0359"/>
    <w:rsid w:val="00DA1872"/>
    <w:rsid w:val="00DB1C39"/>
    <w:rsid w:val="00DE6784"/>
    <w:rsid w:val="00E0391D"/>
    <w:rsid w:val="00E6402F"/>
    <w:rsid w:val="00E75475"/>
    <w:rsid w:val="00EB5B78"/>
    <w:rsid w:val="00EE401A"/>
    <w:rsid w:val="00EF4603"/>
    <w:rsid w:val="00F1047B"/>
    <w:rsid w:val="00F1160A"/>
    <w:rsid w:val="00F213F1"/>
    <w:rsid w:val="00F427C0"/>
    <w:rsid w:val="00F61FF9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53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F1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03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3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0391D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039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E0391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0391D"/>
    <w:rPr>
      <w:b/>
      <w:bCs/>
    </w:rPr>
  </w:style>
  <w:style w:type="character" w:styleId="Accentuation">
    <w:name w:val="Emphasis"/>
    <w:basedOn w:val="Policepardfaut"/>
    <w:uiPriority w:val="20"/>
    <w:qFormat/>
    <w:rsid w:val="00E0391D"/>
    <w:rPr>
      <w:i/>
      <w:iCs/>
    </w:rPr>
  </w:style>
  <w:style w:type="paragraph" w:styleId="NormalWeb">
    <w:name w:val="Normal (Web)"/>
    <w:basedOn w:val="Normal"/>
    <w:uiPriority w:val="99"/>
    <w:unhideWhenUsed/>
    <w:rsid w:val="00E0391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0391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33DA"/>
    <w:rPr>
      <w:color w:val="954F72" w:themeColor="followedHyperlink"/>
      <w:u w:val="single"/>
    </w:rPr>
  </w:style>
  <w:style w:type="paragraph" w:customStyle="1" w:styleId="para">
    <w:name w:val="para"/>
    <w:basedOn w:val="Normal"/>
    <w:rsid w:val="009D01B7"/>
    <w:pPr>
      <w:spacing w:before="100" w:beforeAutospacing="1" w:after="100" w:afterAutospacing="1"/>
    </w:pPr>
  </w:style>
  <w:style w:type="character" w:customStyle="1" w:styleId="no">
    <w:name w:val="no"/>
    <w:basedOn w:val="Policepardfaut"/>
    <w:rsid w:val="009D01B7"/>
  </w:style>
  <w:style w:type="character" w:customStyle="1" w:styleId="credit">
    <w:name w:val="credit"/>
    <w:basedOn w:val="Policepardfaut"/>
    <w:rsid w:val="00CA0DA4"/>
  </w:style>
  <w:style w:type="character" w:customStyle="1" w:styleId="hgkelc">
    <w:name w:val="hgkelc"/>
    <w:basedOn w:val="Policepardfaut"/>
    <w:rsid w:val="001A6CA5"/>
  </w:style>
  <w:style w:type="paragraph" w:styleId="Paragraphedeliste">
    <w:name w:val="List Paragraph"/>
    <w:basedOn w:val="Normal"/>
    <w:uiPriority w:val="34"/>
    <w:qFormat/>
    <w:rsid w:val="007A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Prof</cp:lastModifiedBy>
  <cp:revision>37</cp:revision>
  <dcterms:created xsi:type="dcterms:W3CDTF">2021-06-28T08:25:00Z</dcterms:created>
  <dcterms:modified xsi:type="dcterms:W3CDTF">2023-03-20T07:55:00Z</dcterms:modified>
</cp:coreProperties>
</file>