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ind w:left="3045" w:right="419"/>
      </w:pPr>
      <w:r>
        <w:rPr>
          <w:color w:val="2F2F2F"/>
        </w:rPr>
        <w:t>PROPOSITION  DE CORRIGÉ</w:t>
      </w:r>
    </w:p>
    <w:p>
      <w:pPr>
        <w:pStyle w:val="BodyText"/>
        <w:spacing w:before="5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547" w:val="left" w:leader="none"/>
        </w:tabs>
        <w:spacing w:line="244" w:lineRule="auto" w:before="1" w:after="0"/>
        <w:ind w:left="239" w:right="352" w:firstLine="5"/>
        <w:jc w:val="left"/>
        <w:rPr>
          <w:b/>
          <w:color w:val="2F2F2F"/>
          <w:sz w:val="22"/>
        </w:rPr>
      </w:pPr>
      <w:r>
        <w:rPr>
          <w:b/>
          <w:color w:val="2F2F2F"/>
          <w:w w:val="105"/>
          <w:sz w:val="22"/>
        </w:rPr>
        <w:t>Repérer les éléments caractéristiques de l'organisation SCA Foie Gras de Chalosse. (4</w:t>
      </w:r>
      <w:r>
        <w:rPr>
          <w:b/>
          <w:color w:val="2F2F2F"/>
          <w:spacing w:val="-8"/>
          <w:w w:val="105"/>
          <w:sz w:val="22"/>
        </w:rPr>
        <w:t> </w:t>
      </w:r>
      <w:r>
        <w:rPr>
          <w:b/>
          <w:color w:val="2F2F2F"/>
          <w:w w:val="105"/>
          <w:sz w:val="22"/>
        </w:rPr>
        <w:t>points)</w:t>
      </w:r>
    </w:p>
    <w:p>
      <w:pPr>
        <w:pStyle w:val="BodyText"/>
        <w:spacing w:before="11"/>
        <w:rPr>
          <w:b/>
          <w:sz w:val="18"/>
        </w:rPr>
      </w:pPr>
      <w:r>
        <w:rPr/>
        <w:pict>
          <v:group style="position:absolute;margin-left:67.75pt;margin-top:12.862677pt;width:446.5pt;height:68.8pt;mso-position-horizontal-relative:page;mso-position-vertical-relative:paragraph;z-index:1048;mso-wrap-distance-left:0;mso-wrap-distance-right:0" coordorigin="1355,257" coordsize="8930,1376">
            <v:line style="position:absolute" from="1367,1621" to="1367,265" stroked="true" strokeweight=".71831pt" strokecolor="#676767"/>
            <v:line style="position:absolute" from="10269,1626" to="10269,270" stroked="true" strokeweight=".71831pt" strokecolor="#575757"/>
            <v:line style="position:absolute" from="1360,277" to="10272,277" stroked="true" strokeweight=".478873pt" strokecolor="#4f4f5b"/>
            <v:line style="position:absolute" from="1365,1621" to="10277,1621" stroked="true" strokeweight=".71831pt" strokecolor="#4b4854"/>
            <v:shape style="position:absolute;left:1367;top:277;width:8903;height:1345" type="#_x0000_t202" filled="false" stroked="false">
              <v:textbox inset="0,0,0,0">
                <w:txbxContent>
                  <w:p>
                    <w:pPr>
                      <w:spacing w:before="11"/>
                      <w:ind w:left="122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color w:val="2F2F2F"/>
                        <w:w w:val="110"/>
                        <w:sz w:val="22"/>
                      </w:rPr>
                      <w:t>Points du programme abordés </w:t>
                    </w:r>
                    <w:r>
                      <w:rPr>
                        <w:color w:val="2F2F2F"/>
                        <w:w w:val="110"/>
                        <w:sz w:val="22"/>
                      </w:rPr>
                      <w:t>:</w:t>
                    </w:r>
                  </w:p>
                  <w:p>
                    <w:pPr>
                      <w:spacing w:line="260" w:lineRule="exact" w:before="6"/>
                      <w:ind w:left="117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b/>
                        <w:color w:val="2F2F2F"/>
                        <w:w w:val="105"/>
                        <w:sz w:val="22"/>
                      </w:rPr>
                      <w:t>1.1 Qu'est-ce qu'une organisation </w:t>
                    </w:r>
                    <w:r>
                      <w:rPr>
                        <w:color w:val="2F2F2F"/>
                        <w:w w:val="105"/>
                        <w:sz w:val="23"/>
                      </w:rPr>
                      <w:t>?</w:t>
                    </w:r>
                  </w:p>
                  <w:p>
                    <w:pPr>
                      <w:spacing w:line="271" w:lineRule="exact" w:before="0"/>
                      <w:ind w:left="117" w:right="0" w:firstLine="0"/>
                      <w:jc w:val="left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b/>
                        <w:color w:val="2F2F2F"/>
                        <w:w w:val="105"/>
                        <w:sz w:val="22"/>
                      </w:rPr>
                      <w:t>2.1 La finalité de l'entreprise se limite-t-elle </w:t>
                    </w:r>
                    <w:r>
                      <w:rPr>
                        <w:rFonts w:ascii="Times New Roman" w:hAnsi="Times New Roman"/>
                        <w:b/>
                        <w:color w:val="2F2F2F"/>
                        <w:w w:val="105"/>
                        <w:sz w:val="24"/>
                      </w:rPr>
                      <w:t>à </w:t>
                    </w:r>
                    <w:r>
                      <w:rPr>
                        <w:b/>
                        <w:color w:val="2F2F2F"/>
                        <w:w w:val="105"/>
                        <w:sz w:val="22"/>
                      </w:rPr>
                      <w:t>la réalisation d'un profit </w:t>
                    </w:r>
                    <w:r>
                      <w:rPr>
                        <w:rFonts w:ascii="Times New Roman" w:hAnsi="Times New Roman"/>
                        <w:color w:val="2F2F2F"/>
                        <w:w w:val="105"/>
                        <w:sz w:val="24"/>
                      </w:rPr>
                      <w:t>?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61" w:val="left" w:leader="none"/>
                      </w:tabs>
                      <w:spacing w:before="5"/>
                      <w:ind w:left="261" w:right="0" w:hanging="144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2F2F2F"/>
                        <w:sz w:val="22"/>
                      </w:rPr>
                      <w:t>Repérer  les éléments  caractéristiques  d</w:t>
                    </w:r>
                    <w:r>
                      <w:rPr>
                        <w:i/>
                        <w:color w:val="666469"/>
                        <w:sz w:val="22"/>
                      </w:rPr>
                      <w:t>'</w:t>
                    </w:r>
                    <w:r>
                      <w:rPr>
                        <w:i/>
                        <w:color w:val="2F2F2F"/>
                        <w:sz w:val="22"/>
                      </w:rPr>
                      <w:t>une</w:t>
                    </w:r>
                    <w:r>
                      <w:rPr>
                        <w:i/>
                        <w:color w:val="2F2F2F"/>
                        <w:spacing w:val="7"/>
                        <w:sz w:val="22"/>
                      </w:rPr>
                      <w:t> </w:t>
                    </w:r>
                    <w:r>
                      <w:rPr>
                        <w:i/>
                        <w:color w:val="2F2F2F"/>
                        <w:spacing w:val="3"/>
                        <w:sz w:val="22"/>
                      </w:rPr>
                      <w:t>o</w:t>
                    </w:r>
                    <w:r>
                      <w:rPr>
                        <w:i/>
                        <w:color w:val="464649"/>
                        <w:spacing w:val="3"/>
                        <w:sz w:val="22"/>
                      </w:rPr>
                      <w:t>r</w:t>
                    </w:r>
                    <w:r>
                      <w:rPr>
                        <w:i/>
                        <w:color w:val="2F2F2F"/>
                        <w:spacing w:val="3"/>
                        <w:sz w:val="22"/>
                      </w:rPr>
                      <w:t>ganisat</w:t>
                    </w:r>
                    <w:r>
                      <w:rPr>
                        <w:i/>
                        <w:color w:val="464649"/>
                        <w:spacing w:val="3"/>
                        <w:sz w:val="22"/>
                      </w:rPr>
                      <w:t>i</w:t>
                    </w:r>
                    <w:r>
                      <w:rPr>
                        <w:i/>
                        <w:color w:val="2F2F2F"/>
                        <w:spacing w:val="3"/>
                        <w:sz w:val="22"/>
                      </w:rPr>
                      <w:t>on</w:t>
                    </w:r>
                    <w:r>
                      <w:rPr>
                        <w:i/>
                        <w:color w:val="666469"/>
                        <w:spacing w:val="3"/>
                        <w:sz w:val="22"/>
                      </w:rPr>
                      <w:t>.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66" w:val="left" w:leader="none"/>
                      </w:tabs>
                      <w:spacing w:before="10"/>
                      <w:ind w:left="265" w:right="0" w:hanging="148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2F2F2F"/>
                        <w:sz w:val="22"/>
                      </w:rPr>
                      <w:t>Identifier  les finalités respectives  de chaque forme </w:t>
                    </w:r>
                    <w:r>
                      <w:rPr>
                        <w:i/>
                        <w:color w:val="2F2F2F"/>
                        <w:spacing w:val="55"/>
                        <w:sz w:val="22"/>
                      </w:rPr>
                      <w:t> </w:t>
                    </w:r>
                    <w:r>
                      <w:rPr>
                        <w:i/>
                        <w:color w:val="2F2F2F"/>
                        <w:sz w:val="22"/>
                      </w:rPr>
                      <w:t>d</w:t>
                    </w:r>
                    <w:r>
                      <w:rPr>
                        <w:i/>
                        <w:color w:val="464649"/>
                        <w:sz w:val="22"/>
                      </w:rPr>
                      <w:t>'</w:t>
                    </w:r>
                    <w:r>
                      <w:rPr>
                        <w:i/>
                        <w:color w:val="2F2F2F"/>
                        <w:sz w:val="22"/>
                      </w:rPr>
                      <w:t>organisation.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b/>
          <w:sz w:val="19"/>
        </w:rPr>
      </w:pPr>
    </w:p>
    <w:tbl>
      <w:tblPr>
        <w:tblW w:w="0" w:type="auto"/>
        <w:jc w:val="left"/>
        <w:tblInd w:w="117" w:type="dxa"/>
        <w:tblBorders>
          <w:top w:val="single" w:sz="6" w:space="0" w:color="5B5B5B"/>
          <w:left w:val="single" w:sz="6" w:space="0" w:color="5B5B5B"/>
          <w:bottom w:val="single" w:sz="6" w:space="0" w:color="5B5B5B"/>
          <w:right w:val="single" w:sz="6" w:space="0" w:color="5B5B5B"/>
          <w:insideH w:val="single" w:sz="6" w:space="0" w:color="5B5B5B"/>
          <w:insideV w:val="single" w:sz="6" w:space="0" w:color="5B5B5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6"/>
        <w:gridCol w:w="1617"/>
        <w:gridCol w:w="5149"/>
      </w:tblGrid>
      <w:tr>
        <w:trPr>
          <w:trHeight w:val="276" w:hRule="exact"/>
        </w:trPr>
        <w:tc>
          <w:tcPr>
            <w:tcW w:w="2136" w:type="dxa"/>
            <w:vMerge w:val="restart"/>
            <w:tcBorders>
              <w:top w:val="single" w:sz="6" w:space="0" w:color="4F4854"/>
              <w:left w:val="single" w:sz="6" w:space="0" w:color="60606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8"/>
              <w:ind w:left="117"/>
              <w:rPr>
                <w:sz w:val="22"/>
              </w:rPr>
            </w:pPr>
            <w:r>
              <w:rPr>
                <w:color w:val="2F2F2F"/>
                <w:w w:val="105"/>
                <w:sz w:val="22"/>
              </w:rPr>
              <w:t>Finalités</w:t>
            </w:r>
          </w:p>
        </w:tc>
        <w:tc>
          <w:tcPr>
            <w:tcW w:w="1617" w:type="dxa"/>
            <w:tcBorders>
              <w:top w:val="single" w:sz="6" w:space="0" w:color="4F4854"/>
              <w:bottom w:val="single" w:sz="4" w:space="0" w:color="545460"/>
              <w:right w:val="single" w:sz="4" w:space="0" w:color="343438"/>
            </w:tcBorders>
          </w:tcPr>
          <w:p>
            <w:pPr>
              <w:pStyle w:val="TableParagraph"/>
              <w:spacing w:before="7"/>
              <w:ind w:left="117"/>
              <w:rPr>
                <w:sz w:val="22"/>
              </w:rPr>
            </w:pPr>
            <w:r>
              <w:rPr>
                <w:color w:val="2F2F2F"/>
                <w:sz w:val="22"/>
              </w:rPr>
              <w:t>Lucrative</w:t>
            </w:r>
          </w:p>
        </w:tc>
        <w:tc>
          <w:tcPr>
            <w:tcW w:w="5149" w:type="dxa"/>
            <w:tcBorders>
              <w:top w:val="single" w:sz="6" w:space="0" w:color="4F4854"/>
              <w:left w:val="single" w:sz="4" w:space="0" w:color="343438"/>
              <w:bottom w:val="single" w:sz="4" w:space="0" w:color="545460"/>
              <w:right w:val="single" w:sz="6" w:space="0" w:color="545454"/>
            </w:tcBorders>
          </w:tcPr>
          <w:p>
            <w:pPr>
              <w:pStyle w:val="TableParagraph"/>
              <w:spacing w:before="7"/>
              <w:ind w:left="116" w:right="240"/>
              <w:rPr>
                <w:sz w:val="22"/>
              </w:rPr>
            </w:pPr>
            <w:r>
              <w:rPr>
                <w:color w:val="2F2F2F"/>
                <w:sz w:val="22"/>
              </w:rPr>
              <w:t>Dégager des  profits pour assurer  sa pérennité.</w:t>
            </w:r>
          </w:p>
        </w:tc>
      </w:tr>
      <w:tr>
        <w:trPr>
          <w:trHeight w:val="1335" w:hRule="exact"/>
        </w:trPr>
        <w:tc>
          <w:tcPr>
            <w:tcW w:w="2136" w:type="dxa"/>
            <w:vMerge/>
            <w:tcBorders>
              <w:left w:val="single" w:sz="6" w:space="0" w:color="606060"/>
            </w:tcBorders>
          </w:tcPr>
          <w:p>
            <w:pPr/>
          </w:p>
        </w:tc>
        <w:tc>
          <w:tcPr>
            <w:tcW w:w="1617" w:type="dxa"/>
            <w:tcBorders>
              <w:top w:val="single" w:sz="4" w:space="0" w:color="545460"/>
              <w:bottom w:val="single" w:sz="6" w:space="0" w:color="484B4F"/>
              <w:right w:val="single" w:sz="6" w:space="0" w:color="4F4F4F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color w:val="2F2F2F"/>
                <w:sz w:val="22"/>
              </w:rPr>
              <w:t>Sociale</w:t>
            </w:r>
          </w:p>
        </w:tc>
        <w:tc>
          <w:tcPr>
            <w:tcW w:w="5149" w:type="dxa"/>
            <w:tcBorders>
              <w:top w:val="single" w:sz="4" w:space="0" w:color="545460"/>
              <w:left w:val="single" w:sz="6" w:space="0" w:color="4F4F4F"/>
              <w:bottom w:val="single" w:sz="6" w:space="0" w:color="484B4F"/>
              <w:right w:val="single" w:sz="6" w:space="0" w:color="545454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799" w:val="left" w:leader="none"/>
              </w:tabs>
              <w:spacing w:line="249" w:lineRule="auto" w:before="0" w:after="0"/>
              <w:ind w:left="788" w:right="151" w:hanging="344"/>
              <w:jc w:val="left"/>
              <w:rPr>
                <w:sz w:val="22"/>
              </w:rPr>
            </w:pPr>
            <w:r>
              <w:rPr>
                <w:color w:val="2F2F2F"/>
                <w:w w:val="105"/>
                <w:sz w:val="22"/>
              </w:rPr>
              <w:t>Management participatif (consultations</w:t>
            </w:r>
            <w:r>
              <w:rPr>
                <w:color w:val="2F2F2F"/>
                <w:spacing w:val="-32"/>
                <w:w w:val="105"/>
                <w:sz w:val="22"/>
              </w:rPr>
              <w:t> </w:t>
            </w:r>
            <w:r>
              <w:rPr>
                <w:color w:val="2F2F2F"/>
                <w:w w:val="105"/>
                <w:sz w:val="22"/>
              </w:rPr>
              <w:t>et réunions avec les salariés</w:t>
            </w:r>
            <w:r>
              <w:rPr>
                <w:color w:val="464649"/>
                <w:w w:val="105"/>
                <w:sz w:val="22"/>
              </w:rPr>
              <w:t>, </w:t>
            </w:r>
            <w:r>
              <w:rPr>
                <w:color w:val="2F2F2F"/>
                <w:w w:val="105"/>
                <w:sz w:val="22"/>
              </w:rPr>
              <w:t>amélioration des conditions de travail avec le</w:t>
            </w:r>
            <w:r>
              <w:rPr>
                <w:color w:val="2F2F2F"/>
                <w:spacing w:val="-35"/>
                <w:w w:val="105"/>
                <w:sz w:val="22"/>
              </w:rPr>
              <w:t> </w:t>
            </w:r>
            <w:r>
              <w:rPr>
                <w:color w:val="2F2F2F"/>
                <w:w w:val="105"/>
                <w:sz w:val="22"/>
              </w:rPr>
              <w:t>nouveau site </w:t>
            </w:r>
            <w:r>
              <w:rPr>
                <w:color w:val="464649"/>
                <w:w w:val="105"/>
                <w:sz w:val="22"/>
              </w:rPr>
              <w:t>...</w:t>
            </w:r>
            <w:r>
              <w:rPr>
                <w:color w:val="2F2F2F"/>
                <w:w w:val="105"/>
                <w:sz w:val="22"/>
              </w:rPr>
              <w:t>)</w:t>
            </w:r>
            <w:r>
              <w:rPr>
                <w:color w:val="2F2F2F"/>
                <w:spacing w:val="-25"/>
                <w:w w:val="105"/>
                <w:sz w:val="22"/>
              </w:rPr>
              <w:t> </w:t>
            </w:r>
            <w:r>
              <w:rPr>
                <w:color w:val="464649"/>
                <w:w w:val="105"/>
                <w:sz w:val="22"/>
              </w:rPr>
              <w:t>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99" w:val="left" w:leader="none"/>
              </w:tabs>
              <w:spacing w:line="259" w:lineRule="exact" w:before="0" w:after="0"/>
              <w:ind w:left="798" w:right="0" w:hanging="354"/>
              <w:jc w:val="left"/>
              <w:rPr>
                <w:sz w:val="22"/>
              </w:rPr>
            </w:pPr>
            <w:r>
              <w:rPr>
                <w:color w:val="2F2F2F"/>
                <w:w w:val="105"/>
                <w:sz w:val="22"/>
              </w:rPr>
              <w:t>Emploi local</w:t>
            </w:r>
            <w:r>
              <w:rPr>
                <w:color w:val="2F2F2F"/>
                <w:spacing w:val="-11"/>
                <w:w w:val="105"/>
                <w:sz w:val="22"/>
              </w:rPr>
              <w:t> </w:t>
            </w:r>
            <w:r>
              <w:rPr>
                <w:color w:val="2F2F2F"/>
                <w:w w:val="105"/>
                <w:sz w:val="22"/>
              </w:rPr>
              <w:t>privilégié</w:t>
            </w:r>
            <w:r>
              <w:rPr>
                <w:color w:val="464649"/>
                <w:w w:val="105"/>
                <w:sz w:val="22"/>
              </w:rPr>
              <w:t>.</w:t>
            </w:r>
          </w:p>
        </w:tc>
      </w:tr>
      <w:tr>
        <w:trPr>
          <w:trHeight w:val="1066" w:hRule="exact"/>
        </w:trPr>
        <w:tc>
          <w:tcPr>
            <w:tcW w:w="2136" w:type="dxa"/>
            <w:vMerge/>
            <w:tcBorders>
              <w:left w:val="single" w:sz="6" w:space="0" w:color="606060"/>
              <w:bottom w:val="single" w:sz="6" w:space="0" w:color="4B4B4F"/>
            </w:tcBorders>
          </w:tcPr>
          <w:p>
            <w:pPr/>
          </w:p>
        </w:tc>
        <w:tc>
          <w:tcPr>
            <w:tcW w:w="1617" w:type="dxa"/>
            <w:tcBorders>
              <w:top w:val="single" w:sz="6" w:space="0" w:color="484B4F"/>
              <w:bottom w:val="single" w:sz="6" w:space="0" w:color="4B4B4F"/>
              <w:right w:val="single" w:sz="4" w:space="0" w:color="383838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7"/>
              <w:ind w:left="112"/>
              <w:rPr>
                <w:sz w:val="22"/>
              </w:rPr>
            </w:pPr>
            <w:r>
              <w:rPr>
                <w:color w:val="2F2F2F"/>
                <w:sz w:val="22"/>
              </w:rPr>
              <w:t>Sociétale</w:t>
            </w:r>
          </w:p>
        </w:tc>
        <w:tc>
          <w:tcPr>
            <w:tcW w:w="5149" w:type="dxa"/>
            <w:tcBorders>
              <w:top w:val="single" w:sz="6" w:space="0" w:color="484B4F"/>
              <w:left w:val="single" w:sz="4" w:space="0" w:color="383838"/>
              <w:bottom w:val="single" w:sz="6" w:space="0" w:color="4B4B4F"/>
              <w:right w:val="single" w:sz="6" w:space="0" w:color="545454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806" w:val="left" w:leader="none"/>
              </w:tabs>
              <w:spacing w:line="260" w:lineRule="exact" w:before="0" w:after="0"/>
              <w:ind w:left="805" w:right="0" w:hanging="359"/>
              <w:jc w:val="left"/>
              <w:rPr>
                <w:sz w:val="22"/>
              </w:rPr>
            </w:pPr>
            <w:r>
              <w:rPr>
                <w:color w:val="2F2F2F"/>
                <w:w w:val="105"/>
                <w:sz w:val="22"/>
              </w:rPr>
              <w:t>Impact environnemental</w:t>
            </w:r>
            <w:r>
              <w:rPr>
                <w:color w:val="2F2F2F"/>
                <w:spacing w:val="-42"/>
                <w:w w:val="105"/>
                <w:sz w:val="22"/>
              </w:rPr>
              <w:t> </w:t>
            </w:r>
            <w:r>
              <w:rPr>
                <w:color w:val="2F2F2F"/>
                <w:w w:val="105"/>
                <w:sz w:val="22"/>
              </w:rPr>
              <w:t>réduit</w:t>
            </w:r>
          </w:p>
          <w:p>
            <w:pPr>
              <w:pStyle w:val="TableParagraph"/>
              <w:spacing w:line="254" w:lineRule="auto" w:before="5"/>
              <w:ind w:left="796" w:right="240"/>
              <w:rPr>
                <w:sz w:val="22"/>
              </w:rPr>
            </w:pPr>
            <w:r>
              <w:rPr>
                <w:color w:val="2F2F2F"/>
                <w:sz w:val="22"/>
              </w:rPr>
              <w:t>(réglementation thermique </w:t>
            </w:r>
            <w:r>
              <w:rPr>
                <w:color w:val="464649"/>
                <w:sz w:val="22"/>
              </w:rPr>
              <w:t>, </w:t>
            </w:r>
            <w:r>
              <w:rPr>
                <w:color w:val="2F2F2F"/>
                <w:sz w:val="22"/>
              </w:rPr>
              <w:t>consommation  d</w:t>
            </w:r>
            <w:r>
              <w:rPr>
                <w:color w:val="464649"/>
                <w:sz w:val="22"/>
              </w:rPr>
              <w:t>'</w:t>
            </w:r>
            <w:r>
              <w:rPr>
                <w:color w:val="2F2F2F"/>
                <w:sz w:val="22"/>
              </w:rPr>
              <w:t>énergie ..</w:t>
            </w:r>
            <w:r>
              <w:rPr>
                <w:color w:val="666469"/>
                <w:sz w:val="22"/>
              </w:rPr>
              <w:t>.</w:t>
            </w:r>
            <w:r>
              <w:rPr>
                <w:color w:val="2F2F2F"/>
                <w:sz w:val="22"/>
              </w:rPr>
              <w:t>) </w:t>
            </w:r>
            <w:r>
              <w:rPr>
                <w:color w:val="464649"/>
                <w:sz w:val="22"/>
              </w:rPr>
              <w:t>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797" w:val="left" w:leader="none"/>
              </w:tabs>
              <w:spacing w:line="249" w:lineRule="exact" w:before="0" w:after="0"/>
              <w:ind w:left="796" w:right="0" w:hanging="350"/>
              <w:jc w:val="left"/>
              <w:rPr>
                <w:sz w:val="22"/>
              </w:rPr>
            </w:pPr>
            <w:r>
              <w:rPr>
                <w:color w:val="2F2F2F"/>
                <w:w w:val="105"/>
                <w:sz w:val="22"/>
              </w:rPr>
              <w:t>Soutien de l'économ</w:t>
            </w:r>
            <w:r>
              <w:rPr>
                <w:color w:val="464649"/>
                <w:w w:val="105"/>
                <w:sz w:val="22"/>
              </w:rPr>
              <w:t>i</w:t>
            </w:r>
            <w:r>
              <w:rPr>
                <w:color w:val="2F2F2F"/>
                <w:w w:val="105"/>
                <w:sz w:val="22"/>
              </w:rPr>
              <w:t>e</w:t>
            </w:r>
            <w:r>
              <w:rPr>
                <w:color w:val="2F2F2F"/>
                <w:spacing w:val="-25"/>
                <w:w w:val="105"/>
                <w:sz w:val="22"/>
              </w:rPr>
              <w:t> </w:t>
            </w:r>
            <w:r>
              <w:rPr>
                <w:color w:val="2F2F2F"/>
                <w:spacing w:val="3"/>
                <w:w w:val="105"/>
                <w:sz w:val="22"/>
              </w:rPr>
              <w:t>locale</w:t>
            </w:r>
            <w:r>
              <w:rPr>
                <w:color w:val="464649"/>
                <w:spacing w:val="3"/>
                <w:w w:val="105"/>
                <w:sz w:val="22"/>
              </w:rPr>
              <w:t>.</w:t>
            </w:r>
          </w:p>
        </w:tc>
      </w:tr>
      <w:tr>
        <w:trPr>
          <w:trHeight w:val="683" w:hRule="exact"/>
        </w:trPr>
        <w:tc>
          <w:tcPr>
            <w:tcW w:w="2136" w:type="dxa"/>
            <w:tcBorders>
              <w:top w:val="single" w:sz="6" w:space="0" w:color="4B4B4F"/>
              <w:left w:val="single" w:sz="6" w:space="0" w:color="606060"/>
              <w:bottom w:val="single" w:sz="6" w:space="0" w:color="484457"/>
            </w:tcBorders>
          </w:tcPr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color w:val="2F2F2F"/>
                <w:w w:val="105"/>
                <w:sz w:val="22"/>
              </w:rPr>
              <w:t>Nature de l</w:t>
            </w:r>
            <w:r>
              <w:rPr>
                <w:color w:val="464649"/>
                <w:w w:val="105"/>
                <w:sz w:val="22"/>
              </w:rPr>
              <w:t>'</w:t>
            </w:r>
            <w:r>
              <w:rPr>
                <w:color w:val="2F2F2F"/>
                <w:w w:val="105"/>
                <w:sz w:val="22"/>
              </w:rPr>
              <w:t>activité</w:t>
            </w:r>
          </w:p>
        </w:tc>
        <w:tc>
          <w:tcPr>
            <w:tcW w:w="6766" w:type="dxa"/>
            <w:gridSpan w:val="2"/>
            <w:tcBorders>
              <w:top w:val="single" w:sz="6" w:space="0" w:color="4B4B4F"/>
              <w:bottom w:val="single" w:sz="6" w:space="0" w:color="484457"/>
              <w:right w:val="single" w:sz="6" w:space="0" w:color="545454"/>
            </w:tcBorders>
          </w:tcPr>
          <w:p>
            <w:pPr>
              <w:pStyle w:val="TableParagraph"/>
              <w:spacing w:before="193"/>
              <w:ind w:left="117" w:right="262"/>
              <w:rPr>
                <w:sz w:val="22"/>
              </w:rPr>
            </w:pPr>
            <w:r>
              <w:rPr>
                <w:color w:val="2F2F2F"/>
                <w:sz w:val="22"/>
              </w:rPr>
              <w:t>Production  de produit </w:t>
            </w:r>
            <w:r>
              <w:rPr>
                <w:rFonts w:ascii="Times New Roman" w:hAnsi="Times New Roman"/>
                <w:color w:val="2F2F2F"/>
                <w:sz w:val="24"/>
              </w:rPr>
              <w:t>à  </w:t>
            </w:r>
            <w:r>
              <w:rPr>
                <w:color w:val="2F2F2F"/>
                <w:sz w:val="22"/>
              </w:rPr>
              <w:t>base de canard  (foie gras </w:t>
            </w:r>
            <w:r>
              <w:rPr>
                <w:color w:val="464649"/>
                <w:sz w:val="22"/>
              </w:rPr>
              <w:t>, </w:t>
            </w:r>
            <w:r>
              <w:rPr>
                <w:color w:val="2F2F2F"/>
                <w:sz w:val="22"/>
              </w:rPr>
              <w:t>magret. ..).</w:t>
            </w:r>
          </w:p>
        </w:tc>
      </w:tr>
      <w:tr>
        <w:trPr>
          <w:trHeight w:val="613" w:hRule="exact"/>
        </w:trPr>
        <w:tc>
          <w:tcPr>
            <w:tcW w:w="2136" w:type="dxa"/>
            <w:tcBorders>
              <w:top w:val="single" w:sz="6" w:space="0" w:color="484457"/>
              <w:left w:val="single" w:sz="6" w:space="0" w:color="606060"/>
              <w:bottom w:val="single" w:sz="6" w:space="0" w:color="4B484F"/>
            </w:tcBorders>
          </w:tcPr>
          <w:p>
            <w:pPr>
              <w:pStyle w:val="TableParagraph"/>
              <w:spacing w:before="174"/>
              <w:ind w:left="112"/>
              <w:rPr>
                <w:sz w:val="22"/>
              </w:rPr>
            </w:pPr>
            <w:r>
              <w:rPr>
                <w:color w:val="2F2F2F"/>
                <w:w w:val="105"/>
                <w:sz w:val="22"/>
              </w:rPr>
              <w:t>Statut juridique</w:t>
            </w:r>
          </w:p>
        </w:tc>
        <w:tc>
          <w:tcPr>
            <w:tcW w:w="6766" w:type="dxa"/>
            <w:gridSpan w:val="2"/>
            <w:tcBorders>
              <w:top w:val="single" w:sz="6" w:space="0" w:color="484457"/>
              <w:bottom w:val="single" w:sz="6" w:space="0" w:color="4B484F"/>
              <w:right w:val="single" w:sz="6" w:space="0" w:color="545454"/>
            </w:tcBorders>
          </w:tcPr>
          <w:p>
            <w:pPr>
              <w:pStyle w:val="TableParagraph"/>
              <w:spacing w:before="179"/>
              <w:ind w:left="112" w:right="262"/>
              <w:rPr>
                <w:sz w:val="22"/>
              </w:rPr>
            </w:pPr>
            <w:r>
              <w:rPr>
                <w:color w:val="2F2F2F"/>
                <w:sz w:val="22"/>
              </w:rPr>
              <w:t>Société  Coopérative Agricole.</w:t>
            </w:r>
          </w:p>
        </w:tc>
      </w:tr>
      <w:tr>
        <w:trPr>
          <w:trHeight w:val="443" w:hRule="exact"/>
        </w:trPr>
        <w:tc>
          <w:tcPr>
            <w:tcW w:w="2136" w:type="dxa"/>
            <w:vMerge w:val="restart"/>
            <w:tcBorders>
              <w:top w:val="single" w:sz="6" w:space="0" w:color="4B484F"/>
              <w:left w:val="single" w:sz="6" w:space="0" w:color="60606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6"/>
              </w:rPr>
            </w:pPr>
          </w:p>
          <w:p>
            <w:pPr>
              <w:pStyle w:val="TableParagraph"/>
              <w:ind w:left="81" w:right="779"/>
              <w:jc w:val="center"/>
              <w:rPr>
                <w:sz w:val="22"/>
              </w:rPr>
            </w:pPr>
            <w:r>
              <w:rPr>
                <w:color w:val="2F2F2F"/>
                <w:w w:val="105"/>
                <w:sz w:val="22"/>
              </w:rPr>
              <w:t>Ressources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81" w:right="606"/>
              <w:jc w:val="center"/>
              <w:rPr>
                <w:sz w:val="27"/>
              </w:rPr>
            </w:pPr>
            <w:r>
              <w:rPr>
                <w:color w:val="B6B3C3"/>
                <w:w w:val="95"/>
                <w:sz w:val="27"/>
              </w:rPr>
              <w:t>.</w:t>
            </w:r>
            <w:r>
              <w:rPr>
                <w:color w:val="D4D6D4"/>
                <w:w w:val="95"/>
                <w:sz w:val="27"/>
              </w:rPr>
              <w:t>.</w:t>
            </w:r>
          </w:p>
        </w:tc>
        <w:tc>
          <w:tcPr>
            <w:tcW w:w="1617" w:type="dxa"/>
            <w:tcBorders>
              <w:top w:val="single" w:sz="6" w:space="0" w:color="4B484F"/>
              <w:bottom w:val="single" w:sz="6" w:space="0" w:color="4B4454"/>
              <w:right w:val="single" w:sz="6" w:space="0" w:color="575757"/>
            </w:tcBorders>
          </w:tcPr>
          <w:p>
            <w:pPr>
              <w:pStyle w:val="TableParagraph"/>
              <w:spacing w:before="88"/>
              <w:ind w:left="117"/>
              <w:rPr>
                <w:sz w:val="22"/>
              </w:rPr>
            </w:pPr>
            <w:r>
              <w:rPr>
                <w:color w:val="2F2F2F"/>
                <w:w w:val="105"/>
                <w:sz w:val="22"/>
              </w:rPr>
              <w:t>Humaines</w:t>
            </w:r>
          </w:p>
        </w:tc>
        <w:tc>
          <w:tcPr>
            <w:tcW w:w="5149" w:type="dxa"/>
            <w:tcBorders>
              <w:top w:val="single" w:sz="6" w:space="0" w:color="4B484F"/>
              <w:left w:val="single" w:sz="6" w:space="0" w:color="575757"/>
              <w:bottom w:val="single" w:sz="6" w:space="0" w:color="4B4454"/>
              <w:right w:val="single" w:sz="6" w:space="0" w:color="545454"/>
            </w:tcBorders>
          </w:tcPr>
          <w:p>
            <w:pPr>
              <w:pStyle w:val="TableParagraph"/>
              <w:spacing w:before="93"/>
              <w:ind w:left="104" w:right="759"/>
              <w:rPr>
                <w:sz w:val="22"/>
              </w:rPr>
            </w:pPr>
            <w:r>
              <w:rPr>
                <w:color w:val="2F2F2F"/>
                <w:sz w:val="22"/>
              </w:rPr>
              <w:t>89 salariés</w:t>
            </w:r>
            <w:r>
              <w:rPr>
                <w:color w:val="464649"/>
                <w:sz w:val="22"/>
              </w:rPr>
              <w:t>.</w:t>
            </w:r>
          </w:p>
        </w:tc>
      </w:tr>
      <w:tr>
        <w:trPr>
          <w:trHeight w:val="1069" w:hRule="exact"/>
        </w:trPr>
        <w:tc>
          <w:tcPr>
            <w:tcW w:w="2136" w:type="dxa"/>
            <w:vMerge/>
            <w:tcBorders>
              <w:left w:val="single" w:sz="6" w:space="0" w:color="606060"/>
            </w:tcBorders>
          </w:tcPr>
          <w:p>
            <w:pPr/>
          </w:p>
        </w:tc>
        <w:tc>
          <w:tcPr>
            <w:tcW w:w="1617" w:type="dxa"/>
            <w:tcBorders>
              <w:top w:val="single" w:sz="6" w:space="0" w:color="4B4454"/>
              <w:bottom w:val="single" w:sz="6" w:space="0" w:color="4F4B54"/>
              <w:right w:val="single" w:sz="6" w:space="0" w:color="575757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9"/>
              <w:ind w:left="112"/>
              <w:rPr>
                <w:sz w:val="22"/>
              </w:rPr>
            </w:pPr>
            <w:r>
              <w:rPr>
                <w:color w:val="2F2F2F"/>
                <w:w w:val="105"/>
                <w:sz w:val="22"/>
              </w:rPr>
              <w:t>Matérielles</w:t>
            </w:r>
          </w:p>
          <w:p>
            <w:pPr>
              <w:pStyle w:val="TableParagraph"/>
              <w:spacing w:line="381" w:lineRule="exact" w:before="58"/>
              <w:ind w:left="763"/>
              <w:rPr>
                <w:rFonts w:ascii="Times New Roman"/>
                <w:sz w:val="16"/>
              </w:rPr>
            </w:pPr>
            <w:r>
              <w:rPr>
                <w:color w:val="D4D6D4"/>
                <w:w w:val="195"/>
                <w:sz w:val="44"/>
              </w:rPr>
              <w:t>'</w:t>
            </w:r>
            <w:r>
              <w:rPr>
                <w:color w:val="D4D6D4"/>
                <w:spacing w:val="-182"/>
                <w:w w:val="195"/>
                <w:sz w:val="44"/>
              </w:rPr>
              <w:t> </w:t>
            </w:r>
            <w:r>
              <w:rPr>
                <w:rFonts w:ascii="Times New Roman"/>
                <w:color w:val="D4D6D4"/>
                <w:w w:val="190"/>
                <w:sz w:val="16"/>
              </w:rPr>
              <w:t>\</w:t>
            </w:r>
          </w:p>
        </w:tc>
        <w:tc>
          <w:tcPr>
            <w:tcW w:w="5149" w:type="dxa"/>
            <w:tcBorders>
              <w:top w:val="single" w:sz="6" w:space="0" w:color="4B4454"/>
              <w:left w:val="single" w:sz="6" w:space="0" w:color="575757"/>
              <w:bottom w:val="single" w:sz="6" w:space="0" w:color="4F3F64"/>
              <w:right w:val="single" w:sz="6" w:space="0" w:color="545454"/>
            </w:tcBorders>
          </w:tcPr>
          <w:p>
            <w:pPr>
              <w:pStyle w:val="TableParagraph"/>
              <w:tabs>
                <w:tab w:pos="798" w:val="left" w:leader="none"/>
              </w:tabs>
              <w:spacing w:line="244" w:lineRule="auto"/>
              <w:ind w:left="798" w:right="759" w:hanging="355"/>
              <w:rPr>
                <w:sz w:val="22"/>
              </w:rPr>
            </w:pPr>
            <w:r>
              <w:rPr>
                <w:color w:val="2F2F2F"/>
                <w:sz w:val="24"/>
              </w:rPr>
              <w:t>-</w:t>
              <w:tab/>
            </w:r>
            <w:r>
              <w:rPr>
                <w:color w:val="2F2F2F"/>
                <w:sz w:val="22"/>
              </w:rPr>
              <w:t>Deux sites existants  </w:t>
            </w:r>
            <w:r>
              <w:rPr>
                <w:rFonts w:ascii="Times New Roman" w:hAnsi="Times New Roman"/>
                <w:color w:val="2F2F2F"/>
                <w:sz w:val="24"/>
              </w:rPr>
              <w:t>à</w:t>
            </w:r>
            <w:r>
              <w:rPr>
                <w:rFonts w:ascii="Times New Roman" w:hAnsi="Times New Roman"/>
                <w:color w:val="2F2F2F"/>
                <w:spacing w:val="52"/>
                <w:sz w:val="24"/>
              </w:rPr>
              <w:t> </w:t>
            </w:r>
            <w:r>
              <w:rPr>
                <w:color w:val="2F2F2F"/>
                <w:sz w:val="22"/>
              </w:rPr>
              <w:t>Castelnau</w:t>
            </w:r>
            <w:r>
              <w:rPr>
                <w:color w:val="2F2F2F"/>
                <w:spacing w:val="39"/>
                <w:sz w:val="22"/>
              </w:rPr>
              <w:t> </w:t>
            </w:r>
            <w:r>
              <w:rPr>
                <w:color w:val="2F2F2F"/>
                <w:sz w:val="22"/>
              </w:rPr>
              <w:t>et</w:t>
            </w:r>
            <w:r>
              <w:rPr>
                <w:color w:val="2F2F2F"/>
                <w:w w:val="102"/>
                <w:sz w:val="22"/>
              </w:rPr>
              <w:t> </w:t>
            </w:r>
            <w:r>
              <w:rPr>
                <w:color w:val="2F2F2F"/>
                <w:sz w:val="22"/>
              </w:rPr>
              <w:t>Montfort</w:t>
            </w:r>
            <w:r>
              <w:rPr>
                <w:color w:val="2F2F2F"/>
                <w:spacing w:val="36"/>
                <w:sz w:val="22"/>
              </w:rPr>
              <w:t> </w:t>
            </w:r>
            <w:r>
              <w:rPr>
                <w:color w:val="464649"/>
                <w:sz w:val="22"/>
              </w:rPr>
              <w:t>;</w:t>
            </w:r>
          </w:p>
          <w:p>
            <w:pPr>
              <w:pStyle w:val="TableParagraph"/>
              <w:tabs>
                <w:tab w:pos="793" w:val="left" w:leader="none"/>
              </w:tabs>
              <w:spacing w:line="289" w:lineRule="exact"/>
              <w:ind w:left="444"/>
              <w:rPr>
                <w:sz w:val="22"/>
              </w:rPr>
            </w:pPr>
            <w:r>
              <w:rPr>
                <w:rFonts w:ascii="Times New Roman" w:hAnsi="Times New Roman"/>
                <w:color w:val="2F2F2F"/>
                <w:sz w:val="31"/>
              </w:rPr>
              <w:t>-</w:t>
              <w:tab/>
            </w:r>
            <w:r>
              <w:rPr>
                <w:color w:val="2F2F2F"/>
                <w:position w:val="1"/>
                <w:sz w:val="22"/>
              </w:rPr>
              <w:t>Création d'une  unité de conserverie </w:t>
            </w:r>
            <w:r>
              <w:rPr>
                <w:color w:val="464649"/>
                <w:position w:val="1"/>
                <w:sz w:val="22"/>
              </w:rPr>
              <w:t>,</w:t>
            </w:r>
            <w:r>
              <w:rPr>
                <w:color w:val="464649"/>
                <w:spacing w:val="41"/>
                <w:position w:val="1"/>
                <w:sz w:val="22"/>
              </w:rPr>
              <w:t> </w:t>
            </w:r>
            <w:r>
              <w:rPr>
                <w:color w:val="2F2F2F"/>
                <w:position w:val="1"/>
                <w:sz w:val="22"/>
              </w:rPr>
              <w:t>en</w:t>
            </w:r>
          </w:p>
        </w:tc>
      </w:tr>
      <w:tr>
        <w:trPr>
          <w:trHeight w:val="1332" w:hRule="exact"/>
        </w:trPr>
        <w:tc>
          <w:tcPr>
            <w:tcW w:w="2136" w:type="dxa"/>
            <w:vMerge/>
            <w:tcBorders>
              <w:left w:val="single" w:sz="6" w:space="0" w:color="606060"/>
            </w:tcBorders>
          </w:tcPr>
          <w:p>
            <w:pPr/>
          </w:p>
        </w:tc>
        <w:tc>
          <w:tcPr>
            <w:tcW w:w="1617" w:type="dxa"/>
            <w:tcBorders>
              <w:top w:val="single" w:sz="6" w:space="0" w:color="4F4B54"/>
              <w:bottom w:val="single" w:sz="6" w:space="0" w:color="4B4860"/>
              <w:right w:val="single" w:sz="6" w:space="0" w:color="575757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color w:val="2F2F2F"/>
                <w:w w:val="105"/>
                <w:sz w:val="22"/>
              </w:rPr>
              <w:t>Financières</w:t>
            </w:r>
          </w:p>
        </w:tc>
        <w:tc>
          <w:tcPr>
            <w:tcW w:w="5149" w:type="dxa"/>
            <w:tcBorders>
              <w:top w:val="single" w:sz="6" w:space="0" w:color="4F3F64"/>
              <w:left w:val="single" w:sz="6" w:space="0" w:color="575757"/>
              <w:bottom w:val="single" w:sz="6" w:space="0" w:color="4B4860"/>
              <w:right w:val="single" w:sz="6" w:space="0" w:color="545454"/>
            </w:tcBorders>
          </w:tcPr>
          <w:p>
            <w:pPr>
              <w:pStyle w:val="TableParagraph"/>
              <w:spacing w:line="42" w:lineRule="exact"/>
              <w:ind w:left="793" w:right="759"/>
              <w:rPr>
                <w:sz w:val="22"/>
              </w:rPr>
            </w:pPr>
            <w:r>
              <w:rPr>
                <w:color w:val="2F2F2F"/>
                <w:w w:val="105"/>
                <w:sz w:val="22"/>
              </w:rPr>
              <w:t>remplacement de Castelnau </w:t>
            </w:r>
            <w:r>
              <w:rPr>
                <w:color w:val="464649"/>
                <w:w w:val="105"/>
                <w:sz w:val="22"/>
              </w:rPr>
              <w:t>.</w:t>
            </w:r>
          </w:p>
          <w:p>
            <w:pPr>
              <w:pStyle w:val="TableParagraph"/>
              <w:tabs>
                <w:tab w:pos="798" w:val="left" w:leader="none"/>
              </w:tabs>
              <w:spacing w:line="271" w:lineRule="exact"/>
              <w:ind w:left="444" w:right="759"/>
              <w:rPr>
                <w:sz w:val="22"/>
              </w:rPr>
            </w:pPr>
            <w:r>
              <w:rPr>
                <w:rFonts w:ascii="Times New Roman"/>
                <w:color w:val="464649"/>
                <w:sz w:val="31"/>
              </w:rPr>
              <w:t>-</w:t>
              <w:tab/>
            </w:r>
            <w:r>
              <w:rPr>
                <w:color w:val="2F2F2F"/>
                <w:position w:val="1"/>
                <w:sz w:val="22"/>
              </w:rPr>
              <w:t>Emprunt de deux  millions d</w:t>
            </w:r>
            <w:r>
              <w:rPr>
                <w:color w:val="464649"/>
                <w:position w:val="1"/>
                <w:sz w:val="22"/>
              </w:rPr>
              <w:t>'</w:t>
            </w:r>
            <w:r>
              <w:rPr>
                <w:color w:val="2F2F2F"/>
                <w:position w:val="1"/>
                <w:sz w:val="22"/>
              </w:rPr>
              <w:t>euros </w:t>
            </w:r>
            <w:r>
              <w:rPr>
                <w:color w:val="2F2F2F"/>
                <w:spacing w:val="24"/>
                <w:position w:val="1"/>
                <w:sz w:val="22"/>
              </w:rPr>
              <w:t> </w:t>
            </w:r>
            <w:r>
              <w:rPr>
                <w:color w:val="464649"/>
                <w:position w:val="1"/>
                <w:sz w:val="22"/>
              </w:rPr>
              <w:t>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794" w:val="left" w:leader="none"/>
              </w:tabs>
              <w:spacing w:line="258" w:lineRule="exact" w:before="2" w:after="0"/>
              <w:ind w:left="788" w:right="635" w:hanging="349"/>
              <w:jc w:val="left"/>
              <w:rPr>
                <w:color w:val="2F2F2F"/>
                <w:sz w:val="24"/>
              </w:rPr>
            </w:pPr>
            <w:r>
              <w:rPr>
                <w:color w:val="2F2F2F"/>
                <w:sz w:val="22"/>
              </w:rPr>
              <w:t>Fonds européens de développement agricole de 450 000 euros </w:t>
            </w:r>
            <w:r>
              <w:rPr>
                <w:color w:val="2F2F2F"/>
                <w:spacing w:val="55"/>
                <w:sz w:val="22"/>
              </w:rPr>
              <w:t> </w:t>
            </w:r>
            <w:r>
              <w:rPr>
                <w:color w:val="464649"/>
                <w:sz w:val="22"/>
              </w:rPr>
              <w:t>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789" w:val="left" w:leader="none"/>
              </w:tabs>
              <w:spacing w:line="254" w:lineRule="exact" w:before="18" w:after="0"/>
              <w:ind w:left="788" w:right="630" w:hanging="349"/>
              <w:jc w:val="left"/>
              <w:rPr>
                <w:color w:val="464649"/>
                <w:sz w:val="24"/>
              </w:rPr>
            </w:pPr>
            <w:r>
              <w:rPr>
                <w:color w:val="2F2F2F"/>
                <w:w w:val="105"/>
                <w:position w:val="1"/>
                <w:sz w:val="22"/>
              </w:rPr>
              <w:t>250 000 euros de subventions par</w:t>
            </w:r>
            <w:r>
              <w:rPr>
                <w:color w:val="2F2F2F"/>
                <w:spacing w:val="-26"/>
                <w:w w:val="105"/>
                <w:position w:val="1"/>
                <w:sz w:val="22"/>
              </w:rPr>
              <w:t> </w:t>
            </w:r>
            <w:r>
              <w:rPr>
                <w:color w:val="2F2F2F"/>
                <w:w w:val="105"/>
                <w:position w:val="1"/>
                <w:sz w:val="22"/>
              </w:rPr>
              <w:t>le </w:t>
            </w:r>
            <w:r>
              <w:rPr>
                <w:color w:val="2F2F2F"/>
                <w:w w:val="105"/>
                <w:sz w:val="22"/>
              </w:rPr>
              <w:t>Conseil</w:t>
            </w:r>
            <w:r>
              <w:rPr>
                <w:color w:val="2F2F2F"/>
                <w:spacing w:val="-15"/>
                <w:w w:val="105"/>
                <w:sz w:val="22"/>
              </w:rPr>
              <w:t> </w:t>
            </w:r>
            <w:r>
              <w:rPr>
                <w:color w:val="2F2F2F"/>
                <w:w w:val="105"/>
                <w:sz w:val="22"/>
              </w:rPr>
              <w:t>régional</w:t>
            </w:r>
            <w:r>
              <w:rPr>
                <w:color w:val="2F2F2F"/>
                <w:spacing w:val="-21"/>
                <w:w w:val="105"/>
                <w:sz w:val="22"/>
              </w:rPr>
              <w:t> </w:t>
            </w:r>
            <w:r>
              <w:rPr>
                <w:color w:val="2F2F2F"/>
                <w:w w:val="105"/>
                <w:sz w:val="22"/>
              </w:rPr>
              <w:t>d</w:t>
            </w:r>
            <w:r>
              <w:rPr>
                <w:color w:val="464649"/>
                <w:w w:val="105"/>
                <w:sz w:val="22"/>
              </w:rPr>
              <w:t>'</w:t>
            </w:r>
            <w:r>
              <w:rPr>
                <w:color w:val="2F2F2F"/>
                <w:w w:val="105"/>
                <w:sz w:val="22"/>
              </w:rPr>
              <w:t>Aquitaine</w:t>
            </w:r>
            <w:r>
              <w:rPr>
                <w:color w:val="2F2F2F"/>
                <w:spacing w:val="-38"/>
                <w:w w:val="105"/>
                <w:sz w:val="22"/>
              </w:rPr>
              <w:t> </w:t>
            </w:r>
            <w:r>
              <w:rPr>
                <w:color w:val="464649"/>
                <w:w w:val="105"/>
                <w:sz w:val="22"/>
              </w:rPr>
              <w:t>.</w:t>
            </w:r>
          </w:p>
        </w:tc>
      </w:tr>
      <w:tr>
        <w:trPr>
          <w:trHeight w:val="1071" w:hRule="exact"/>
        </w:trPr>
        <w:tc>
          <w:tcPr>
            <w:tcW w:w="2136" w:type="dxa"/>
            <w:vMerge/>
            <w:tcBorders>
              <w:left w:val="single" w:sz="6" w:space="0" w:color="606060"/>
              <w:bottom w:val="single" w:sz="6" w:space="0" w:color="484B4F"/>
            </w:tcBorders>
          </w:tcPr>
          <w:p>
            <w:pPr/>
          </w:p>
        </w:tc>
        <w:tc>
          <w:tcPr>
            <w:tcW w:w="1617" w:type="dxa"/>
            <w:tcBorders>
              <w:top w:val="single" w:sz="6" w:space="0" w:color="4B4860"/>
              <w:bottom w:val="single" w:sz="6" w:space="0" w:color="484B4F"/>
              <w:right w:val="single" w:sz="6" w:space="0" w:color="575757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9"/>
              <w:ind w:left="117"/>
              <w:rPr>
                <w:sz w:val="22"/>
              </w:rPr>
            </w:pPr>
            <w:r>
              <w:rPr>
                <w:color w:val="2F2F2F"/>
                <w:sz w:val="22"/>
              </w:rPr>
              <w:t>Immatérielles</w:t>
            </w:r>
          </w:p>
        </w:tc>
        <w:tc>
          <w:tcPr>
            <w:tcW w:w="5149" w:type="dxa"/>
            <w:tcBorders>
              <w:top w:val="single" w:sz="6" w:space="0" w:color="4B4860"/>
              <w:left w:val="single" w:sz="6" w:space="0" w:color="575757"/>
              <w:bottom w:val="single" w:sz="6" w:space="0" w:color="484B4F"/>
              <w:right w:val="single" w:sz="6" w:space="0" w:color="545454"/>
            </w:tcBorders>
          </w:tcPr>
          <w:p>
            <w:pPr>
              <w:pStyle w:val="TableParagraph"/>
              <w:tabs>
                <w:tab w:pos="798" w:val="left" w:leader="none"/>
              </w:tabs>
              <w:spacing w:line="261" w:lineRule="exact"/>
              <w:ind w:left="444" w:right="759"/>
              <w:rPr>
                <w:sz w:val="22"/>
              </w:rPr>
            </w:pPr>
            <w:r>
              <w:rPr>
                <w:rFonts w:ascii="Times New Roman"/>
                <w:color w:val="2F2F2F"/>
                <w:sz w:val="24"/>
              </w:rPr>
              <w:t>-</w:t>
              <w:tab/>
            </w:r>
            <w:r>
              <w:rPr>
                <w:color w:val="2F2F2F"/>
                <w:sz w:val="22"/>
              </w:rPr>
              <w:t>Label Rouge</w:t>
            </w:r>
            <w:r>
              <w:rPr>
                <w:color w:val="2F2F2F"/>
                <w:spacing w:val="50"/>
                <w:sz w:val="22"/>
              </w:rPr>
              <w:t> </w:t>
            </w:r>
            <w:r>
              <w:rPr>
                <w:color w:val="2F2F2F"/>
                <w:sz w:val="22"/>
              </w:rPr>
              <w:t>;</w:t>
            </w:r>
          </w:p>
          <w:p>
            <w:pPr>
              <w:pStyle w:val="TableParagraph"/>
              <w:tabs>
                <w:tab w:pos="788" w:val="left" w:leader="none"/>
              </w:tabs>
              <w:spacing w:line="238" w:lineRule="exact"/>
              <w:ind w:left="439" w:right="759"/>
              <w:rPr>
                <w:sz w:val="22"/>
              </w:rPr>
            </w:pPr>
            <w:r>
              <w:rPr>
                <w:color w:val="464649"/>
                <w:sz w:val="24"/>
              </w:rPr>
              <w:t>-</w:t>
              <w:tab/>
            </w:r>
            <w:r>
              <w:rPr>
                <w:color w:val="2F2F2F"/>
                <w:sz w:val="22"/>
              </w:rPr>
              <w:t>Savoir-faire</w:t>
            </w:r>
            <w:r>
              <w:rPr>
                <w:color w:val="2F2F2F"/>
                <w:spacing w:val="59"/>
                <w:sz w:val="22"/>
              </w:rPr>
              <w:t> </w:t>
            </w:r>
            <w:r>
              <w:rPr>
                <w:color w:val="2F2F2F"/>
                <w:sz w:val="22"/>
              </w:rPr>
              <w:t>;</w:t>
            </w:r>
          </w:p>
          <w:p>
            <w:pPr>
              <w:pStyle w:val="TableParagraph"/>
              <w:tabs>
                <w:tab w:pos="798" w:val="left" w:leader="none"/>
              </w:tabs>
              <w:spacing w:line="313" w:lineRule="exact"/>
              <w:ind w:left="444"/>
              <w:rPr>
                <w:sz w:val="22"/>
              </w:rPr>
            </w:pPr>
            <w:r>
              <w:rPr>
                <w:rFonts w:ascii="Times New Roman"/>
                <w:color w:val="2F2F2F"/>
                <w:sz w:val="31"/>
              </w:rPr>
              <w:t>-</w:t>
              <w:tab/>
            </w:r>
            <w:r>
              <w:rPr>
                <w:color w:val="2F2F2F"/>
                <w:position w:val="1"/>
                <w:sz w:val="22"/>
              </w:rPr>
              <w:t>Deux marques  : Panache des  Landes</w:t>
            </w:r>
            <w:r>
              <w:rPr>
                <w:color w:val="2F2F2F"/>
                <w:spacing w:val="31"/>
                <w:position w:val="1"/>
                <w:sz w:val="22"/>
              </w:rPr>
              <w:t> </w:t>
            </w:r>
            <w:r>
              <w:rPr>
                <w:color w:val="2F2F2F"/>
                <w:position w:val="1"/>
                <w:sz w:val="22"/>
              </w:rPr>
              <w:t>et</w:t>
            </w:r>
          </w:p>
          <w:p>
            <w:pPr>
              <w:pStyle w:val="TableParagraph"/>
              <w:spacing w:line="246" w:lineRule="exact"/>
              <w:ind w:left="793" w:right="759"/>
              <w:rPr>
                <w:sz w:val="22"/>
              </w:rPr>
            </w:pPr>
            <w:r>
              <w:rPr>
                <w:color w:val="2F2F2F"/>
                <w:sz w:val="22"/>
              </w:rPr>
              <w:t>Domaine  de Castelnau</w:t>
            </w:r>
            <w:r>
              <w:rPr>
                <w:color w:val="464649"/>
                <w:sz w:val="22"/>
              </w:rPr>
              <w:t>.</w:t>
            </w:r>
          </w:p>
        </w:tc>
      </w:tr>
      <w:tr>
        <w:trPr>
          <w:trHeight w:val="807" w:hRule="exact"/>
        </w:trPr>
        <w:tc>
          <w:tcPr>
            <w:tcW w:w="2136" w:type="dxa"/>
            <w:tcBorders>
              <w:top w:val="single" w:sz="6" w:space="0" w:color="484B4F"/>
              <w:left w:val="single" w:sz="6" w:space="0" w:color="606060"/>
              <w:bottom w:val="single" w:sz="4" w:space="0" w:color="4F4F57"/>
            </w:tcBorders>
          </w:tcPr>
          <w:p>
            <w:pPr>
              <w:pStyle w:val="TableParagraph"/>
              <w:spacing w:line="249" w:lineRule="auto" w:before="141"/>
              <w:ind w:left="107" w:firstLine="4"/>
              <w:rPr>
                <w:sz w:val="22"/>
              </w:rPr>
            </w:pPr>
            <w:r>
              <w:rPr>
                <w:color w:val="2F2F2F"/>
                <w:w w:val="105"/>
                <w:sz w:val="22"/>
              </w:rPr>
              <w:t>Répartition du pouvoir</w:t>
            </w:r>
          </w:p>
        </w:tc>
        <w:tc>
          <w:tcPr>
            <w:tcW w:w="6766" w:type="dxa"/>
            <w:gridSpan w:val="2"/>
            <w:tcBorders>
              <w:top w:val="single" w:sz="6" w:space="0" w:color="484B4F"/>
              <w:bottom w:val="single" w:sz="4" w:space="0" w:color="4F4F57"/>
              <w:right w:val="single" w:sz="6" w:space="0" w:color="545454"/>
            </w:tcBorders>
          </w:tcPr>
          <w:p>
            <w:pPr>
              <w:pStyle w:val="TableParagraph"/>
              <w:spacing w:line="252" w:lineRule="auto" w:before="7"/>
              <w:ind w:left="102" w:right="262" w:firstLine="9"/>
              <w:rPr>
                <w:sz w:val="22"/>
              </w:rPr>
            </w:pPr>
            <w:r>
              <w:rPr>
                <w:color w:val="2F2F2F"/>
                <w:sz w:val="22"/>
              </w:rPr>
              <w:t>Un conseil d</w:t>
            </w:r>
            <w:r>
              <w:rPr>
                <w:color w:val="464649"/>
                <w:sz w:val="22"/>
              </w:rPr>
              <w:t>'</w:t>
            </w:r>
            <w:r>
              <w:rPr>
                <w:color w:val="2F2F2F"/>
                <w:sz w:val="22"/>
              </w:rPr>
              <w:t>administration composé de treize agriculteurs adhérents et présidé par M. Broca. La prise de décision se fait lors des  assemblées générales.</w:t>
            </w:r>
          </w:p>
        </w:tc>
      </w:tr>
      <w:tr>
        <w:trPr>
          <w:trHeight w:val="714" w:hRule="exact"/>
        </w:trPr>
        <w:tc>
          <w:tcPr>
            <w:tcW w:w="2136" w:type="dxa"/>
            <w:tcBorders>
              <w:top w:val="single" w:sz="4" w:space="0" w:color="4F4F57"/>
              <w:left w:val="single" w:sz="6" w:space="0" w:color="606060"/>
              <w:bottom w:val="single" w:sz="6" w:space="0" w:color="54545B"/>
            </w:tcBorders>
          </w:tcPr>
          <w:p>
            <w:pPr>
              <w:pStyle w:val="TableParagraph"/>
              <w:spacing w:line="249" w:lineRule="auto" w:before="88"/>
              <w:ind w:left="98" w:right="401" w:firstLine="4"/>
              <w:rPr>
                <w:sz w:val="22"/>
              </w:rPr>
            </w:pPr>
            <w:r>
              <w:rPr>
                <w:color w:val="2F2F2F"/>
                <w:w w:val="105"/>
                <w:sz w:val="22"/>
              </w:rPr>
              <w:t>Champ d</w:t>
            </w:r>
            <w:r>
              <w:rPr>
                <w:color w:val="464649"/>
                <w:w w:val="105"/>
                <w:sz w:val="22"/>
              </w:rPr>
              <w:t>'</w:t>
            </w:r>
            <w:r>
              <w:rPr>
                <w:color w:val="2F2F2F"/>
                <w:w w:val="105"/>
                <w:sz w:val="22"/>
              </w:rPr>
              <w:t>action géographique</w:t>
            </w:r>
          </w:p>
        </w:tc>
        <w:tc>
          <w:tcPr>
            <w:tcW w:w="6766" w:type="dxa"/>
            <w:gridSpan w:val="2"/>
            <w:tcBorders>
              <w:top w:val="single" w:sz="4" w:space="0" w:color="4F4F57"/>
              <w:bottom w:val="single" w:sz="6" w:space="0" w:color="54545B"/>
              <w:right w:val="single" w:sz="6" w:space="0" w:color="545454"/>
            </w:tcBorders>
          </w:tcPr>
          <w:p>
            <w:pPr>
              <w:pStyle w:val="TableParagraph"/>
              <w:spacing w:before="209"/>
              <w:ind w:left="102" w:right="262"/>
              <w:rPr>
                <w:sz w:val="22"/>
              </w:rPr>
            </w:pPr>
            <w:r>
              <w:rPr>
                <w:color w:val="2F2F2F"/>
                <w:sz w:val="22"/>
              </w:rPr>
              <w:t>Champ d</w:t>
            </w:r>
            <w:r>
              <w:rPr>
                <w:color w:val="464649"/>
                <w:sz w:val="22"/>
              </w:rPr>
              <w:t>'</w:t>
            </w:r>
            <w:r>
              <w:rPr>
                <w:color w:val="2F2F2F"/>
                <w:sz w:val="22"/>
              </w:rPr>
              <w:t>action  international (11 </w:t>
            </w:r>
            <w:r>
              <w:rPr>
                <w:rFonts w:ascii="Times New Roman" w:hAnsi="Times New Roman"/>
                <w:color w:val="2F2F2F"/>
                <w:sz w:val="24"/>
              </w:rPr>
              <w:t>% </w:t>
            </w:r>
            <w:r>
              <w:rPr>
                <w:color w:val="2F2F2F"/>
                <w:sz w:val="22"/>
              </w:rPr>
              <w:t>du CA </w:t>
            </w:r>
            <w:r>
              <w:rPr>
                <w:rFonts w:ascii="Times New Roman" w:hAnsi="Times New Roman"/>
                <w:color w:val="2F2F2F"/>
                <w:sz w:val="24"/>
              </w:rPr>
              <w:t>à   </w:t>
            </w:r>
            <w:r>
              <w:rPr>
                <w:color w:val="2F2F2F"/>
                <w:sz w:val="22"/>
              </w:rPr>
              <w:t>l</w:t>
            </w:r>
            <w:r>
              <w:rPr>
                <w:color w:val="464649"/>
                <w:sz w:val="22"/>
              </w:rPr>
              <w:t>'</w:t>
            </w:r>
            <w:r>
              <w:rPr>
                <w:color w:val="2F2F2F"/>
                <w:sz w:val="22"/>
              </w:rPr>
              <w:t>export).</w:t>
            </w:r>
          </w:p>
        </w:tc>
      </w:tr>
    </w:tbl>
    <w:p>
      <w:pPr>
        <w:spacing w:after="0"/>
        <w:rPr>
          <w:sz w:val="22"/>
        </w:rPr>
        <w:sectPr>
          <w:footerReference w:type="default" r:id="rId5"/>
          <w:type w:val="continuous"/>
          <w:pgSz w:w="12240" w:h="16840"/>
          <w:pgMar w:footer="1268" w:top="1600" w:bottom="1460" w:left="1240" w:right="17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28" w:val="left" w:leader="none"/>
        </w:tabs>
        <w:spacing w:line="249" w:lineRule="auto" w:before="115" w:after="0"/>
        <w:ind w:left="254" w:right="347" w:hanging="5"/>
        <w:jc w:val="left"/>
        <w:rPr>
          <w:b/>
          <w:color w:val="313131"/>
          <w:sz w:val="22"/>
        </w:rPr>
      </w:pPr>
      <w:r>
        <w:rPr>
          <w:b/>
          <w:color w:val="313131"/>
          <w:w w:val="105"/>
          <w:sz w:val="22"/>
        </w:rPr>
        <w:t>Repérer les éléments du diagnostic interne et externe de l'organisation SCA Foie Gras de Chalosse. (3</w:t>
      </w:r>
      <w:r>
        <w:rPr>
          <w:b/>
          <w:color w:val="313131"/>
          <w:spacing w:val="-21"/>
          <w:w w:val="105"/>
          <w:sz w:val="22"/>
        </w:rPr>
        <w:t> </w:t>
      </w:r>
      <w:r>
        <w:rPr>
          <w:b/>
          <w:color w:val="313131"/>
          <w:w w:val="105"/>
          <w:sz w:val="22"/>
        </w:rPr>
        <w:t>points)</w:t>
      </w:r>
    </w:p>
    <w:p>
      <w:pPr>
        <w:pStyle w:val="BodyText"/>
        <w:spacing w:before="8"/>
        <w:rPr>
          <w:b/>
          <w:sz w:val="17"/>
        </w:rPr>
      </w:pPr>
      <w:r>
        <w:rPr/>
        <w:pict>
          <v:group style="position:absolute;margin-left:67.625pt;margin-top:12.137594pt;width:447.1pt;height:44pt;mso-position-horizontal-relative:page;mso-position-vertical-relative:paragraph;z-index:1096;mso-wrap-distance-left:0;mso-wrap-distance-right:0" coordorigin="1353,243" coordsize="8942,880">
            <v:line style="position:absolute" from="1367,1113" to="1367,250" stroked="true" strokeweight=".71831pt" strokecolor="#646464"/>
            <v:line style="position:absolute" from="10281,1118" to="10281,255" stroked="true" strokeweight=".478873pt" strokecolor="#48484b"/>
            <v:line style="position:absolute" from="1360,265" to="10286,265" stroked="true" strokeweight=".71831pt" strokecolor="#4b445b"/>
            <v:line style="position:absolute" from="1365,1115" to="10286,1115" stroked="true" strokeweight=".478873pt" strokecolor="#4f4b54"/>
            <v:shape style="position:absolute;left:1367;top:265;width:8915;height:851" type="#_x0000_t202" filled="false" stroked="false">
              <v:textbox inset="0,0,0,0">
                <w:txbxContent>
                  <w:p>
                    <w:pPr>
                      <w:spacing w:line="252" w:lineRule="exact" w:before="28"/>
                      <w:ind w:left="126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color w:val="313131"/>
                        <w:w w:val="110"/>
                        <w:sz w:val="22"/>
                      </w:rPr>
                      <w:t>Point du programme abordé </w:t>
                    </w:r>
                    <w:r>
                      <w:rPr>
                        <w:color w:val="313131"/>
                        <w:w w:val="120"/>
                        <w:sz w:val="22"/>
                      </w:rPr>
                      <w:t>:</w:t>
                    </w:r>
                  </w:p>
                  <w:p>
                    <w:pPr>
                      <w:spacing w:line="275" w:lineRule="exact" w:before="0"/>
                      <w:ind w:left="117" w:right="0" w:firstLine="0"/>
                      <w:jc w:val="left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b/>
                        <w:color w:val="313131"/>
                        <w:sz w:val="22"/>
                      </w:rPr>
                      <w:t>6.2 Quelles  sont  les composantes  du diagnostic  stratégique  </w:t>
                    </w:r>
                    <w:r>
                      <w:rPr>
                        <w:rFonts w:ascii="Times New Roman" w:hAnsi="Times New Roman"/>
                        <w:color w:val="313131"/>
                        <w:sz w:val="24"/>
                      </w:rPr>
                      <w:t>?</w:t>
                    </w:r>
                  </w:p>
                  <w:p>
                    <w:pPr>
                      <w:spacing w:before="5"/>
                      <w:ind w:left="117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color w:val="313131"/>
                        <w:sz w:val="22"/>
                      </w:rPr>
                      <w:t>- </w:t>
                    </w:r>
                    <w:r>
                      <w:rPr>
                        <w:i/>
                        <w:color w:val="313131"/>
                        <w:sz w:val="22"/>
                      </w:rPr>
                      <w:t>Repérer  des éléments  de diagnostic  interne  et/ou  externe d</w:t>
                    </w:r>
                    <w:r>
                      <w:rPr>
                        <w:i/>
                        <w:color w:val="504F52"/>
                        <w:sz w:val="22"/>
                      </w:rPr>
                      <w:t>'</w:t>
                    </w:r>
                    <w:r>
                      <w:rPr>
                        <w:i/>
                        <w:color w:val="313131"/>
                        <w:sz w:val="22"/>
                      </w:rPr>
                      <w:t>une organisation.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b/>
          <w:sz w:val="19"/>
        </w:rPr>
      </w:pPr>
    </w:p>
    <w:tbl>
      <w:tblPr>
        <w:tblW w:w="0" w:type="auto"/>
        <w:jc w:val="left"/>
        <w:tblInd w:w="124" w:type="dxa"/>
        <w:tblBorders>
          <w:top w:val="single" w:sz="4" w:space="0" w:color="5B5B5B"/>
          <w:left w:val="single" w:sz="4" w:space="0" w:color="5B5B5B"/>
          <w:bottom w:val="single" w:sz="4" w:space="0" w:color="5B5B5B"/>
          <w:right w:val="single" w:sz="4" w:space="0" w:color="5B5B5B"/>
          <w:insideH w:val="single" w:sz="4" w:space="0" w:color="5B5B5B"/>
          <w:insideV w:val="single" w:sz="4" w:space="0" w:color="5B5B5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7"/>
        <w:gridCol w:w="4413"/>
      </w:tblGrid>
      <w:tr>
        <w:trPr>
          <w:trHeight w:val="279" w:hRule="exact"/>
        </w:trPr>
        <w:tc>
          <w:tcPr>
            <w:tcW w:w="8840" w:type="dxa"/>
            <w:gridSpan w:val="2"/>
            <w:tcBorders>
              <w:top w:val="single" w:sz="6" w:space="0" w:color="4B4854"/>
              <w:bottom w:val="single" w:sz="6" w:space="0" w:color="4F4857"/>
              <w:right w:val="single" w:sz="6" w:space="0" w:color="4F4F4F"/>
            </w:tcBorders>
          </w:tcPr>
          <w:p>
            <w:pPr>
              <w:pStyle w:val="TableParagraph"/>
              <w:spacing w:before="14"/>
              <w:ind w:left="3984" w:right="3955"/>
              <w:jc w:val="center"/>
              <w:rPr>
                <w:b/>
                <w:sz w:val="22"/>
              </w:rPr>
            </w:pPr>
            <w:r>
              <w:rPr>
                <w:b/>
                <w:color w:val="313131"/>
                <w:w w:val="105"/>
                <w:sz w:val="22"/>
              </w:rPr>
              <w:t>Interne</w:t>
            </w:r>
          </w:p>
        </w:tc>
      </w:tr>
      <w:tr>
        <w:trPr>
          <w:trHeight w:val="2932" w:hRule="exact"/>
        </w:trPr>
        <w:tc>
          <w:tcPr>
            <w:tcW w:w="4427" w:type="dxa"/>
            <w:tcBorders>
              <w:top w:val="single" w:sz="6" w:space="0" w:color="4B4B54"/>
              <w:bottom w:val="single" w:sz="6" w:space="0" w:color="48484F"/>
              <w:right w:val="single" w:sz="6" w:space="0" w:color="5B5B5B"/>
            </w:tcBorders>
          </w:tcPr>
          <w:p>
            <w:pPr>
              <w:pStyle w:val="TableParagraph"/>
              <w:spacing w:before="3"/>
              <w:ind w:left="1469" w:right="1426"/>
              <w:jc w:val="center"/>
              <w:rPr>
                <w:b/>
                <w:sz w:val="22"/>
              </w:rPr>
            </w:pPr>
            <w:r>
              <w:rPr>
                <w:b/>
                <w:color w:val="313131"/>
                <w:w w:val="105"/>
                <w:sz w:val="22"/>
              </w:rPr>
              <w:t>Forces</w:t>
            </w:r>
          </w:p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809" w:val="left" w:leader="none"/>
              </w:tabs>
              <w:spacing w:line="244" w:lineRule="auto"/>
              <w:ind w:left="818" w:right="356" w:hanging="360"/>
              <w:rPr>
                <w:sz w:val="22"/>
              </w:rPr>
            </w:pPr>
            <w:r>
              <w:rPr>
                <w:color w:val="313131"/>
                <w:sz w:val="24"/>
              </w:rPr>
              <w:t>-</w:t>
              <w:tab/>
            </w:r>
            <w:r>
              <w:rPr>
                <w:color w:val="313131"/>
                <w:sz w:val="22"/>
              </w:rPr>
              <w:t>qualité  supérieure</w:t>
            </w:r>
            <w:r>
              <w:rPr>
                <w:color w:val="313131"/>
                <w:spacing w:val="35"/>
                <w:sz w:val="22"/>
              </w:rPr>
              <w:t> </w:t>
            </w:r>
            <w:r>
              <w:rPr>
                <w:color w:val="313131"/>
                <w:sz w:val="22"/>
              </w:rPr>
              <w:t>reconnue</w:t>
            </w:r>
            <w:r>
              <w:rPr>
                <w:color w:val="313131"/>
                <w:spacing w:val="42"/>
                <w:sz w:val="22"/>
              </w:rPr>
              <w:t> </w:t>
            </w:r>
            <w:r>
              <w:rPr>
                <w:color w:val="313131"/>
                <w:sz w:val="22"/>
              </w:rPr>
              <w:t>par</w:t>
            </w:r>
            <w:r>
              <w:rPr>
                <w:color w:val="313131"/>
                <w:w w:val="100"/>
                <w:sz w:val="22"/>
              </w:rPr>
              <w:t> </w:t>
            </w:r>
            <w:r>
              <w:rPr>
                <w:color w:val="313131"/>
                <w:sz w:val="22"/>
              </w:rPr>
              <w:t>les clients</w:t>
            </w:r>
            <w:r>
              <w:rPr>
                <w:color w:val="313131"/>
                <w:spacing w:val="46"/>
                <w:sz w:val="22"/>
              </w:rPr>
              <w:t> </w:t>
            </w:r>
            <w:r>
              <w:rPr>
                <w:color w:val="313131"/>
                <w:sz w:val="22"/>
              </w:rPr>
              <w:t>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10" w:val="left" w:leader="none"/>
              </w:tabs>
              <w:spacing w:line="263" w:lineRule="exact" w:before="0" w:after="0"/>
              <w:ind w:left="809" w:right="0" w:hanging="350"/>
              <w:jc w:val="left"/>
              <w:rPr>
                <w:color w:val="313131"/>
                <w:sz w:val="31"/>
              </w:rPr>
            </w:pPr>
            <w:r>
              <w:rPr>
                <w:color w:val="313131"/>
                <w:sz w:val="22"/>
              </w:rPr>
              <w:t>savoir-faire </w:t>
            </w:r>
            <w:r>
              <w:rPr>
                <w:color w:val="313131"/>
                <w:spacing w:val="10"/>
                <w:sz w:val="22"/>
              </w:rPr>
              <w:t> </w:t>
            </w:r>
            <w:r>
              <w:rPr>
                <w:color w:val="313131"/>
                <w:sz w:val="22"/>
              </w:rPr>
              <w:t>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19" w:val="left" w:leader="none"/>
              </w:tabs>
              <w:spacing w:line="251" w:lineRule="exact" w:before="0" w:after="0"/>
              <w:ind w:left="818" w:right="0" w:hanging="359"/>
              <w:jc w:val="left"/>
              <w:rPr>
                <w:color w:val="313131"/>
                <w:sz w:val="24"/>
              </w:rPr>
            </w:pPr>
            <w:r>
              <w:rPr>
                <w:color w:val="313131"/>
                <w:w w:val="105"/>
                <w:sz w:val="22"/>
              </w:rPr>
              <w:t>Label Rouge</w:t>
            </w:r>
            <w:r>
              <w:rPr>
                <w:color w:val="313131"/>
                <w:spacing w:val="1"/>
                <w:w w:val="105"/>
                <w:sz w:val="22"/>
              </w:rPr>
              <w:t> </w:t>
            </w:r>
            <w:r>
              <w:rPr>
                <w:color w:val="313131"/>
                <w:w w:val="105"/>
                <w:sz w:val="22"/>
              </w:rPr>
              <w:t>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15" w:val="left" w:leader="none"/>
              </w:tabs>
              <w:spacing w:line="241" w:lineRule="exact" w:before="0" w:after="0"/>
              <w:ind w:left="814" w:right="0" w:hanging="355"/>
              <w:jc w:val="left"/>
              <w:rPr>
                <w:color w:val="313131"/>
                <w:sz w:val="24"/>
              </w:rPr>
            </w:pPr>
            <w:r>
              <w:rPr>
                <w:color w:val="313131"/>
                <w:sz w:val="22"/>
              </w:rPr>
              <w:t>bonne gestion  financière </w:t>
            </w:r>
            <w:r>
              <w:rPr>
                <w:color w:val="313131"/>
                <w:spacing w:val="4"/>
                <w:sz w:val="22"/>
              </w:rPr>
              <w:t> </w:t>
            </w:r>
            <w:r>
              <w:rPr>
                <w:color w:val="504F52"/>
                <w:sz w:val="22"/>
              </w:rPr>
              <w:t>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15" w:val="left" w:leader="none"/>
              </w:tabs>
              <w:spacing w:line="304" w:lineRule="exact" w:before="0" w:after="0"/>
              <w:ind w:left="814" w:right="0" w:hanging="355"/>
              <w:jc w:val="left"/>
              <w:rPr>
                <w:color w:val="313131"/>
                <w:sz w:val="31"/>
              </w:rPr>
            </w:pPr>
            <w:r>
              <w:rPr>
                <w:color w:val="313131"/>
                <w:sz w:val="22"/>
              </w:rPr>
              <w:t>leader sur  le confit</w:t>
            </w:r>
            <w:r>
              <w:rPr>
                <w:color w:val="313131"/>
                <w:spacing w:val="37"/>
                <w:sz w:val="22"/>
              </w:rPr>
              <w:t> </w:t>
            </w:r>
            <w:r>
              <w:rPr>
                <w:color w:val="313131"/>
                <w:sz w:val="22"/>
              </w:rPr>
              <w:t>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15" w:val="left" w:leader="none"/>
              </w:tabs>
              <w:spacing w:line="253" w:lineRule="exact" w:before="0" w:after="0"/>
              <w:ind w:left="814" w:right="0" w:hanging="355"/>
              <w:jc w:val="left"/>
              <w:rPr>
                <w:color w:val="313131"/>
                <w:sz w:val="24"/>
              </w:rPr>
            </w:pPr>
            <w:r>
              <w:rPr>
                <w:color w:val="313131"/>
                <w:sz w:val="22"/>
              </w:rPr>
              <w:t>image de marque </w:t>
            </w:r>
            <w:r>
              <w:rPr>
                <w:color w:val="313131"/>
                <w:spacing w:val="23"/>
                <w:sz w:val="22"/>
              </w:rPr>
              <w:t> </w:t>
            </w:r>
            <w:r>
              <w:rPr>
                <w:color w:val="504F52"/>
                <w:sz w:val="22"/>
              </w:rPr>
              <w:t>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15" w:val="left" w:leader="none"/>
              </w:tabs>
              <w:spacing w:line="266" w:lineRule="exact" w:before="0" w:after="0"/>
              <w:ind w:left="814" w:right="0" w:hanging="355"/>
              <w:jc w:val="left"/>
              <w:rPr>
                <w:color w:val="313131"/>
                <w:sz w:val="24"/>
              </w:rPr>
            </w:pPr>
            <w:r>
              <w:rPr>
                <w:color w:val="313131"/>
                <w:sz w:val="22"/>
              </w:rPr>
              <w:t>prix compétitifs </w:t>
            </w:r>
            <w:r>
              <w:rPr>
                <w:color w:val="313131"/>
                <w:spacing w:val="10"/>
                <w:sz w:val="22"/>
              </w:rPr>
              <w:t> </w:t>
            </w:r>
            <w:r>
              <w:rPr>
                <w:color w:val="313131"/>
                <w:sz w:val="22"/>
              </w:rPr>
              <w:t>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10" w:val="left" w:leader="none"/>
              </w:tabs>
              <w:spacing w:line="272" w:lineRule="exact" w:before="0" w:after="0"/>
              <w:ind w:left="809" w:right="0" w:hanging="350"/>
              <w:jc w:val="left"/>
              <w:rPr>
                <w:color w:val="313131"/>
                <w:sz w:val="24"/>
              </w:rPr>
            </w:pPr>
            <w:r>
              <w:rPr>
                <w:color w:val="313131"/>
                <w:w w:val="105"/>
                <w:sz w:val="22"/>
              </w:rPr>
              <w:t>CA en augmentation</w:t>
            </w:r>
            <w:r>
              <w:rPr>
                <w:color w:val="313131"/>
                <w:spacing w:val="-27"/>
                <w:w w:val="105"/>
                <w:sz w:val="22"/>
              </w:rPr>
              <w:t> </w:t>
            </w:r>
            <w:r>
              <w:rPr>
                <w:color w:val="313131"/>
                <w:w w:val="105"/>
                <w:sz w:val="22"/>
              </w:rPr>
              <w:t>...</w:t>
            </w:r>
          </w:p>
        </w:tc>
        <w:tc>
          <w:tcPr>
            <w:tcW w:w="4413" w:type="dxa"/>
            <w:tcBorders>
              <w:top w:val="single" w:sz="6" w:space="0" w:color="4F4857"/>
              <w:left w:val="single" w:sz="6" w:space="0" w:color="5B5B5B"/>
              <w:bottom w:val="single" w:sz="6" w:space="0" w:color="48484F"/>
              <w:right w:val="single" w:sz="6" w:space="0" w:color="4F4F4F"/>
            </w:tcBorders>
          </w:tcPr>
          <w:p>
            <w:pPr>
              <w:pStyle w:val="TableParagraph"/>
              <w:spacing w:before="3"/>
              <w:ind w:left="1610" w:right="1622"/>
              <w:jc w:val="center"/>
              <w:rPr>
                <w:b/>
                <w:sz w:val="22"/>
              </w:rPr>
            </w:pPr>
            <w:r>
              <w:rPr>
                <w:b/>
                <w:color w:val="313131"/>
                <w:sz w:val="22"/>
              </w:rPr>
              <w:t>Faiblesses</w:t>
            </w:r>
          </w:p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794" w:val="left" w:leader="none"/>
              </w:tabs>
              <w:spacing w:line="228" w:lineRule="auto"/>
              <w:ind w:left="794" w:right="610" w:hanging="350"/>
              <w:rPr>
                <w:sz w:val="22"/>
              </w:rPr>
            </w:pPr>
            <w:r>
              <w:rPr>
                <w:rFonts w:ascii="Times New Roman" w:hAnsi="Times New Roman"/>
                <w:color w:val="313131"/>
                <w:sz w:val="31"/>
              </w:rPr>
              <w:t>-</w:t>
              <w:tab/>
            </w:r>
            <w:r>
              <w:rPr>
                <w:color w:val="313131"/>
                <w:position w:val="1"/>
                <w:sz w:val="22"/>
              </w:rPr>
              <w:t>insuffisance  des</w:t>
            </w:r>
            <w:r>
              <w:rPr>
                <w:color w:val="313131"/>
                <w:spacing w:val="16"/>
                <w:position w:val="1"/>
                <w:sz w:val="22"/>
              </w:rPr>
              <w:t> </w:t>
            </w:r>
            <w:r>
              <w:rPr>
                <w:color w:val="313131"/>
                <w:position w:val="1"/>
                <w:sz w:val="22"/>
              </w:rPr>
              <w:t>capacités</w:t>
            </w:r>
            <w:r>
              <w:rPr>
                <w:color w:val="313131"/>
                <w:spacing w:val="37"/>
                <w:position w:val="1"/>
                <w:sz w:val="22"/>
              </w:rPr>
              <w:t> </w:t>
            </w:r>
            <w:r>
              <w:rPr>
                <w:color w:val="313131"/>
                <w:position w:val="1"/>
                <w:sz w:val="22"/>
              </w:rPr>
              <w:t>de</w:t>
            </w:r>
            <w:r>
              <w:rPr>
                <w:color w:val="313131"/>
                <w:w w:val="104"/>
                <w:position w:val="1"/>
                <w:sz w:val="22"/>
              </w:rPr>
              <w:t> </w:t>
            </w:r>
            <w:r>
              <w:rPr>
                <w:color w:val="313131"/>
                <w:sz w:val="22"/>
              </w:rPr>
              <w:t>production.</w:t>
            </w:r>
          </w:p>
        </w:tc>
      </w:tr>
      <w:tr>
        <w:trPr>
          <w:trHeight w:val="273" w:hRule="exact"/>
        </w:trPr>
        <w:tc>
          <w:tcPr>
            <w:tcW w:w="8840" w:type="dxa"/>
            <w:gridSpan w:val="2"/>
            <w:tcBorders>
              <w:top w:val="single" w:sz="6" w:space="0" w:color="48484F"/>
              <w:bottom w:val="single" w:sz="6" w:space="0" w:color="4B4B54"/>
              <w:right w:val="single" w:sz="6" w:space="0" w:color="4F4F4F"/>
            </w:tcBorders>
          </w:tcPr>
          <w:p>
            <w:pPr>
              <w:pStyle w:val="TableParagraph"/>
              <w:spacing w:before="9"/>
              <w:ind w:left="3984" w:right="3956"/>
              <w:jc w:val="center"/>
              <w:rPr>
                <w:b/>
                <w:sz w:val="22"/>
              </w:rPr>
            </w:pPr>
            <w:r>
              <w:rPr>
                <w:b/>
                <w:color w:val="313131"/>
                <w:w w:val="105"/>
                <w:sz w:val="22"/>
              </w:rPr>
              <w:t>Externe</w:t>
            </w:r>
          </w:p>
        </w:tc>
      </w:tr>
      <w:tr>
        <w:trPr>
          <w:trHeight w:val="7708" w:hRule="exact"/>
        </w:trPr>
        <w:tc>
          <w:tcPr>
            <w:tcW w:w="4427" w:type="dxa"/>
            <w:tcBorders>
              <w:top w:val="single" w:sz="6" w:space="0" w:color="4B4B54"/>
              <w:bottom w:val="single" w:sz="6" w:space="0" w:color="4B4854"/>
              <w:right w:val="single" w:sz="6" w:space="0" w:color="5B5B60"/>
            </w:tcBorders>
          </w:tcPr>
          <w:p>
            <w:pPr>
              <w:pStyle w:val="TableParagraph"/>
              <w:spacing w:before="4"/>
              <w:ind w:left="1469" w:right="1456"/>
              <w:jc w:val="center"/>
              <w:rPr>
                <w:b/>
                <w:sz w:val="22"/>
              </w:rPr>
            </w:pPr>
            <w:r>
              <w:rPr>
                <w:b/>
                <w:color w:val="313131"/>
                <w:w w:val="105"/>
                <w:sz w:val="22"/>
              </w:rPr>
              <w:t>Opportunités</w:t>
            </w: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53" w:val="left" w:leader="none"/>
              </w:tabs>
              <w:spacing w:line="235" w:lineRule="auto" w:before="0" w:after="0"/>
              <w:ind w:left="842" w:right="273" w:hanging="349"/>
              <w:jc w:val="left"/>
              <w:rPr>
                <w:color w:val="313131"/>
                <w:sz w:val="31"/>
              </w:rPr>
            </w:pPr>
            <w:r>
              <w:rPr>
                <w:color w:val="313131"/>
                <w:w w:val="105"/>
                <w:sz w:val="22"/>
              </w:rPr>
              <w:t>les ventes de foie gras en GMS ont augmenté de 3 </w:t>
            </w:r>
            <w:r>
              <w:rPr>
                <w:rFonts w:ascii="Times New Roman" w:hAnsi="Times New Roman"/>
                <w:color w:val="313131"/>
                <w:w w:val="105"/>
                <w:sz w:val="23"/>
              </w:rPr>
              <w:t>% </w:t>
            </w:r>
            <w:r>
              <w:rPr>
                <w:color w:val="313131"/>
                <w:w w:val="105"/>
                <w:sz w:val="22"/>
              </w:rPr>
              <w:t>en</w:t>
            </w:r>
            <w:r>
              <w:rPr>
                <w:color w:val="313131"/>
                <w:spacing w:val="-26"/>
                <w:w w:val="105"/>
                <w:sz w:val="22"/>
              </w:rPr>
              <w:t> </w:t>
            </w:r>
            <w:r>
              <w:rPr>
                <w:color w:val="313131"/>
                <w:w w:val="105"/>
                <w:sz w:val="22"/>
              </w:rPr>
              <w:t>volume et 4,2 </w:t>
            </w:r>
            <w:r>
              <w:rPr>
                <w:rFonts w:ascii="Times New Roman" w:hAnsi="Times New Roman"/>
                <w:color w:val="313131"/>
                <w:w w:val="105"/>
                <w:sz w:val="23"/>
              </w:rPr>
              <w:t>% </w:t>
            </w:r>
            <w:r>
              <w:rPr>
                <w:color w:val="313131"/>
                <w:w w:val="105"/>
                <w:sz w:val="22"/>
              </w:rPr>
              <w:t>en valeur</w:t>
            </w:r>
            <w:r>
              <w:rPr>
                <w:color w:val="313131"/>
                <w:spacing w:val="21"/>
                <w:w w:val="105"/>
                <w:sz w:val="22"/>
              </w:rPr>
              <w:t> </w:t>
            </w:r>
            <w:r>
              <w:rPr>
                <w:color w:val="313131"/>
                <w:w w:val="105"/>
                <w:sz w:val="22"/>
              </w:rPr>
              <w:t>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53" w:val="left" w:leader="none"/>
              </w:tabs>
              <w:spacing w:line="264" w:lineRule="exact" w:before="3" w:after="0"/>
              <w:ind w:left="847" w:right="94" w:hanging="354"/>
              <w:jc w:val="left"/>
              <w:rPr>
                <w:color w:val="313131"/>
                <w:sz w:val="24"/>
              </w:rPr>
            </w:pPr>
            <w:r>
              <w:rPr>
                <w:color w:val="313131"/>
                <w:w w:val="105"/>
                <w:sz w:val="22"/>
              </w:rPr>
              <w:t>les ventes </w:t>
            </w:r>
            <w:r>
              <w:rPr>
                <w:color w:val="313131"/>
                <w:w w:val="105"/>
                <w:sz w:val="21"/>
              </w:rPr>
              <w:t>à </w:t>
            </w:r>
            <w:r>
              <w:rPr>
                <w:color w:val="313131"/>
                <w:w w:val="105"/>
                <w:sz w:val="22"/>
              </w:rPr>
              <w:t>l</w:t>
            </w:r>
            <w:r>
              <w:rPr>
                <w:color w:val="504F52"/>
                <w:w w:val="105"/>
                <w:sz w:val="22"/>
              </w:rPr>
              <w:t>'</w:t>
            </w:r>
            <w:r>
              <w:rPr>
                <w:color w:val="313131"/>
                <w:w w:val="105"/>
                <w:sz w:val="22"/>
              </w:rPr>
              <w:t>export en foie gras cru ont augmenté de </w:t>
            </w:r>
            <w:r>
              <w:rPr>
                <w:rFonts w:ascii="Times New Roman" w:hAnsi="Times New Roman"/>
                <w:color w:val="313131"/>
                <w:w w:val="105"/>
                <w:sz w:val="24"/>
              </w:rPr>
              <w:t>6 </w:t>
            </w:r>
            <w:r>
              <w:rPr>
                <w:rFonts w:ascii="Times New Roman" w:hAnsi="Times New Roman"/>
                <w:color w:val="313131"/>
                <w:w w:val="105"/>
                <w:sz w:val="23"/>
              </w:rPr>
              <w:t>% </w:t>
            </w:r>
            <w:r>
              <w:rPr>
                <w:color w:val="313131"/>
                <w:w w:val="105"/>
                <w:sz w:val="22"/>
              </w:rPr>
              <w:t>et</w:t>
            </w:r>
            <w:r>
              <w:rPr>
                <w:color w:val="313131"/>
                <w:spacing w:val="-15"/>
                <w:w w:val="105"/>
                <w:sz w:val="22"/>
              </w:rPr>
              <w:t> </w:t>
            </w:r>
            <w:r>
              <w:rPr>
                <w:color w:val="313131"/>
                <w:w w:val="105"/>
                <w:sz w:val="22"/>
              </w:rPr>
              <w:t>celles</w:t>
            </w:r>
          </w:p>
          <w:p>
            <w:pPr>
              <w:pStyle w:val="TableParagraph"/>
              <w:spacing w:line="250" w:lineRule="exact" w:before="1"/>
              <w:ind w:left="847" w:right="101"/>
              <w:rPr>
                <w:rFonts w:ascii="Times New Roman" w:hAnsi="Times New Roman"/>
                <w:sz w:val="23"/>
              </w:rPr>
            </w:pPr>
            <w:r>
              <w:rPr>
                <w:color w:val="313131"/>
                <w:sz w:val="22"/>
              </w:rPr>
              <w:t>en transformé  de </w:t>
            </w:r>
            <w:r>
              <w:rPr>
                <w:color w:val="313131"/>
                <w:sz w:val="21"/>
              </w:rPr>
              <w:t>4 </w:t>
            </w:r>
            <w:r>
              <w:rPr>
                <w:rFonts w:ascii="Times New Roman" w:hAnsi="Times New Roman"/>
                <w:color w:val="313131"/>
                <w:sz w:val="23"/>
              </w:rPr>
              <w:t>%</w:t>
            </w:r>
            <w:r>
              <w:rPr>
                <w:rFonts w:ascii="Times New Roman" w:hAnsi="Times New Roman"/>
                <w:color w:val="313131"/>
                <w:spacing w:val="50"/>
                <w:sz w:val="23"/>
              </w:rPr>
              <w:t> </w:t>
            </w:r>
            <w:r>
              <w:rPr>
                <w:rFonts w:ascii="Times New Roman" w:hAnsi="Times New Roman"/>
                <w:color w:val="313131"/>
                <w:w w:val="95"/>
                <w:sz w:val="23"/>
              </w:rPr>
              <w:t>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53" w:val="left" w:leader="none"/>
              </w:tabs>
              <w:spacing w:line="252" w:lineRule="auto" w:before="0" w:after="0"/>
              <w:ind w:left="842" w:right="100" w:hanging="349"/>
              <w:jc w:val="left"/>
              <w:rPr>
                <w:color w:val="313131"/>
                <w:sz w:val="25"/>
              </w:rPr>
            </w:pPr>
            <w:r>
              <w:rPr>
                <w:color w:val="313131"/>
                <w:sz w:val="22"/>
              </w:rPr>
              <w:t>les importations de foie gras de canard gras sont en baisse de </w:t>
            </w:r>
            <w:r>
              <w:rPr>
                <w:color w:val="313131"/>
                <w:spacing w:val="4"/>
                <w:sz w:val="22"/>
              </w:rPr>
              <w:t>2</w:t>
            </w:r>
            <w:r>
              <w:rPr>
                <w:color w:val="504F52"/>
                <w:spacing w:val="4"/>
                <w:sz w:val="22"/>
              </w:rPr>
              <w:t>,</w:t>
            </w:r>
            <w:r>
              <w:rPr>
                <w:color w:val="313131"/>
                <w:spacing w:val="4"/>
                <w:sz w:val="22"/>
              </w:rPr>
              <w:t>3 </w:t>
            </w:r>
            <w:r>
              <w:rPr>
                <w:color w:val="313131"/>
                <w:sz w:val="22"/>
              </w:rPr>
              <w:t>millions d</w:t>
            </w:r>
            <w:r>
              <w:rPr>
                <w:color w:val="504F52"/>
                <w:sz w:val="22"/>
              </w:rPr>
              <w:t>'</w:t>
            </w:r>
            <w:r>
              <w:rPr>
                <w:color w:val="313131"/>
                <w:sz w:val="22"/>
              </w:rPr>
              <w:t>euros </w:t>
            </w:r>
            <w:r>
              <w:rPr>
                <w:color w:val="313131"/>
                <w:spacing w:val="37"/>
                <w:sz w:val="22"/>
              </w:rPr>
              <w:t> </w:t>
            </w:r>
            <w:r>
              <w:rPr>
                <w:color w:val="504F52"/>
                <w:sz w:val="22"/>
              </w:rPr>
              <w:t>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48" w:val="left" w:leader="none"/>
              </w:tabs>
              <w:spacing w:line="279" w:lineRule="exact" w:before="0" w:after="0"/>
              <w:ind w:left="847" w:right="0" w:hanging="349"/>
              <w:jc w:val="left"/>
              <w:rPr>
                <w:color w:val="313131"/>
                <w:sz w:val="31"/>
              </w:rPr>
            </w:pPr>
            <w:r>
              <w:rPr>
                <w:color w:val="313131"/>
                <w:w w:val="105"/>
                <w:sz w:val="22"/>
              </w:rPr>
              <w:t>pour 82 </w:t>
            </w:r>
            <w:r>
              <w:rPr>
                <w:rFonts w:ascii="Times New Roman" w:hAnsi="Times New Roman"/>
                <w:color w:val="313131"/>
                <w:w w:val="105"/>
                <w:sz w:val="23"/>
              </w:rPr>
              <w:t>% </w:t>
            </w:r>
            <w:r>
              <w:rPr>
                <w:color w:val="313131"/>
                <w:w w:val="105"/>
                <w:sz w:val="22"/>
              </w:rPr>
              <w:t>des français, le</w:t>
            </w:r>
            <w:r>
              <w:rPr>
                <w:color w:val="313131"/>
                <w:spacing w:val="-18"/>
                <w:w w:val="105"/>
                <w:sz w:val="22"/>
              </w:rPr>
              <w:t> </w:t>
            </w:r>
            <w:r>
              <w:rPr>
                <w:color w:val="313131"/>
                <w:w w:val="105"/>
                <w:sz w:val="22"/>
              </w:rPr>
              <w:t>foie</w:t>
            </w:r>
          </w:p>
          <w:p>
            <w:pPr>
              <w:pStyle w:val="TableParagraph"/>
              <w:spacing w:line="249" w:lineRule="auto"/>
              <w:ind w:left="852" w:right="101" w:hanging="10"/>
              <w:rPr>
                <w:sz w:val="22"/>
              </w:rPr>
            </w:pPr>
            <w:r>
              <w:rPr>
                <w:color w:val="313131"/>
                <w:w w:val="105"/>
                <w:sz w:val="22"/>
              </w:rPr>
              <w:t>gras est un produit prisé pendant les fêtes 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48" w:val="left" w:leader="none"/>
              </w:tabs>
              <w:spacing w:line="264" w:lineRule="exact" w:before="0" w:after="0"/>
              <w:ind w:left="847" w:right="448" w:hanging="354"/>
              <w:jc w:val="left"/>
              <w:rPr>
                <w:color w:val="313131"/>
                <w:sz w:val="25"/>
              </w:rPr>
            </w:pPr>
            <w:r>
              <w:rPr>
                <w:color w:val="313131"/>
                <w:spacing w:val="-15"/>
                <w:sz w:val="22"/>
              </w:rPr>
              <w:t>le </w:t>
            </w:r>
            <w:r>
              <w:rPr>
                <w:color w:val="313131"/>
                <w:sz w:val="22"/>
              </w:rPr>
              <w:t>foie gras est un produit avec une image très forte  autour</w:t>
            </w:r>
            <w:r>
              <w:rPr>
                <w:color w:val="313131"/>
                <w:spacing w:val="54"/>
                <w:sz w:val="22"/>
              </w:rPr>
              <w:t> </w:t>
            </w:r>
            <w:r>
              <w:rPr>
                <w:color w:val="313131"/>
                <w:sz w:val="22"/>
              </w:rPr>
              <w:t>du</w:t>
            </w:r>
          </w:p>
          <w:p>
            <w:pPr>
              <w:pStyle w:val="TableParagraph"/>
              <w:spacing w:line="254" w:lineRule="auto" w:before="9"/>
              <w:ind w:left="838" w:right="311" w:firstLine="9"/>
              <w:rPr>
                <w:sz w:val="22"/>
              </w:rPr>
            </w:pPr>
            <w:r>
              <w:rPr>
                <w:color w:val="313131"/>
                <w:sz w:val="22"/>
              </w:rPr>
              <w:t>plaisir, des festivités, de la qualité</w:t>
            </w:r>
            <w:r>
              <w:rPr>
                <w:color w:val="504F52"/>
                <w:sz w:val="22"/>
              </w:rPr>
              <w:t>, </w:t>
            </w:r>
            <w:r>
              <w:rPr>
                <w:color w:val="313131"/>
                <w:sz w:val="22"/>
              </w:rPr>
              <w:t>de  la tradition </w:t>
            </w:r>
            <w:r>
              <w:rPr>
                <w:color w:val="504F52"/>
                <w:sz w:val="22"/>
              </w:rPr>
              <w:t>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43" w:val="left" w:leader="none"/>
              </w:tabs>
              <w:spacing w:line="267" w:lineRule="exact" w:before="0" w:after="0"/>
              <w:ind w:left="842" w:right="0" w:hanging="349"/>
              <w:jc w:val="left"/>
              <w:rPr>
                <w:color w:val="313131"/>
                <w:sz w:val="31"/>
              </w:rPr>
            </w:pPr>
            <w:r>
              <w:rPr>
                <w:color w:val="313131"/>
                <w:w w:val="105"/>
                <w:position w:val="1"/>
                <w:sz w:val="22"/>
              </w:rPr>
              <w:t>clients attirés par les</w:t>
            </w:r>
            <w:r>
              <w:rPr>
                <w:color w:val="313131"/>
                <w:spacing w:val="-23"/>
                <w:w w:val="105"/>
                <w:position w:val="1"/>
                <w:sz w:val="22"/>
              </w:rPr>
              <w:t> </w:t>
            </w:r>
            <w:r>
              <w:rPr>
                <w:color w:val="313131"/>
                <w:w w:val="105"/>
                <w:position w:val="1"/>
                <w:sz w:val="22"/>
              </w:rPr>
              <w:t>produits</w:t>
            </w:r>
          </w:p>
          <w:p>
            <w:pPr>
              <w:pStyle w:val="TableParagraph"/>
              <w:spacing w:line="214" w:lineRule="exact"/>
              <w:ind w:left="838" w:right="101"/>
              <w:rPr>
                <w:sz w:val="22"/>
              </w:rPr>
            </w:pPr>
            <w:r>
              <w:rPr>
                <w:color w:val="313131"/>
                <w:sz w:val="22"/>
              </w:rPr>
              <w:t>traditionnels  et  le Label Rouge 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39" w:val="left" w:leader="none"/>
              </w:tabs>
              <w:spacing w:line="318" w:lineRule="exact" w:before="0" w:after="0"/>
              <w:ind w:left="838" w:right="0" w:hanging="345"/>
              <w:jc w:val="left"/>
              <w:rPr>
                <w:color w:val="313131"/>
                <w:sz w:val="31"/>
              </w:rPr>
            </w:pPr>
            <w:r>
              <w:rPr>
                <w:color w:val="313131"/>
                <w:w w:val="105"/>
                <w:position w:val="1"/>
                <w:sz w:val="22"/>
              </w:rPr>
              <w:t>financements des</w:t>
            </w:r>
            <w:r>
              <w:rPr>
                <w:color w:val="313131"/>
                <w:spacing w:val="-33"/>
                <w:w w:val="105"/>
                <w:position w:val="1"/>
                <w:sz w:val="22"/>
              </w:rPr>
              <w:t> </w:t>
            </w:r>
            <w:r>
              <w:rPr>
                <w:color w:val="313131"/>
                <w:w w:val="105"/>
                <w:position w:val="1"/>
                <w:sz w:val="22"/>
              </w:rPr>
              <w:t>collectivités</w:t>
            </w:r>
          </w:p>
          <w:p>
            <w:pPr>
              <w:pStyle w:val="TableParagraph"/>
              <w:spacing w:line="254" w:lineRule="auto"/>
              <w:ind w:left="838" w:right="101" w:hanging="5"/>
              <w:rPr>
                <w:sz w:val="22"/>
              </w:rPr>
            </w:pPr>
            <w:r>
              <w:rPr>
                <w:color w:val="313131"/>
                <w:w w:val="105"/>
                <w:sz w:val="22"/>
              </w:rPr>
              <w:t>territoriales et organismes européens 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39" w:val="left" w:leader="none"/>
              </w:tabs>
              <w:spacing w:line="249" w:lineRule="exact" w:before="0" w:after="0"/>
              <w:ind w:left="838" w:right="0" w:hanging="345"/>
              <w:jc w:val="left"/>
              <w:rPr>
                <w:color w:val="313131"/>
                <w:sz w:val="24"/>
              </w:rPr>
            </w:pPr>
            <w:r>
              <w:rPr>
                <w:color w:val="313131"/>
                <w:w w:val="105"/>
                <w:sz w:val="22"/>
              </w:rPr>
              <w:t>des prestataires locaux qui</w:t>
            </w:r>
            <w:r>
              <w:rPr>
                <w:color w:val="313131"/>
                <w:spacing w:val="-15"/>
                <w:w w:val="105"/>
                <w:sz w:val="22"/>
              </w:rPr>
              <w:t> </w:t>
            </w:r>
            <w:r>
              <w:rPr>
                <w:color w:val="313131"/>
                <w:w w:val="105"/>
                <w:sz w:val="22"/>
              </w:rPr>
              <w:t>leur</w:t>
            </w:r>
          </w:p>
          <w:p>
            <w:pPr>
              <w:pStyle w:val="TableParagraph"/>
              <w:spacing w:line="244" w:lineRule="auto" w:before="10"/>
              <w:ind w:left="838" w:right="101" w:firstLine="4"/>
              <w:rPr>
                <w:sz w:val="22"/>
              </w:rPr>
            </w:pPr>
            <w:r>
              <w:rPr>
                <w:color w:val="313131"/>
                <w:w w:val="105"/>
                <w:sz w:val="22"/>
              </w:rPr>
              <w:t>permettent de maitriser leurs cqûts 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48" w:val="left" w:leader="none"/>
              </w:tabs>
              <w:spacing w:line="264" w:lineRule="exact" w:before="5" w:after="0"/>
              <w:ind w:left="838" w:right="638" w:hanging="345"/>
              <w:jc w:val="left"/>
              <w:rPr>
                <w:color w:val="313131"/>
                <w:sz w:val="24"/>
              </w:rPr>
            </w:pPr>
            <w:r>
              <w:rPr>
                <w:color w:val="313131"/>
                <w:w w:val="105"/>
                <w:sz w:val="22"/>
              </w:rPr>
              <w:t>les défaillances</w:t>
            </w:r>
            <w:r>
              <w:rPr>
                <w:color w:val="313131"/>
                <w:spacing w:val="-32"/>
                <w:w w:val="105"/>
                <w:sz w:val="22"/>
              </w:rPr>
              <w:t> </w:t>
            </w:r>
            <w:r>
              <w:rPr>
                <w:color w:val="313131"/>
                <w:w w:val="105"/>
                <w:sz w:val="22"/>
              </w:rPr>
              <w:t>d'entreprises concurrentes</w:t>
            </w:r>
            <w:r>
              <w:rPr>
                <w:color w:val="313131"/>
                <w:spacing w:val="14"/>
                <w:w w:val="105"/>
                <w:sz w:val="22"/>
              </w:rPr>
              <w:t> </w:t>
            </w:r>
            <w:r>
              <w:rPr>
                <w:color w:val="313131"/>
                <w:w w:val="105"/>
                <w:sz w:val="22"/>
              </w:rPr>
              <w:t>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39" w:val="left" w:leader="none"/>
              </w:tabs>
              <w:spacing w:line="262" w:lineRule="exact" w:before="0" w:after="0"/>
              <w:ind w:left="838" w:right="0" w:hanging="350"/>
              <w:jc w:val="left"/>
              <w:rPr>
                <w:color w:val="313131"/>
                <w:sz w:val="24"/>
              </w:rPr>
            </w:pPr>
            <w:r>
              <w:rPr>
                <w:color w:val="313131"/>
                <w:w w:val="105"/>
                <w:sz w:val="22"/>
              </w:rPr>
              <w:t>circuit court qui se</w:t>
            </w:r>
            <w:r>
              <w:rPr>
                <w:color w:val="313131"/>
                <w:spacing w:val="-31"/>
                <w:w w:val="105"/>
                <w:sz w:val="22"/>
              </w:rPr>
              <w:t> </w:t>
            </w:r>
            <w:r>
              <w:rPr>
                <w:color w:val="313131"/>
                <w:w w:val="105"/>
                <w:sz w:val="22"/>
              </w:rPr>
              <w:t>développe.</w:t>
            </w:r>
          </w:p>
        </w:tc>
        <w:tc>
          <w:tcPr>
            <w:tcW w:w="4413" w:type="dxa"/>
            <w:tcBorders>
              <w:top w:val="single" w:sz="6" w:space="0" w:color="4B4B54"/>
              <w:left w:val="single" w:sz="6" w:space="0" w:color="5B5B60"/>
              <w:bottom w:val="single" w:sz="6" w:space="0" w:color="4B4854"/>
              <w:right w:val="single" w:sz="6" w:space="0" w:color="4F4F4F"/>
            </w:tcBorders>
          </w:tcPr>
          <w:p>
            <w:pPr>
              <w:pStyle w:val="TableParagraph"/>
              <w:spacing w:before="9"/>
              <w:ind w:left="1610" w:right="1620"/>
              <w:jc w:val="center"/>
              <w:rPr>
                <w:b/>
                <w:sz w:val="22"/>
              </w:rPr>
            </w:pPr>
            <w:r>
              <w:rPr>
                <w:b/>
                <w:color w:val="313131"/>
                <w:w w:val="105"/>
                <w:sz w:val="22"/>
              </w:rPr>
              <w:t>Menaces</w:t>
            </w:r>
          </w:p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785" w:val="left" w:leader="none"/>
              </w:tabs>
              <w:spacing w:line="244" w:lineRule="auto"/>
              <w:ind w:left="790" w:right="330" w:hanging="350"/>
              <w:rPr>
                <w:sz w:val="22"/>
              </w:rPr>
            </w:pPr>
            <w:r>
              <w:rPr>
                <w:color w:val="313131"/>
                <w:sz w:val="24"/>
              </w:rPr>
              <w:t>-</w:t>
              <w:tab/>
            </w:r>
            <w:r>
              <w:rPr>
                <w:color w:val="313131"/>
                <w:position w:val="1"/>
                <w:sz w:val="22"/>
              </w:rPr>
              <w:t>des</w:t>
            </w:r>
            <w:r>
              <w:rPr>
                <w:color w:val="313131"/>
                <w:spacing w:val="45"/>
                <w:position w:val="1"/>
                <w:sz w:val="22"/>
              </w:rPr>
              <w:t> </w:t>
            </w:r>
            <w:r>
              <w:rPr>
                <w:color w:val="313131"/>
                <w:position w:val="1"/>
                <w:sz w:val="22"/>
              </w:rPr>
              <w:t>associations </w:t>
            </w:r>
            <w:r>
              <w:rPr>
                <w:color w:val="313131"/>
                <w:spacing w:val="8"/>
                <w:position w:val="1"/>
                <w:sz w:val="22"/>
              </w:rPr>
              <w:t> </w:t>
            </w:r>
            <w:r>
              <w:rPr>
                <w:color w:val="313131"/>
                <w:position w:val="1"/>
                <w:sz w:val="22"/>
              </w:rPr>
              <w:t>végétariennes</w:t>
            </w:r>
            <w:r>
              <w:rPr>
                <w:color w:val="313131"/>
                <w:w w:val="102"/>
                <w:position w:val="1"/>
                <w:sz w:val="22"/>
              </w:rPr>
              <w:t> </w:t>
            </w:r>
            <w:r>
              <w:rPr>
                <w:color w:val="313131"/>
                <w:sz w:val="22"/>
              </w:rPr>
              <w:t>militent pour l'interdiction du foie gras</w:t>
            </w:r>
            <w:r>
              <w:rPr>
                <w:color w:val="313131"/>
                <w:spacing w:val="27"/>
                <w:sz w:val="22"/>
              </w:rPr>
              <w:t> </w:t>
            </w:r>
            <w:r>
              <w:rPr>
                <w:color w:val="504F52"/>
                <w:sz w:val="22"/>
              </w:rPr>
              <w:t>;</w:t>
            </w:r>
          </w:p>
          <w:p>
            <w:pPr>
              <w:pStyle w:val="TableParagraph"/>
              <w:tabs>
                <w:tab w:pos="794" w:val="left" w:leader="none"/>
              </w:tabs>
              <w:spacing w:line="279" w:lineRule="exact"/>
              <w:ind w:left="445" w:right="330"/>
              <w:rPr>
                <w:sz w:val="22"/>
              </w:rPr>
            </w:pPr>
            <w:r>
              <w:rPr>
                <w:rFonts w:ascii="Times New Roman"/>
                <w:color w:val="313131"/>
                <w:sz w:val="31"/>
              </w:rPr>
              <w:t>-</w:t>
              <w:tab/>
            </w:r>
            <w:r>
              <w:rPr>
                <w:color w:val="313131"/>
                <w:spacing w:val="-10"/>
                <w:position w:val="1"/>
                <w:sz w:val="22"/>
              </w:rPr>
              <w:t>les  </w:t>
            </w:r>
            <w:r>
              <w:rPr>
                <w:color w:val="313131"/>
                <w:position w:val="1"/>
                <w:sz w:val="22"/>
              </w:rPr>
              <w:t>GMS veulent  imposer</w:t>
            </w:r>
            <w:r>
              <w:rPr>
                <w:color w:val="313131"/>
                <w:spacing w:val="50"/>
                <w:position w:val="1"/>
                <w:sz w:val="22"/>
              </w:rPr>
              <w:t> </w:t>
            </w:r>
            <w:r>
              <w:rPr>
                <w:color w:val="313131"/>
                <w:position w:val="1"/>
                <w:sz w:val="22"/>
              </w:rPr>
              <w:t>une</w:t>
            </w:r>
          </w:p>
          <w:p>
            <w:pPr>
              <w:pStyle w:val="TableParagraph"/>
              <w:spacing w:line="238" w:lineRule="exact"/>
              <w:ind w:left="794" w:right="124"/>
              <w:rPr>
                <w:sz w:val="22"/>
              </w:rPr>
            </w:pPr>
            <w:r>
              <w:rPr>
                <w:color w:val="313131"/>
                <w:w w:val="105"/>
                <w:sz w:val="22"/>
              </w:rPr>
              <w:t>baisse des prix </w:t>
            </w:r>
            <w:r>
              <w:rPr>
                <w:color w:val="313131"/>
                <w:w w:val="105"/>
                <w:sz w:val="21"/>
              </w:rPr>
              <w:t>à </w:t>
            </w:r>
            <w:r>
              <w:rPr>
                <w:color w:val="313131"/>
                <w:w w:val="105"/>
                <w:sz w:val="22"/>
              </w:rPr>
              <w:t>la coopérative </w:t>
            </w:r>
            <w:r>
              <w:rPr>
                <w:color w:val="504F52"/>
                <w:w w:val="105"/>
                <w:sz w:val="22"/>
              </w:rPr>
              <w:t>:</w:t>
            </w:r>
          </w:p>
          <w:p>
            <w:pPr>
              <w:pStyle w:val="TableParagraph"/>
              <w:spacing w:line="249" w:lineRule="auto" w:before="15"/>
              <w:ind w:left="794" w:right="610" w:firstLine="4"/>
              <w:rPr>
                <w:sz w:val="22"/>
              </w:rPr>
            </w:pPr>
            <w:r>
              <w:rPr>
                <w:color w:val="313131"/>
                <w:sz w:val="22"/>
              </w:rPr>
              <w:t>rapport de force avec les centrales  d'achat </w:t>
            </w:r>
            <w:r>
              <w:rPr>
                <w:color w:val="504F52"/>
                <w:sz w:val="22"/>
              </w:rPr>
              <w:t>;</w:t>
            </w:r>
          </w:p>
          <w:p>
            <w:pPr>
              <w:pStyle w:val="TableParagraph"/>
              <w:tabs>
                <w:tab w:pos="794" w:val="left" w:leader="none"/>
              </w:tabs>
              <w:spacing w:line="247" w:lineRule="auto"/>
              <w:ind w:left="790" w:right="124" w:hanging="345"/>
              <w:rPr>
                <w:sz w:val="22"/>
              </w:rPr>
            </w:pPr>
            <w:r>
              <w:rPr>
                <w:color w:val="313131"/>
                <w:sz w:val="24"/>
              </w:rPr>
              <w:t>-</w:t>
              <w:tab/>
              <w:tab/>
            </w:r>
            <w:r>
              <w:rPr>
                <w:color w:val="313131"/>
                <w:position w:val="1"/>
                <w:sz w:val="22"/>
              </w:rPr>
              <w:t>crise économique  même si</w:t>
            </w:r>
            <w:r>
              <w:rPr>
                <w:color w:val="313131"/>
                <w:spacing w:val="54"/>
                <w:position w:val="1"/>
                <w:sz w:val="22"/>
              </w:rPr>
              <w:t> </w:t>
            </w:r>
            <w:r>
              <w:rPr>
                <w:color w:val="313131"/>
                <w:position w:val="1"/>
                <w:sz w:val="22"/>
              </w:rPr>
              <w:t>elle</w:t>
            </w:r>
            <w:r>
              <w:rPr>
                <w:color w:val="313131"/>
                <w:spacing w:val="33"/>
                <w:position w:val="1"/>
                <w:sz w:val="22"/>
              </w:rPr>
              <w:t> </w:t>
            </w:r>
            <w:r>
              <w:rPr>
                <w:color w:val="313131"/>
                <w:position w:val="1"/>
                <w:sz w:val="22"/>
              </w:rPr>
              <w:t>ne</w:t>
            </w:r>
            <w:r>
              <w:rPr>
                <w:color w:val="313131"/>
                <w:w w:val="101"/>
                <w:position w:val="1"/>
                <w:sz w:val="22"/>
              </w:rPr>
              <w:t> </w:t>
            </w:r>
            <w:r>
              <w:rPr>
                <w:color w:val="313131"/>
                <w:sz w:val="22"/>
              </w:rPr>
              <w:t>semble pas affecter le marché du foie gras</w:t>
            </w:r>
            <w:r>
              <w:rPr>
                <w:color w:val="313131"/>
                <w:spacing w:val="-20"/>
                <w:sz w:val="22"/>
              </w:rPr>
              <w:t> </w:t>
            </w:r>
            <w:r>
              <w:rPr>
                <w:color w:val="504F52"/>
                <w:sz w:val="22"/>
              </w:rPr>
              <w:t>.</w:t>
            </w:r>
          </w:p>
        </w:tc>
      </w:tr>
    </w:tbl>
    <w:p>
      <w:pPr>
        <w:spacing w:after="0" w:line="247" w:lineRule="auto"/>
        <w:rPr>
          <w:sz w:val="22"/>
        </w:rPr>
        <w:sectPr>
          <w:pgSz w:w="12240" w:h="16840"/>
          <w:pgMar w:header="0" w:footer="1268" w:top="1600" w:bottom="1480" w:left="1240" w:right="1720"/>
        </w:sectPr>
      </w:pPr>
    </w:p>
    <w:p>
      <w:pPr>
        <w:pStyle w:val="ListParagraph"/>
        <w:numPr>
          <w:ilvl w:val="0"/>
          <w:numId w:val="8"/>
        </w:numPr>
        <w:tabs>
          <w:tab w:pos="547" w:val="left" w:leader="none"/>
        </w:tabs>
        <w:spacing w:line="258" w:lineRule="exact" w:before="101" w:after="0"/>
        <w:ind w:left="244" w:right="358" w:firstLine="0"/>
        <w:jc w:val="left"/>
        <w:rPr>
          <w:sz w:val="23"/>
        </w:rPr>
      </w:pPr>
      <w:r>
        <w:rPr>
          <w:color w:val="2F2F2D"/>
          <w:w w:val="105"/>
          <w:sz w:val="23"/>
        </w:rPr>
        <w:t>Présenter le problème de management rencontré par </w:t>
      </w:r>
      <w:r>
        <w:rPr>
          <w:color w:val="2F2F2D"/>
          <w:spacing w:val="-16"/>
          <w:w w:val="105"/>
          <w:sz w:val="23"/>
        </w:rPr>
        <w:t>la </w:t>
      </w:r>
      <w:r>
        <w:rPr>
          <w:color w:val="2F2F2D"/>
          <w:w w:val="105"/>
          <w:sz w:val="23"/>
        </w:rPr>
        <w:t>SCA Foie gras de Chalosse.  (2</w:t>
      </w:r>
      <w:r>
        <w:rPr>
          <w:color w:val="2F2F2D"/>
          <w:spacing w:val="40"/>
          <w:w w:val="105"/>
          <w:sz w:val="23"/>
        </w:rPr>
        <w:t> </w:t>
      </w:r>
      <w:r>
        <w:rPr>
          <w:color w:val="2F2F2D"/>
          <w:w w:val="105"/>
          <w:sz w:val="23"/>
        </w:rPr>
        <w:t>points)</w:t>
      </w:r>
    </w:p>
    <w:p>
      <w:pPr>
        <w:pStyle w:val="BodyText"/>
        <w:spacing w:before="11"/>
        <w:rPr>
          <w:sz w:val="18"/>
        </w:rPr>
      </w:pPr>
      <w:r>
        <w:rPr/>
        <w:pict>
          <v:group style="position:absolute;margin-left:67.625pt;margin-top:12.859385pt;width:446.6pt;height:41.85pt;mso-position-horizontal-relative:page;mso-position-vertical-relative:paragraph;z-index:1144;mso-wrap-distance-left:0;mso-wrap-distance-right:0" coordorigin="1353,257" coordsize="8932,837">
            <v:line style="position:absolute" from="1367,1084" to="1367,265" stroked="true" strokeweight=".71831pt" strokecolor="#6b6b6b"/>
            <v:line style="position:absolute" from="10267,1089" to="10267,265" stroked="true" strokeweight=".478873pt" strokecolor="#48484b"/>
            <v:line style="position:absolute" from="1360,277" to="10277,277" stroked="true" strokeweight=".71831pt" strokecolor="#4f4857"/>
            <v:line style="position:absolute" from="1360,1082" to="10277,1082" stroked="true" strokeweight=".478873pt" strokecolor="#4b4b5b"/>
            <v:shape style="position:absolute;left:1367;top:277;width:8900;height:806" type="#_x0000_t202" filled="false" stroked="false">
              <v:textbox inset="0,0,0,0">
                <w:txbxContent>
                  <w:p>
                    <w:pPr>
                      <w:spacing w:line="262" w:lineRule="exact" w:before="0"/>
                      <w:ind w:left="122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2F2F2D"/>
                        <w:w w:val="115"/>
                        <w:sz w:val="23"/>
                      </w:rPr>
                      <w:t>Point</w:t>
                    </w:r>
                    <w:r>
                      <w:rPr>
                        <w:color w:val="2F2F2D"/>
                        <w:spacing w:val="-53"/>
                        <w:w w:val="115"/>
                        <w:sz w:val="23"/>
                      </w:rPr>
                      <w:t> </w:t>
                    </w:r>
                    <w:r>
                      <w:rPr>
                        <w:color w:val="2F2F2D"/>
                        <w:w w:val="115"/>
                        <w:sz w:val="23"/>
                      </w:rPr>
                      <w:t>du programme abordé :</w:t>
                    </w:r>
                  </w:p>
                  <w:p>
                    <w:pPr>
                      <w:spacing w:before="4"/>
                      <w:ind w:left="107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2F2F2D"/>
                        <w:w w:val="110"/>
                        <w:sz w:val="23"/>
                      </w:rPr>
                      <w:t>Thème 1 : Le rôle du management dans la gestion des organisations.</w:t>
                    </w:r>
                  </w:p>
                  <w:p>
                    <w:pPr>
                      <w:spacing w:before="8"/>
                      <w:ind w:left="112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color w:val="444444"/>
                        <w:w w:val="105"/>
                        <w:sz w:val="22"/>
                      </w:rPr>
                      <w:t>- </w:t>
                    </w:r>
                    <w:r>
                      <w:rPr>
                        <w:i/>
                        <w:color w:val="2F2F2D"/>
                        <w:w w:val="105"/>
                        <w:sz w:val="22"/>
                      </w:rPr>
                      <w:t>Repérer dans une omanisation simple les problèmes de gestion qui </w:t>
                    </w:r>
                    <w:r>
                      <w:rPr>
                        <w:color w:val="2F2F2D"/>
                        <w:w w:val="105"/>
                        <w:sz w:val="22"/>
                      </w:rPr>
                      <w:t>se </w:t>
                    </w:r>
                    <w:r>
                      <w:rPr>
                        <w:i/>
                        <w:color w:val="2F2F2D"/>
                        <w:w w:val="105"/>
                        <w:sz w:val="22"/>
                      </w:rPr>
                      <w:t>posent</w:t>
                    </w:r>
                    <w:r>
                      <w:rPr>
                        <w:i/>
                        <w:color w:val="525454"/>
                        <w:w w:val="105"/>
                        <w:sz w:val="22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13"/>
        </w:rPr>
      </w:pPr>
    </w:p>
    <w:p>
      <w:pPr>
        <w:pStyle w:val="BodyText"/>
        <w:spacing w:line="244" w:lineRule="auto" w:before="69"/>
        <w:ind w:left="239" w:right="419" w:firstLine="9"/>
      </w:pPr>
      <w:r>
        <w:rPr>
          <w:color w:val="2F2F2D"/>
        </w:rPr>
        <w:t>En 2013, face </w:t>
      </w:r>
      <w:r>
        <w:rPr>
          <w:rFonts w:ascii="Times New Roman" w:hAnsi="Times New Roman"/>
          <w:color w:val="2F2F2D"/>
          <w:sz w:val="24"/>
        </w:rPr>
        <w:t>à </w:t>
      </w:r>
      <w:r>
        <w:rPr>
          <w:color w:val="2F2F2D"/>
        </w:rPr>
        <w:t>une hausse de ses ventes, la  coopérative  voit  sa capacité  maximale de  production  de 260 tonnes  de conserves atteinte.</w:t>
      </w:r>
    </w:p>
    <w:p>
      <w:pPr>
        <w:pStyle w:val="BodyText"/>
      </w:pPr>
    </w:p>
    <w:p>
      <w:pPr>
        <w:pStyle w:val="BodyText"/>
        <w:spacing w:before="3"/>
        <w:rPr>
          <w:sz w:val="24"/>
        </w:rPr>
      </w:pPr>
    </w:p>
    <w:p>
      <w:pPr>
        <w:pStyle w:val="Heading1"/>
        <w:numPr>
          <w:ilvl w:val="0"/>
          <w:numId w:val="8"/>
        </w:numPr>
        <w:tabs>
          <w:tab w:pos="561" w:val="left" w:leader="none"/>
        </w:tabs>
        <w:spacing w:line="264" w:lineRule="exact" w:before="1" w:after="0"/>
        <w:ind w:left="239" w:right="359" w:hanging="5"/>
        <w:jc w:val="left"/>
      </w:pPr>
      <w:r>
        <w:rPr>
          <w:color w:val="2F2F2D"/>
          <w:spacing w:val="-4"/>
          <w:w w:val="105"/>
        </w:rPr>
        <w:t>Identifier </w:t>
      </w:r>
      <w:r>
        <w:rPr>
          <w:color w:val="2F2F2D"/>
          <w:w w:val="105"/>
        </w:rPr>
        <w:t>la décision envisagée pour répondre </w:t>
      </w:r>
      <w:r>
        <w:rPr>
          <w:rFonts w:ascii="Times New Roman" w:hAnsi="Times New Roman"/>
          <w:color w:val="2F2F2D"/>
          <w:w w:val="105"/>
          <w:sz w:val="24"/>
        </w:rPr>
        <w:t>à </w:t>
      </w:r>
      <w:r>
        <w:rPr>
          <w:color w:val="2F2F2D"/>
          <w:w w:val="105"/>
        </w:rPr>
        <w:t>ce problème et montrer  qu'elle  relève du management stratégique. (2</w:t>
      </w:r>
      <w:r>
        <w:rPr>
          <w:color w:val="2F2F2D"/>
          <w:spacing w:val="38"/>
          <w:w w:val="105"/>
        </w:rPr>
        <w:t> </w:t>
      </w:r>
      <w:r>
        <w:rPr>
          <w:color w:val="2F2F2D"/>
          <w:w w:val="105"/>
        </w:rPr>
        <w:t>points)</w:t>
      </w:r>
    </w:p>
    <w:p>
      <w:pPr>
        <w:pStyle w:val="BodyText"/>
        <w:spacing w:before="5"/>
        <w:rPr>
          <w:sz w:val="18"/>
        </w:rPr>
      </w:pPr>
      <w:r>
        <w:rPr/>
        <w:pict>
          <v:group style="position:absolute;margin-left:67.385559pt;margin-top:12.559871pt;width:447.2pt;height:57.1pt;mso-position-horizontal-relative:page;mso-position-vertical-relative:paragraph;z-index:1192;mso-wrap-distance-left:0;mso-wrap-distance-right:0" coordorigin="1348,251" coordsize="8944,1142">
            <v:line style="position:absolute" from="1362,1385" to="1362,259" stroked="true" strokeweight=".478873pt" strokecolor="#606060"/>
            <v:line style="position:absolute" from="10277,1385" to="10277,259" stroked="true" strokeweight=".71831pt" strokecolor="#575757"/>
            <v:line style="position:absolute" from="1355,268" to="10281,268" stroked="true" strokeweight=".71831pt" strokecolor="#444b4f"/>
            <v:line style="position:absolute" from="1360,1382" to="10286,1382" stroked="true" strokeweight=".478873pt" strokecolor="#4f4b54"/>
            <v:shape style="position:absolute;left:1362;top:268;width:8915;height:1115" type="#_x0000_t202" filled="false" stroked="false">
              <v:textbox inset="0,0,0,0">
                <w:txbxContent>
                  <w:p>
                    <w:pPr>
                      <w:spacing w:line="260" w:lineRule="exact" w:before="24"/>
                      <w:ind w:left="126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2F2F2D"/>
                        <w:w w:val="110"/>
                        <w:sz w:val="23"/>
                      </w:rPr>
                      <w:t>Points du programme abordés :</w:t>
                    </w:r>
                  </w:p>
                  <w:p>
                    <w:pPr>
                      <w:numPr>
                        <w:ilvl w:val="1"/>
                        <w:numId w:val="9"/>
                      </w:numPr>
                      <w:tabs>
                        <w:tab w:pos="510" w:val="left" w:leader="none"/>
                      </w:tabs>
                      <w:spacing w:line="271" w:lineRule="exact" w:before="0"/>
                      <w:ind w:left="510" w:right="0" w:hanging="393"/>
                      <w:jc w:val="left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color w:val="2F2F2D"/>
                        <w:w w:val="110"/>
                        <w:sz w:val="23"/>
                      </w:rPr>
                      <w:t>Quels objectifs stratégiques</w:t>
                    </w:r>
                    <w:r>
                      <w:rPr>
                        <w:color w:val="2F2F2D"/>
                        <w:spacing w:val="-1"/>
                        <w:w w:val="110"/>
                        <w:sz w:val="23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F2F2D"/>
                        <w:w w:val="110"/>
                        <w:sz w:val="24"/>
                      </w:rPr>
                      <w:t>?</w:t>
                    </w:r>
                  </w:p>
                  <w:p>
                    <w:pPr>
                      <w:numPr>
                        <w:ilvl w:val="1"/>
                        <w:numId w:val="9"/>
                      </w:numPr>
                      <w:tabs>
                        <w:tab w:pos="506" w:val="left" w:leader="none"/>
                      </w:tabs>
                      <w:spacing w:before="0"/>
                      <w:ind w:left="505" w:right="0" w:hanging="388"/>
                      <w:jc w:val="left"/>
                      <w:rPr>
                        <w:sz w:val="23"/>
                      </w:rPr>
                    </w:pPr>
                    <w:r>
                      <w:rPr>
                        <w:color w:val="2F2F2D"/>
                        <w:w w:val="110"/>
                        <w:sz w:val="23"/>
                      </w:rPr>
                      <w:t>Sur quoi portent </w:t>
                    </w:r>
                    <w:r>
                      <w:rPr>
                        <w:color w:val="2F2F2D"/>
                        <w:spacing w:val="-11"/>
                        <w:w w:val="110"/>
                        <w:sz w:val="23"/>
                      </w:rPr>
                      <w:t>les </w:t>
                    </w:r>
                    <w:r>
                      <w:rPr>
                        <w:color w:val="2F2F2D"/>
                        <w:w w:val="110"/>
                        <w:sz w:val="23"/>
                      </w:rPr>
                      <w:t>décisions et</w:t>
                    </w:r>
                    <w:r>
                      <w:rPr>
                        <w:color w:val="2F2F2D"/>
                        <w:spacing w:val="-52"/>
                        <w:w w:val="110"/>
                        <w:sz w:val="23"/>
                      </w:rPr>
                      <w:t> </w:t>
                    </w:r>
                    <w:r>
                      <w:rPr>
                        <w:color w:val="2F2F2D"/>
                        <w:w w:val="110"/>
                        <w:sz w:val="23"/>
                      </w:rPr>
                      <w:t>comment sont-elles prises ?</w:t>
                    </w:r>
                  </w:p>
                  <w:p>
                    <w:pPr>
                      <w:spacing w:before="8"/>
                      <w:ind w:left="122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color w:val="2F2F2D"/>
                        <w:sz w:val="22"/>
                      </w:rPr>
                      <w:t>- </w:t>
                    </w:r>
                    <w:r>
                      <w:rPr>
                        <w:i/>
                        <w:color w:val="2F2F2D"/>
                        <w:sz w:val="22"/>
                      </w:rPr>
                      <w:t>Identifier  les objectifs  et les décisions  stratégiques.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spacing w:line="249" w:lineRule="auto" w:before="72"/>
        <w:ind w:left="244" w:right="419" w:firstLine="9"/>
      </w:pPr>
      <w:r>
        <w:rPr>
          <w:color w:val="2F2F2D"/>
        </w:rPr>
        <w:t>La SCA a décidé l'ouverture d'une nouvelle  unité de conserverie  pour  remplacer  le  site  de</w:t>
      </w:r>
      <w:r>
        <w:rPr>
          <w:color w:val="2F2F2D"/>
          <w:spacing w:val="11"/>
        </w:rPr>
        <w:t> </w:t>
      </w:r>
      <w:r>
        <w:rPr>
          <w:color w:val="2F2F2D"/>
        </w:rPr>
        <w:t>Castelnau.</w:t>
      </w:r>
    </w:p>
    <w:p>
      <w:pPr>
        <w:pStyle w:val="BodyText"/>
        <w:spacing w:before="5"/>
        <w:ind w:left="311" w:right="419"/>
      </w:pPr>
      <w:r>
        <w:rPr>
          <w:color w:val="2F2F2D"/>
        </w:rPr>
        <w:t>Cette décision est une décision  stratégique  car  </w:t>
      </w:r>
      <w:r>
        <w:rPr>
          <w:color w:val="525454"/>
        </w:rPr>
        <w:t>:</w:t>
      </w:r>
    </w:p>
    <w:p>
      <w:pPr>
        <w:pStyle w:val="BodyText"/>
        <w:spacing w:line="249" w:lineRule="auto" w:before="15"/>
        <w:ind w:left="938" w:right="2340"/>
      </w:pPr>
      <w:r>
        <w:rPr>
          <w:color w:val="2F2F2D"/>
        </w:rPr>
        <w:t>elle est coûteuse (investissement de 3</w:t>
      </w:r>
      <w:r>
        <w:rPr>
          <w:color w:val="525454"/>
        </w:rPr>
        <w:t>,</w:t>
      </w:r>
      <w:r>
        <w:rPr>
          <w:color w:val="2F2F2D"/>
        </w:rPr>
        <w:t>5 millions d'euros) ; elle s'inscrit  sur  le long terme </w:t>
      </w:r>
      <w:r>
        <w:rPr>
          <w:color w:val="525454"/>
        </w:rPr>
        <w:t>;</w:t>
      </w:r>
    </w:p>
    <w:p>
      <w:pPr>
        <w:pStyle w:val="BodyText"/>
        <w:ind w:left="934" w:right="419"/>
      </w:pPr>
      <w:r>
        <w:rPr>
          <w:color w:val="2F2F2D"/>
        </w:rPr>
        <w:t>elle est  irréversible </w:t>
      </w:r>
      <w:r>
        <w:rPr>
          <w:color w:val="444444"/>
        </w:rPr>
        <w:t>;</w:t>
      </w:r>
    </w:p>
    <w:p>
      <w:pPr>
        <w:pStyle w:val="BodyText"/>
        <w:spacing w:before="10"/>
        <w:ind w:left="934" w:right="419"/>
      </w:pPr>
      <w:r>
        <w:rPr>
          <w:color w:val="2F2F2D"/>
          <w:w w:val="105"/>
        </w:rPr>
        <w:t>elle est prise par le sommet hiérarchique </w:t>
      </w:r>
      <w:r>
        <w:rPr>
          <w:color w:val="626262"/>
          <w:w w:val="105"/>
        </w:rPr>
        <w:t>.</w:t>
      </w:r>
    </w:p>
    <w:p>
      <w:pPr>
        <w:pStyle w:val="BodyText"/>
      </w:pPr>
    </w:p>
    <w:p>
      <w:pPr>
        <w:pStyle w:val="BodyText"/>
        <w:spacing w:before="4"/>
        <w:rPr>
          <w:sz w:val="24"/>
        </w:rPr>
      </w:pPr>
    </w:p>
    <w:p>
      <w:pPr>
        <w:pStyle w:val="Heading1"/>
        <w:tabs>
          <w:tab w:pos="1724" w:val="left" w:leader="none"/>
          <w:tab w:pos="2346" w:val="left" w:leader="none"/>
          <w:tab w:pos="3093" w:val="left" w:leader="none"/>
          <w:tab w:pos="4238" w:val="left" w:leader="none"/>
          <w:tab w:pos="5215" w:val="left" w:leader="none"/>
          <w:tab w:pos="5612" w:val="left" w:leader="none"/>
          <w:tab w:pos="6967" w:val="left" w:leader="none"/>
          <w:tab w:pos="7566" w:val="left" w:leader="none"/>
          <w:tab w:pos="8658" w:val="left" w:leader="none"/>
        </w:tabs>
        <w:ind w:left="249" w:right="353" w:hanging="5"/>
      </w:pPr>
      <w:r>
        <w:rPr>
          <w:color w:val="2F2F2D"/>
          <w:spacing w:val="-11"/>
          <w:w w:val="110"/>
        </w:rPr>
        <w:t>5.</w:t>
      </w:r>
      <w:r>
        <w:rPr>
          <w:color w:val="C3C3C3"/>
          <w:spacing w:val="-11"/>
          <w:w w:val="110"/>
        </w:rPr>
        <w:t>. </w:t>
      </w:r>
      <w:r>
        <w:rPr>
          <w:color w:val="C3C3C3"/>
          <w:spacing w:val="32"/>
          <w:w w:val="110"/>
        </w:rPr>
        <w:t> </w:t>
      </w:r>
      <w:r>
        <w:rPr>
          <w:color w:val="2F2F2D"/>
          <w:w w:val="110"/>
        </w:rPr>
        <w:t>Montrer</w:t>
        <w:tab/>
        <w:t>que</w:t>
        <w:tab/>
        <w:t>cette</w:t>
        <w:tab/>
        <w:t>décision</w:t>
        <w:tab/>
        <w:t>permet</w:t>
        <w:tab/>
        <w:t>la</w:t>
        <w:tab/>
        <w:t>réalisation</w:t>
        <w:tab/>
        <w:t>des</w:t>
        <w:tab/>
        <w:t>finalités</w:t>
        <w:tab/>
      </w:r>
      <w:r>
        <w:rPr>
          <w:color w:val="2F2F2D"/>
        </w:rPr>
        <w:t>de </w:t>
      </w:r>
      <w:r>
        <w:rPr>
          <w:color w:val="2F2F2D"/>
          <w:w w:val="110"/>
        </w:rPr>
        <w:t>l'organisation. (3</w:t>
      </w:r>
      <w:r>
        <w:rPr>
          <w:color w:val="2F2F2D"/>
          <w:spacing w:val="-10"/>
          <w:w w:val="110"/>
        </w:rPr>
        <w:t> </w:t>
      </w:r>
      <w:r>
        <w:rPr>
          <w:color w:val="2F2F2D"/>
          <w:w w:val="110"/>
        </w:rPr>
        <w:t>points)</w:t>
      </w:r>
    </w:p>
    <w:p>
      <w:pPr>
        <w:pStyle w:val="BodyText"/>
        <w:rPr>
          <w:sz w:val="19"/>
        </w:rPr>
      </w:pPr>
      <w:r>
        <w:rPr/>
        <w:pict>
          <v:group style="position:absolute;margin-left:67.385559pt;margin-top:12.887794pt;width:447.1pt;height:44pt;mso-position-horizontal-relative:page;mso-position-vertical-relative:paragraph;z-index:1240;mso-wrap-distance-left:0;mso-wrap-distance-right:0" coordorigin="1348,258" coordsize="8942,880">
            <v:line style="position:absolute" from="1362,1130" to="1362,268" stroked="true" strokeweight=".71831pt" strokecolor="#676767"/>
            <v:line style="position:absolute" from="10279,1121" to="10279,263" stroked="true" strokeweight=".478873pt" strokecolor="#4f4f54"/>
            <v:line style="position:absolute" from="1355,277" to="10281,277" stroked="true" strokeweight=".71831pt" strokecolor="#4b484f"/>
            <v:line style="position:absolute" from="5210,1046" to="5253,1046" stroked="true" strokeweight=".239437pt" strokecolor="#000000"/>
            <v:shape style="position:absolute;left:1348;top:258;width:8941;height:880" type="#_x0000_t202" filled="false" stroked="false">
              <v:textbox inset="0,0,0,0">
                <w:txbxContent>
                  <w:p>
                    <w:pPr>
                      <w:spacing w:line="262" w:lineRule="exact" w:before="38"/>
                      <w:ind w:left="141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2F2F2D"/>
                        <w:w w:val="115"/>
                        <w:sz w:val="23"/>
                      </w:rPr>
                      <w:t>Point</w:t>
                    </w:r>
                    <w:r>
                      <w:rPr>
                        <w:color w:val="2F2F2D"/>
                        <w:spacing w:val="-53"/>
                        <w:w w:val="115"/>
                        <w:sz w:val="23"/>
                      </w:rPr>
                      <w:t> </w:t>
                    </w:r>
                    <w:r>
                      <w:rPr>
                        <w:color w:val="2F2F2D"/>
                        <w:w w:val="115"/>
                        <w:sz w:val="23"/>
                      </w:rPr>
                      <w:t>du programme abordé :</w:t>
                    </w:r>
                  </w:p>
                  <w:p>
                    <w:pPr>
                      <w:spacing w:line="274" w:lineRule="exact" w:before="0"/>
                      <w:ind w:left="131" w:right="0" w:firstLine="0"/>
                      <w:jc w:val="left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color w:val="2F2F2D"/>
                        <w:w w:val="115"/>
                        <w:sz w:val="23"/>
                      </w:rPr>
                      <w:t>3,2 Sur quoi portent les décisions et comment sont-elles prises </w:t>
                    </w:r>
                    <w:r>
                      <w:rPr>
                        <w:rFonts w:ascii="Times New Roman" w:hAnsi="Times New Roman"/>
                        <w:color w:val="2F2F2D"/>
                        <w:w w:val="115"/>
                        <w:sz w:val="24"/>
                      </w:rPr>
                      <w:t>?</w:t>
                    </w:r>
                  </w:p>
                  <w:p>
                    <w:pPr>
                      <w:spacing w:before="5"/>
                      <w:ind w:left="136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color w:val="2F2F2D"/>
                        <w:sz w:val="22"/>
                      </w:rPr>
                      <w:t>- </w:t>
                    </w:r>
                    <w:r>
                      <w:rPr>
                        <w:i/>
                        <w:color w:val="2F2F2D"/>
                        <w:sz w:val="22"/>
                      </w:rPr>
                      <w:t>Relier  choix  stratégiques</w:t>
                    </w:r>
                    <w:r>
                      <w:rPr>
                        <w:i/>
                        <w:color w:val="626262"/>
                        <w:sz w:val="22"/>
                      </w:rPr>
                      <w:t>, </w:t>
                    </w:r>
                    <w:r>
                      <w:rPr>
                        <w:i/>
                        <w:color w:val="2F2F2D"/>
                        <w:sz w:val="22"/>
                      </w:rPr>
                      <w:t>finalités</w:t>
                    </w:r>
                    <w:r>
                      <w:rPr>
                        <w:i/>
                        <w:color w:val="525454"/>
                        <w:sz w:val="22"/>
                      </w:rPr>
                      <w:t>, </w:t>
                    </w:r>
                    <w:r>
                      <w:rPr>
                        <w:i/>
                        <w:color w:val="2F2F2D"/>
                        <w:sz w:val="22"/>
                      </w:rPr>
                      <w:t>environnement  et ressources  de l </w:t>
                    </w:r>
                    <w:r>
                      <w:rPr>
                        <w:i/>
                        <w:color w:val="525454"/>
                        <w:sz w:val="22"/>
                      </w:rPr>
                      <w:t>'</w:t>
                    </w:r>
                    <w:r>
                      <w:rPr>
                        <w:i/>
                        <w:color w:val="2F2F2D"/>
                        <w:sz w:val="22"/>
                      </w:rPr>
                      <w:t>organisation.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13"/>
        </w:rPr>
      </w:pPr>
    </w:p>
    <w:p>
      <w:pPr>
        <w:spacing w:before="72"/>
        <w:ind w:left="234" w:right="419" w:firstLine="0"/>
        <w:jc w:val="left"/>
        <w:rPr>
          <w:i/>
          <w:sz w:val="22"/>
        </w:rPr>
      </w:pPr>
      <w:r>
        <w:rPr>
          <w:i/>
          <w:color w:val="2F2F2D"/>
          <w:sz w:val="22"/>
        </w:rPr>
        <w:t>Accepter  toute proposition  pertinente </w:t>
      </w:r>
      <w:r>
        <w:rPr>
          <w:i/>
          <w:color w:val="626262"/>
          <w:sz w:val="22"/>
        </w:rPr>
        <w:t>.</w:t>
      </w:r>
    </w:p>
    <w:p>
      <w:pPr>
        <w:pStyle w:val="BodyText"/>
        <w:spacing w:before="3"/>
        <w:rPr>
          <w:i/>
          <w:sz w:val="24"/>
        </w:rPr>
      </w:pPr>
    </w:p>
    <w:p>
      <w:pPr>
        <w:pStyle w:val="BodyText"/>
        <w:ind w:left="244" w:right="419"/>
      </w:pPr>
      <w:r>
        <w:rPr>
          <w:color w:val="2F2F2D"/>
          <w:w w:val="105"/>
        </w:rPr>
        <w:t>Cette nouvelle installation doit permettre de </w:t>
      </w:r>
      <w:r>
        <w:rPr>
          <w:color w:val="525454"/>
          <w:w w:val="105"/>
        </w:rPr>
        <w:t>:</w:t>
      </w:r>
    </w:p>
    <w:p>
      <w:pPr>
        <w:pStyle w:val="BodyText"/>
        <w:spacing w:before="8"/>
      </w:pPr>
    </w:p>
    <w:p>
      <w:pPr>
        <w:pStyle w:val="Heading1"/>
        <w:ind w:left="943" w:right="419"/>
      </w:pPr>
      <w:r>
        <w:rPr>
          <w:color w:val="2F2F2D"/>
          <w:w w:val="115"/>
        </w:rPr>
        <w:t>répondre </w:t>
      </w:r>
      <w:r>
        <w:rPr>
          <w:rFonts w:ascii="Times New Roman" w:hAnsi="Times New Roman"/>
          <w:color w:val="2F2F2D"/>
          <w:w w:val="115"/>
          <w:sz w:val="24"/>
        </w:rPr>
        <w:t>à </w:t>
      </w:r>
      <w:r>
        <w:rPr>
          <w:color w:val="2F2F2D"/>
          <w:w w:val="115"/>
        </w:rPr>
        <w:t>la finalité lucrative :</w:t>
      </w:r>
    </w:p>
    <w:p>
      <w:pPr>
        <w:pStyle w:val="ListParagraph"/>
        <w:numPr>
          <w:ilvl w:val="1"/>
          <w:numId w:val="8"/>
        </w:numPr>
        <w:tabs>
          <w:tab w:pos="1639" w:val="left" w:leader="none"/>
        </w:tabs>
        <w:spacing w:line="240" w:lineRule="auto" w:before="11" w:after="0"/>
        <w:ind w:left="1638" w:right="0" w:hanging="355"/>
        <w:jc w:val="left"/>
        <w:rPr>
          <w:color w:val="2F2F2D"/>
          <w:sz w:val="22"/>
        </w:rPr>
      </w:pPr>
      <w:r>
        <w:rPr>
          <w:color w:val="2F2F2D"/>
          <w:sz w:val="22"/>
        </w:rPr>
        <w:t>répondre </w:t>
      </w:r>
      <w:r>
        <w:rPr>
          <w:rFonts w:ascii="Times New Roman" w:hAnsi="Times New Roman"/>
          <w:color w:val="2F2F2D"/>
          <w:sz w:val="24"/>
        </w:rPr>
        <w:t>à  </w:t>
      </w:r>
      <w:r>
        <w:rPr>
          <w:color w:val="2F2F2D"/>
          <w:sz w:val="22"/>
        </w:rPr>
        <w:t>la hausse de la demande </w:t>
      </w:r>
      <w:r>
        <w:rPr>
          <w:color w:val="2F2F2D"/>
          <w:spacing w:val="55"/>
          <w:sz w:val="22"/>
        </w:rPr>
        <w:t> </w:t>
      </w:r>
      <w:r>
        <w:rPr>
          <w:color w:val="2F2F2D"/>
          <w:sz w:val="22"/>
        </w:rPr>
        <w:t>;</w:t>
      </w:r>
    </w:p>
    <w:p>
      <w:pPr>
        <w:pStyle w:val="ListParagraph"/>
        <w:numPr>
          <w:ilvl w:val="1"/>
          <w:numId w:val="8"/>
        </w:numPr>
        <w:tabs>
          <w:tab w:pos="1634" w:val="left" w:leader="none"/>
        </w:tabs>
        <w:spacing w:line="240" w:lineRule="auto" w:before="24" w:after="0"/>
        <w:ind w:left="1633" w:right="0" w:hanging="350"/>
        <w:jc w:val="left"/>
        <w:rPr>
          <w:color w:val="2F2F2D"/>
          <w:sz w:val="22"/>
        </w:rPr>
      </w:pPr>
      <w:r>
        <w:rPr>
          <w:color w:val="2F2F2D"/>
          <w:sz w:val="22"/>
        </w:rPr>
        <w:t>augmenter  les quantités  de conserves fabriquées </w:t>
      </w:r>
      <w:r>
        <w:rPr>
          <w:color w:val="2F2F2D"/>
          <w:spacing w:val="27"/>
          <w:sz w:val="22"/>
        </w:rPr>
        <w:t> </w:t>
      </w:r>
      <w:r>
        <w:rPr>
          <w:color w:val="444444"/>
          <w:sz w:val="22"/>
        </w:rPr>
        <w:t>;</w:t>
      </w:r>
    </w:p>
    <w:p>
      <w:pPr>
        <w:pStyle w:val="ListParagraph"/>
        <w:numPr>
          <w:ilvl w:val="1"/>
          <w:numId w:val="8"/>
        </w:numPr>
        <w:tabs>
          <w:tab w:pos="1634" w:val="left" w:leader="none"/>
        </w:tabs>
        <w:spacing w:line="240" w:lineRule="auto" w:before="25" w:after="0"/>
        <w:ind w:left="1633" w:right="0" w:hanging="350"/>
        <w:jc w:val="left"/>
        <w:rPr>
          <w:color w:val="2F2F2D"/>
          <w:sz w:val="22"/>
        </w:rPr>
      </w:pPr>
      <w:r>
        <w:rPr>
          <w:color w:val="2F2F2D"/>
          <w:sz w:val="22"/>
        </w:rPr>
        <w:t>aller chercher des nouveaux  marchés </w:t>
      </w:r>
      <w:r>
        <w:rPr>
          <w:color w:val="2F2F2D"/>
          <w:spacing w:val="45"/>
          <w:sz w:val="22"/>
        </w:rPr>
        <w:t> </w:t>
      </w:r>
      <w:r>
        <w:rPr>
          <w:color w:val="444444"/>
          <w:sz w:val="22"/>
        </w:rPr>
        <w:t>;</w:t>
      </w:r>
    </w:p>
    <w:p>
      <w:pPr>
        <w:pStyle w:val="ListParagraph"/>
        <w:numPr>
          <w:ilvl w:val="1"/>
          <w:numId w:val="8"/>
        </w:numPr>
        <w:tabs>
          <w:tab w:pos="1639" w:val="left" w:leader="none"/>
        </w:tabs>
        <w:spacing w:line="240" w:lineRule="auto" w:before="12" w:after="0"/>
        <w:ind w:left="1638" w:right="0" w:hanging="355"/>
        <w:jc w:val="left"/>
        <w:rPr>
          <w:color w:val="2F2F2D"/>
          <w:sz w:val="22"/>
        </w:rPr>
      </w:pPr>
      <w:r>
        <w:rPr>
          <w:color w:val="2F2F2D"/>
          <w:w w:val="105"/>
          <w:sz w:val="22"/>
        </w:rPr>
        <w:t>répondre </w:t>
      </w:r>
      <w:r>
        <w:rPr>
          <w:rFonts w:ascii="Times New Roman" w:hAnsi="Times New Roman"/>
          <w:color w:val="2F2F2D"/>
          <w:w w:val="105"/>
          <w:sz w:val="24"/>
        </w:rPr>
        <w:t>à </w:t>
      </w:r>
      <w:r>
        <w:rPr>
          <w:color w:val="2F2F2D"/>
          <w:w w:val="105"/>
          <w:sz w:val="22"/>
        </w:rPr>
        <w:t>terme </w:t>
      </w:r>
      <w:r>
        <w:rPr>
          <w:rFonts w:ascii="Times New Roman" w:hAnsi="Times New Roman"/>
          <w:color w:val="2F2F2D"/>
          <w:w w:val="105"/>
          <w:sz w:val="24"/>
        </w:rPr>
        <w:t>à </w:t>
      </w:r>
      <w:r>
        <w:rPr>
          <w:color w:val="2F2F2D"/>
          <w:w w:val="105"/>
          <w:sz w:val="22"/>
        </w:rPr>
        <w:t>une possibilité d</w:t>
      </w:r>
      <w:r>
        <w:rPr>
          <w:color w:val="525454"/>
          <w:w w:val="105"/>
          <w:sz w:val="22"/>
        </w:rPr>
        <w:t>'</w:t>
      </w:r>
      <w:r>
        <w:rPr>
          <w:color w:val="2F2F2D"/>
          <w:w w:val="105"/>
          <w:sz w:val="22"/>
        </w:rPr>
        <w:t>extension</w:t>
      </w:r>
      <w:r>
        <w:rPr>
          <w:color w:val="2F2F2D"/>
          <w:spacing w:val="5"/>
          <w:w w:val="105"/>
          <w:sz w:val="22"/>
        </w:rPr>
        <w:t> </w:t>
      </w:r>
      <w:r>
        <w:rPr>
          <w:color w:val="525454"/>
          <w:w w:val="105"/>
          <w:sz w:val="22"/>
        </w:rPr>
        <w:t>;</w:t>
      </w:r>
    </w:p>
    <w:p>
      <w:pPr>
        <w:pStyle w:val="ListParagraph"/>
        <w:numPr>
          <w:ilvl w:val="1"/>
          <w:numId w:val="8"/>
        </w:numPr>
        <w:tabs>
          <w:tab w:pos="1634" w:val="left" w:leader="none"/>
        </w:tabs>
        <w:spacing w:line="240" w:lineRule="auto" w:before="19" w:after="0"/>
        <w:ind w:left="1633" w:right="0" w:hanging="350"/>
        <w:jc w:val="left"/>
        <w:rPr>
          <w:color w:val="2F2F2D"/>
          <w:sz w:val="22"/>
        </w:rPr>
      </w:pPr>
      <w:r>
        <w:rPr>
          <w:color w:val="2F2F2D"/>
          <w:sz w:val="22"/>
        </w:rPr>
        <w:t>maîtriser  les coûts</w:t>
      </w:r>
      <w:r>
        <w:rPr>
          <w:color w:val="2F2F2D"/>
          <w:spacing w:val="30"/>
          <w:sz w:val="22"/>
        </w:rPr>
        <w:t> </w:t>
      </w:r>
      <w:r>
        <w:rPr>
          <w:color w:val="444444"/>
          <w:sz w:val="22"/>
        </w:rPr>
        <w:t>;</w:t>
      </w:r>
    </w:p>
    <w:p>
      <w:pPr>
        <w:pStyle w:val="ListParagraph"/>
        <w:numPr>
          <w:ilvl w:val="1"/>
          <w:numId w:val="8"/>
        </w:numPr>
        <w:tabs>
          <w:tab w:pos="1629" w:val="left" w:leader="none"/>
        </w:tabs>
        <w:spacing w:line="240" w:lineRule="auto" w:before="29" w:after="0"/>
        <w:ind w:left="1628" w:right="0" w:hanging="350"/>
        <w:jc w:val="left"/>
        <w:rPr>
          <w:color w:val="2F2F2D"/>
          <w:sz w:val="22"/>
        </w:rPr>
      </w:pPr>
      <w:r>
        <w:rPr>
          <w:color w:val="2F2F2D"/>
          <w:sz w:val="22"/>
        </w:rPr>
        <w:t>satisfaire  les clients  par un niveau de qualité  accru</w:t>
      </w:r>
      <w:r>
        <w:rPr>
          <w:color w:val="2F2F2D"/>
          <w:spacing w:val="5"/>
          <w:sz w:val="22"/>
        </w:rPr>
        <w:t> </w:t>
      </w:r>
      <w:r>
        <w:rPr>
          <w:color w:val="2F2F2D"/>
          <w:sz w:val="22"/>
        </w:rPr>
        <w:t>...</w:t>
      </w:r>
    </w:p>
    <w:p>
      <w:pPr>
        <w:spacing w:after="0" w:line="240" w:lineRule="auto"/>
        <w:jc w:val="left"/>
        <w:rPr>
          <w:sz w:val="22"/>
        </w:rPr>
        <w:sectPr>
          <w:pgSz w:w="12240" w:h="16840"/>
          <w:pgMar w:header="0" w:footer="1268" w:top="1600" w:bottom="1480" w:left="1240" w:right="1720"/>
        </w:sectPr>
      </w:pPr>
    </w:p>
    <w:p>
      <w:pPr>
        <w:pStyle w:val="Heading1"/>
        <w:spacing w:before="62"/>
        <w:ind w:left="954"/>
      </w:pPr>
      <w:r>
        <w:rPr>
          <w:color w:val="2B2D2B"/>
          <w:w w:val="115"/>
        </w:rPr>
        <w:t>répondre </w:t>
      </w:r>
      <w:r>
        <w:rPr>
          <w:rFonts w:ascii="Times New Roman" w:hAnsi="Times New Roman"/>
          <w:color w:val="2B2D2B"/>
          <w:w w:val="115"/>
          <w:sz w:val="25"/>
        </w:rPr>
        <w:t>à </w:t>
      </w:r>
      <w:r>
        <w:rPr>
          <w:color w:val="2B2D2B"/>
          <w:w w:val="115"/>
        </w:rPr>
        <w:t>la finalité sociale :</w:t>
      </w:r>
    </w:p>
    <w:p>
      <w:pPr>
        <w:pStyle w:val="ListParagraph"/>
        <w:numPr>
          <w:ilvl w:val="1"/>
          <w:numId w:val="8"/>
        </w:numPr>
        <w:tabs>
          <w:tab w:pos="1646" w:val="left" w:leader="none"/>
        </w:tabs>
        <w:spacing w:line="240" w:lineRule="auto" w:before="27" w:after="0"/>
        <w:ind w:left="1645" w:right="0" w:hanging="350"/>
        <w:jc w:val="left"/>
        <w:rPr>
          <w:color w:val="2B2D2B"/>
          <w:sz w:val="22"/>
        </w:rPr>
      </w:pPr>
      <w:r>
        <w:rPr>
          <w:color w:val="2B2D2B"/>
          <w:sz w:val="22"/>
        </w:rPr>
        <w:t>améliorer  les conditions  de travail des salariés </w:t>
      </w:r>
      <w:r>
        <w:rPr>
          <w:color w:val="2B2D2B"/>
          <w:spacing w:val="19"/>
          <w:sz w:val="22"/>
        </w:rPr>
        <w:t> </w:t>
      </w:r>
      <w:r>
        <w:rPr>
          <w:color w:val="424144"/>
          <w:sz w:val="22"/>
        </w:rPr>
        <w:t>;</w:t>
      </w:r>
    </w:p>
    <w:p>
      <w:pPr>
        <w:pStyle w:val="BodyText"/>
      </w:pPr>
    </w:p>
    <w:p>
      <w:pPr>
        <w:pStyle w:val="BodyText"/>
        <w:spacing w:before="10"/>
      </w:pPr>
    </w:p>
    <w:p>
      <w:pPr>
        <w:pStyle w:val="Heading1"/>
        <w:ind w:left="954"/>
      </w:pPr>
      <w:r>
        <w:rPr>
          <w:color w:val="2B2D2B"/>
          <w:w w:val="115"/>
        </w:rPr>
        <w:t>répondre </w:t>
      </w:r>
      <w:r>
        <w:rPr>
          <w:rFonts w:ascii="Times New Roman" w:hAnsi="Times New Roman"/>
          <w:color w:val="2B2D2B"/>
          <w:w w:val="115"/>
          <w:sz w:val="24"/>
        </w:rPr>
        <w:t>à </w:t>
      </w:r>
      <w:r>
        <w:rPr>
          <w:color w:val="2B2D2B"/>
          <w:w w:val="115"/>
        </w:rPr>
        <w:t>la finalité sociétale :</w:t>
      </w:r>
    </w:p>
    <w:p>
      <w:pPr>
        <w:pStyle w:val="ListParagraph"/>
        <w:numPr>
          <w:ilvl w:val="1"/>
          <w:numId w:val="8"/>
        </w:numPr>
        <w:tabs>
          <w:tab w:pos="1646" w:val="left" w:leader="none"/>
        </w:tabs>
        <w:spacing w:line="240" w:lineRule="auto" w:before="29" w:after="0"/>
        <w:ind w:left="1645" w:right="0" w:hanging="350"/>
        <w:jc w:val="left"/>
        <w:rPr>
          <w:color w:val="2B2D2B"/>
          <w:sz w:val="22"/>
        </w:rPr>
      </w:pPr>
      <w:r>
        <w:rPr>
          <w:color w:val="2B2D2B"/>
          <w:sz w:val="22"/>
        </w:rPr>
        <w:t>maintenir  le niveau de qualité  par une infrastructure  plus moderne </w:t>
      </w:r>
      <w:r>
        <w:rPr>
          <w:color w:val="2B2D2B"/>
          <w:spacing w:val="41"/>
          <w:sz w:val="22"/>
        </w:rPr>
        <w:t> </w:t>
      </w:r>
      <w:r>
        <w:rPr>
          <w:color w:val="2B2D2B"/>
          <w:sz w:val="22"/>
        </w:rPr>
        <w:t>;</w:t>
      </w:r>
    </w:p>
    <w:p>
      <w:pPr>
        <w:pStyle w:val="ListParagraph"/>
        <w:numPr>
          <w:ilvl w:val="1"/>
          <w:numId w:val="8"/>
        </w:numPr>
        <w:tabs>
          <w:tab w:pos="1651" w:val="left" w:leader="none"/>
        </w:tabs>
        <w:spacing w:line="240" w:lineRule="auto" w:before="30" w:after="0"/>
        <w:ind w:left="1650" w:right="0" w:hanging="355"/>
        <w:jc w:val="left"/>
        <w:rPr>
          <w:color w:val="2B2D2B"/>
          <w:sz w:val="22"/>
        </w:rPr>
      </w:pPr>
      <w:r>
        <w:rPr>
          <w:color w:val="2B2D2B"/>
          <w:sz w:val="22"/>
        </w:rPr>
        <w:t>respecter  les normes d'hygiène </w:t>
      </w:r>
      <w:r>
        <w:rPr>
          <w:color w:val="2B2D2B"/>
          <w:spacing w:val="15"/>
          <w:sz w:val="22"/>
        </w:rPr>
        <w:t> </w:t>
      </w:r>
      <w:r>
        <w:rPr>
          <w:color w:val="424144"/>
          <w:sz w:val="22"/>
        </w:rPr>
        <w:t>;</w:t>
      </w:r>
    </w:p>
    <w:p>
      <w:pPr>
        <w:pStyle w:val="ListParagraph"/>
        <w:numPr>
          <w:ilvl w:val="1"/>
          <w:numId w:val="8"/>
        </w:numPr>
        <w:tabs>
          <w:tab w:pos="1646" w:val="left" w:leader="none"/>
        </w:tabs>
        <w:spacing w:line="240" w:lineRule="auto" w:before="25" w:after="0"/>
        <w:ind w:left="1645" w:right="0" w:hanging="350"/>
        <w:jc w:val="left"/>
        <w:rPr>
          <w:color w:val="2B2D2B"/>
          <w:sz w:val="22"/>
        </w:rPr>
      </w:pPr>
      <w:r>
        <w:rPr>
          <w:color w:val="2B2D2B"/>
          <w:sz w:val="22"/>
        </w:rPr>
        <w:t>participer  au développement  de  l'économie  locale</w:t>
      </w:r>
      <w:r>
        <w:rPr>
          <w:color w:val="2B2D2B"/>
          <w:spacing w:val="-15"/>
          <w:sz w:val="22"/>
        </w:rPr>
        <w:t> </w:t>
      </w:r>
      <w:r>
        <w:rPr>
          <w:color w:val="424144"/>
          <w:sz w:val="22"/>
        </w:rPr>
        <w:t>;</w:t>
      </w:r>
    </w:p>
    <w:p>
      <w:pPr>
        <w:pStyle w:val="ListParagraph"/>
        <w:numPr>
          <w:ilvl w:val="1"/>
          <w:numId w:val="8"/>
        </w:numPr>
        <w:tabs>
          <w:tab w:pos="1651" w:val="left" w:leader="none"/>
        </w:tabs>
        <w:spacing w:line="240" w:lineRule="auto" w:before="30" w:after="0"/>
        <w:ind w:left="1650" w:right="0" w:hanging="360"/>
        <w:jc w:val="left"/>
        <w:rPr>
          <w:color w:val="2B2D2B"/>
          <w:sz w:val="22"/>
        </w:rPr>
      </w:pPr>
      <w:r>
        <w:rPr>
          <w:color w:val="2B2D2B"/>
          <w:w w:val="105"/>
          <w:sz w:val="22"/>
        </w:rPr>
        <w:t>réduire</w:t>
      </w:r>
      <w:r>
        <w:rPr>
          <w:color w:val="2B2D2B"/>
          <w:spacing w:val="-19"/>
          <w:w w:val="105"/>
          <w:sz w:val="22"/>
        </w:rPr>
        <w:t> </w:t>
      </w:r>
      <w:r>
        <w:rPr>
          <w:color w:val="2B2D2B"/>
          <w:w w:val="105"/>
          <w:sz w:val="22"/>
        </w:rPr>
        <w:t>son</w:t>
      </w:r>
      <w:r>
        <w:rPr>
          <w:color w:val="2B2D2B"/>
          <w:spacing w:val="-11"/>
          <w:w w:val="105"/>
          <w:sz w:val="22"/>
        </w:rPr>
        <w:t> </w:t>
      </w:r>
      <w:r>
        <w:rPr>
          <w:color w:val="2B2D2B"/>
          <w:w w:val="105"/>
          <w:sz w:val="22"/>
        </w:rPr>
        <w:t>impact</w:t>
      </w:r>
      <w:r>
        <w:rPr>
          <w:color w:val="2B2D2B"/>
          <w:spacing w:val="-19"/>
          <w:w w:val="105"/>
          <w:sz w:val="22"/>
        </w:rPr>
        <w:t> </w:t>
      </w:r>
      <w:r>
        <w:rPr>
          <w:color w:val="2B2D2B"/>
          <w:w w:val="105"/>
          <w:sz w:val="22"/>
        </w:rPr>
        <w:t>environnemental,</w:t>
      </w:r>
      <w:r>
        <w:rPr>
          <w:color w:val="2B2D2B"/>
          <w:spacing w:val="2"/>
          <w:w w:val="105"/>
          <w:sz w:val="22"/>
        </w:rPr>
        <w:t> </w:t>
      </w:r>
      <w:r>
        <w:rPr>
          <w:color w:val="2B2D2B"/>
          <w:w w:val="105"/>
          <w:sz w:val="22"/>
        </w:rPr>
        <w:t>thermique</w:t>
      </w:r>
      <w:r>
        <w:rPr>
          <w:color w:val="2B2D2B"/>
          <w:spacing w:val="-2"/>
          <w:w w:val="105"/>
          <w:sz w:val="22"/>
        </w:rPr>
        <w:t> </w:t>
      </w:r>
      <w:r>
        <w:rPr>
          <w:color w:val="2B2D2B"/>
          <w:w w:val="105"/>
          <w:sz w:val="22"/>
        </w:rPr>
        <w:t>et</w:t>
      </w:r>
      <w:r>
        <w:rPr>
          <w:color w:val="2B2D2B"/>
          <w:spacing w:val="-21"/>
          <w:w w:val="105"/>
          <w:sz w:val="22"/>
        </w:rPr>
        <w:t> </w:t>
      </w:r>
      <w:r>
        <w:rPr>
          <w:color w:val="2B2D2B"/>
          <w:w w:val="105"/>
          <w:sz w:val="22"/>
        </w:rPr>
        <w:t>énergétique</w:t>
      </w:r>
      <w:r>
        <w:rPr>
          <w:color w:val="2B2D2B"/>
          <w:spacing w:val="-35"/>
          <w:w w:val="105"/>
          <w:sz w:val="22"/>
        </w:rPr>
        <w:t> </w:t>
      </w:r>
      <w:r>
        <w:rPr>
          <w:color w:val="66606D"/>
          <w:w w:val="105"/>
          <w:sz w:val="22"/>
        </w:rPr>
        <w:t>.</w:t>
      </w:r>
      <w:r>
        <w:rPr>
          <w:color w:val="2B2D2B"/>
          <w:w w:val="105"/>
          <w:sz w:val="22"/>
        </w:rPr>
        <w:t>..</w:t>
      </w:r>
    </w:p>
    <w:p>
      <w:pPr>
        <w:pStyle w:val="BodyText"/>
      </w:pPr>
    </w:p>
    <w:p>
      <w:pPr>
        <w:pStyle w:val="BodyText"/>
        <w:spacing w:before="1"/>
        <w:rPr>
          <w:sz w:val="25"/>
        </w:rPr>
      </w:pPr>
    </w:p>
    <w:p>
      <w:pPr>
        <w:pStyle w:val="Heading1"/>
        <w:numPr>
          <w:ilvl w:val="0"/>
          <w:numId w:val="10"/>
        </w:numPr>
        <w:tabs>
          <w:tab w:pos="580" w:val="left" w:leader="none"/>
        </w:tabs>
        <w:spacing w:line="260" w:lineRule="exact" w:before="0" w:after="0"/>
        <w:ind w:left="239" w:right="339" w:firstLine="5"/>
        <w:jc w:val="left"/>
      </w:pPr>
      <w:r>
        <w:rPr>
          <w:color w:val="2B2D2B"/>
          <w:w w:val="110"/>
        </w:rPr>
        <w:t>Lister </w:t>
      </w:r>
      <w:r>
        <w:rPr>
          <w:color w:val="2B2D2B"/>
          <w:spacing w:val="-11"/>
          <w:w w:val="110"/>
        </w:rPr>
        <w:t>les </w:t>
      </w:r>
      <w:r>
        <w:rPr>
          <w:color w:val="2B2D2B"/>
          <w:w w:val="110"/>
        </w:rPr>
        <w:t>mesures mises en </w:t>
      </w:r>
      <w:r>
        <w:rPr>
          <w:color w:val="2B2D2B"/>
          <w:spacing w:val="-3"/>
          <w:w w:val="110"/>
        </w:rPr>
        <w:t>place </w:t>
      </w:r>
      <w:r>
        <w:rPr>
          <w:color w:val="2B2D2B"/>
          <w:w w:val="110"/>
        </w:rPr>
        <w:t>pour accompagner cette décision et apprécier </w:t>
      </w:r>
      <w:r>
        <w:rPr>
          <w:color w:val="2B2D2B"/>
          <w:spacing w:val="-8"/>
          <w:w w:val="110"/>
        </w:rPr>
        <w:t>leur </w:t>
      </w:r>
      <w:r>
        <w:rPr>
          <w:color w:val="2B2D2B"/>
          <w:w w:val="110"/>
        </w:rPr>
        <w:t>pertinence. (3</w:t>
      </w:r>
      <w:r>
        <w:rPr>
          <w:color w:val="2B2D2B"/>
          <w:spacing w:val="-35"/>
          <w:w w:val="110"/>
        </w:rPr>
        <w:t> </w:t>
      </w:r>
      <w:r>
        <w:rPr>
          <w:color w:val="2B2D2B"/>
          <w:w w:val="110"/>
        </w:rPr>
        <w:t>points)</w:t>
      </w:r>
    </w:p>
    <w:p>
      <w:pPr>
        <w:pStyle w:val="BodyText"/>
        <w:spacing w:before="8"/>
        <w:rPr>
          <w:sz w:val="18"/>
        </w:rPr>
      </w:pPr>
      <w:r>
        <w:rPr/>
        <w:pict>
          <v:group style="position:absolute;margin-left:66.584999pt;margin-top:12.747011pt;width:447.9pt;height:57.3pt;mso-position-horizontal-relative:page;mso-position-vertical-relative:paragraph;z-index:1288;mso-wrap-distance-left:0;mso-wrap-distance-right:0" coordorigin="1332,255" coordsize="8958,1146">
            <v:line style="position:absolute" from="1344,1383" to="1344,260" stroked="true" strokeweight=".48pt" strokecolor="#3b3b3b"/>
            <v:line style="position:absolute" from="10274,1393" to="10274,265" stroked="true" strokeweight=".72pt" strokecolor="#4f4f4f"/>
            <v:line style="position:absolute" from="1339,274" to="10282,274" stroked="true" strokeweight=".72pt" strokecolor="#3b3b4f"/>
            <v:line style="position:absolute" from="1339,1385" to="10282,1385" stroked="true" strokeweight=".48pt" strokecolor="#443b60"/>
            <v:shape style="position:absolute;left:1344;top:274;width:8931;height:1111" type="#_x0000_t202" filled="false" stroked="false">
              <v:textbox inset="0,0,0,0">
                <w:txbxContent>
                  <w:p>
                    <w:pPr>
                      <w:spacing w:line="260" w:lineRule="exact" w:before="19"/>
                      <w:ind w:left="124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2B2D2B"/>
                        <w:w w:val="105"/>
                        <w:sz w:val="23"/>
                      </w:rPr>
                      <w:t>Point du programme abordé  :</w:t>
                    </w:r>
                  </w:p>
                  <w:p>
                    <w:pPr>
                      <w:spacing w:line="272" w:lineRule="exact" w:before="0"/>
                      <w:ind w:left="124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color w:val="2B2D2B"/>
                        <w:w w:val="110"/>
                        <w:sz w:val="23"/>
                      </w:rPr>
                      <w:t>1.1 Qu'est-ce qu'une organisation </w:t>
                    </w:r>
                    <w:r>
                      <w:rPr>
                        <w:rFonts w:ascii="Times New Roman"/>
                        <w:color w:val="2B2D2B"/>
                        <w:w w:val="110"/>
                        <w:sz w:val="24"/>
                      </w:rPr>
                      <w:t>?</w:t>
                    </w:r>
                  </w:p>
                  <w:p>
                    <w:pPr>
                      <w:spacing w:line="249" w:lineRule="auto" w:before="10"/>
                      <w:ind w:left="115" w:right="0" w:firstLine="4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color w:val="2B2D2B"/>
                        <w:sz w:val="22"/>
                      </w:rPr>
                      <w:t>- </w:t>
                    </w:r>
                    <w:r>
                      <w:rPr>
                        <w:i/>
                        <w:color w:val="2B2D2B"/>
                        <w:sz w:val="22"/>
                      </w:rPr>
                      <w:t>Repérer </w:t>
                    </w:r>
                    <w:r>
                      <w:rPr>
                        <w:color w:val="2B2D2B"/>
                        <w:sz w:val="22"/>
                      </w:rPr>
                      <w:t>/es </w:t>
                    </w:r>
                    <w:r>
                      <w:rPr>
                        <w:i/>
                        <w:color w:val="2B2D2B"/>
                        <w:sz w:val="22"/>
                      </w:rPr>
                      <w:t>décisions relevant du management stratégique et celles relevant du </w:t>
                    </w:r>
                    <w:r>
                      <w:rPr>
                        <w:i/>
                        <w:color w:val="2B2D2B"/>
                        <w:sz w:val="22"/>
                      </w:rPr>
                      <w:t>management  opérationnel.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13"/>
        </w:rPr>
      </w:pPr>
    </w:p>
    <w:p>
      <w:pPr>
        <w:spacing w:line="264" w:lineRule="exact" w:before="71"/>
        <w:ind w:left="248" w:right="191" w:firstLine="0"/>
        <w:jc w:val="left"/>
        <w:rPr>
          <w:i/>
          <w:sz w:val="22"/>
        </w:rPr>
      </w:pPr>
      <w:r>
        <w:rPr>
          <w:i/>
          <w:color w:val="2B2D2B"/>
          <w:w w:val="105"/>
          <w:sz w:val="22"/>
        </w:rPr>
        <w:t>Il  n'est  </w:t>
      </w:r>
      <w:r>
        <w:rPr>
          <w:color w:val="2B2D2B"/>
          <w:w w:val="105"/>
          <w:sz w:val="23"/>
        </w:rPr>
        <w:t>pas  </w:t>
      </w:r>
      <w:r>
        <w:rPr>
          <w:i/>
          <w:color w:val="2B2D2B"/>
          <w:w w:val="105"/>
          <w:sz w:val="22"/>
        </w:rPr>
        <w:t>attendu  du  candidat  une  réponse  structurée  telle  que  présentée ci­</w:t>
      </w:r>
    </w:p>
    <w:p>
      <w:pPr>
        <w:pStyle w:val="BodyText"/>
        <w:spacing w:line="253" w:lineRule="exact"/>
        <w:ind w:left="244" w:right="191"/>
      </w:pPr>
      <w:r>
        <w:rPr>
          <w:color w:val="2B2D2B"/>
          <w:w w:val="105"/>
        </w:rPr>
        <w:t>dessous.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ind w:left="580"/>
      </w:pPr>
      <w:r>
        <w:rPr>
          <w:color w:val="2B2D2B"/>
          <w:w w:val="110"/>
        </w:rPr>
        <w:t>Des mesures d'ordre financier :</w:t>
      </w:r>
    </w:p>
    <w:p>
      <w:pPr>
        <w:pStyle w:val="BodyText"/>
        <w:spacing w:line="249" w:lineRule="auto" w:before="18"/>
        <w:ind w:left="935" w:right="191"/>
      </w:pPr>
      <w:r>
        <w:rPr>
          <w:color w:val="2B2D2B"/>
          <w:w w:val="105"/>
        </w:rPr>
        <w:t>emprunt de 2 millions d'euros </w:t>
      </w:r>
      <w:r>
        <w:rPr>
          <w:color w:val="424144"/>
          <w:w w:val="105"/>
        </w:rPr>
        <w:t>: </w:t>
      </w:r>
      <w:r>
        <w:rPr>
          <w:color w:val="2B2D2B"/>
          <w:w w:val="105"/>
        </w:rPr>
        <w:t>la saine situation financière le permet ; subventions du conseil général et régional (250 000 euros) et du fonds européen agricole (450 000 euros) : ce sont des ressources financières gratuites.</w:t>
      </w:r>
    </w:p>
    <w:p>
      <w:pPr>
        <w:pStyle w:val="BodyText"/>
        <w:spacing w:before="6"/>
        <w:ind w:left="594" w:right="191"/>
      </w:pPr>
      <w:r>
        <w:rPr>
          <w:color w:val="2B2D2B"/>
          <w:w w:val="105"/>
        </w:rPr>
        <w:t>Ces ressources permettent d'investir dans l'outil de production.</w:t>
      </w:r>
    </w:p>
    <w:p>
      <w:pPr>
        <w:pStyle w:val="BodyText"/>
        <w:spacing w:before="1"/>
        <w:rPr>
          <w:sz w:val="23"/>
        </w:rPr>
      </w:pPr>
    </w:p>
    <w:p>
      <w:pPr>
        <w:pStyle w:val="Heading1"/>
        <w:ind w:left="599"/>
      </w:pPr>
      <w:r>
        <w:rPr>
          <w:color w:val="2B2D2B"/>
          <w:w w:val="110"/>
        </w:rPr>
        <w:t>Des mesures d'ordre humain :</w:t>
      </w:r>
    </w:p>
    <w:p>
      <w:pPr>
        <w:pStyle w:val="BodyText"/>
        <w:spacing w:line="254" w:lineRule="auto" w:before="13"/>
        <w:ind w:left="935" w:right="565"/>
      </w:pPr>
      <w:r>
        <w:rPr>
          <w:color w:val="2B2D2B"/>
        </w:rPr>
        <w:t>consultations, réunions, visites pour obtenir l'adhésion des salariés </w:t>
      </w:r>
      <w:r>
        <w:rPr>
          <w:color w:val="424144"/>
        </w:rPr>
        <w:t>; </w:t>
      </w:r>
      <w:r>
        <w:rPr>
          <w:color w:val="2B2D2B"/>
        </w:rPr>
        <w:t>amélioration  des conditions  de travail  par un site  plus spacieux.</w:t>
      </w:r>
    </w:p>
    <w:p>
      <w:pPr>
        <w:pStyle w:val="BodyText"/>
        <w:spacing w:line="249" w:lineRule="exact"/>
        <w:ind w:left="589" w:right="191"/>
      </w:pPr>
      <w:r>
        <w:rPr>
          <w:color w:val="2B2D2B"/>
        </w:rPr>
        <w:t>Ces mesures permettent d'obtenir  l'implication  et la motivation des    salariés.</w:t>
      </w:r>
    </w:p>
    <w:p>
      <w:pPr>
        <w:pStyle w:val="BodyText"/>
      </w:pPr>
    </w:p>
    <w:p>
      <w:pPr>
        <w:pStyle w:val="BodyText"/>
        <w:spacing w:before="5"/>
        <w:rPr>
          <w:sz w:val="24"/>
        </w:rPr>
      </w:pPr>
    </w:p>
    <w:p>
      <w:pPr>
        <w:pStyle w:val="Heading1"/>
        <w:numPr>
          <w:ilvl w:val="0"/>
          <w:numId w:val="10"/>
        </w:numPr>
        <w:tabs>
          <w:tab w:pos="504" w:val="left" w:leader="none"/>
        </w:tabs>
        <w:spacing w:line="244" w:lineRule="auto" w:before="0" w:after="0"/>
        <w:ind w:left="234" w:right="362" w:firstLine="0"/>
        <w:jc w:val="left"/>
      </w:pPr>
      <w:r>
        <w:rPr>
          <w:color w:val="2B2D2B"/>
          <w:w w:val="110"/>
        </w:rPr>
        <w:t>Proposer</w:t>
      </w:r>
      <w:r>
        <w:rPr>
          <w:color w:val="2B2D2B"/>
          <w:spacing w:val="-14"/>
          <w:w w:val="110"/>
        </w:rPr>
        <w:t> </w:t>
      </w:r>
      <w:r>
        <w:rPr>
          <w:color w:val="2B2D2B"/>
          <w:w w:val="110"/>
        </w:rPr>
        <w:t>des</w:t>
      </w:r>
      <w:r>
        <w:rPr>
          <w:color w:val="2B2D2B"/>
          <w:spacing w:val="-8"/>
          <w:w w:val="110"/>
        </w:rPr>
        <w:t> </w:t>
      </w:r>
      <w:r>
        <w:rPr>
          <w:color w:val="2B2D2B"/>
          <w:w w:val="110"/>
        </w:rPr>
        <w:t>critères</w:t>
      </w:r>
      <w:r>
        <w:rPr>
          <w:color w:val="2B2D2B"/>
          <w:spacing w:val="-5"/>
          <w:w w:val="110"/>
        </w:rPr>
        <w:t> </w:t>
      </w:r>
      <w:r>
        <w:rPr>
          <w:color w:val="2B2D2B"/>
          <w:w w:val="110"/>
        </w:rPr>
        <w:t>quantitatifs</w:t>
      </w:r>
      <w:r>
        <w:rPr>
          <w:color w:val="2B2D2B"/>
          <w:spacing w:val="-4"/>
          <w:w w:val="110"/>
        </w:rPr>
        <w:t> </w:t>
      </w:r>
      <w:r>
        <w:rPr>
          <w:color w:val="2B2D2B"/>
          <w:w w:val="110"/>
        </w:rPr>
        <w:t>et</w:t>
      </w:r>
      <w:r>
        <w:rPr>
          <w:color w:val="2B2D2B"/>
          <w:spacing w:val="-17"/>
          <w:w w:val="110"/>
        </w:rPr>
        <w:t> </w:t>
      </w:r>
      <w:r>
        <w:rPr>
          <w:color w:val="2B2D2B"/>
          <w:w w:val="110"/>
        </w:rPr>
        <w:t>qualitatifs d'évaluation</w:t>
      </w:r>
      <w:r>
        <w:rPr>
          <w:color w:val="2B2D2B"/>
          <w:spacing w:val="-19"/>
          <w:w w:val="110"/>
        </w:rPr>
        <w:t> </w:t>
      </w:r>
      <w:r>
        <w:rPr>
          <w:color w:val="2B2D2B"/>
          <w:w w:val="110"/>
        </w:rPr>
        <w:t>qui</w:t>
      </w:r>
      <w:r>
        <w:rPr>
          <w:color w:val="2B2D2B"/>
          <w:spacing w:val="-8"/>
          <w:w w:val="110"/>
        </w:rPr>
        <w:t> </w:t>
      </w:r>
      <w:r>
        <w:rPr>
          <w:color w:val="2B2D2B"/>
          <w:w w:val="110"/>
        </w:rPr>
        <w:t>permettraient de</w:t>
      </w:r>
      <w:r>
        <w:rPr>
          <w:color w:val="2B2D2B"/>
          <w:spacing w:val="-22"/>
          <w:w w:val="110"/>
        </w:rPr>
        <w:t> </w:t>
      </w:r>
      <w:r>
        <w:rPr>
          <w:color w:val="2B2D2B"/>
          <w:w w:val="110"/>
        </w:rPr>
        <w:t>mesurer</w:t>
      </w:r>
      <w:r>
        <w:rPr>
          <w:color w:val="2B2D2B"/>
          <w:spacing w:val="-12"/>
          <w:w w:val="110"/>
        </w:rPr>
        <w:t> </w:t>
      </w:r>
      <w:r>
        <w:rPr>
          <w:color w:val="2B2D2B"/>
          <w:spacing w:val="-16"/>
          <w:w w:val="110"/>
        </w:rPr>
        <w:t>la</w:t>
      </w:r>
      <w:r>
        <w:rPr>
          <w:color w:val="2B2D2B"/>
          <w:spacing w:val="-19"/>
          <w:w w:val="110"/>
        </w:rPr>
        <w:t> </w:t>
      </w:r>
      <w:r>
        <w:rPr>
          <w:color w:val="2B2D2B"/>
          <w:w w:val="110"/>
        </w:rPr>
        <w:t>performance</w:t>
      </w:r>
      <w:r>
        <w:rPr>
          <w:color w:val="2B2D2B"/>
          <w:spacing w:val="-12"/>
          <w:w w:val="110"/>
        </w:rPr>
        <w:t> </w:t>
      </w:r>
      <w:r>
        <w:rPr>
          <w:color w:val="2B2D2B"/>
          <w:w w:val="110"/>
        </w:rPr>
        <w:t>de</w:t>
      </w:r>
      <w:r>
        <w:rPr>
          <w:color w:val="2B2D2B"/>
          <w:spacing w:val="-18"/>
          <w:w w:val="110"/>
        </w:rPr>
        <w:t> </w:t>
      </w:r>
      <w:r>
        <w:rPr>
          <w:color w:val="2B2D2B"/>
          <w:w w:val="110"/>
        </w:rPr>
        <w:t>la</w:t>
      </w:r>
      <w:r>
        <w:rPr>
          <w:color w:val="2B2D2B"/>
          <w:spacing w:val="-24"/>
          <w:w w:val="110"/>
        </w:rPr>
        <w:t> </w:t>
      </w:r>
      <w:r>
        <w:rPr>
          <w:color w:val="2B2D2B"/>
          <w:w w:val="110"/>
        </w:rPr>
        <w:t>nouvelle</w:t>
      </w:r>
      <w:r>
        <w:rPr>
          <w:color w:val="2B2D2B"/>
          <w:spacing w:val="-19"/>
          <w:w w:val="110"/>
        </w:rPr>
        <w:t> </w:t>
      </w:r>
      <w:r>
        <w:rPr>
          <w:color w:val="2B2D2B"/>
          <w:w w:val="110"/>
        </w:rPr>
        <w:t>conserverie.</w:t>
      </w:r>
      <w:r>
        <w:rPr>
          <w:color w:val="2B2D2B"/>
          <w:spacing w:val="-11"/>
          <w:w w:val="110"/>
        </w:rPr>
        <w:t> </w:t>
      </w:r>
      <w:r>
        <w:rPr>
          <w:color w:val="2B2D2B"/>
          <w:w w:val="110"/>
        </w:rPr>
        <w:t>(3</w:t>
      </w:r>
      <w:r>
        <w:rPr>
          <w:color w:val="2B2D2B"/>
          <w:spacing w:val="-22"/>
          <w:w w:val="110"/>
        </w:rPr>
        <w:t> </w:t>
      </w:r>
      <w:r>
        <w:rPr>
          <w:color w:val="2B2D2B"/>
          <w:w w:val="110"/>
        </w:rPr>
        <w:t>points)</w:t>
      </w:r>
    </w:p>
    <w:p>
      <w:pPr>
        <w:pStyle w:val="BodyText"/>
        <w:spacing w:before="7"/>
        <w:rPr>
          <w:sz w:val="18"/>
        </w:rPr>
      </w:pPr>
      <w:r>
        <w:rPr/>
        <w:pict>
          <v:group style="position:absolute;margin-left:66.345001pt;margin-top:12.653048pt;width:449.1pt;height:42.75pt;mso-position-horizontal-relative:page;mso-position-vertical-relative:paragraph;z-index:1336;mso-wrap-distance-left:0;mso-wrap-distance-right:0" coordorigin="1327,253" coordsize="8982,855">
            <v:line style="position:absolute" from="1339,1103" to="1339,258" stroked="true" strokeweight=".48pt" strokecolor="#3b3b3b"/>
            <v:line style="position:absolute" from="10296,1103" to="10296,258" stroked="true" strokeweight=".48pt" strokecolor="#3b3b3b"/>
            <v:line style="position:absolute" from="1334,270" to="10301,270" stroked="true" strokeweight=".48pt" strokecolor="#3b3848"/>
            <v:line style="position:absolute" from="1334,1100" to="10301,1100" stroked="true" strokeweight=".72pt" strokecolor="#3b384b"/>
            <v:shape style="position:absolute;left:1339;top:270;width:8957;height:831" type="#_x0000_t202" filled="false" stroked="false">
              <v:textbox inset="0,0,0,0">
                <w:txbxContent>
                  <w:p>
                    <w:pPr>
                      <w:spacing w:line="262" w:lineRule="exact" w:before="0"/>
                      <w:ind w:left="12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2B2D2B"/>
                        <w:w w:val="115"/>
                        <w:sz w:val="23"/>
                      </w:rPr>
                      <w:t>Point du programme abordé :</w:t>
                    </w:r>
                  </w:p>
                  <w:p>
                    <w:pPr>
                      <w:spacing w:before="4"/>
                      <w:ind w:left="115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2B2D2B"/>
                        <w:w w:val="110"/>
                        <w:sz w:val="23"/>
                      </w:rPr>
                      <w:t>3.3 Un c</w:t>
                    </w:r>
                    <w:r>
                      <w:rPr>
                        <w:color w:val="C3BCCD"/>
                        <w:w w:val="110"/>
                        <w:sz w:val="23"/>
                      </w:rPr>
                      <w:t>.</w:t>
                    </w:r>
                    <w:r>
                      <w:rPr>
                        <w:color w:val="2B2D2B"/>
                        <w:w w:val="110"/>
                        <w:sz w:val="23"/>
                      </w:rPr>
                      <w:t>ontrôle stratégique s'impose-t-il ?</w:t>
                    </w:r>
                  </w:p>
                  <w:p>
                    <w:pPr>
                      <w:spacing w:before="4"/>
                      <w:ind w:left="115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color w:val="2B2D2B"/>
                        <w:w w:val="105"/>
                        <w:sz w:val="22"/>
                      </w:rPr>
                      <w:t>- </w:t>
                    </w:r>
                    <w:r>
                      <w:rPr>
                        <w:i/>
                        <w:color w:val="2B2D2B"/>
                        <w:w w:val="105"/>
                        <w:sz w:val="22"/>
                      </w:rPr>
                      <w:t>Définir des critères d'évaluation.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sz w:val="14"/>
        </w:rPr>
      </w:pPr>
    </w:p>
    <w:p>
      <w:pPr>
        <w:spacing w:before="72"/>
        <w:ind w:left="224" w:right="191" w:firstLine="0"/>
        <w:jc w:val="left"/>
        <w:rPr>
          <w:i/>
          <w:sz w:val="22"/>
        </w:rPr>
      </w:pPr>
      <w:r>
        <w:rPr>
          <w:i/>
          <w:color w:val="2B2D2B"/>
          <w:sz w:val="22"/>
        </w:rPr>
        <w:t>Accepter  toute proposition  pertinente.</w:t>
      </w:r>
    </w:p>
    <w:p>
      <w:pPr>
        <w:pStyle w:val="BodyText"/>
        <w:spacing w:before="8"/>
        <w:rPr>
          <w:i/>
          <w:sz w:val="24"/>
        </w:rPr>
      </w:pPr>
    </w:p>
    <w:p>
      <w:pPr>
        <w:pStyle w:val="BodyText"/>
        <w:spacing w:line="254" w:lineRule="auto"/>
        <w:ind w:left="229" w:right="565" w:firstLine="9"/>
      </w:pPr>
      <w:r>
        <w:rPr>
          <w:color w:val="2B2D2B"/>
          <w:w w:val="105"/>
        </w:rPr>
        <w:t>Les critères d'évaluation doivent permettre de vérifier que les objectifs ont été atteints. La SCA Foie gras de Chalosse pourra avoir comme critères d'évaluation :</w:t>
      </w:r>
    </w:p>
    <w:p>
      <w:pPr>
        <w:spacing w:after="0" w:line="254" w:lineRule="auto"/>
        <w:sectPr>
          <w:pgSz w:w="12240" w:h="16840"/>
          <w:pgMar w:header="0" w:footer="1268" w:top="1600" w:bottom="1480" w:left="1220" w:right="1720"/>
        </w:sectPr>
      </w:pPr>
    </w:p>
    <w:p>
      <w:pPr>
        <w:pStyle w:val="Heading2"/>
        <w:spacing w:before="127"/>
        <w:rPr>
          <w:b w:val="0"/>
        </w:rPr>
      </w:pPr>
      <w:r>
        <w:rPr>
          <w:color w:val="2D2D2D"/>
          <w:w w:val="110"/>
        </w:rPr>
        <w:t>Quantitatifs </w:t>
      </w:r>
      <w:r>
        <w:rPr>
          <w:b w:val="0"/>
          <w:color w:val="2D2D2D"/>
          <w:w w:val="110"/>
        </w:rPr>
        <w:t>:</w:t>
      </w:r>
    </w:p>
    <w:p>
      <w:pPr>
        <w:pStyle w:val="BodyText"/>
        <w:spacing w:line="252" w:lineRule="auto" w:before="15"/>
        <w:ind w:left="809" w:right="4046" w:hanging="5"/>
      </w:pPr>
      <w:r>
        <w:rPr>
          <w:color w:val="2D2D2D"/>
        </w:rPr>
        <w:t>évolution  des quantités fabriquées  ; nombre de normes d'hygiène respectées ; nombre de  nouveaux  marchés ;</w:t>
      </w:r>
    </w:p>
    <w:p>
      <w:pPr>
        <w:pStyle w:val="BodyText"/>
        <w:spacing w:line="252" w:lineRule="exact"/>
        <w:ind w:left="809" w:right="4046"/>
      </w:pPr>
      <w:r>
        <w:rPr>
          <w:color w:val="2D2D2D"/>
        </w:rPr>
        <w:t>nombre de  m</w:t>
      </w:r>
      <w:r>
        <w:rPr>
          <w:color w:val="2D2D2D"/>
          <w:position w:val="7"/>
          <w:sz w:val="15"/>
        </w:rPr>
        <w:t>2  </w:t>
      </w:r>
      <w:r>
        <w:rPr>
          <w:color w:val="2D2D2D"/>
        </w:rPr>
        <w:t>d'extension  ;</w:t>
      </w:r>
    </w:p>
    <w:p>
      <w:pPr>
        <w:pStyle w:val="BodyText"/>
        <w:spacing w:line="254" w:lineRule="auto" w:before="15"/>
        <w:ind w:left="804" w:right="932" w:firstLine="4"/>
      </w:pPr>
      <w:r>
        <w:rPr>
          <w:color w:val="2D2D2D"/>
        </w:rPr>
        <w:t>nombre de kwhEP/m</w:t>
      </w:r>
      <w:r>
        <w:rPr>
          <w:rFonts w:ascii="Times New Roman" w:hAnsi="Times New Roman"/>
          <w:color w:val="2D2D2D"/>
          <w:position w:val="8"/>
          <w:sz w:val="12"/>
        </w:rPr>
        <w:t>2 </w:t>
      </w:r>
      <w:r>
        <w:rPr>
          <w:color w:val="2D2D2D"/>
        </w:rPr>
        <w:t>par an ou performance énergétique du bâtiment </w:t>
      </w:r>
      <w:r>
        <w:rPr>
          <w:color w:val="414144"/>
        </w:rPr>
        <w:t>; </w:t>
      </w:r>
      <w:r>
        <w:rPr>
          <w:color w:val="2D2D2D"/>
        </w:rPr>
        <w:t>coûts de  production ;</w:t>
      </w:r>
    </w:p>
    <w:p>
      <w:pPr>
        <w:pStyle w:val="BodyText"/>
        <w:spacing w:line="244" w:lineRule="exact"/>
        <w:ind w:left="809" w:right="4046"/>
      </w:pPr>
      <w:r>
        <w:rPr>
          <w:color w:val="2D2D2D"/>
        </w:rPr>
        <w:t>rentabilité</w:t>
      </w:r>
      <w:r>
        <w:rPr>
          <w:color w:val="2D2D2D"/>
          <w:spacing w:val="60"/>
        </w:rPr>
        <w:t> </w:t>
      </w:r>
      <w:r>
        <w:rPr>
          <w:color w:val="414144"/>
        </w:rPr>
        <w:t>;</w:t>
      </w:r>
    </w:p>
    <w:p>
      <w:pPr>
        <w:pStyle w:val="BodyText"/>
        <w:spacing w:line="244" w:lineRule="auto" w:before="15"/>
        <w:ind w:left="809" w:right="4907" w:hanging="10"/>
      </w:pPr>
      <w:r>
        <w:rPr>
          <w:color w:val="2D2D2D"/>
          <w:w w:val="105"/>
        </w:rPr>
        <w:t>chiffre d'affaires et son évolution ; résultat ;</w:t>
      </w:r>
    </w:p>
    <w:p>
      <w:pPr>
        <w:pStyle w:val="BodyText"/>
        <w:spacing w:before="11"/>
        <w:ind w:left="454" w:right="4046" w:firstLine="350"/>
      </w:pPr>
      <w:r>
        <w:rPr>
          <w:color w:val="2D2D2D"/>
          <w:w w:val="110"/>
        </w:rPr>
        <w:t>marge...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  <w:spacing w:before="0"/>
        <w:ind w:left="454"/>
        <w:rPr>
          <w:b w:val="0"/>
        </w:rPr>
      </w:pPr>
      <w:r>
        <w:rPr>
          <w:color w:val="2D2D2D"/>
          <w:w w:val="110"/>
        </w:rPr>
        <w:t>Qualitatifs </w:t>
      </w:r>
      <w:r>
        <w:rPr>
          <w:b w:val="0"/>
          <w:color w:val="2D2D2D"/>
          <w:w w:val="110"/>
        </w:rPr>
        <w:t>:</w:t>
      </w:r>
    </w:p>
    <w:p>
      <w:pPr>
        <w:pStyle w:val="BodyText"/>
        <w:spacing w:line="252" w:lineRule="auto" w:before="20"/>
        <w:ind w:left="800"/>
      </w:pPr>
      <w:r>
        <w:rPr>
          <w:color w:val="2D2D2D"/>
          <w:w w:val="105"/>
        </w:rPr>
        <w:t>satisfaction des clients en termes de qualité et de prix (taux de retour...) </w:t>
      </w:r>
      <w:r>
        <w:rPr>
          <w:color w:val="414144"/>
          <w:w w:val="105"/>
        </w:rPr>
        <w:t>; </w:t>
      </w:r>
      <w:r>
        <w:rPr>
          <w:color w:val="2D2D2D"/>
          <w:w w:val="105"/>
        </w:rPr>
        <w:t>satisfaction des salariés concernant les conditions de travail (turn-over, taux d'absentéisme, taux d'accident du travail) 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1926335</wp:posOffset>
            </wp:positionH>
            <wp:positionV relativeFrom="paragraph">
              <wp:posOffset>165423</wp:posOffset>
            </wp:positionV>
            <wp:extent cx="292607" cy="719327"/>
            <wp:effectExtent l="0" t="0" r="0" b="0"/>
            <wp:wrapTopAndBottom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7" cy="719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6840"/>
      <w:pgMar w:header="0" w:footer="1268" w:top="1600" w:bottom="1460" w:left="13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2.440002pt;margin-top:768.258667pt;width:70.650pt;height:13pt;mso-position-horizontal-relative:page;mso-position-vertical-relative:page;z-index:-11224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>
                    <w:color w:val="2D2D2D"/>
                  </w:rPr>
                  <w:t>16MGTMLR3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040009pt;margin-top:766.485718pt;width:67.4pt;height:15.65pt;mso-position-horizontal-relative:page;mso-position-vertical-relative:page;z-index:-1120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b/>
                    <w:sz w:val="25"/>
                  </w:rPr>
                </w:pPr>
                <w:r>
                  <w:rPr>
                    <w:color w:val="2D2D2D"/>
                    <w:sz w:val="2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color w:val="2D2D2D"/>
                    <w:sz w:val="2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b/>
                    <w:color w:val="2D2D2D"/>
                    <w:sz w:val="25"/>
                  </w:rPr>
                  <w:t> </w:t>
                </w:r>
                <w:r>
                  <w:rPr>
                    <w:color w:val="2D2D2D"/>
                    <w:sz w:val="22"/>
                  </w:rPr>
                  <w:t>sur</w:t>
                </w:r>
                <w:r>
                  <w:rPr>
                    <w:color w:val="2D2D2D"/>
                    <w:spacing w:val="52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color w:val="2D2D2D"/>
                    <w:sz w:val="25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6"/>
      <w:numFmt w:val="decimal"/>
      <w:lvlText w:val="%1."/>
      <w:lvlJc w:val="left"/>
      <w:pPr>
        <w:ind w:left="239" w:hanging="336"/>
        <w:jc w:val="left"/>
      </w:pPr>
      <w:rPr>
        <w:rFonts w:hint="default" w:ascii="Arial" w:hAnsi="Arial" w:eastAsia="Arial" w:cs="Arial"/>
        <w:color w:val="2B2D2B"/>
        <w:w w:val="103"/>
        <w:sz w:val="23"/>
        <w:szCs w:val="23"/>
      </w:rPr>
    </w:lvl>
    <w:lvl w:ilvl="1">
      <w:start w:val="1"/>
      <w:numFmt w:val="bullet"/>
      <w:lvlText w:val="•"/>
      <w:lvlJc w:val="left"/>
      <w:pPr>
        <w:ind w:left="1146" w:hanging="3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52" w:hanging="3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8" w:hanging="3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4" w:hanging="3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0" w:hanging="3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6" w:hanging="3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2" w:hanging="3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8" w:hanging="336"/>
      </w:pPr>
      <w:rPr>
        <w:rFonts w:hint="default"/>
      </w:rPr>
    </w:lvl>
  </w:abstractNum>
  <w:abstractNum w:abstractNumId="8">
    <w:multiLevelType w:val="hybridMultilevel"/>
    <w:lvl w:ilvl="0">
      <w:start w:val="3"/>
      <w:numFmt w:val="decimal"/>
      <w:lvlText w:val="%1"/>
      <w:lvlJc w:val="left"/>
      <w:pPr>
        <w:ind w:left="510" w:hanging="39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393"/>
        <w:jc w:val="left"/>
      </w:pPr>
      <w:rPr>
        <w:rFonts w:hint="default" w:ascii="Arial" w:hAnsi="Arial" w:eastAsia="Arial" w:cs="Arial"/>
        <w:color w:val="2F2F2D"/>
        <w:w w:val="103"/>
        <w:sz w:val="23"/>
        <w:szCs w:val="23"/>
      </w:rPr>
    </w:lvl>
    <w:lvl w:ilvl="2">
      <w:start w:val="1"/>
      <w:numFmt w:val="bullet"/>
      <w:lvlText w:val="•"/>
      <w:lvlJc w:val="left"/>
      <w:pPr>
        <w:ind w:left="2198" w:hanging="3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8" w:hanging="3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7" w:hanging="3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7" w:hanging="3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6" w:hanging="3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95" w:hanging="3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35" w:hanging="393"/>
      </w:pPr>
      <w:rPr>
        <w:rFonts w:hint="default"/>
      </w:rPr>
    </w:lvl>
  </w:abstractNum>
  <w:abstractNum w:abstractNumId="7">
    <w:multiLevelType w:val="hybridMultilevel"/>
    <w:lvl w:ilvl="0">
      <w:start w:val="3"/>
      <w:numFmt w:val="decimal"/>
      <w:lvlText w:val="%1."/>
      <w:lvlJc w:val="left"/>
      <w:pPr>
        <w:ind w:left="244" w:hanging="302"/>
        <w:jc w:val="left"/>
      </w:pPr>
      <w:rPr>
        <w:rFonts w:hint="default" w:ascii="Arial" w:hAnsi="Arial" w:eastAsia="Arial" w:cs="Arial"/>
        <w:color w:val="2F2F2D"/>
        <w:w w:val="100"/>
        <w:sz w:val="23"/>
        <w:szCs w:val="23"/>
      </w:rPr>
    </w:lvl>
    <w:lvl w:ilvl="1">
      <w:start w:val="1"/>
      <w:numFmt w:val="bullet"/>
      <w:lvlText w:val="•"/>
      <w:lvlJc w:val="left"/>
      <w:pPr>
        <w:ind w:left="1638" w:hanging="355"/>
      </w:pPr>
      <w:rPr>
        <w:rFonts w:hint="default" w:ascii="Arial" w:hAnsi="Arial" w:eastAsia="Arial" w:cs="Arial"/>
        <w:w w:val="155"/>
      </w:rPr>
    </w:lvl>
    <w:lvl w:ilvl="2">
      <w:start w:val="1"/>
      <w:numFmt w:val="bullet"/>
      <w:lvlText w:val="•"/>
      <w:lvlJc w:val="left"/>
      <w:pPr>
        <w:ind w:left="2488" w:hanging="3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7" w:hanging="3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6" w:hanging="3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5" w:hanging="3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4" w:hanging="3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3" w:hanging="3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2" w:hanging="355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-"/>
      <w:lvlJc w:val="left"/>
      <w:pPr>
        <w:ind w:left="842" w:hanging="360"/>
      </w:pPr>
      <w:rPr>
        <w:rFonts w:hint="default" w:ascii="Times New Roman" w:hAnsi="Times New Roman" w:eastAsia="Times New Roman" w:cs="Times New Roman"/>
        <w:w w:val="76"/>
      </w:rPr>
    </w:lvl>
    <w:lvl w:ilvl="1">
      <w:start w:val="1"/>
      <w:numFmt w:val="bullet"/>
      <w:lvlText w:val="•"/>
      <w:lvlJc w:val="left"/>
      <w:pPr>
        <w:ind w:left="119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1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7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8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4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-"/>
      <w:lvlJc w:val="left"/>
      <w:pPr>
        <w:ind w:left="809" w:hanging="350"/>
      </w:pPr>
      <w:rPr>
        <w:rFonts w:hint="default" w:ascii="Times New Roman" w:hAnsi="Times New Roman" w:eastAsia="Times New Roman" w:cs="Times New Roman"/>
        <w:w w:val="76"/>
      </w:rPr>
    </w:lvl>
    <w:lvl w:ilvl="1">
      <w:start w:val="1"/>
      <w:numFmt w:val="bullet"/>
      <w:lvlText w:val="•"/>
      <w:lvlJc w:val="left"/>
      <w:pPr>
        <w:ind w:left="1161" w:hanging="3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23" w:hanging="3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84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46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7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69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30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92" w:hanging="350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-"/>
      <w:lvlJc w:val="left"/>
      <w:pPr>
        <w:ind w:left="788" w:hanging="355"/>
      </w:pPr>
      <w:rPr>
        <w:rFonts w:hint="default" w:ascii="Arial" w:hAnsi="Arial" w:eastAsia="Arial" w:cs="Arial"/>
        <w:w w:val="100"/>
      </w:rPr>
    </w:lvl>
    <w:lvl w:ilvl="1">
      <w:start w:val="1"/>
      <w:numFmt w:val="bullet"/>
      <w:lvlText w:val="•"/>
      <w:lvlJc w:val="left"/>
      <w:pPr>
        <w:ind w:left="1215" w:hanging="35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50" w:hanging="3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86" w:hanging="3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21" w:hanging="3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57" w:hanging="3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92" w:hanging="3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28" w:hanging="3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63" w:hanging="355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-"/>
      <w:lvlJc w:val="left"/>
      <w:pPr>
        <w:ind w:left="805" w:hanging="360"/>
      </w:pPr>
      <w:rPr>
        <w:rFonts w:hint="default" w:ascii="Times New Roman" w:hAnsi="Times New Roman" w:eastAsia="Times New Roman" w:cs="Times New Roman"/>
        <w:color w:val="2F2F2F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23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6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3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6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0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3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69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-"/>
      <w:lvlJc w:val="left"/>
      <w:pPr>
        <w:ind w:left="788" w:hanging="355"/>
      </w:pPr>
      <w:rPr>
        <w:rFonts w:hint="default" w:ascii="Times New Roman" w:hAnsi="Times New Roman" w:eastAsia="Times New Roman" w:cs="Times New Roman"/>
        <w:color w:val="2F2F2F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215" w:hanging="35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50" w:hanging="3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86" w:hanging="3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21" w:hanging="3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57" w:hanging="3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92" w:hanging="3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28" w:hanging="3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63" w:hanging="355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-"/>
      <w:lvlJc w:val="left"/>
      <w:pPr>
        <w:ind w:left="261" w:hanging="144"/>
      </w:pPr>
      <w:rPr>
        <w:rFonts w:hint="default" w:ascii="Arial" w:hAnsi="Arial" w:eastAsia="Arial" w:cs="Arial"/>
        <w:color w:val="2F2F2F"/>
        <w:w w:val="101"/>
        <w:sz w:val="22"/>
        <w:szCs w:val="22"/>
      </w:rPr>
    </w:lvl>
    <w:lvl w:ilvl="1">
      <w:start w:val="1"/>
      <w:numFmt w:val="bullet"/>
      <w:lvlText w:val="•"/>
      <w:lvlJc w:val="left"/>
      <w:pPr>
        <w:ind w:left="1124" w:hanging="1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88" w:hanging="1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52" w:hanging="1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6" w:hanging="1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81" w:hanging="1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5" w:hanging="1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9" w:hanging="1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73" w:hanging="14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39" w:hanging="302"/>
        <w:jc w:val="left"/>
      </w:pPr>
      <w:rPr>
        <w:rFonts w:hint="default" w:ascii="Arial" w:hAnsi="Arial" w:eastAsia="Arial" w:cs="Arial"/>
        <w:b/>
        <w:bCs/>
        <w:w w:val="108"/>
      </w:rPr>
    </w:lvl>
    <w:lvl w:ilvl="1">
      <w:start w:val="1"/>
      <w:numFmt w:val="bullet"/>
      <w:lvlText w:val="•"/>
      <w:lvlJc w:val="left"/>
      <w:pPr>
        <w:ind w:left="1144" w:hanging="30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48" w:hanging="3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2" w:hanging="3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56" w:hanging="3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0" w:hanging="3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64" w:hanging="3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8" w:hanging="3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72" w:hanging="302"/>
      </w:pPr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239" w:right="191"/>
      <w:outlineLvl w:val="1"/>
    </w:pPr>
    <w:rPr>
      <w:rFonts w:ascii="Arial" w:hAnsi="Arial" w:eastAsia="Arial" w:cs="Arial"/>
      <w:sz w:val="23"/>
      <w:szCs w:val="23"/>
    </w:rPr>
  </w:style>
  <w:style w:styleId="Heading2" w:type="paragraph">
    <w:name w:val="Heading 2"/>
    <w:basedOn w:val="Normal"/>
    <w:uiPriority w:val="1"/>
    <w:qFormat/>
    <w:pPr>
      <w:spacing w:before="115"/>
      <w:ind w:left="108" w:right="4046"/>
      <w:outlineLvl w:val="2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239" w:hanging="35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2016-09-17T17:30:59Z</dcterms:created>
  <dcterms:modified xsi:type="dcterms:W3CDTF">2016-09-17T17:30:59Z</dcterms:modified>
</cp:coreProperties>
</file>