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AD56BC" w:rsidRDefault="00F83951" w:rsidP="00B22B12">
      <w:pPr>
        <w:shd w:val="clear" w:color="auto" w:fill="FFFFFF"/>
        <w:spacing w:before="240"/>
        <w:jc w:val="center"/>
        <w:rPr>
          <w:rFonts w:ascii="Arial" w:hAnsi="Arial" w:cs="Arial"/>
          <w:sz w:val="24"/>
          <w:szCs w:val="24"/>
        </w:rPr>
      </w:pPr>
      <w:r w:rsidRPr="00AD56BC">
        <w:rPr>
          <w:rFonts w:ascii="Arial" w:hAnsi="Arial" w:cs="Arial"/>
          <w:b/>
          <w:bCs/>
          <w:color w:val="000000"/>
          <w:sz w:val="24"/>
          <w:szCs w:val="24"/>
        </w:rPr>
        <w:t>SESSION 2014</w:t>
      </w:r>
    </w:p>
    <w:p w:rsidR="00000000" w:rsidRPr="00AD56BC" w:rsidRDefault="00F83951" w:rsidP="00B22B12">
      <w:pPr>
        <w:shd w:val="clear" w:color="auto" w:fill="FFFFFF"/>
        <w:spacing w:before="240"/>
        <w:jc w:val="center"/>
        <w:rPr>
          <w:rFonts w:ascii="Arial" w:hAnsi="Arial" w:cs="Arial"/>
          <w:sz w:val="24"/>
          <w:szCs w:val="24"/>
        </w:rPr>
      </w:pPr>
      <w:r w:rsidRPr="00AD56BC">
        <w:rPr>
          <w:rFonts w:ascii="Arial" w:hAnsi="Arial" w:cs="Arial"/>
          <w:b/>
          <w:bCs/>
          <w:color w:val="000000"/>
          <w:sz w:val="24"/>
          <w:szCs w:val="24"/>
        </w:rPr>
        <w:t>BACCALAUREAT TECHNOLOGIQUE</w:t>
      </w:r>
    </w:p>
    <w:p w:rsidR="00000000" w:rsidRPr="00AD56BC" w:rsidRDefault="00F83951" w:rsidP="00B22B12">
      <w:pPr>
        <w:shd w:val="clear" w:color="auto" w:fill="FFFFFF"/>
        <w:spacing w:before="240"/>
        <w:jc w:val="center"/>
        <w:rPr>
          <w:rFonts w:ascii="Arial" w:hAnsi="Arial" w:cs="Arial"/>
          <w:sz w:val="24"/>
          <w:szCs w:val="24"/>
        </w:rPr>
      </w:pPr>
      <w:r w:rsidRPr="00AD56BC">
        <w:rPr>
          <w:rFonts w:ascii="Arial" w:hAnsi="Arial" w:cs="Arial"/>
          <w:b/>
          <w:bCs/>
          <w:color w:val="000000"/>
          <w:sz w:val="24"/>
          <w:szCs w:val="24"/>
        </w:rPr>
        <w:t>SCIENCES ET TECHNOLOGIES DU MANAGEMENT ET DE LA</w:t>
      </w:r>
      <w:r w:rsidR="00D36BE7" w:rsidRPr="00AD56BC">
        <w:rPr>
          <w:rFonts w:ascii="Arial" w:hAnsi="Arial" w:cs="Arial"/>
          <w:b/>
          <w:bCs/>
          <w:color w:val="000000"/>
          <w:sz w:val="24"/>
          <w:szCs w:val="24"/>
        </w:rPr>
        <w:t xml:space="preserve"> </w:t>
      </w:r>
      <w:r w:rsidRPr="00AD56BC">
        <w:rPr>
          <w:rFonts w:ascii="Arial" w:hAnsi="Arial" w:cs="Arial"/>
          <w:b/>
          <w:bCs/>
          <w:color w:val="000000"/>
          <w:sz w:val="24"/>
          <w:szCs w:val="24"/>
        </w:rPr>
        <w:t>GESTION</w:t>
      </w:r>
    </w:p>
    <w:p w:rsidR="00000000" w:rsidRPr="00AD56BC" w:rsidRDefault="00F83951" w:rsidP="00B22B12">
      <w:pPr>
        <w:shd w:val="clear" w:color="auto" w:fill="FFFFFF"/>
        <w:spacing w:before="240"/>
        <w:jc w:val="center"/>
        <w:rPr>
          <w:rFonts w:ascii="Arial" w:hAnsi="Arial" w:cs="Arial"/>
          <w:sz w:val="24"/>
          <w:szCs w:val="24"/>
        </w:rPr>
      </w:pPr>
      <w:r w:rsidRPr="00AD56BC">
        <w:rPr>
          <w:rFonts w:ascii="Arial" w:hAnsi="Arial" w:cs="Arial"/>
          <w:b/>
          <w:bCs/>
          <w:color w:val="000000"/>
          <w:sz w:val="24"/>
          <w:szCs w:val="24"/>
        </w:rPr>
        <w:t>EPREUVE DU MERCREDI 18 JUIN 2014</w:t>
      </w:r>
    </w:p>
    <w:p w:rsidR="00000000" w:rsidRPr="00AD56BC" w:rsidRDefault="00F83951" w:rsidP="00B22B12">
      <w:pPr>
        <w:shd w:val="clear" w:color="auto" w:fill="FFFFFF"/>
        <w:spacing w:before="240"/>
        <w:jc w:val="center"/>
        <w:rPr>
          <w:rFonts w:ascii="Arial" w:hAnsi="Arial" w:cs="Arial"/>
          <w:sz w:val="24"/>
          <w:szCs w:val="24"/>
        </w:rPr>
      </w:pPr>
      <w:r w:rsidRPr="00AD56BC">
        <w:rPr>
          <w:rFonts w:ascii="Arial" w:hAnsi="Arial" w:cs="Arial"/>
          <w:color w:val="000000"/>
          <w:sz w:val="24"/>
          <w:szCs w:val="24"/>
          <w:u w:val="single"/>
        </w:rPr>
        <w:t>Dur</w:t>
      </w:r>
      <w:r w:rsidRPr="00AD56BC">
        <w:rPr>
          <w:rFonts w:ascii="Arial" w:hAnsi="Arial" w:cs="Arial"/>
          <w:color w:val="000000"/>
          <w:sz w:val="24"/>
          <w:szCs w:val="24"/>
          <w:u w:val="single"/>
        </w:rPr>
        <w:t>é</w:t>
      </w:r>
      <w:r w:rsidRPr="00AD56BC">
        <w:rPr>
          <w:rFonts w:ascii="Arial" w:hAnsi="Arial" w:cs="Arial"/>
          <w:color w:val="000000"/>
          <w:sz w:val="24"/>
          <w:szCs w:val="24"/>
          <w:u w:val="single"/>
        </w:rPr>
        <w:t>e de l'</w:t>
      </w:r>
      <w:r w:rsidRPr="00AD56BC">
        <w:rPr>
          <w:rFonts w:ascii="Arial" w:hAnsi="Arial" w:cs="Arial"/>
          <w:color w:val="000000"/>
          <w:sz w:val="24"/>
          <w:szCs w:val="24"/>
          <w:u w:val="single"/>
        </w:rPr>
        <w:t>é</w:t>
      </w:r>
      <w:r w:rsidRPr="00AD56BC">
        <w:rPr>
          <w:rFonts w:ascii="Arial" w:hAnsi="Arial" w:cs="Arial"/>
          <w:color w:val="000000"/>
          <w:sz w:val="24"/>
          <w:szCs w:val="24"/>
          <w:u w:val="single"/>
        </w:rPr>
        <w:t>preuve</w:t>
      </w:r>
      <w:r w:rsidRPr="00AD56BC">
        <w:rPr>
          <w:rFonts w:ascii="Arial" w:hAnsi="Arial" w:cs="Arial"/>
          <w:color w:val="000000"/>
          <w:sz w:val="24"/>
          <w:szCs w:val="24"/>
        </w:rPr>
        <w:t xml:space="preserve"> : 3 heures </w:t>
      </w:r>
      <w:r w:rsidRPr="00AD56BC">
        <w:rPr>
          <w:rFonts w:ascii="Arial" w:hAnsi="Arial" w:cs="Arial"/>
          <w:color w:val="000000"/>
          <w:sz w:val="24"/>
          <w:szCs w:val="24"/>
        </w:rPr>
        <w:t>Coefficient : 5</w:t>
      </w:r>
    </w:p>
    <w:p w:rsidR="00000000" w:rsidRPr="00AD56BC" w:rsidRDefault="00F83951" w:rsidP="00B22B12">
      <w:pPr>
        <w:shd w:val="clear" w:color="auto" w:fill="FFFFFF"/>
        <w:spacing w:before="240"/>
        <w:jc w:val="center"/>
        <w:rPr>
          <w:rFonts w:ascii="Arial" w:hAnsi="Arial" w:cs="Arial"/>
          <w:sz w:val="24"/>
          <w:szCs w:val="24"/>
        </w:rPr>
      </w:pPr>
      <w:r w:rsidRPr="00AD56BC">
        <w:rPr>
          <w:rFonts w:ascii="Arial" w:hAnsi="Arial" w:cs="Arial"/>
          <w:b/>
          <w:bCs/>
          <w:color w:val="000000"/>
          <w:sz w:val="24"/>
          <w:szCs w:val="24"/>
        </w:rPr>
        <w:t>DROIT</w:t>
      </w:r>
      <w:r w:rsidRPr="00AD56BC">
        <w:rPr>
          <w:rFonts w:ascii="Arial" w:hAnsi="Arial" w:cs="Arial"/>
          <w:b/>
          <w:bCs/>
          <w:color w:val="000000"/>
          <w:sz w:val="24"/>
          <w:szCs w:val="24"/>
        </w:rPr>
        <w:t xml:space="preserve">et </w:t>
      </w:r>
      <w:r w:rsidRPr="00AD56BC">
        <w:rPr>
          <w:rFonts w:ascii="Arial" w:hAnsi="Arial" w:cs="Arial"/>
          <w:b/>
          <w:bCs/>
          <w:color w:val="000000"/>
          <w:sz w:val="24"/>
          <w:szCs w:val="24"/>
        </w:rPr>
        <w:t>É</w:t>
      </w:r>
      <w:r w:rsidRPr="00AD56BC">
        <w:rPr>
          <w:rFonts w:ascii="Arial" w:hAnsi="Arial" w:cs="Arial"/>
          <w:b/>
          <w:bCs/>
          <w:color w:val="000000"/>
          <w:sz w:val="24"/>
          <w:szCs w:val="24"/>
        </w:rPr>
        <w:t>CONOMIE</w:t>
      </w:r>
    </w:p>
    <w:p w:rsidR="00000000" w:rsidRPr="00AD56BC" w:rsidRDefault="00F83951" w:rsidP="00B22B12">
      <w:pPr>
        <w:shd w:val="clear" w:color="auto" w:fill="FFFFFF"/>
        <w:spacing w:before="240"/>
        <w:jc w:val="center"/>
        <w:rPr>
          <w:rFonts w:ascii="Arial" w:hAnsi="Arial" w:cs="Arial"/>
          <w:sz w:val="24"/>
          <w:szCs w:val="24"/>
        </w:rPr>
      </w:pPr>
      <w:r w:rsidRPr="00AD56BC">
        <w:rPr>
          <w:rFonts w:ascii="Arial" w:hAnsi="Arial" w:cs="Arial"/>
          <w:color w:val="000000"/>
          <w:sz w:val="24"/>
          <w:szCs w:val="24"/>
        </w:rPr>
        <w:t>Le sujet comporte 8 pages num</w:t>
      </w:r>
      <w:r w:rsidRPr="00AD56BC">
        <w:rPr>
          <w:rFonts w:ascii="Arial" w:hAnsi="Arial" w:cs="Arial"/>
          <w:color w:val="000000"/>
          <w:sz w:val="24"/>
          <w:szCs w:val="24"/>
        </w:rPr>
        <w:t>é</w:t>
      </w:r>
      <w:r w:rsidRPr="00AD56BC">
        <w:rPr>
          <w:rFonts w:ascii="Arial" w:hAnsi="Arial" w:cs="Arial"/>
          <w:color w:val="000000"/>
          <w:sz w:val="24"/>
          <w:szCs w:val="24"/>
        </w:rPr>
        <w:t>rot</w:t>
      </w:r>
      <w:r w:rsidRPr="00AD56BC">
        <w:rPr>
          <w:rFonts w:ascii="Arial" w:hAnsi="Arial" w:cs="Arial"/>
          <w:color w:val="000000"/>
          <w:sz w:val="24"/>
          <w:szCs w:val="24"/>
        </w:rPr>
        <w:t>é</w:t>
      </w:r>
      <w:r w:rsidRPr="00AD56BC">
        <w:rPr>
          <w:rFonts w:ascii="Arial" w:hAnsi="Arial" w:cs="Arial"/>
          <w:color w:val="000000"/>
          <w:sz w:val="24"/>
          <w:szCs w:val="24"/>
        </w:rPr>
        <w:t xml:space="preserve">es de 1/8 </w:t>
      </w:r>
      <w:r w:rsidRPr="00AD56BC">
        <w:rPr>
          <w:rFonts w:ascii="Arial" w:hAnsi="Arial" w:cs="Arial"/>
          <w:color w:val="000000"/>
          <w:sz w:val="24"/>
          <w:szCs w:val="24"/>
        </w:rPr>
        <w:t>à</w:t>
      </w:r>
      <w:r w:rsidRPr="00AD56BC">
        <w:rPr>
          <w:rFonts w:ascii="Arial" w:hAnsi="Arial" w:cs="Arial"/>
          <w:color w:val="000000"/>
          <w:sz w:val="24"/>
          <w:szCs w:val="24"/>
        </w:rPr>
        <w:t xml:space="preserve"> 8/8</w:t>
      </w:r>
    </w:p>
    <w:p w:rsidR="00000000" w:rsidRPr="00AD56BC" w:rsidRDefault="00F83951" w:rsidP="00B22B12">
      <w:pPr>
        <w:shd w:val="clear" w:color="auto" w:fill="FFFFFF"/>
        <w:spacing w:before="240"/>
        <w:jc w:val="center"/>
        <w:rPr>
          <w:rFonts w:ascii="Arial" w:hAnsi="Arial" w:cs="Arial"/>
          <w:sz w:val="24"/>
          <w:szCs w:val="24"/>
        </w:rPr>
      </w:pPr>
      <w:r w:rsidRPr="00AD56BC">
        <w:rPr>
          <w:rFonts w:ascii="Arial" w:hAnsi="Arial" w:cs="Arial"/>
          <w:color w:val="000000"/>
          <w:sz w:val="24"/>
          <w:szCs w:val="24"/>
        </w:rPr>
        <w:t>L'usage des calculatrices n'est pas autoris</w:t>
      </w:r>
      <w:r w:rsidRPr="00AD56BC">
        <w:rPr>
          <w:rFonts w:ascii="Arial" w:hAnsi="Arial" w:cs="Arial"/>
          <w:color w:val="000000"/>
          <w:sz w:val="24"/>
          <w:szCs w:val="24"/>
        </w:rPr>
        <w:t>é</w:t>
      </w:r>
      <w:r w:rsidRPr="00AD56BC">
        <w:rPr>
          <w:rFonts w:ascii="Arial" w:hAnsi="Arial" w:cs="Arial"/>
          <w:color w:val="000000"/>
          <w:sz w:val="24"/>
          <w:szCs w:val="24"/>
        </w:rPr>
        <w:t>.</w:t>
      </w:r>
    </w:p>
    <w:p w:rsidR="00000000" w:rsidRPr="00AD56BC" w:rsidRDefault="00F83951" w:rsidP="00B22B12">
      <w:pPr>
        <w:shd w:val="clear" w:color="auto" w:fill="FFFFFF"/>
        <w:spacing w:before="240"/>
        <w:jc w:val="both"/>
        <w:rPr>
          <w:rFonts w:ascii="Arial" w:hAnsi="Arial" w:cs="Arial"/>
          <w:sz w:val="24"/>
          <w:szCs w:val="24"/>
        </w:rPr>
      </w:pPr>
      <w:r w:rsidRPr="00AD56BC">
        <w:rPr>
          <w:rFonts w:ascii="Arial" w:hAnsi="Arial" w:cs="Arial"/>
          <w:color w:val="000000"/>
          <w:sz w:val="24"/>
          <w:szCs w:val="24"/>
        </w:rPr>
        <w:t>Ce sujet est compos</w:t>
      </w:r>
      <w:r w:rsidRPr="00AD56BC">
        <w:rPr>
          <w:rFonts w:ascii="Arial" w:hAnsi="Arial" w:cs="Arial"/>
          <w:color w:val="000000"/>
          <w:sz w:val="24"/>
          <w:szCs w:val="24"/>
        </w:rPr>
        <w:t>é</w:t>
      </w:r>
      <w:r w:rsidRPr="00AD56BC">
        <w:rPr>
          <w:rFonts w:ascii="Arial" w:hAnsi="Arial" w:cs="Arial"/>
          <w:color w:val="000000"/>
          <w:sz w:val="24"/>
          <w:szCs w:val="24"/>
        </w:rPr>
        <w:t xml:space="preserve"> de deux parties ind</w:t>
      </w:r>
      <w:r w:rsidRPr="00AD56BC">
        <w:rPr>
          <w:rFonts w:ascii="Arial" w:hAnsi="Arial" w:cs="Arial"/>
          <w:color w:val="000000"/>
          <w:sz w:val="24"/>
          <w:szCs w:val="24"/>
        </w:rPr>
        <w:t>é</w:t>
      </w:r>
      <w:r w:rsidRPr="00AD56BC">
        <w:rPr>
          <w:rFonts w:ascii="Arial" w:hAnsi="Arial" w:cs="Arial"/>
          <w:color w:val="000000"/>
          <w:sz w:val="24"/>
          <w:szCs w:val="24"/>
        </w:rPr>
        <w:t xml:space="preserve">pendantes qu'il est possible de traiter </w:t>
      </w:r>
      <w:r w:rsidRPr="00AD56BC">
        <w:rPr>
          <w:rFonts w:ascii="Arial" w:hAnsi="Arial" w:cs="Arial"/>
          <w:color w:val="000000"/>
          <w:sz w:val="24"/>
          <w:szCs w:val="24"/>
        </w:rPr>
        <w:t>dans l'ordre de votre choix. Il vous est demand</w:t>
      </w:r>
      <w:r w:rsidRPr="00AD56BC">
        <w:rPr>
          <w:rFonts w:ascii="Arial" w:hAnsi="Arial" w:cs="Arial"/>
          <w:color w:val="000000"/>
          <w:sz w:val="24"/>
          <w:szCs w:val="24"/>
        </w:rPr>
        <w:t>é</w:t>
      </w:r>
      <w:r w:rsidRPr="00AD56BC">
        <w:rPr>
          <w:rFonts w:ascii="Arial" w:hAnsi="Arial" w:cs="Arial"/>
          <w:color w:val="000000"/>
          <w:sz w:val="24"/>
          <w:szCs w:val="24"/>
        </w:rPr>
        <w:t xml:space="preserve"> d'indiquer la partie trait</w:t>
      </w:r>
      <w:r w:rsidRPr="00AD56BC">
        <w:rPr>
          <w:rFonts w:ascii="Arial" w:hAnsi="Arial" w:cs="Arial"/>
          <w:color w:val="000000"/>
          <w:sz w:val="24"/>
          <w:szCs w:val="24"/>
        </w:rPr>
        <w:t>é</w:t>
      </w:r>
      <w:r w:rsidRPr="00AD56BC">
        <w:rPr>
          <w:rFonts w:ascii="Arial" w:hAnsi="Arial" w:cs="Arial"/>
          <w:color w:val="000000"/>
          <w:sz w:val="24"/>
          <w:szCs w:val="24"/>
        </w:rPr>
        <w:t>e.</w:t>
      </w:r>
    </w:p>
    <w:p w:rsidR="00B22B12" w:rsidRDefault="00B22B12" w:rsidP="00B22B12">
      <w:pPr>
        <w:pBdr>
          <w:bottom w:val="single" w:sz="4" w:space="1" w:color="auto"/>
        </w:pBdr>
        <w:shd w:val="clear" w:color="auto" w:fill="FFFFFF"/>
        <w:jc w:val="both"/>
        <w:rPr>
          <w:rFonts w:ascii="Arial" w:hAnsi="Arial" w:cs="Arial"/>
          <w:b/>
          <w:bCs/>
          <w:color w:val="000000"/>
          <w:sz w:val="28"/>
          <w:szCs w:val="24"/>
          <w:u w:val="single"/>
        </w:rPr>
      </w:pPr>
    </w:p>
    <w:p w:rsidR="00B22B12" w:rsidRDefault="00B22B12" w:rsidP="00B22B12">
      <w:pPr>
        <w:shd w:val="clear" w:color="auto" w:fill="FFFFFF"/>
        <w:jc w:val="both"/>
        <w:rPr>
          <w:rFonts w:ascii="Arial" w:hAnsi="Arial" w:cs="Arial"/>
          <w:b/>
          <w:bCs/>
          <w:color w:val="000000"/>
          <w:sz w:val="28"/>
          <w:szCs w:val="24"/>
          <w:u w:val="single"/>
        </w:rPr>
      </w:pPr>
    </w:p>
    <w:p w:rsidR="006E678D" w:rsidRPr="00AD56BC" w:rsidRDefault="006E678D" w:rsidP="00B22B12">
      <w:pPr>
        <w:shd w:val="clear" w:color="auto" w:fill="FFFFFF"/>
        <w:jc w:val="both"/>
        <w:rPr>
          <w:rFonts w:ascii="Arial" w:hAnsi="Arial" w:cs="Arial"/>
          <w:b/>
          <w:bCs/>
          <w:color w:val="000000"/>
          <w:sz w:val="28"/>
          <w:szCs w:val="24"/>
        </w:rPr>
      </w:pPr>
      <w:r w:rsidRPr="00AD56BC">
        <w:rPr>
          <w:rFonts w:ascii="Arial" w:hAnsi="Arial" w:cs="Arial"/>
          <w:b/>
          <w:bCs/>
          <w:color w:val="000000"/>
          <w:sz w:val="28"/>
          <w:szCs w:val="24"/>
          <w:u w:val="single"/>
        </w:rPr>
        <w:t>DROIT</w:t>
      </w:r>
      <w:r w:rsidRPr="00AD56BC">
        <w:rPr>
          <w:rFonts w:ascii="Arial" w:hAnsi="Arial" w:cs="Arial"/>
          <w:b/>
          <w:bCs/>
          <w:color w:val="000000"/>
          <w:sz w:val="28"/>
          <w:szCs w:val="24"/>
        </w:rPr>
        <w:t xml:space="preserve"> 10 points</w:t>
      </w:r>
    </w:p>
    <w:p w:rsidR="00AD56BC" w:rsidRPr="00AD56BC" w:rsidRDefault="00AD56BC" w:rsidP="00B22B12">
      <w:pPr>
        <w:shd w:val="clear" w:color="auto" w:fill="FFFFFF"/>
        <w:jc w:val="both"/>
        <w:rPr>
          <w:rFonts w:ascii="Arial" w:hAnsi="Arial" w:cs="Arial"/>
          <w:sz w:val="24"/>
          <w:szCs w:val="24"/>
        </w:rPr>
      </w:pPr>
    </w:p>
    <w:p w:rsidR="006E678D" w:rsidRPr="00AD56BC" w:rsidRDefault="006E678D" w:rsidP="00B5645D">
      <w:pPr>
        <w:shd w:val="clear" w:color="auto" w:fill="FFFFFF"/>
        <w:spacing w:line="276" w:lineRule="auto"/>
        <w:jc w:val="both"/>
        <w:rPr>
          <w:rFonts w:ascii="Arial" w:hAnsi="Arial" w:cs="Arial"/>
          <w:sz w:val="24"/>
          <w:szCs w:val="24"/>
        </w:rPr>
      </w:pPr>
      <w:r w:rsidRPr="00AD56BC">
        <w:rPr>
          <w:rFonts w:ascii="Arial" w:hAnsi="Arial" w:cs="Arial"/>
          <w:color w:val="000000"/>
          <w:sz w:val="24"/>
          <w:szCs w:val="24"/>
        </w:rPr>
        <w:t>À l'aide de vos connaissances et des ressources documentaires jointes en annexe, analysez la situation juridique ci-dessous et répondez aux questions posées.</w:t>
      </w:r>
    </w:p>
    <w:p w:rsidR="006E678D" w:rsidRPr="00AD56BC" w:rsidRDefault="006E678D" w:rsidP="00B22B12">
      <w:pPr>
        <w:shd w:val="clear" w:color="auto" w:fill="FFFFFF"/>
        <w:spacing w:before="240" w:after="240"/>
        <w:ind w:left="-142"/>
        <w:jc w:val="both"/>
        <w:rPr>
          <w:rFonts w:ascii="Arial" w:hAnsi="Arial" w:cs="Arial"/>
          <w:sz w:val="24"/>
          <w:szCs w:val="24"/>
        </w:rPr>
      </w:pPr>
      <w:r w:rsidRPr="00AD56BC">
        <w:rPr>
          <w:rFonts w:ascii="Arial" w:hAnsi="Arial" w:cs="Arial"/>
          <w:b/>
          <w:bCs/>
          <w:color w:val="000000"/>
          <w:sz w:val="24"/>
          <w:szCs w:val="24"/>
        </w:rPr>
        <w:t>Situation juridique</w:t>
      </w:r>
    </w:p>
    <w:p w:rsidR="006E678D" w:rsidRPr="00AD56BC" w:rsidRDefault="006E678D" w:rsidP="00B5645D">
      <w:pPr>
        <w:shd w:val="clear" w:color="auto" w:fill="FFFFFF"/>
        <w:spacing w:line="276" w:lineRule="auto"/>
        <w:jc w:val="both"/>
        <w:rPr>
          <w:rFonts w:ascii="Arial" w:hAnsi="Arial" w:cs="Arial"/>
          <w:color w:val="000000"/>
          <w:sz w:val="24"/>
          <w:szCs w:val="24"/>
        </w:rPr>
      </w:pPr>
      <w:r w:rsidRPr="00AD56BC">
        <w:rPr>
          <w:rFonts w:ascii="Arial" w:hAnsi="Arial" w:cs="Arial"/>
          <w:color w:val="000000"/>
          <w:sz w:val="24"/>
          <w:szCs w:val="24"/>
        </w:rPr>
        <w:t>Marie Dupond est titulaire du BTS Assistant de manager. Tout juste diplômée, elle a été embauchée en tant qu'Assistante ressources humaines dans une PME, Flexitube</w:t>
      </w:r>
      <w:r w:rsidR="00AD56BC">
        <w:rPr>
          <w:rFonts w:ascii="Arial" w:hAnsi="Arial" w:cs="Arial"/>
          <w:color w:val="000000"/>
          <w:sz w:val="24"/>
          <w:szCs w:val="24"/>
        </w:rPr>
        <w:t xml:space="preserve"> </w:t>
      </w:r>
      <w:r w:rsidRPr="00AD56BC">
        <w:rPr>
          <w:rFonts w:ascii="Arial" w:hAnsi="Arial" w:cs="Arial"/>
          <w:color w:val="000000"/>
          <w:sz w:val="24"/>
          <w:szCs w:val="24"/>
        </w:rPr>
        <w:t>SA, sous-traitante de l'industrie automobile. Elle a signé son contrat le 10 août 2012.</w:t>
      </w:r>
    </w:p>
    <w:p w:rsidR="00AD56BC" w:rsidRPr="00AD56BC" w:rsidRDefault="00AD56BC" w:rsidP="00B5645D">
      <w:pPr>
        <w:shd w:val="clear" w:color="auto" w:fill="FFFFFF"/>
        <w:jc w:val="both"/>
        <w:rPr>
          <w:rFonts w:ascii="Arial" w:hAnsi="Arial" w:cs="Arial"/>
          <w:sz w:val="24"/>
          <w:szCs w:val="24"/>
        </w:rPr>
      </w:pPr>
    </w:p>
    <w:p w:rsidR="006E678D" w:rsidRDefault="006E678D" w:rsidP="00B5645D">
      <w:pPr>
        <w:shd w:val="clear" w:color="auto" w:fill="FFFFFF"/>
        <w:spacing w:line="276" w:lineRule="auto"/>
        <w:jc w:val="both"/>
        <w:rPr>
          <w:rFonts w:ascii="Arial" w:hAnsi="Arial" w:cs="Arial"/>
          <w:color w:val="000000"/>
          <w:sz w:val="24"/>
          <w:szCs w:val="24"/>
        </w:rPr>
      </w:pPr>
      <w:r w:rsidRPr="00AD56BC">
        <w:rPr>
          <w:rFonts w:ascii="Arial" w:hAnsi="Arial" w:cs="Arial"/>
          <w:color w:val="000000"/>
          <w:sz w:val="24"/>
          <w:szCs w:val="24"/>
        </w:rPr>
        <w:t>Un collègue de Marie Dupond, également Assistant ressources humaines, embauché un mois après elle, perçoit une rémunération supérieure à la sienne de 30%. Le contrat de travail de ce collègue, embauché au même échelon, à un niveau d'agent de maîtrise, mentionne des tâches et des responsabilités comparables à celles qui sont confiées à Marie. Cette dernière s'étonne d'être moins rémunérée pour un travail équivalent.</w:t>
      </w:r>
    </w:p>
    <w:p w:rsidR="00AD56BC" w:rsidRPr="00AD56BC" w:rsidRDefault="00AD56BC" w:rsidP="00B5645D">
      <w:pPr>
        <w:shd w:val="clear" w:color="auto" w:fill="FFFFFF"/>
        <w:jc w:val="both"/>
        <w:rPr>
          <w:rFonts w:ascii="Arial" w:hAnsi="Arial" w:cs="Arial"/>
          <w:sz w:val="24"/>
          <w:szCs w:val="24"/>
        </w:rPr>
      </w:pPr>
    </w:p>
    <w:p w:rsidR="006E678D" w:rsidRPr="00AD56BC" w:rsidRDefault="006E678D" w:rsidP="00B5645D">
      <w:pPr>
        <w:shd w:val="clear" w:color="auto" w:fill="FFFFFF"/>
        <w:spacing w:line="276" w:lineRule="auto"/>
        <w:jc w:val="both"/>
        <w:rPr>
          <w:rFonts w:ascii="Arial" w:hAnsi="Arial" w:cs="Arial"/>
          <w:sz w:val="24"/>
          <w:szCs w:val="24"/>
        </w:rPr>
      </w:pPr>
      <w:r w:rsidRPr="00AD56BC">
        <w:rPr>
          <w:rFonts w:ascii="Arial" w:hAnsi="Arial" w:cs="Arial"/>
          <w:color w:val="000000"/>
          <w:sz w:val="24"/>
          <w:szCs w:val="24"/>
        </w:rPr>
        <w:t>En qualité d'Assistante ressources humaines, Marie a accès aux fiches de poste et rien dans celle de son collègue ne semble justifier une telle différence. Outrée de cette inégalité de traitement, elle décide de se défendre.</w:t>
      </w:r>
    </w:p>
    <w:p w:rsidR="006E678D" w:rsidRDefault="006E678D" w:rsidP="00B22B12">
      <w:pPr>
        <w:shd w:val="clear" w:color="auto" w:fill="FFFFFF"/>
        <w:spacing w:before="240" w:after="240"/>
        <w:ind w:left="-142"/>
        <w:jc w:val="both"/>
        <w:rPr>
          <w:rFonts w:ascii="Arial" w:hAnsi="Arial" w:cs="Arial"/>
          <w:b/>
          <w:bCs/>
          <w:color w:val="000000"/>
          <w:sz w:val="24"/>
          <w:szCs w:val="24"/>
        </w:rPr>
      </w:pPr>
      <w:r w:rsidRPr="00AD56BC">
        <w:rPr>
          <w:rFonts w:ascii="Arial" w:hAnsi="Arial" w:cs="Arial"/>
          <w:b/>
          <w:bCs/>
          <w:color w:val="000000"/>
          <w:sz w:val="24"/>
          <w:szCs w:val="24"/>
        </w:rPr>
        <w:t>Questions</w:t>
      </w:r>
    </w:p>
    <w:p w:rsidR="006E678D" w:rsidRPr="00AD56BC" w:rsidRDefault="006E678D" w:rsidP="009120AF">
      <w:pPr>
        <w:numPr>
          <w:ilvl w:val="0"/>
          <w:numId w:val="1"/>
        </w:numPr>
        <w:shd w:val="clear" w:color="auto" w:fill="FFFFFF"/>
        <w:tabs>
          <w:tab w:val="left" w:pos="284"/>
        </w:tabs>
        <w:spacing w:line="276" w:lineRule="auto"/>
        <w:ind w:left="284" w:hanging="284"/>
        <w:jc w:val="both"/>
        <w:rPr>
          <w:rFonts w:ascii="Arial" w:hAnsi="Arial" w:cs="Arial"/>
          <w:color w:val="000000"/>
          <w:sz w:val="24"/>
          <w:szCs w:val="24"/>
        </w:rPr>
      </w:pPr>
      <w:r w:rsidRPr="00AD56BC">
        <w:rPr>
          <w:rFonts w:ascii="Arial" w:hAnsi="Arial" w:cs="Arial"/>
          <w:color w:val="000000"/>
          <w:sz w:val="24"/>
          <w:szCs w:val="24"/>
        </w:rPr>
        <w:t>Qualifiez la relation juridique qui lie Marie Dupond à Flexitube - SA.</w:t>
      </w:r>
    </w:p>
    <w:p w:rsidR="006E678D" w:rsidRPr="00AD56BC" w:rsidRDefault="006E678D" w:rsidP="009120AF">
      <w:pPr>
        <w:numPr>
          <w:ilvl w:val="0"/>
          <w:numId w:val="1"/>
        </w:numPr>
        <w:shd w:val="clear" w:color="auto" w:fill="FFFFFF"/>
        <w:tabs>
          <w:tab w:val="left" w:pos="284"/>
        </w:tabs>
        <w:spacing w:line="276" w:lineRule="auto"/>
        <w:ind w:left="284" w:hanging="284"/>
        <w:jc w:val="both"/>
        <w:rPr>
          <w:rFonts w:ascii="Arial" w:hAnsi="Arial" w:cs="Arial"/>
          <w:color w:val="000000"/>
          <w:sz w:val="24"/>
          <w:szCs w:val="24"/>
        </w:rPr>
      </w:pPr>
      <w:r w:rsidRPr="00AD56BC">
        <w:rPr>
          <w:rFonts w:ascii="Arial" w:hAnsi="Arial" w:cs="Arial"/>
          <w:color w:val="000000"/>
          <w:sz w:val="24"/>
          <w:szCs w:val="24"/>
        </w:rPr>
        <w:t>Identifiez le(s) problème(s) juridique(s) qui se pose(nt).</w:t>
      </w:r>
    </w:p>
    <w:p w:rsidR="006E678D" w:rsidRPr="00AD56BC" w:rsidRDefault="006E678D" w:rsidP="009120AF">
      <w:pPr>
        <w:numPr>
          <w:ilvl w:val="0"/>
          <w:numId w:val="1"/>
        </w:numPr>
        <w:shd w:val="clear" w:color="auto" w:fill="FFFFFF"/>
        <w:tabs>
          <w:tab w:val="left" w:pos="284"/>
        </w:tabs>
        <w:spacing w:line="276" w:lineRule="auto"/>
        <w:ind w:left="284" w:hanging="284"/>
        <w:jc w:val="both"/>
        <w:rPr>
          <w:rFonts w:ascii="Arial" w:hAnsi="Arial" w:cs="Arial"/>
          <w:color w:val="000000"/>
          <w:sz w:val="24"/>
          <w:szCs w:val="24"/>
        </w:rPr>
      </w:pPr>
      <w:r w:rsidRPr="00AD56BC">
        <w:rPr>
          <w:rFonts w:ascii="Arial" w:hAnsi="Arial" w:cs="Arial"/>
          <w:color w:val="000000"/>
          <w:sz w:val="24"/>
          <w:szCs w:val="24"/>
        </w:rPr>
        <w:t>Présentez et expliquez les conditions dans lesquelles l'employeur de Marie</w:t>
      </w:r>
      <w:r w:rsidR="00AD56BC">
        <w:rPr>
          <w:rFonts w:ascii="Arial" w:hAnsi="Arial" w:cs="Arial"/>
          <w:color w:val="000000"/>
          <w:sz w:val="24"/>
          <w:szCs w:val="24"/>
        </w:rPr>
        <w:t xml:space="preserve"> </w:t>
      </w:r>
      <w:r w:rsidRPr="00AD56BC">
        <w:rPr>
          <w:rFonts w:ascii="Arial" w:hAnsi="Arial" w:cs="Arial"/>
          <w:color w:val="000000"/>
          <w:sz w:val="24"/>
          <w:szCs w:val="24"/>
        </w:rPr>
        <w:t>serait fondé juridiquement à pratiquer des différences de salaires entre Marie</w:t>
      </w:r>
      <w:r w:rsidR="00AD56BC">
        <w:rPr>
          <w:rFonts w:ascii="Arial" w:hAnsi="Arial" w:cs="Arial"/>
          <w:color w:val="000000"/>
          <w:sz w:val="24"/>
          <w:szCs w:val="24"/>
        </w:rPr>
        <w:t xml:space="preserve"> </w:t>
      </w:r>
      <w:r w:rsidRPr="00AD56BC">
        <w:rPr>
          <w:rFonts w:ascii="Arial" w:hAnsi="Arial" w:cs="Arial"/>
          <w:color w:val="000000"/>
          <w:sz w:val="24"/>
          <w:szCs w:val="24"/>
        </w:rPr>
        <w:t>et son collègue.</w:t>
      </w:r>
    </w:p>
    <w:p w:rsidR="006E678D" w:rsidRPr="00AD56BC" w:rsidRDefault="006E678D" w:rsidP="009120AF">
      <w:pPr>
        <w:numPr>
          <w:ilvl w:val="0"/>
          <w:numId w:val="1"/>
        </w:numPr>
        <w:shd w:val="clear" w:color="auto" w:fill="FFFFFF"/>
        <w:tabs>
          <w:tab w:val="left" w:pos="284"/>
        </w:tabs>
        <w:spacing w:line="276" w:lineRule="auto"/>
        <w:ind w:left="284" w:hanging="284"/>
        <w:jc w:val="both"/>
        <w:rPr>
          <w:rFonts w:ascii="Arial" w:hAnsi="Arial" w:cs="Arial"/>
          <w:color w:val="000000"/>
          <w:sz w:val="24"/>
          <w:szCs w:val="24"/>
        </w:rPr>
      </w:pPr>
      <w:r w:rsidRPr="00AD56BC">
        <w:rPr>
          <w:rFonts w:ascii="Arial" w:hAnsi="Arial" w:cs="Arial"/>
          <w:color w:val="000000"/>
          <w:sz w:val="24"/>
          <w:szCs w:val="24"/>
        </w:rPr>
        <w:t>Identifiez les arguments juridiques qui permettront à Marie de faire valoir ses</w:t>
      </w:r>
      <w:r w:rsidR="00AD56BC">
        <w:rPr>
          <w:rFonts w:ascii="Arial" w:hAnsi="Arial" w:cs="Arial"/>
          <w:color w:val="000000"/>
          <w:sz w:val="24"/>
          <w:szCs w:val="24"/>
        </w:rPr>
        <w:t xml:space="preserve"> </w:t>
      </w:r>
      <w:r w:rsidRPr="00AD56BC">
        <w:rPr>
          <w:rFonts w:ascii="Arial" w:hAnsi="Arial" w:cs="Arial"/>
          <w:color w:val="000000"/>
          <w:sz w:val="24"/>
          <w:szCs w:val="24"/>
        </w:rPr>
        <w:t>droits auprès de son employeur.</w:t>
      </w:r>
    </w:p>
    <w:p w:rsidR="006E678D" w:rsidRPr="00AD56BC" w:rsidRDefault="006E678D" w:rsidP="009120AF">
      <w:pPr>
        <w:numPr>
          <w:ilvl w:val="0"/>
          <w:numId w:val="1"/>
        </w:numPr>
        <w:shd w:val="clear" w:color="auto" w:fill="FFFFFF"/>
        <w:tabs>
          <w:tab w:val="left" w:pos="284"/>
        </w:tabs>
        <w:spacing w:line="276" w:lineRule="auto"/>
        <w:ind w:left="284" w:hanging="284"/>
        <w:jc w:val="both"/>
        <w:rPr>
          <w:rFonts w:ascii="Arial" w:hAnsi="Arial" w:cs="Arial"/>
          <w:color w:val="000000"/>
          <w:sz w:val="24"/>
          <w:szCs w:val="24"/>
        </w:rPr>
      </w:pPr>
      <w:r w:rsidRPr="00AD56BC">
        <w:rPr>
          <w:rFonts w:ascii="Arial" w:hAnsi="Arial" w:cs="Arial"/>
          <w:color w:val="000000"/>
          <w:sz w:val="24"/>
          <w:szCs w:val="24"/>
        </w:rPr>
        <w:t xml:space="preserve">Déterminez à quelle partie incomberait la charge de la preuve. </w:t>
      </w:r>
    </w:p>
    <w:p w:rsidR="006E678D" w:rsidRPr="00AD56BC" w:rsidRDefault="00AD56BC" w:rsidP="00B22B12">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szCs w:val="24"/>
        </w:rPr>
      </w:pPr>
      <w:bookmarkStart w:id="0" w:name="_GoBack"/>
      <w:bookmarkEnd w:id="0"/>
      <w:r w:rsidRPr="00AD56BC">
        <w:rPr>
          <w:rFonts w:ascii="Arial" w:hAnsi="Arial" w:cs="Arial"/>
          <w:b/>
          <w:color w:val="000000"/>
          <w:sz w:val="28"/>
          <w:szCs w:val="24"/>
        </w:rPr>
        <w:lastRenderedPageBreak/>
        <w:t>ANNEXES</w:t>
      </w:r>
    </w:p>
    <w:p w:rsidR="006E678D" w:rsidRPr="00AD56BC" w:rsidRDefault="006E678D" w:rsidP="00B22B12">
      <w:pPr>
        <w:shd w:val="clear" w:color="auto" w:fill="FFFFFF"/>
        <w:tabs>
          <w:tab w:val="left" w:pos="732"/>
        </w:tabs>
        <w:jc w:val="both"/>
        <w:rPr>
          <w:rFonts w:ascii="Arial" w:hAnsi="Arial" w:cs="Arial"/>
          <w:color w:val="000000"/>
          <w:sz w:val="24"/>
          <w:szCs w:val="24"/>
        </w:rPr>
      </w:pPr>
    </w:p>
    <w:p w:rsidR="006E678D" w:rsidRPr="00AD56BC" w:rsidRDefault="006E678D" w:rsidP="00B22B12">
      <w:pPr>
        <w:shd w:val="clear" w:color="auto" w:fill="FFFFFF"/>
        <w:spacing w:after="240"/>
        <w:jc w:val="both"/>
        <w:rPr>
          <w:rFonts w:ascii="Arial" w:hAnsi="Arial" w:cs="Arial"/>
          <w:sz w:val="24"/>
          <w:szCs w:val="24"/>
        </w:rPr>
      </w:pPr>
      <w:r w:rsidRPr="00AD56BC">
        <w:rPr>
          <w:rFonts w:ascii="Arial" w:hAnsi="Arial" w:cs="Arial"/>
          <w:b/>
          <w:bCs/>
          <w:color w:val="000000"/>
          <w:sz w:val="24"/>
          <w:szCs w:val="24"/>
          <w:u w:val="single"/>
        </w:rPr>
        <w:t>Annexe 1</w:t>
      </w:r>
      <w:r w:rsidRPr="00AD56BC">
        <w:rPr>
          <w:rFonts w:ascii="Arial" w:hAnsi="Arial" w:cs="Arial"/>
          <w:b/>
          <w:bCs/>
          <w:color w:val="000000"/>
          <w:sz w:val="24"/>
          <w:szCs w:val="24"/>
        </w:rPr>
        <w:t xml:space="preserve"> : Extrait du contrat de travail de Marie Dupond</w:t>
      </w:r>
    </w:p>
    <w:p w:rsidR="006E678D" w:rsidRPr="00AD56BC" w:rsidRDefault="006E678D" w:rsidP="00B22B12">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4"/>
          <w:szCs w:val="24"/>
        </w:rPr>
      </w:pPr>
      <w:r w:rsidRPr="00AD56BC">
        <w:rPr>
          <w:rFonts w:ascii="Arial" w:hAnsi="Arial" w:cs="Arial"/>
          <w:color w:val="000000"/>
          <w:sz w:val="24"/>
          <w:szCs w:val="24"/>
        </w:rPr>
        <w:t>Entre d'une part l'entreprise Flexitube - SA, dont le siège social est situé 3 rue des</w:t>
      </w:r>
      <w:r w:rsidR="00AD56BC">
        <w:rPr>
          <w:rFonts w:ascii="Arial" w:hAnsi="Arial" w:cs="Arial"/>
          <w:sz w:val="24"/>
          <w:szCs w:val="24"/>
        </w:rPr>
        <w:t xml:space="preserve"> </w:t>
      </w:r>
      <w:r w:rsidRPr="00AD56BC">
        <w:rPr>
          <w:rFonts w:ascii="Arial" w:hAnsi="Arial" w:cs="Arial"/>
          <w:color w:val="000000"/>
          <w:sz w:val="24"/>
          <w:szCs w:val="24"/>
        </w:rPr>
        <w:t>moulins - 31000 TOULOUSE</w:t>
      </w:r>
    </w:p>
    <w:p w:rsidR="00AD56BC" w:rsidRDefault="006E678D" w:rsidP="00B22B12">
      <w:pPr>
        <w:pBdr>
          <w:top w:val="single" w:sz="4" w:space="1" w:color="auto"/>
          <w:left w:val="single" w:sz="4" w:space="4" w:color="auto"/>
          <w:bottom w:val="single" w:sz="4" w:space="1" w:color="auto"/>
          <w:right w:val="single" w:sz="4" w:space="4" w:color="auto"/>
        </w:pBdr>
        <w:shd w:val="clear" w:color="auto" w:fill="FFFFFF"/>
        <w:ind w:firstLine="720"/>
        <w:jc w:val="both"/>
        <w:rPr>
          <w:rFonts w:ascii="Arial" w:hAnsi="Arial" w:cs="Arial"/>
          <w:color w:val="000000"/>
          <w:sz w:val="24"/>
          <w:szCs w:val="24"/>
        </w:rPr>
      </w:pPr>
      <w:r w:rsidRPr="00AD56BC">
        <w:rPr>
          <w:rFonts w:ascii="Arial" w:hAnsi="Arial" w:cs="Arial"/>
          <w:color w:val="000000"/>
          <w:sz w:val="24"/>
          <w:szCs w:val="24"/>
        </w:rPr>
        <w:t>Et  d'autre part Marie Dupond, domiciliée</w:t>
      </w:r>
      <w:r w:rsidR="00AD56BC">
        <w:rPr>
          <w:rFonts w:ascii="Arial" w:hAnsi="Arial" w:cs="Arial"/>
          <w:color w:val="000000"/>
          <w:sz w:val="24"/>
          <w:szCs w:val="24"/>
        </w:rPr>
        <w:t xml:space="preserve"> </w:t>
      </w:r>
      <w:r w:rsidRPr="00AD56BC">
        <w:rPr>
          <w:rFonts w:ascii="Arial" w:hAnsi="Arial" w:cs="Arial"/>
          <w:color w:val="000000"/>
          <w:sz w:val="24"/>
          <w:szCs w:val="24"/>
        </w:rPr>
        <w:t xml:space="preserve">22 rue Maréchal </w:t>
      </w:r>
      <w:r w:rsidR="00AD56BC">
        <w:rPr>
          <w:rFonts w:ascii="Arial" w:hAnsi="Arial" w:cs="Arial"/>
          <w:color w:val="000000"/>
          <w:sz w:val="24"/>
          <w:szCs w:val="24"/>
        </w:rPr>
        <w:t xml:space="preserve">Brune </w:t>
      </w:r>
    </w:p>
    <w:p w:rsidR="006E678D" w:rsidRPr="00AD56BC" w:rsidRDefault="006E678D" w:rsidP="00B22B12">
      <w:pPr>
        <w:pBdr>
          <w:top w:val="single" w:sz="4" w:space="1" w:color="auto"/>
          <w:left w:val="single" w:sz="4" w:space="4" w:color="auto"/>
          <w:bottom w:val="single" w:sz="4" w:space="1" w:color="auto"/>
          <w:right w:val="single" w:sz="4" w:space="4" w:color="auto"/>
        </w:pBdr>
        <w:shd w:val="clear" w:color="auto" w:fill="FFFFFF"/>
        <w:ind w:firstLine="720"/>
        <w:jc w:val="both"/>
        <w:rPr>
          <w:rFonts w:ascii="Arial" w:hAnsi="Arial" w:cs="Arial"/>
          <w:sz w:val="24"/>
          <w:szCs w:val="24"/>
        </w:rPr>
      </w:pPr>
      <w:r w:rsidRPr="00AD56BC">
        <w:rPr>
          <w:rFonts w:ascii="Arial" w:hAnsi="Arial" w:cs="Arial"/>
          <w:color w:val="000000"/>
          <w:sz w:val="24"/>
          <w:szCs w:val="24"/>
        </w:rPr>
        <w:t>31000</w:t>
      </w:r>
      <w:r w:rsidR="00AD56BC">
        <w:rPr>
          <w:rFonts w:ascii="Arial" w:hAnsi="Arial" w:cs="Arial"/>
          <w:color w:val="000000"/>
          <w:sz w:val="24"/>
          <w:szCs w:val="24"/>
        </w:rPr>
        <w:t xml:space="preserve">  </w:t>
      </w:r>
      <w:r w:rsidRPr="00AD56BC">
        <w:rPr>
          <w:rFonts w:ascii="Arial" w:hAnsi="Arial" w:cs="Arial"/>
          <w:color w:val="000000"/>
          <w:sz w:val="24"/>
          <w:szCs w:val="24"/>
        </w:rPr>
        <w:t>TOULOUSE</w:t>
      </w:r>
    </w:p>
    <w:p w:rsidR="006E678D" w:rsidRPr="00AD56BC" w:rsidRDefault="006E678D" w:rsidP="00B22B12">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4"/>
          <w:szCs w:val="24"/>
        </w:rPr>
      </w:pPr>
      <w:r w:rsidRPr="00AD56BC">
        <w:rPr>
          <w:rFonts w:ascii="Arial" w:hAnsi="Arial" w:cs="Arial"/>
          <w:color w:val="000000"/>
          <w:sz w:val="24"/>
          <w:szCs w:val="24"/>
        </w:rPr>
        <w:t>II a été convenu ce qui suit :</w:t>
      </w:r>
    </w:p>
    <w:p w:rsidR="006E678D" w:rsidRPr="00AD56BC" w:rsidRDefault="006E678D" w:rsidP="00B5645D">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sz w:val="24"/>
          <w:szCs w:val="24"/>
        </w:rPr>
      </w:pPr>
      <w:r w:rsidRPr="00AD56BC">
        <w:rPr>
          <w:rFonts w:ascii="Arial" w:hAnsi="Arial" w:cs="Arial"/>
          <w:b/>
          <w:bCs/>
          <w:color w:val="000000"/>
          <w:sz w:val="24"/>
          <w:szCs w:val="24"/>
        </w:rPr>
        <w:t xml:space="preserve">Article 1 </w:t>
      </w:r>
      <w:r w:rsidRPr="00AD56BC">
        <w:rPr>
          <w:rFonts w:ascii="Arial" w:hAnsi="Arial" w:cs="Arial"/>
          <w:color w:val="000000"/>
          <w:sz w:val="24"/>
          <w:szCs w:val="24"/>
        </w:rPr>
        <w:t>- Engagement : Marie Dupond exercera ses fonctions sous l'autorité et selon les directives de Paul Dubois - Directeur des Ressources Humaines - auquel elle rendra compte de son activité. Elle est engagée en qualité d'Assistante Ressources Humaines à compter du 10 août 2012. Elle effectuera les tâches suivantes :</w:t>
      </w:r>
    </w:p>
    <w:p w:rsidR="006E678D" w:rsidRPr="00AD56BC" w:rsidRDefault="006E678D" w:rsidP="00B5645D">
      <w:pPr>
        <w:pBdr>
          <w:top w:val="single" w:sz="4" w:space="1" w:color="auto"/>
          <w:left w:val="single" w:sz="4" w:space="4" w:color="auto"/>
          <w:bottom w:val="single" w:sz="4" w:space="1" w:color="auto"/>
          <w:right w:val="single" w:sz="4" w:space="4" w:color="auto"/>
        </w:pBdr>
        <w:shd w:val="clear" w:color="auto" w:fill="FFFFFF"/>
        <w:tabs>
          <w:tab w:val="left" w:pos="258"/>
        </w:tabs>
        <w:spacing w:line="276" w:lineRule="auto"/>
        <w:jc w:val="both"/>
        <w:rPr>
          <w:rFonts w:ascii="Arial" w:hAnsi="Arial" w:cs="Arial"/>
          <w:sz w:val="24"/>
          <w:szCs w:val="24"/>
        </w:rPr>
      </w:pPr>
      <w:r w:rsidRPr="00AD56BC">
        <w:rPr>
          <w:rFonts w:ascii="Arial" w:hAnsi="Arial" w:cs="Arial"/>
          <w:color w:val="000000"/>
          <w:sz w:val="24"/>
          <w:szCs w:val="24"/>
        </w:rPr>
        <w:t>-</w:t>
      </w:r>
      <w:r w:rsidRPr="00AD56BC">
        <w:rPr>
          <w:rFonts w:ascii="Arial" w:hAnsi="Arial" w:cs="Arial"/>
          <w:color w:val="000000"/>
          <w:sz w:val="24"/>
          <w:szCs w:val="24"/>
        </w:rPr>
        <w:tab/>
        <w:t>Accueil des candidats lors des entretiens de recrutement, réception/tri des</w:t>
      </w:r>
      <w:r w:rsidR="00AD56BC">
        <w:rPr>
          <w:rFonts w:ascii="Arial" w:hAnsi="Arial" w:cs="Arial"/>
          <w:color w:val="000000"/>
          <w:sz w:val="24"/>
          <w:szCs w:val="24"/>
        </w:rPr>
        <w:t xml:space="preserve"> </w:t>
      </w:r>
      <w:r w:rsidRPr="00AD56BC">
        <w:rPr>
          <w:rFonts w:ascii="Arial" w:hAnsi="Arial" w:cs="Arial"/>
          <w:color w:val="000000"/>
          <w:sz w:val="24"/>
          <w:szCs w:val="24"/>
        </w:rPr>
        <w:t>curriculum vitae, aide au traitement administratif et à la sélection des candidats</w:t>
      </w:r>
    </w:p>
    <w:p w:rsidR="006E678D" w:rsidRPr="00AD56BC" w:rsidRDefault="006E678D" w:rsidP="00B5645D">
      <w:pPr>
        <w:numPr>
          <w:ilvl w:val="0"/>
          <w:numId w:val="2"/>
        </w:numPr>
        <w:pBdr>
          <w:top w:val="single" w:sz="4" w:space="1" w:color="auto"/>
          <w:left w:val="single" w:sz="4" w:space="4" w:color="auto"/>
          <w:bottom w:val="single" w:sz="4" w:space="1" w:color="auto"/>
          <w:right w:val="single" w:sz="4" w:space="4" w:color="auto"/>
        </w:pBdr>
        <w:shd w:val="clear" w:color="auto" w:fill="FFFFFF"/>
        <w:tabs>
          <w:tab w:val="left" w:pos="174"/>
        </w:tabs>
        <w:spacing w:line="276" w:lineRule="auto"/>
        <w:jc w:val="both"/>
        <w:rPr>
          <w:rFonts w:ascii="Arial" w:hAnsi="Arial" w:cs="Arial"/>
          <w:color w:val="000000"/>
          <w:sz w:val="24"/>
          <w:szCs w:val="24"/>
        </w:rPr>
      </w:pPr>
      <w:r w:rsidRPr="00AD56BC">
        <w:rPr>
          <w:rFonts w:ascii="Arial" w:hAnsi="Arial" w:cs="Arial"/>
          <w:color w:val="000000"/>
          <w:sz w:val="24"/>
          <w:szCs w:val="24"/>
        </w:rPr>
        <w:t>Contribution à la conception et à l'évolution du plan de formation, et à la Gestion</w:t>
      </w:r>
      <w:r w:rsidR="00AD56BC">
        <w:rPr>
          <w:rFonts w:ascii="Arial" w:hAnsi="Arial" w:cs="Arial"/>
          <w:color w:val="000000"/>
          <w:sz w:val="24"/>
          <w:szCs w:val="24"/>
        </w:rPr>
        <w:t xml:space="preserve"> </w:t>
      </w:r>
      <w:r w:rsidRPr="00AD56BC">
        <w:rPr>
          <w:rFonts w:ascii="Arial" w:hAnsi="Arial" w:cs="Arial"/>
          <w:color w:val="000000"/>
          <w:sz w:val="24"/>
          <w:szCs w:val="24"/>
        </w:rPr>
        <w:t>Prévisionnelle des Emploi et des Compétences</w:t>
      </w:r>
    </w:p>
    <w:p w:rsidR="006E678D" w:rsidRPr="00AD56BC" w:rsidRDefault="006E678D" w:rsidP="00B5645D">
      <w:pPr>
        <w:numPr>
          <w:ilvl w:val="0"/>
          <w:numId w:val="2"/>
        </w:numPr>
        <w:pBdr>
          <w:top w:val="single" w:sz="4" w:space="1" w:color="auto"/>
          <w:left w:val="single" w:sz="4" w:space="4" w:color="auto"/>
          <w:bottom w:val="single" w:sz="4" w:space="1" w:color="auto"/>
          <w:right w:val="single" w:sz="4" w:space="4" w:color="auto"/>
        </w:pBdr>
        <w:shd w:val="clear" w:color="auto" w:fill="FFFFFF"/>
        <w:tabs>
          <w:tab w:val="left" w:pos="174"/>
        </w:tabs>
        <w:spacing w:line="276" w:lineRule="auto"/>
        <w:jc w:val="both"/>
        <w:rPr>
          <w:rFonts w:ascii="Arial" w:hAnsi="Arial" w:cs="Arial"/>
          <w:color w:val="000000"/>
          <w:sz w:val="24"/>
          <w:szCs w:val="24"/>
        </w:rPr>
      </w:pPr>
      <w:r w:rsidRPr="00AD56BC">
        <w:rPr>
          <w:rFonts w:ascii="Arial" w:hAnsi="Arial" w:cs="Arial"/>
          <w:color w:val="000000"/>
          <w:sz w:val="24"/>
          <w:szCs w:val="24"/>
        </w:rPr>
        <w:t>Réception du courrier, d'appels téléphoniques, filtrage et diffusion</w:t>
      </w:r>
    </w:p>
    <w:p w:rsidR="006E678D" w:rsidRPr="00AD56BC" w:rsidRDefault="006E678D" w:rsidP="00B5645D">
      <w:pPr>
        <w:numPr>
          <w:ilvl w:val="0"/>
          <w:numId w:val="2"/>
        </w:numPr>
        <w:pBdr>
          <w:top w:val="single" w:sz="4" w:space="1" w:color="auto"/>
          <w:left w:val="single" w:sz="4" w:space="4" w:color="auto"/>
          <w:bottom w:val="single" w:sz="4" w:space="1" w:color="auto"/>
          <w:right w:val="single" w:sz="4" w:space="4" w:color="auto"/>
        </w:pBdr>
        <w:shd w:val="clear" w:color="auto" w:fill="FFFFFF"/>
        <w:tabs>
          <w:tab w:val="left" w:pos="174"/>
        </w:tabs>
        <w:spacing w:line="276" w:lineRule="auto"/>
        <w:jc w:val="both"/>
        <w:rPr>
          <w:rFonts w:ascii="Arial" w:hAnsi="Arial" w:cs="Arial"/>
          <w:color w:val="000000"/>
          <w:sz w:val="24"/>
          <w:szCs w:val="24"/>
        </w:rPr>
      </w:pPr>
      <w:r w:rsidRPr="00AD56BC">
        <w:rPr>
          <w:rFonts w:ascii="Arial" w:hAnsi="Arial" w:cs="Arial"/>
          <w:color w:val="000000"/>
          <w:sz w:val="24"/>
          <w:szCs w:val="24"/>
        </w:rPr>
        <w:t>Tenue de planning / prise de rendez-vous / organisation des déplacements du</w:t>
      </w:r>
      <w:r w:rsidR="00AD56BC">
        <w:rPr>
          <w:rFonts w:ascii="Arial" w:hAnsi="Arial" w:cs="Arial"/>
          <w:color w:val="000000"/>
          <w:sz w:val="24"/>
          <w:szCs w:val="24"/>
        </w:rPr>
        <w:t xml:space="preserve"> </w:t>
      </w:r>
      <w:r w:rsidRPr="00AD56BC">
        <w:rPr>
          <w:rFonts w:ascii="Arial" w:hAnsi="Arial" w:cs="Arial"/>
          <w:color w:val="000000"/>
          <w:sz w:val="24"/>
          <w:szCs w:val="24"/>
        </w:rPr>
        <w:t>manager</w:t>
      </w:r>
    </w:p>
    <w:p w:rsidR="006E678D" w:rsidRPr="00AD56BC" w:rsidRDefault="006E678D" w:rsidP="00B5645D">
      <w:pPr>
        <w:numPr>
          <w:ilvl w:val="0"/>
          <w:numId w:val="2"/>
        </w:numPr>
        <w:pBdr>
          <w:top w:val="single" w:sz="4" w:space="1" w:color="auto"/>
          <w:left w:val="single" w:sz="4" w:space="4" w:color="auto"/>
          <w:bottom w:val="single" w:sz="4" w:space="1" w:color="auto"/>
          <w:right w:val="single" w:sz="4" w:space="4" w:color="auto"/>
        </w:pBdr>
        <w:shd w:val="clear" w:color="auto" w:fill="FFFFFF"/>
        <w:tabs>
          <w:tab w:val="left" w:pos="174"/>
        </w:tabs>
        <w:spacing w:line="276" w:lineRule="auto"/>
        <w:jc w:val="both"/>
        <w:rPr>
          <w:rFonts w:ascii="Arial" w:hAnsi="Arial" w:cs="Arial"/>
          <w:color w:val="000000"/>
          <w:sz w:val="24"/>
          <w:szCs w:val="24"/>
        </w:rPr>
      </w:pPr>
      <w:r w:rsidRPr="00AD56BC">
        <w:rPr>
          <w:rFonts w:ascii="Arial" w:hAnsi="Arial" w:cs="Arial"/>
          <w:color w:val="000000"/>
          <w:sz w:val="24"/>
          <w:szCs w:val="24"/>
        </w:rPr>
        <w:t>Prise en charge du système de Gestion Électronique de Documents (GED) et de la</w:t>
      </w:r>
      <w:r w:rsidR="00AD56BC">
        <w:rPr>
          <w:rFonts w:ascii="Arial" w:hAnsi="Arial" w:cs="Arial"/>
          <w:color w:val="000000"/>
          <w:sz w:val="24"/>
          <w:szCs w:val="24"/>
        </w:rPr>
        <w:t xml:space="preserve"> </w:t>
      </w:r>
      <w:r w:rsidRPr="00AD56BC">
        <w:rPr>
          <w:rFonts w:ascii="Arial" w:hAnsi="Arial" w:cs="Arial"/>
          <w:color w:val="000000"/>
          <w:sz w:val="24"/>
          <w:szCs w:val="24"/>
        </w:rPr>
        <w:t>sécurité informatique du service (distribution des droits d'accès et gestion de la</w:t>
      </w:r>
      <w:r w:rsidR="00AD56BC">
        <w:rPr>
          <w:rFonts w:ascii="Arial" w:hAnsi="Arial" w:cs="Arial"/>
          <w:color w:val="000000"/>
          <w:sz w:val="24"/>
          <w:szCs w:val="24"/>
        </w:rPr>
        <w:t xml:space="preserve"> </w:t>
      </w:r>
      <w:r w:rsidRPr="00AD56BC">
        <w:rPr>
          <w:rFonts w:ascii="Arial" w:hAnsi="Arial" w:cs="Arial"/>
          <w:color w:val="000000"/>
          <w:sz w:val="24"/>
          <w:szCs w:val="24"/>
        </w:rPr>
        <w:t>confidentialité).</w:t>
      </w:r>
    </w:p>
    <w:p w:rsidR="006E678D" w:rsidRPr="00AD56BC" w:rsidRDefault="006E678D" w:rsidP="00B5645D">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sz w:val="24"/>
          <w:szCs w:val="24"/>
        </w:rPr>
      </w:pPr>
      <w:r w:rsidRPr="00AD56BC">
        <w:rPr>
          <w:rFonts w:ascii="Arial" w:hAnsi="Arial" w:cs="Arial"/>
          <w:color w:val="000000"/>
          <w:sz w:val="24"/>
          <w:szCs w:val="24"/>
        </w:rPr>
        <w:t>Le présent contrat est conclu pour une durée indéterminée [...]. Marie Dupond</w:t>
      </w:r>
      <w:r w:rsidR="00AD56BC">
        <w:rPr>
          <w:rFonts w:ascii="Arial" w:hAnsi="Arial" w:cs="Arial"/>
          <w:color w:val="000000"/>
          <w:sz w:val="24"/>
          <w:szCs w:val="24"/>
        </w:rPr>
        <w:t xml:space="preserve"> </w:t>
      </w:r>
      <w:r w:rsidRPr="00AD56BC">
        <w:rPr>
          <w:rFonts w:ascii="Arial" w:hAnsi="Arial" w:cs="Arial"/>
          <w:color w:val="000000"/>
          <w:sz w:val="24"/>
          <w:szCs w:val="24"/>
        </w:rPr>
        <w:t>occupera cet emploi à temps plein.</w:t>
      </w:r>
    </w:p>
    <w:p w:rsidR="006E678D" w:rsidRPr="00AD56BC" w:rsidRDefault="006E678D" w:rsidP="00B22B12">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4"/>
          <w:szCs w:val="24"/>
        </w:rPr>
      </w:pPr>
      <w:r w:rsidRPr="00AD56BC">
        <w:rPr>
          <w:rFonts w:ascii="Arial" w:hAnsi="Arial" w:cs="Arial"/>
          <w:color w:val="000000"/>
          <w:sz w:val="24"/>
          <w:szCs w:val="24"/>
        </w:rPr>
        <w:t>[...]</w:t>
      </w:r>
    </w:p>
    <w:p w:rsidR="006E678D" w:rsidRPr="00AD56BC" w:rsidRDefault="006E678D" w:rsidP="00B5645D">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sz w:val="24"/>
          <w:szCs w:val="24"/>
        </w:rPr>
      </w:pPr>
      <w:r w:rsidRPr="00AD56BC">
        <w:rPr>
          <w:rFonts w:ascii="Arial" w:hAnsi="Arial" w:cs="Arial"/>
          <w:b/>
          <w:bCs/>
          <w:color w:val="000000"/>
          <w:sz w:val="24"/>
          <w:szCs w:val="24"/>
        </w:rPr>
        <w:t xml:space="preserve">Article 5 </w:t>
      </w:r>
      <w:r w:rsidRPr="00AD56BC">
        <w:rPr>
          <w:rFonts w:ascii="Arial" w:hAnsi="Arial" w:cs="Arial"/>
          <w:color w:val="000000"/>
          <w:sz w:val="24"/>
          <w:szCs w:val="24"/>
        </w:rPr>
        <w:t>- Classement : Le poste d'assistante ressources humaines est un poste</w:t>
      </w:r>
      <w:r w:rsidR="00AD56BC">
        <w:rPr>
          <w:rFonts w:ascii="Arial" w:hAnsi="Arial" w:cs="Arial"/>
          <w:color w:val="000000"/>
          <w:sz w:val="24"/>
          <w:szCs w:val="24"/>
        </w:rPr>
        <w:t xml:space="preserve"> </w:t>
      </w:r>
      <w:r w:rsidRPr="00AD56BC">
        <w:rPr>
          <w:rFonts w:ascii="Arial" w:hAnsi="Arial" w:cs="Arial"/>
          <w:color w:val="000000"/>
          <w:sz w:val="24"/>
          <w:szCs w:val="24"/>
        </w:rPr>
        <w:t>d'agent de maîtrise, échelon 20 (cf. Convention collective).</w:t>
      </w:r>
    </w:p>
    <w:p w:rsidR="006E678D" w:rsidRPr="00AD56BC" w:rsidRDefault="006E678D" w:rsidP="00B5645D">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sz w:val="24"/>
          <w:szCs w:val="24"/>
        </w:rPr>
      </w:pPr>
      <w:r w:rsidRPr="00AD56BC">
        <w:rPr>
          <w:rFonts w:ascii="Arial" w:hAnsi="Arial" w:cs="Arial"/>
          <w:b/>
          <w:bCs/>
          <w:color w:val="000000"/>
          <w:sz w:val="24"/>
          <w:szCs w:val="24"/>
        </w:rPr>
        <w:t xml:space="preserve">Article 6 </w:t>
      </w:r>
      <w:r w:rsidRPr="00AD56BC">
        <w:rPr>
          <w:rFonts w:ascii="Arial" w:hAnsi="Arial" w:cs="Arial"/>
          <w:color w:val="000000"/>
          <w:sz w:val="24"/>
          <w:szCs w:val="24"/>
        </w:rPr>
        <w:t>- Rémunération : En rémunération de son activité, Marie Dupond percevra</w:t>
      </w:r>
      <w:r w:rsidR="00AD56BC">
        <w:rPr>
          <w:rFonts w:ascii="Arial" w:hAnsi="Arial" w:cs="Arial"/>
          <w:color w:val="000000"/>
          <w:sz w:val="24"/>
          <w:szCs w:val="24"/>
        </w:rPr>
        <w:t xml:space="preserve"> </w:t>
      </w:r>
      <w:r w:rsidRPr="00AD56BC">
        <w:rPr>
          <w:rFonts w:ascii="Arial" w:hAnsi="Arial" w:cs="Arial"/>
          <w:color w:val="000000"/>
          <w:sz w:val="24"/>
          <w:szCs w:val="24"/>
        </w:rPr>
        <w:t>une rémunération brute mensuelle de 1816€ correspondant à 35 heures</w:t>
      </w:r>
      <w:r w:rsidR="00AD56BC">
        <w:rPr>
          <w:rFonts w:ascii="Arial" w:hAnsi="Arial" w:cs="Arial"/>
          <w:color w:val="000000"/>
          <w:sz w:val="24"/>
          <w:szCs w:val="24"/>
        </w:rPr>
        <w:t xml:space="preserve"> </w:t>
      </w:r>
      <w:r w:rsidRPr="00AD56BC">
        <w:rPr>
          <w:rFonts w:ascii="Arial" w:hAnsi="Arial" w:cs="Arial"/>
          <w:color w:val="000000"/>
          <w:sz w:val="24"/>
          <w:szCs w:val="24"/>
        </w:rPr>
        <w:t>hebdomadaires (échelon 20). [...]</w:t>
      </w:r>
    </w:p>
    <w:p w:rsidR="006E678D" w:rsidRPr="00AD56BC" w:rsidRDefault="006E678D" w:rsidP="00B5645D">
      <w:pPr>
        <w:pBdr>
          <w:top w:val="single" w:sz="4" w:space="1" w:color="auto"/>
          <w:left w:val="single" w:sz="4" w:space="4" w:color="auto"/>
          <w:bottom w:val="single" w:sz="4" w:space="1" w:color="auto"/>
          <w:right w:val="single" w:sz="4" w:space="4" w:color="auto"/>
        </w:pBdr>
        <w:shd w:val="clear" w:color="auto" w:fill="FFFFFF"/>
        <w:spacing w:line="276" w:lineRule="auto"/>
        <w:jc w:val="both"/>
        <w:rPr>
          <w:rFonts w:ascii="Arial" w:hAnsi="Arial" w:cs="Arial"/>
          <w:sz w:val="24"/>
          <w:szCs w:val="24"/>
        </w:rPr>
      </w:pPr>
      <w:r w:rsidRPr="00AD56BC">
        <w:rPr>
          <w:rFonts w:ascii="Arial" w:hAnsi="Arial" w:cs="Arial"/>
          <w:b/>
          <w:bCs/>
          <w:color w:val="000000"/>
          <w:sz w:val="24"/>
          <w:szCs w:val="24"/>
        </w:rPr>
        <w:t xml:space="preserve">Article 9 </w:t>
      </w:r>
      <w:r w:rsidRPr="00AD56BC">
        <w:rPr>
          <w:rFonts w:ascii="Arial" w:hAnsi="Arial" w:cs="Arial"/>
          <w:color w:val="000000"/>
          <w:sz w:val="24"/>
          <w:szCs w:val="24"/>
        </w:rPr>
        <w:t>- Dispositions diverses : La convention collective applicable à l'entreprise</w:t>
      </w:r>
      <w:r w:rsidR="00B22B12">
        <w:rPr>
          <w:rFonts w:ascii="Arial" w:hAnsi="Arial" w:cs="Arial"/>
          <w:color w:val="000000"/>
          <w:sz w:val="24"/>
          <w:szCs w:val="24"/>
        </w:rPr>
        <w:t xml:space="preserve"> </w:t>
      </w:r>
      <w:r w:rsidRPr="00AD56BC">
        <w:rPr>
          <w:rFonts w:ascii="Arial" w:hAnsi="Arial" w:cs="Arial"/>
          <w:color w:val="000000"/>
          <w:sz w:val="24"/>
          <w:szCs w:val="24"/>
        </w:rPr>
        <w:t>est la Convention collective nationale des services de l'automobile. [...]</w:t>
      </w:r>
    </w:p>
    <w:p w:rsidR="00B22B12" w:rsidRDefault="00B22B12" w:rsidP="00B22B12">
      <w:pPr>
        <w:shd w:val="clear" w:color="auto" w:fill="FFFFFF"/>
        <w:jc w:val="both"/>
        <w:rPr>
          <w:rFonts w:ascii="Arial" w:hAnsi="Arial" w:cs="Arial"/>
          <w:b/>
          <w:bCs/>
          <w:color w:val="000000"/>
          <w:sz w:val="24"/>
          <w:szCs w:val="24"/>
        </w:rPr>
      </w:pPr>
    </w:p>
    <w:p w:rsidR="00B22B12" w:rsidRDefault="00B22B12" w:rsidP="00B22B12">
      <w:pPr>
        <w:shd w:val="clear" w:color="auto" w:fill="FFFFFF"/>
        <w:jc w:val="both"/>
        <w:rPr>
          <w:rFonts w:ascii="Arial" w:hAnsi="Arial" w:cs="Arial"/>
          <w:b/>
          <w:bCs/>
          <w:color w:val="000000"/>
          <w:sz w:val="24"/>
          <w:szCs w:val="24"/>
        </w:rPr>
      </w:pPr>
    </w:p>
    <w:p w:rsidR="006E678D" w:rsidRDefault="006E678D" w:rsidP="00B5645D">
      <w:pPr>
        <w:shd w:val="clear" w:color="auto" w:fill="FFFFFF"/>
        <w:spacing w:after="240"/>
        <w:jc w:val="both"/>
        <w:rPr>
          <w:rFonts w:ascii="Arial" w:hAnsi="Arial" w:cs="Arial"/>
          <w:b/>
          <w:bCs/>
          <w:color w:val="000000"/>
          <w:sz w:val="24"/>
          <w:szCs w:val="24"/>
        </w:rPr>
      </w:pPr>
      <w:r w:rsidRPr="00AD56BC">
        <w:rPr>
          <w:rFonts w:ascii="Arial" w:hAnsi="Arial" w:cs="Arial"/>
          <w:b/>
          <w:bCs/>
          <w:color w:val="000000"/>
          <w:sz w:val="24"/>
          <w:szCs w:val="24"/>
          <w:u w:val="single"/>
        </w:rPr>
        <w:t>Annexe 2</w:t>
      </w:r>
      <w:r w:rsidRPr="00AD56BC">
        <w:rPr>
          <w:rFonts w:ascii="Arial" w:hAnsi="Arial" w:cs="Arial"/>
          <w:b/>
          <w:bCs/>
          <w:color w:val="000000"/>
          <w:sz w:val="24"/>
          <w:szCs w:val="24"/>
        </w:rPr>
        <w:t xml:space="preserve"> : Extraits de la Convention collective nationale des services de l'automobile</w:t>
      </w:r>
    </w:p>
    <w:p w:rsidR="006E678D" w:rsidRPr="00AD56BC" w:rsidRDefault="006E678D" w:rsidP="00B5645D">
      <w:pPr>
        <w:shd w:val="clear" w:color="auto" w:fill="FFFFFF"/>
        <w:spacing w:line="276" w:lineRule="auto"/>
        <w:jc w:val="both"/>
        <w:rPr>
          <w:rFonts w:ascii="Arial" w:hAnsi="Arial" w:cs="Arial"/>
          <w:sz w:val="24"/>
          <w:szCs w:val="24"/>
        </w:rPr>
      </w:pPr>
      <w:r w:rsidRPr="00AD56BC">
        <w:rPr>
          <w:rFonts w:ascii="Arial" w:hAnsi="Arial" w:cs="Arial"/>
          <w:b/>
          <w:bCs/>
          <w:color w:val="000000"/>
          <w:sz w:val="24"/>
          <w:szCs w:val="24"/>
        </w:rPr>
        <w:t xml:space="preserve">Article 1.16 </w:t>
      </w:r>
      <w:r w:rsidRPr="00AD56BC">
        <w:rPr>
          <w:rFonts w:ascii="Arial" w:hAnsi="Arial" w:cs="Arial"/>
          <w:color w:val="000000"/>
          <w:sz w:val="24"/>
          <w:szCs w:val="24"/>
        </w:rPr>
        <w:t>- [...] Le salaire de base doit être au moins égal au salaire minimum conventionnel garanti correspondant au classement du salarié.[...] Les salaires minima mensuels garantis correspondant à la durée légale de travail sont indiqués dans un barème[...]. Ce barème concerne tous les salariés à temps plein. [...]</w:t>
      </w:r>
    </w:p>
    <w:p w:rsidR="006E678D" w:rsidRPr="00AD56BC" w:rsidRDefault="006E678D" w:rsidP="00B22B12">
      <w:pPr>
        <w:jc w:val="both"/>
        <w:rPr>
          <w:rFonts w:ascii="Arial" w:hAnsi="Arial" w:cs="Arial"/>
          <w:sz w:val="24"/>
          <w:szCs w:val="24"/>
        </w:rPr>
      </w:pPr>
    </w:p>
    <w:tbl>
      <w:tblPr>
        <w:tblW w:w="0" w:type="auto"/>
        <w:jc w:val="center"/>
        <w:tblInd w:w="40" w:type="dxa"/>
        <w:tblLayout w:type="fixed"/>
        <w:tblCellMar>
          <w:left w:w="40" w:type="dxa"/>
          <w:right w:w="40" w:type="dxa"/>
        </w:tblCellMar>
        <w:tblLook w:val="0000" w:firstRow="0" w:lastRow="0" w:firstColumn="0" w:lastColumn="0" w:noHBand="0" w:noVBand="0"/>
      </w:tblPr>
      <w:tblGrid>
        <w:gridCol w:w="1212"/>
        <w:gridCol w:w="6975"/>
      </w:tblGrid>
      <w:tr w:rsidR="00B5645D" w:rsidRPr="001F2CA0" w:rsidTr="00B5645D">
        <w:tblPrEx>
          <w:tblCellMar>
            <w:top w:w="0" w:type="dxa"/>
            <w:bottom w:w="0" w:type="dxa"/>
          </w:tblCellMar>
        </w:tblPrEx>
        <w:trPr>
          <w:trHeight w:hRule="exact" w:val="576"/>
          <w:jc w:val="center"/>
        </w:trPr>
        <w:tc>
          <w:tcPr>
            <w:tcW w:w="1212" w:type="dxa"/>
            <w:tcBorders>
              <w:top w:val="single" w:sz="6" w:space="0" w:color="auto"/>
              <w:left w:val="single" w:sz="6" w:space="0" w:color="auto"/>
              <w:bottom w:val="single" w:sz="6" w:space="0" w:color="auto"/>
              <w:right w:val="single" w:sz="6" w:space="0" w:color="auto"/>
            </w:tcBorders>
            <w:shd w:val="clear" w:color="auto" w:fill="FFFFFF"/>
          </w:tcPr>
          <w:p w:rsidR="00B5645D" w:rsidRPr="001F2CA0" w:rsidRDefault="00B5645D" w:rsidP="00B5645D">
            <w:pPr>
              <w:shd w:val="clear" w:color="auto" w:fill="FFFFFF"/>
              <w:jc w:val="center"/>
              <w:rPr>
                <w:rFonts w:ascii="Arial" w:hAnsi="Arial" w:cs="Arial"/>
                <w:sz w:val="24"/>
                <w:szCs w:val="24"/>
              </w:rPr>
            </w:pPr>
            <w:r w:rsidRPr="001F2CA0">
              <w:rPr>
                <w:rFonts w:ascii="Arial" w:hAnsi="Arial" w:cs="Arial"/>
                <w:color w:val="000000"/>
                <w:sz w:val="24"/>
                <w:szCs w:val="24"/>
              </w:rPr>
              <w:t>Echelons</w:t>
            </w:r>
          </w:p>
        </w:tc>
        <w:tc>
          <w:tcPr>
            <w:tcW w:w="6975" w:type="dxa"/>
            <w:tcBorders>
              <w:top w:val="single" w:sz="6" w:space="0" w:color="auto"/>
              <w:left w:val="single" w:sz="6" w:space="0" w:color="auto"/>
              <w:bottom w:val="single" w:sz="6" w:space="0" w:color="auto"/>
              <w:right w:val="single" w:sz="6" w:space="0" w:color="auto"/>
            </w:tcBorders>
            <w:shd w:val="clear" w:color="auto" w:fill="FFFFFF"/>
          </w:tcPr>
          <w:p w:rsidR="00B5645D" w:rsidRPr="001F2CA0" w:rsidRDefault="00B5645D" w:rsidP="00B5645D">
            <w:pPr>
              <w:shd w:val="clear" w:color="auto" w:fill="FFFFFF"/>
              <w:jc w:val="center"/>
              <w:rPr>
                <w:rFonts w:ascii="Arial" w:hAnsi="Arial" w:cs="Arial"/>
                <w:sz w:val="24"/>
                <w:szCs w:val="24"/>
              </w:rPr>
            </w:pPr>
            <w:r w:rsidRPr="001F2CA0">
              <w:rPr>
                <w:rFonts w:ascii="Arial" w:hAnsi="Arial" w:cs="Arial"/>
                <w:color w:val="000000"/>
                <w:sz w:val="24"/>
                <w:szCs w:val="24"/>
              </w:rPr>
              <w:t xml:space="preserve">Minimum garanti pour 35 heures pour le personnel </w:t>
            </w:r>
            <w:r w:rsidRPr="001F2CA0">
              <w:rPr>
                <w:rFonts w:ascii="Arial" w:hAnsi="Arial" w:cs="Arial"/>
                <w:color w:val="000000"/>
                <w:sz w:val="24"/>
                <w:szCs w:val="24"/>
              </w:rPr>
              <w:t xml:space="preserve">de </w:t>
            </w:r>
            <w:r w:rsidRPr="001F2CA0">
              <w:rPr>
                <w:rFonts w:ascii="Arial" w:hAnsi="Arial" w:cs="Arial"/>
                <w:color w:val="000000"/>
                <w:sz w:val="24"/>
                <w:szCs w:val="24"/>
              </w:rPr>
              <w:t>ma</w:t>
            </w:r>
            <w:r w:rsidRPr="00AD56BC">
              <w:rPr>
                <w:rFonts w:ascii="Arial" w:hAnsi="Arial" w:cs="Arial"/>
                <w:color w:val="000000"/>
                <w:sz w:val="24"/>
                <w:szCs w:val="24"/>
              </w:rPr>
              <w:t>îtrise (dont les assistantes de direction)</w:t>
            </w:r>
          </w:p>
          <w:p w:rsidR="00B5645D" w:rsidRPr="001F2CA0" w:rsidRDefault="00B5645D" w:rsidP="00B5645D">
            <w:pPr>
              <w:shd w:val="clear" w:color="auto" w:fill="FFFFFF"/>
              <w:jc w:val="center"/>
              <w:rPr>
                <w:rFonts w:ascii="Arial" w:hAnsi="Arial" w:cs="Arial"/>
                <w:sz w:val="24"/>
                <w:szCs w:val="24"/>
              </w:rPr>
            </w:pPr>
            <w:r w:rsidRPr="001F2CA0">
              <w:rPr>
                <w:rFonts w:ascii="Arial" w:hAnsi="Arial" w:cs="Arial"/>
                <w:color w:val="000000"/>
                <w:sz w:val="24"/>
                <w:szCs w:val="24"/>
              </w:rPr>
              <w:t>de</w:t>
            </w:r>
          </w:p>
        </w:tc>
      </w:tr>
      <w:tr w:rsidR="006E678D" w:rsidRPr="001F2CA0" w:rsidTr="00B5645D">
        <w:tblPrEx>
          <w:tblCellMar>
            <w:top w:w="0" w:type="dxa"/>
            <w:bottom w:w="0" w:type="dxa"/>
          </w:tblCellMar>
        </w:tblPrEx>
        <w:trPr>
          <w:trHeight w:hRule="exact" w:val="282"/>
          <w:jc w:val="center"/>
        </w:trPr>
        <w:tc>
          <w:tcPr>
            <w:tcW w:w="1212" w:type="dxa"/>
            <w:tcBorders>
              <w:top w:val="single" w:sz="6" w:space="0" w:color="auto"/>
              <w:left w:val="single" w:sz="6" w:space="0" w:color="auto"/>
              <w:bottom w:val="single" w:sz="6" w:space="0" w:color="auto"/>
              <w:right w:val="single" w:sz="6" w:space="0" w:color="auto"/>
            </w:tcBorders>
            <w:shd w:val="clear" w:color="auto" w:fill="FFFFFF"/>
          </w:tcPr>
          <w:p w:rsidR="006E678D" w:rsidRPr="001F2CA0" w:rsidRDefault="006E678D" w:rsidP="00B5645D">
            <w:pPr>
              <w:shd w:val="clear" w:color="auto" w:fill="FFFFFF"/>
              <w:jc w:val="center"/>
              <w:rPr>
                <w:rFonts w:ascii="Arial" w:hAnsi="Arial" w:cs="Arial"/>
                <w:sz w:val="24"/>
                <w:szCs w:val="24"/>
              </w:rPr>
            </w:pPr>
            <w:r w:rsidRPr="001F2CA0">
              <w:rPr>
                <w:rFonts w:ascii="Arial" w:hAnsi="Arial" w:cs="Arial"/>
                <w:color w:val="000000"/>
                <w:sz w:val="24"/>
                <w:szCs w:val="24"/>
              </w:rPr>
              <w:t>21</w:t>
            </w:r>
          </w:p>
        </w:tc>
        <w:tc>
          <w:tcPr>
            <w:tcW w:w="6975" w:type="dxa"/>
            <w:tcBorders>
              <w:top w:val="single" w:sz="6" w:space="0" w:color="auto"/>
              <w:left w:val="single" w:sz="6" w:space="0" w:color="auto"/>
              <w:bottom w:val="single" w:sz="6" w:space="0" w:color="auto"/>
              <w:right w:val="single" w:sz="6" w:space="0" w:color="auto"/>
            </w:tcBorders>
            <w:shd w:val="clear" w:color="auto" w:fill="FFFFFF"/>
          </w:tcPr>
          <w:p w:rsidR="006E678D" w:rsidRPr="001F2CA0" w:rsidRDefault="006E678D" w:rsidP="00B5645D">
            <w:pPr>
              <w:shd w:val="clear" w:color="auto" w:fill="FFFFFF"/>
              <w:jc w:val="center"/>
              <w:rPr>
                <w:rFonts w:ascii="Arial" w:hAnsi="Arial" w:cs="Arial"/>
                <w:sz w:val="24"/>
                <w:szCs w:val="24"/>
              </w:rPr>
            </w:pPr>
            <w:r w:rsidRPr="001F2CA0">
              <w:rPr>
                <w:rFonts w:ascii="Arial" w:hAnsi="Arial" w:cs="Arial"/>
                <w:color w:val="000000"/>
                <w:sz w:val="24"/>
                <w:szCs w:val="24"/>
              </w:rPr>
              <w:t xml:space="preserve">1 875 </w:t>
            </w:r>
            <w:r w:rsidRPr="00AD56BC">
              <w:rPr>
                <w:rFonts w:ascii="Arial" w:hAnsi="Arial" w:cs="Arial"/>
                <w:color w:val="000000"/>
                <w:sz w:val="24"/>
                <w:szCs w:val="24"/>
              </w:rPr>
              <w:t>€</w:t>
            </w:r>
          </w:p>
        </w:tc>
      </w:tr>
      <w:tr w:rsidR="006E678D" w:rsidRPr="001F2CA0" w:rsidTr="00B5645D">
        <w:tblPrEx>
          <w:tblCellMar>
            <w:top w:w="0" w:type="dxa"/>
            <w:bottom w:w="0" w:type="dxa"/>
          </w:tblCellMar>
        </w:tblPrEx>
        <w:trPr>
          <w:trHeight w:hRule="exact" w:val="288"/>
          <w:jc w:val="center"/>
        </w:trPr>
        <w:tc>
          <w:tcPr>
            <w:tcW w:w="1212" w:type="dxa"/>
            <w:tcBorders>
              <w:top w:val="single" w:sz="6" w:space="0" w:color="auto"/>
              <w:left w:val="single" w:sz="6" w:space="0" w:color="auto"/>
              <w:bottom w:val="single" w:sz="6" w:space="0" w:color="auto"/>
              <w:right w:val="single" w:sz="6" w:space="0" w:color="auto"/>
            </w:tcBorders>
            <w:shd w:val="clear" w:color="auto" w:fill="FFFFFF"/>
          </w:tcPr>
          <w:p w:rsidR="006E678D" w:rsidRPr="001F2CA0" w:rsidRDefault="006E678D" w:rsidP="00B5645D">
            <w:pPr>
              <w:shd w:val="clear" w:color="auto" w:fill="FFFFFF"/>
              <w:jc w:val="center"/>
              <w:rPr>
                <w:rFonts w:ascii="Arial" w:hAnsi="Arial" w:cs="Arial"/>
                <w:sz w:val="24"/>
                <w:szCs w:val="24"/>
              </w:rPr>
            </w:pPr>
            <w:r w:rsidRPr="001F2CA0">
              <w:rPr>
                <w:rFonts w:ascii="Arial" w:hAnsi="Arial" w:cs="Arial"/>
                <w:color w:val="000000"/>
                <w:sz w:val="24"/>
                <w:szCs w:val="24"/>
              </w:rPr>
              <w:t>20</w:t>
            </w:r>
          </w:p>
        </w:tc>
        <w:tc>
          <w:tcPr>
            <w:tcW w:w="6975" w:type="dxa"/>
            <w:tcBorders>
              <w:top w:val="single" w:sz="6" w:space="0" w:color="auto"/>
              <w:left w:val="single" w:sz="6" w:space="0" w:color="auto"/>
              <w:bottom w:val="single" w:sz="6" w:space="0" w:color="auto"/>
              <w:right w:val="single" w:sz="6" w:space="0" w:color="auto"/>
            </w:tcBorders>
            <w:shd w:val="clear" w:color="auto" w:fill="FFFFFF"/>
          </w:tcPr>
          <w:p w:rsidR="006E678D" w:rsidRPr="001F2CA0" w:rsidRDefault="006E678D" w:rsidP="00B5645D">
            <w:pPr>
              <w:shd w:val="clear" w:color="auto" w:fill="FFFFFF"/>
              <w:jc w:val="center"/>
              <w:rPr>
                <w:rFonts w:ascii="Arial" w:hAnsi="Arial" w:cs="Arial"/>
                <w:sz w:val="24"/>
                <w:szCs w:val="24"/>
              </w:rPr>
            </w:pPr>
            <w:r w:rsidRPr="001F2CA0">
              <w:rPr>
                <w:rFonts w:ascii="Arial" w:hAnsi="Arial" w:cs="Arial"/>
                <w:color w:val="000000"/>
                <w:sz w:val="24"/>
                <w:szCs w:val="24"/>
              </w:rPr>
              <w:t>1 816</w:t>
            </w:r>
            <w:r w:rsidRPr="00AD56BC">
              <w:rPr>
                <w:rFonts w:ascii="Arial" w:hAnsi="Arial" w:cs="Arial"/>
                <w:color w:val="000000"/>
                <w:sz w:val="24"/>
                <w:szCs w:val="24"/>
              </w:rPr>
              <w:t>€</w:t>
            </w:r>
          </w:p>
        </w:tc>
      </w:tr>
      <w:tr w:rsidR="006E678D" w:rsidRPr="001F2CA0" w:rsidTr="00B5645D">
        <w:tblPrEx>
          <w:tblCellMar>
            <w:top w:w="0" w:type="dxa"/>
            <w:bottom w:w="0" w:type="dxa"/>
          </w:tblCellMar>
        </w:tblPrEx>
        <w:trPr>
          <w:trHeight w:hRule="exact" w:val="300"/>
          <w:jc w:val="center"/>
        </w:trPr>
        <w:tc>
          <w:tcPr>
            <w:tcW w:w="1212" w:type="dxa"/>
            <w:tcBorders>
              <w:top w:val="single" w:sz="6" w:space="0" w:color="auto"/>
              <w:left w:val="single" w:sz="6" w:space="0" w:color="auto"/>
              <w:bottom w:val="single" w:sz="6" w:space="0" w:color="auto"/>
              <w:right w:val="single" w:sz="6" w:space="0" w:color="auto"/>
            </w:tcBorders>
            <w:shd w:val="clear" w:color="auto" w:fill="FFFFFF"/>
          </w:tcPr>
          <w:p w:rsidR="006E678D" w:rsidRPr="001F2CA0" w:rsidRDefault="006E678D" w:rsidP="00B5645D">
            <w:pPr>
              <w:shd w:val="clear" w:color="auto" w:fill="FFFFFF"/>
              <w:jc w:val="center"/>
              <w:rPr>
                <w:rFonts w:ascii="Arial" w:hAnsi="Arial" w:cs="Arial"/>
                <w:sz w:val="24"/>
                <w:szCs w:val="24"/>
              </w:rPr>
            </w:pPr>
            <w:r w:rsidRPr="001F2CA0">
              <w:rPr>
                <w:rFonts w:ascii="Arial" w:hAnsi="Arial" w:cs="Arial"/>
                <w:color w:val="000000"/>
                <w:sz w:val="24"/>
                <w:szCs w:val="24"/>
              </w:rPr>
              <w:t>19</w:t>
            </w:r>
          </w:p>
        </w:tc>
        <w:tc>
          <w:tcPr>
            <w:tcW w:w="6975" w:type="dxa"/>
            <w:tcBorders>
              <w:top w:val="single" w:sz="6" w:space="0" w:color="auto"/>
              <w:left w:val="single" w:sz="6" w:space="0" w:color="auto"/>
              <w:bottom w:val="single" w:sz="6" w:space="0" w:color="auto"/>
              <w:right w:val="single" w:sz="6" w:space="0" w:color="auto"/>
            </w:tcBorders>
            <w:shd w:val="clear" w:color="auto" w:fill="FFFFFF"/>
          </w:tcPr>
          <w:p w:rsidR="006E678D" w:rsidRPr="001F2CA0" w:rsidRDefault="006E678D" w:rsidP="00B5645D">
            <w:pPr>
              <w:shd w:val="clear" w:color="auto" w:fill="FFFFFF"/>
              <w:jc w:val="center"/>
              <w:rPr>
                <w:rFonts w:ascii="Arial" w:hAnsi="Arial" w:cs="Arial"/>
                <w:sz w:val="24"/>
                <w:szCs w:val="24"/>
              </w:rPr>
            </w:pPr>
            <w:r w:rsidRPr="001F2CA0">
              <w:rPr>
                <w:rFonts w:ascii="Arial" w:hAnsi="Arial" w:cs="Arial"/>
                <w:color w:val="000000"/>
                <w:sz w:val="24"/>
                <w:szCs w:val="24"/>
              </w:rPr>
              <w:t>1 767</w:t>
            </w:r>
            <w:r w:rsidRPr="00AD56BC">
              <w:rPr>
                <w:rFonts w:ascii="Arial" w:hAnsi="Arial" w:cs="Arial"/>
                <w:color w:val="000000"/>
                <w:sz w:val="24"/>
                <w:szCs w:val="24"/>
              </w:rPr>
              <w:t>€</w:t>
            </w:r>
          </w:p>
        </w:tc>
      </w:tr>
    </w:tbl>
    <w:p w:rsidR="00B5645D" w:rsidRDefault="00B5645D" w:rsidP="00B22B12">
      <w:pPr>
        <w:shd w:val="clear" w:color="auto" w:fill="FFFFFF"/>
        <w:jc w:val="both"/>
        <w:rPr>
          <w:rFonts w:ascii="Arial" w:hAnsi="Arial" w:cs="Arial"/>
          <w:b/>
          <w:bCs/>
          <w:color w:val="000000"/>
          <w:sz w:val="24"/>
          <w:szCs w:val="24"/>
        </w:rPr>
      </w:pPr>
    </w:p>
    <w:p w:rsidR="006E678D" w:rsidRPr="00B5645D" w:rsidRDefault="00B5645D" w:rsidP="00B5645D">
      <w:pPr>
        <w:shd w:val="clear" w:color="auto" w:fill="FFFFFF"/>
        <w:spacing w:after="240"/>
        <w:jc w:val="both"/>
        <w:rPr>
          <w:rFonts w:ascii="Arial" w:hAnsi="Arial" w:cs="Arial"/>
          <w:b/>
          <w:bCs/>
          <w:color w:val="000000"/>
          <w:sz w:val="24"/>
          <w:szCs w:val="24"/>
          <w:u w:val="single"/>
        </w:rPr>
      </w:pPr>
      <w:r>
        <w:rPr>
          <w:rFonts w:ascii="Arial" w:hAnsi="Arial" w:cs="Arial"/>
          <w:b/>
          <w:bCs/>
          <w:color w:val="000000"/>
          <w:sz w:val="24"/>
          <w:szCs w:val="24"/>
        </w:rPr>
        <w:br w:type="page"/>
      </w:r>
      <w:r w:rsidR="006E678D" w:rsidRPr="00B5645D">
        <w:rPr>
          <w:rFonts w:ascii="Arial" w:hAnsi="Arial" w:cs="Arial"/>
          <w:b/>
          <w:bCs/>
          <w:color w:val="000000"/>
          <w:sz w:val="24"/>
          <w:szCs w:val="24"/>
          <w:u w:val="single"/>
        </w:rPr>
        <w:lastRenderedPageBreak/>
        <w:t xml:space="preserve">Annexe 3 : </w:t>
      </w:r>
      <w:r w:rsidR="006E678D" w:rsidRPr="00B5645D">
        <w:rPr>
          <w:rFonts w:ascii="Arial" w:hAnsi="Arial" w:cs="Arial"/>
          <w:b/>
          <w:bCs/>
          <w:color w:val="000000"/>
          <w:sz w:val="24"/>
          <w:szCs w:val="24"/>
        </w:rPr>
        <w:t>Extraits du Code du travail</w:t>
      </w:r>
    </w:p>
    <w:p w:rsidR="006E678D" w:rsidRPr="00AD56BC" w:rsidRDefault="006E678D" w:rsidP="00B5645D">
      <w:pPr>
        <w:shd w:val="clear" w:color="auto" w:fill="FFFFFF"/>
        <w:spacing w:line="276" w:lineRule="auto"/>
        <w:jc w:val="both"/>
        <w:rPr>
          <w:rFonts w:ascii="Arial" w:hAnsi="Arial" w:cs="Arial"/>
          <w:sz w:val="24"/>
          <w:szCs w:val="24"/>
        </w:rPr>
      </w:pPr>
      <w:r w:rsidRPr="00AD56BC">
        <w:rPr>
          <w:rFonts w:ascii="Arial" w:hAnsi="Arial" w:cs="Arial"/>
          <w:b/>
          <w:bCs/>
          <w:color w:val="000000"/>
          <w:sz w:val="24"/>
          <w:szCs w:val="24"/>
        </w:rPr>
        <w:t xml:space="preserve">Article L1132-1: </w:t>
      </w:r>
      <w:r w:rsidRPr="00AD56BC">
        <w:rPr>
          <w:rFonts w:ascii="Arial" w:hAnsi="Arial" w:cs="Arial"/>
          <w:color w:val="000000"/>
          <w:sz w:val="24"/>
          <w:szCs w:val="24"/>
        </w:rPr>
        <w:t>Aucun salarié ne peut [...] faire l'objet d'une mesure discriminatoire directe ou indirecte notamment en matière de rémunération [...], en raison [...] de son sexe [...].</w:t>
      </w:r>
    </w:p>
    <w:p w:rsidR="006E678D" w:rsidRPr="00AD56BC" w:rsidRDefault="006E678D" w:rsidP="00B5645D">
      <w:pPr>
        <w:shd w:val="clear" w:color="auto" w:fill="FFFFFF"/>
        <w:spacing w:line="276" w:lineRule="auto"/>
        <w:jc w:val="both"/>
        <w:rPr>
          <w:rFonts w:ascii="Arial" w:hAnsi="Arial" w:cs="Arial"/>
          <w:sz w:val="24"/>
          <w:szCs w:val="24"/>
        </w:rPr>
      </w:pPr>
      <w:r w:rsidRPr="00AD56BC">
        <w:rPr>
          <w:rFonts w:ascii="Arial" w:hAnsi="Arial" w:cs="Arial"/>
          <w:color w:val="000000"/>
          <w:sz w:val="24"/>
          <w:szCs w:val="24"/>
        </w:rPr>
        <w:t>En cas de litige relatif à l'application des alinéas précédents, le salarié concerné [...] présente des éléments de fait laissant supposer l'existence d'une discrimination directe ou indirecte. Au vu de ces éléments, il incombe.à la partie défenderesse de prouver que sa décision est justifiée par des éléments objectifs étrangers à toute discrimination.</w:t>
      </w:r>
    </w:p>
    <w:p w:rsidR="006E678D" w:rsidRPr="00AD56BC" w:rsidRDefault="006E678D" w:rsidP="00B5645D">
      <w:pPr>
        <w:shd w:val="clear" w:color="auto" w:fill="FFFFFF"/>
        <w:spacing w:line="276" w:lineRule="auto"/>
        <w:jc w:val="both"/>
        <w:rPr>
          <w:rFonts w:ascii="Arial" w:hAnsi="Arial" w:cs="Arial"/>
          <w:sz w:val="24"/>
          <w:szCs w:val="24"/>
        </w:rPr>
      </w:pPr>
      <w:r w:rsidRPr="00AD56BC">
        <w:rPr>
          <w:rFonts w:ascii="Arial" w:hAnsi="Arial" w:cs="Arial"/>
          <w:b/>
          <w:bCs/>
          <w:color w:val="000000"/>
          <w:sz w:val="24"/>
          <w:szCs w:val="24"/>
        </w:rPr>
        <w:t xml:space="preserve">Article L1133-1 </w:t>
      </w:r>
      <w:r w:rsidRPr="00AD56BC">
        <w:rPr>
          <w:rFonts w:ascii="Arial" w:hAnsi="Arial" w:cs="Arial"/>
          <w:color w:val="000000"/>
          <w:sz w:val="24"/>
          <w:szCs w:val="24"/>
        </w:rPr>
        <w:t>: Ne fait pas obstacle aux différences de traitement lorsqu'elles répondent à une exigence professionnelle essentielle et déterminante et pour autant que l'objectif soit légitime et l'exigence proportionnée.</w:t>
      </w:r>
    </w:p>
    <w:p w:rsidR="00B5645D" w:rsidRDefault="00B5645D" w:rsidP="00B22B12">
      <w:pPr>
        <w:shd w:val="clear" w:color="auto" w:fill="FFFFFF"/>
        <w:jc w:val="both"/>
        <w:rPr>
          <w:rFonts w:ascii="Arial" w:hAnsi="Arial" w:cs="Arial"/>
          <w:b/>
          <w:bCs/>
          <w:color w:val="000000"/>
          <w:sz w:val="24"/>
          <w:szCs w:val="24"/>
          <w:u w:val="single"/>
        </w:rPr>
      </w:pPr>
    </w:p>
    <w:p w:rsidR="006E678D" w:rsidRPr="00B5645D" w:rsidRDefault="006E678D" w:rsidP="00B5645D">
      <w:pPr>
        <w:shd w:val="clear" w:color="auto" w:fill="FFFFFF"/>
        <w:spacing w:after="240"/>
        <w:jc w:val="both"/>
        <w:rPr>
          <w:rFonts w:ascii="Arial" w:hAnsi="Arial" w:cs="Arial"/>
          <w:b/>
          <w:bCs/>
          <w:color w:val="000000"/>
          <w:sz w:val="24"/>
          <w:szCs w:val="24"/>
          <w:u w:val="single"/>
        </w:rPr>
      </w:pPr>
      <w:r w:rsidRPr="00AD56BC">
        <w:rPr>
          <w:rFonts w:ascii="Arial" w:hAnsi="Arial" w:cs="Arial"/>
          <w:b/>
          <w:bCs/>
          <w:color w:val="000000"/>
          <w:sz w:val="24"/>
          <w:szCs w:val="24"/>
          <w:u w:val="single"/>
        </w:rPr>
        <w:t>Annexe 4</w:t>
      </w:r>
      <w:r w:rsidRPr="00B5645D">
        <w:rPr>
          <w:rFonts w:ascii="Arial" w:hAnsi="Arial" w:cs="Arial"/>
          <w:b/>
          <w:bCs/>
          <w:color w:val="000000"/>
          <w:sz w:val="24"/>
          <w:szCs w:val="24"/>
          <w:u w:val="single"/>
        </w:rPr>
        <w:t xml:space="preserve"> : </w:t>
      </w:r>
      <w:r w:rsidRPr="00B5645D">
        <w:rPr>
          <w:rFonts w:ascii="Arial" w:hAnsi="Arial" w:cs="Arial"/>
          <w:b/>
          <w:bCs/>
          <w:color w:val="000000"/>
          <w:sz w:val="24"/>
          <w:szCs w:val="24"/>
        </w:rPr>
        <w:t>Discrimination ou in</w:t>
      </w:r>
      <w:r w:rsidRPr="001F2CA0">
        <w:rPr>
          <w:rFonts w:ascii="Arial" w:hAnsi="Arial" w:cs="Arial"/>
          <w:b/>
          <w:bCs/>
          <w:color w:val="000000"/>
          <w:sz w:val="24"/>
          <w:szCs w:val="24"/>
        </w:rPr>
        <w:t>égalités ? Une frontière floue</w:t>
      </w:r>
    </w:p>
    <w:p w:rsidR="006E678D" w:rsidRPr="00AD56BC" w:rsidRDefault="006E678D" w:rsidP="00B5645D">
      <w:pPr>
        <w:shd w:val="clear" w:color="auto" w:fill="FFFFFF"/>
        <w:spacing w:after="120" w:line="276" w:lineRule="auto"/>
        <w:jc w:val="both"/>
        <w:rPr>
          <w:rFonts w:ascii="Arial" w:hAnsi="Arial" w:cs="Arial"/>
          <w:sz w:val="24"/>
          <w:szCs w:val="24"/>
        </w:rPr>
      </w:pPr>
      <w:r w:rsidRPr="00AD56BC">
        <w:rPr>
          <w:rFonts w:ascii="Arial" w:hAnsi="Arial" w:cs="Arial"/>
          <w:color w:val="000000"/>
          <w:sz w:val="24"/>
          <w:szCs w:val="24"/>
        </w:rPr>
        <w:t>En théorie, la distinction juridique entre inégalité et discrimination est claire. Fondée sur Tune des dix-neuf distinctions illégales listées à l'article L.1132-1 du Code du travail (exemples : sexe, grossesse), une pratique discriminatoire porte atteinte aux fondements de notre République. Elle fait l'objet d'une lourde répression pénale (trois ans de prison, 45</w:t>
      </w:r>
      <w:r w:rsidR="00B5645D">
        <w:rPr>
          <w:rFonts w:ascii="Arial" w:hAnsi="Arial" w:cs="Arial"/>
          <w:color w:val="000000"/>
          <w:sz w:val="24"/>
          <w:szCs w:val="24"/>
        </w:rPr>
        <w:t> </w:t>
      </w:r>
      <w:r w:rsidRPr="00AD56BC">
        <w:rPr>
          <w:rFonts w:ascii="Arial" w:hAnsi="Arial" w:cs="Arial"/>
          <w:color w:val="000000"/>
          <w:sz w:val="24"/>
          <w:szCs w:val="24"/>
        </w:rPr>
        <w:t>000 euros d'amende). [...]</w:t>
      </w:r>
    </w:p>
    <w:p w:rsidR="006E678D" w:rsidRPr="00AD56BC" w:rsidRDefault="006E678D" w:rsidP="00B5645D">
      <w:pPr>
        <w:shd w:val="clear" w:color="auto" w:fill="FFFFFF"/>
        <w:spacing w:after="120" w:line="276" w:lineRule="auto"/>
        <w:jc w:val="both"/>
        <w:rPr>
          <w:rFonts w:ascii="Arial" w:hAnsi="Arial" w:cs="Arial"/>
          <w:sz w:val="24"/>
          <w:szCs w:val="24"/>
        </w:rPr>
      </w:pPr>
      <w:r w:rsidRPr="00AD56BC">
        <w:rPr>
          <w:rFonts w:ascii="Arial" w:hAnsi="Arial" w:cs="Arial"/>
          <w:color w:val="000000"/>
          <w:sz w:val="24"/>
          <w:szCs w:val="24"/>
        </w:rPr>
        <w:t xml:space="preserve">Le régime probatoire (la charge de l'apport de la preuve) est très favorable à la supposée victime puisque c'est à la partie défenderesse qu'il appartient "de </w:t>
      </w:r>
      <w:r w:rsidRPr="00AD56BC">
        <w:rPr>
          <w:rFonts w:ascii="Arial" w:hAnsi="Arial" w:cs="Arial"/>
          <w:i/>
          <w:iCs/>
          <w:color w:val="000000"/>
          <w:sz w:val="24"/>
          <w:szCs w:val="24"/>
        </w:rPr>
        <w:t xml:space="preserve">prouver que la mesure en cause est justifiée par des éléments objectifs étrangers à toute discrimination". </w:t>
      </w:r>
      <w:r w:rsidRPr="00AD56BC">
        <w:rPr>
          <w:rFonts w:ascii="Arial" w:hAnsi="Arial" w:cs="Arial"/>
          <w:color w:val="000000"/>
          <w:sz w:val="24"/>
          <w:szCs w:val="24"/>
        </w:rPr>
        <w:t>[...]</w:t>
      </w:r>
    </w:p>
    <w:p w:rsidR="006E678D" w:rsidRPr="00AD56BC" w:rsidRDefault="006E678D" w:rsidP="00B5645D">
      <w:pPr>
        <w:shd w:val="clear" w:color="auto" w:fill="FFFFFF"/>
        <w:spacing w:after="120" w:line="276" w:lineRule="auto"/>
        <w:jc w:val="both"/>
        <w:rPr>
          <w:rFonts w:ascii="Arial" w:hAnsi="Arial" w:cs="Arial"/>
          <w:sz w:val="24"/>
          <w:szCs w:val="24"/>
        </w:rPr>
      </w:pPr>
      <w:r w:rsidRPr="00AD56BC">
        <w:rPr>
          <w:rFonts w:ascii="Arial" w:hAnsi="Arial" w:cs="Arial"/>
          <w:color w:val="000000"/>
          <w:sz w:val="24"/>
          <w:szCs w:val="24"/>
        </w:rPr>
        <w:t xml:space="preserve">Partant de textes du code du travail évoquant </w:t>
      </w:r>
      <w:r w:rsidRPr="00AD56BC">
        <w:rPr>
          <w:rFonts w:ascii="Arial" w:hAnsi="Arial" w:cs="Arial"/>
          <w:i/>
          <w:iCs/>
          <w:color w:val="000000"/>
          <w:sz w:val="24"/>
          <w:szCs w:val="24"/>
        </w:rPr>
        <w:t xml:space="preserve">"l'égalité de traitement" </w:t>
      </w:r>
      <w:r w:rsidRPr="00AD56BC">
        <w:rPr>
          <w:rFonts w:ascii="Arial" w:hAnsi="Arial" w:cs="Arial"/>
          <w:color w:val="000000"/>
          <w:sz w:val="24"/>
          <w:szCs w:val="24"/>
        </w:rPr>
        <w:t>entre hommes et femmes, mais en réalité l'interdiction de toute discrimination - confusion aggravée</w:t>
      </w:r>
      <w:r w:rsidR="00B22B12">
        <w:rPr>
          <w:rFonts w:ascii="Arial" w:hAnsi="Arial" w:cs="Arial"/>
          <w:sz w:val="24"/>
          <w:szCs w:val="24"/>
        </w:rPr>
        <w:t xml:space="preserve"> </w:t>
      </w:r>
      <w:r w:rsidRPr="00AD56BC">
        <w:rPr>
          <w:rFonts w:ascii="Arial" w:hAnsi="Arial" w:cs="Arial"/>
          <w:color w:val="000000"/>
          <w:sz w:val="24"/>
          <w:szCs w:val="24"/>
        </w:rPr>
        <w:t xml:space="preserve">dans les textes communautaires, qui considèrent même depuis 2006 un harcèlement comme une discrimination, la Gourde cassation a, dans une affaire de différenciation salariale entre deux secrétaires administratives, créé une règle générale d'égalité de rémunération le 29 octobre 1996 : </w:t>
      </w:r>
      <w:r w:rsidRPr="00AD56BC">
        <w:rPr>
          <w:rFonts w:ascii="Arial" w:hAnsi="Arial" w:cs="Arial"/>
          <w:i/>
          <w:iCs/>
          <w:color w:val="000000"/>
          <w:sz w:val="24"/>
          <w:szCs w:val="24"/>
        </w:rPr>
        <w:t>"La règle de l'égalité de rémunération entre les hommes et les femmes étant une application de la règle plus générale à travail égal, salaire égal, l'employeur est tenu d'assurer l'égalité de rémunération entre tous les salariés de l'un ou l'autre sexe, pour autant que les salariés en cause sont placés dans une situation identique."</w:t>
      </w:r>
    </w:p>
    <w:p w:rsidR="006E678D" w:rsidRPr="00AD56BC" w:rsidRDefault="006E678D" w:rsidP="00B5645D">
      <w:pPr>
        <w:shd w:val="clear" w:color="auto" w:fill="FFFFFF"/>
        <w:spacing w:after="120" w:line="276" w:lineRule="auto"/>
        <w:jc w:val="both"/>
        <w:rPr>
          <w:rFonts w:ascii="Arial" w:hAnsi="Arial" w:cs="Arial"/>
          <w:sz w:val="24"/>
          <w:szCs w:val="24"/>
        </w:rPr>
      </w:pPr>
      <w:r w:rsidRPr="00AD56BC">
        <w:rPr>
          <w:rFonts w:ascii="Arial" w:hAnsi="Arial" w:cs="Arial"/>
          <w:color w:val="000000"/>
          <w:sz w:val="24"/>
          <w:szCs w:val="24"/>
        </w:rPr>
        <w:t xml:space="preserve">À l'employeur alors de </w:t>
      </w:r>
      <w:r w:rsidRPr="00AD56BC">
        <w:rPr>
          <w:rFonts w:ascii="Arial" w:hAnsi="Arial" w:cs="Arial"/>
          <w:i/>
          <w:iCs/>
          <w:color w:val="000000"/>
          <w:sz w:val="24"/>
          <w:szCs w:val="24"/>
        </w:rPr>
        <w:t xml:space="preserve">"justifier par des raisons objectives et matériellement vérifiables la différence de rémunération entre des salariés effectuant un même travail ou un travail de valeur égale" </w:t>
      </w:r>
      <w:r w:rsidRPr="00AD56BC">
        <w:rPr>
          <w:rFonts w:ascii="Arial" w:hAnsi="Arial" w:cs="Arial"/>
          <w:color w:val="000000"/>
          <w:sz w:val="24"/>
          <w:szCs w:val="24"/>
        </w:rPr>
        <w:t>(Chambre sociale, 17 février 2010).</w:t>
      </w:r>
    </w:p>
    <w:p w:rsidR="006E678D" w:rsidRPr="00AD56BC" w:rsidRDefault="006E678D" w:rsidP="00B5645D">
      <w:pPr>
        <w:shd w:val="clear" w:color="auto" w:fill="FFFFFF"/>
        <w:spacing w:after="120" w:line="276" w:lineRule="auto"/>
        <w:jc w:val="both"/>
        <w:rPr>
          <w:rFonts w:ascii="Arial" w:hAnsi="Arial" w:cs="Arial"/>
          <w:sz w:val="24"/>
          <w:szCs w:val="24"/>
        </w:rPr>
      </w:pPr>
      <w:r w:rsidRPr="00AD56BC">
        <w:rPr>
          <w:rFonts w:ascii="Arial" w:hAnsi="Arial" w:cs="Arial"/>
          <w:color w:val="000000"/>
          <w:sz w:val="24"/>
          <w:szCs w:val="24"/>
        </w:rPr>
        <w:t xml:space="preserve">S'agissant d'égalité entre un homme et une femme, la frontière est parfois floue. Ainsi d'une directrice des ressources humaines appartenant au même comité de direction que des collègues tous masculins, mais gagnant 20 % de moins qu'eux : discrimination en tant que femme (Chambre sociale, 20 octobre 2011), ou différence de traitement pouvant être justifiée </w:t>
      </w:r>
      <w:r w:rsidRPr="00AD56BC">
        <w:rPr>
          <w:rFonts w:ascii="Arial" w:hAnsi="Arial" w:cs="Arial"/>
          <w:i/>
          <w:iCs/>
          <w:color w:val="000000"/>
          <w:sz w:val="24"/>
          <w:szCs w:val="24"/>
        </w:rPr>
        <w:t xml:space="preserve">"par une ancienneté, des connaissances professionnelles, une expérience ou des responsabilités différentes" </w:t>
      </w:r>
      <w:r w:rsidRPr="00AD56BC">
        <w:rPr>
          <w:rFonts w:ascii="Arial" w:hAnsi="Arial" w:cs="Arial"/>
          <w:color w:val="000000"/>
          <w:sz w:val="24"/>
          <w:szCs w:val="24"/>
        </w:rPr>
        <w:t>?</w:t>
      </w:r>
    </w:p>
    <w:p w:rsidR="006E678D" w:rsidRPr="00AD56BC" w:rsidRDefault="006E678D" w:rsidP="00B5645D">
      <w:pPr>
        <w:shd w:val="clear" w:color="auto" w:fill="FFFFFF"/>
        <w:spacing w:after="120" w:line="276" w:lineRule="auto"/>
        <w:jc w:val="both"/>
        <w:rPr>
          <w:rFonts w:ascii="Arial" w:hAnsi="Arial" w:cs="Arial"/>
          <w:sz w:val="24"/>
          <w:szCs w:val="24"/>
        </w:rPr>
      </w:pPr>
      <w:r w:rsidRPr="00AD56BC">
        <w:rPr>
          <w:rFonts w:ascii="Arial" w:hAnsi="Arial" w:cs="Arial"/>
          <w:color w:val="000000"/>
          <w:sz w:val="24"/>
          <w:szCs w:val="24"/>
        </w:rPr>
        <w:t xml:space="preserve">Ce flou provoque une avalanche de contentieux dans un pays où </w:t>
      </w:r>
      <w:r w:rsidRPr="00AD56BC">
        <w:rPr>
          <w:rFonts w:ascii="Arial" w:hAnsi="Arial" w:cs="Arial"/>
          <w:i/>
          <w:iCs/>
          <w:color w:val="000000"/>
          <w:sz w:val="24"/>
          <w:szCs w:val="24"/>
        </w:rPr>
        <w:t xml:space="preserve">"les citoyens sont animés par deux passions : le désir du privilège et le goût de l'égalité", </w:t>
      </w:r>
      <w:r w:rsidRPr="00AD56BC">
        <w:rPr>
          <w:rFonts w:ascii="Arial" w:hAnsi="Arial" w:cs="Arial"/>
          <w:color w:val="000000"/>
          <w:sz w:val="24"/>
          <w:szCs w:val="24"/>
        </w:rPr>
        <w:t>comme l'affirmait Charles de Gaulle.</w:t>
      </w:r>
    </w:p>
    <w:p w:rsidR="006E678D" w:rsidRPr="00AD56BC" w:rsidRDefault="006E678D" w:rsidP="00B5645D">
      <w:pPr>
        <w:shd w:val="clear" w:color="auto" w:fill="FFFFFF"/>
        <w:spacing w:line="276" w:lineRule="auto"/>
        <w:jc w:val="right"/>
        <w:rPr>
          <w:rFonts w:ascii="Arial" w:hAnsi="Arial" w:cs="Arial"/>
          <w:sz w:val="24"/>
          <w:szCs w:val="24"/>
        </w:rPr>
      </w:pPr>
      <w:r w:rsidRPr="00AD56BC">
        <w:rPr>
          <w:rFonts w:ascii="Arial" w:hAnsi="Arial" w:cs="Arial"/>
          <w:b/>
          <w:bCs/>
          <w:color w:val="000000"/>
          <w:sz w:val="24"/>
          <w:szCs w:val="24"/>
        </w:rPr>
        <w:t>Source : Le Monde, 14 octobre 2013</w:t>
      </w:r>
    </w:p>
    <w:p w:rsidR="006E678D" w:rsidRPr="00B5645D" w:rsidRDefault="006E678D" w:rsidP="00B22B12">
      <w:pPr>
        <w:shd w:val="clear" w:color="auto" w:fill="FFFFFF"/>
        <w:jc w:val="both"/>
        <w:rPr>
          <w:rFonts w:ascii="Arial" w:hAnsi="Arial" w:cs="Arial"/>
          <w:b/>
          <w:bCs/>
          <w:color w:val="000000"/>
          <w:sz w:val="28"/>
          <w:szCs w:val="24"/>
          <w:u w:val="single"/>
        </w:rPr>
      </w:pPr>
      <w:r w:rsidRPr="001F2CA0">
        <w:rPr>
          <w:rFonts w:ascii="Arial" w:hAnsi="Arial" w:cs="Arial"/>
          <w:b/>
          <w:bCs/>
          <w:color w:val="000000"/>
          <w:sz w:val="28"/>
          <w:szCs w:val="24"/>
          <w:u w:val="single"/>
        </w:rPr>
        <w:lastRenderedPageBreak/>
        <w:t xml:space="preserve">ÉCONOMIE </w:t>
      </w:r>
      <w:r w:rsidRPr="001F2CA0">
        <w:rPr>
          <w:rFonts w:ascii="Arial" w:hAnsi="Arial" w:cs="Arial"/>
          <w:b/>
          <w:bCs/>
          <w:color w:val="000000"/>
          <w:sz w:val="28"/>
          <w:szCs w:val="24"/>
        </w:rPr>
        <w:t>(10 points)</w:t>
      </w:r>
    </w:p>
    <w:p w:rsidR="006E678D" w:rsidRPr="00AD56BC" w:rsidRDefault="006E678D" w:rsidP="009120AF">
      <w:pPr>
        <w:shd w:val="clear" w:color="auto" w:fill="FFFFFF"/>
        <w:spacing w:line="360" w:lineRule="auto"/>
        <w:jc w:val="both"/>
        <w:rPr>
          <w:rFonts w:ascii="Arial" w:hAnsi="Arial" w:cs="Arial"/>
          <w:sz w:val="24"/>
          <w:szCs w:val="24"/>
        </w:rPr>
      </w:pPr>
      <w:r w:rsidRPr="00AD56BC">
        <w:rPr>
          <w:rFonts w:ascii="Arial" w:hAnsi="Arial" w:cs="Arial"/>
          <w:color w:val="000000"/>
          <w:sz w:val="24"/>
          <w:szCs w:val="24"/>
        </w:rPr>
        <w:t>À partir de vos connaissances et de la documentation fournie en annexe :</w:t>
      </w:r>
    </w:p>
    <w:p w:rsidR="006E678D" w:rsidRPr="00AD56BC" w:rsidRDefault="006E678D" w:rsidP="009120AF">
      <w:pPr>
        <w:numPr>
          <w:ilvl w:val="0"/>
          <w:numId w:val="3"/>
        </w:numPr>
        <w:shd w:val="clear" w:color="auto" w:fill="FFFFFF"/>
        <w:tabs>
          <w:tab w:val="left" w:pos="726"/>
        </w:tabs>
        <w:spacing w:line="360" w:lineRule="auto"/>
        <w:jc w:val="both"/>
        <w:rPr>
          <w:rFonts w:ascii="Arial" w:hAnsi="Arial" w:cs="Arial"/>
          <w:color w:val="000000"/>
          <w:sz w:val="24"/>
          <w:szCs w:val="24"/>
        </w:rPr>
      </w:pPr>
      <w:r w:rsidRPr="00AD56BC">
        <w:rPr>
          <w:rFonts w:ascii="Arial" w:hAnsi="Arial" w:cs="Arial"/>
          <w:color w:val="000000"/>
          <w:sz w:val="24"/>
          <w:szCs w:val="24"/>
        </w:rPr>
        <w:t>Décrivez l'évolution récente du taux de la croissance économique en France.</w:t>
      </w:r>
    </w:p>
    <w:p w:rsidR="006E678D" w:rsidRPr="00AD56BC" w:rsidRDefault="006E678D" w:rsidP="009120AF">
      <w:pPr>
        <w:numPr>
          <w:ilvl w:val="0"/>
          <w:numId w:val="3"/>
        </w:numPr>
        <w:shd w:val="clear" w:color="auto" w:fill="FFFFFF"/>
        <w:tabs>
          <w:tab w:val="left" w:pos="726"/>
        </w:tabs>
        <w:spacing w:line="360" w:lineRule="auto"/>
        <w:jc w:val="both"/>
        <w:rPr>
          <w:rFonts w:ascii="Arial" w:hAnsi="Arial" w:cs="Arial"/>
          <w:color w:val="000000"/>
          <w:sz w:val="24"/>
          <w:szCs w:val="24"/>
        </w:rPr>
      </w:pPr>
      <w:r w:rsidRPr="00AD56BC">
        <w:rPr>
          <w:rFonts w:ascii="Arial" w:hAnsi="Arial" w:cs="Arial"/>
          <w:color w:val="000000"/>
          <w:sz w:val="24"/>
          <w:szCs w:val="24"/>
        </w:rPr>
        <w:t>Déterminez, à l'aide d'exemples, si le coût horaire de la main d'œuvre est la</w:t>
      </w:r>
      <w:r w:rsidR="009120AF">
        <w:rPr>
          <w:rFonts w:ascii="Arial" w:hAnsi="Arial" w:cs="Arial"/>
          <w:color w:val="000000"/>
          <w:sz w:val="24"/>
          <w:szCs w:val="24"/>
        </w:rPr>
        <w:t xml:space="preserve"> </w:t>
      </w:r>
      <w:r w:rsidRPr="00AD56BC">
        <w:rPr>
          <w:rFonts w:ascii="Arial" w:hAnsi="Arial" w:cs="Arial"/>
          <w:color w:val="000000"/>
          <w:sz w:val="24"/>
          <w:szCs w:val="24"/>
        </w:rPr>
        <w:t>seule explication du taux de chômage des pays européens.</w:t>
      </w:r>
    </w:p>
    <w:p w:rsidR="006E678D" w:rsidRPr="00AD56BC" w:rsidRDefault="006E678D" w:rsidP="009120AF">
      <w:pPr>
        <w:numPr>
          <w:ilvl w:val="0"/>
          <w:numId w:val="3"/>
        </w:numPr>
        <w:shd w:val="clear" w:color="auto" w:fill="FFFFFF"/>
        <w:tabs>
          <w:tab w:val="left" w:pos="726"/>
        </w:tabs>
        <w:spacing w:line="360" w:lineRule="auto"/>
        <w:jc w:val="both"/>
        <w:rPr>
          <w:rFonts w:ascii="Arial" w:hAnsi="Arial" w:cs="Arial"/>
          <w:color w:val="000000"/>
          <w:sz w:val="24"/>
          <w:szCs w:val="24"/>
        </w:rPr>
      </w:pPr>
      <w:r w:rsidRPr="00AD56BC">
        <w:rPr>
          <w:rFonts w:ascii="Arial" w:hAnsi="Arial" w:cs="Arial"/>
          <w:color w:val="000000"/>
          <w:sz w:val="24"/>
          <w:szCs w:val="24"/>
        </w:rPr>
        <w:t>Recherchez les principales causes du chômage dans les pays européens.</w:t>
      </w:r>
    </w:p>
    <w:p w:rsidR="006E678D" w:rsidRPr="00AD56BC" w:rsidRDefault="006E678D" w:rsidP="009120AF">
      <w:pPr>
        <w:numPr>
          <w:ilvl w:val="0"/>
          <w:numId w:val="3"/>
        </w:numPr>
        <w:shd w:val="clear" w:color="auto" w:fill="FFFFFF"/>
        <w:tabs>
          <w:tab w:val="left" w:pos="726"/>
        </w:tabs>
        <w:spacing w:line="360" w:lineRule="auto"/>
        <w:jc w:val="both"/>
        <w:rPr>
          <w:rFonts w:ascii="Arial" w:hAnsi="Arial" w:cs="Arial"/>
          <w:color w:val="000000"/>
          <w:sz w:val="24"/>
          <w:szCs w:val="24"/>
        </w:rPr>
      </w:pPr>
      <w:r w:rsidRPr="00AD56BC">
        <w:rPr>
          <w:rFonts w:ascii="Arial" w:hAnsi="Arial" w:cs="Arial"/>
          <w:color w:val="000000"/>
          <w:sz w:val="24"/>
          <w:szCs w:val="24"/>
        </w:rPr>
        <w:t>Rédigez une argumentation qui vous permette de répondre à la question</w:t>
      </w:r>
      <w:r w:rsidR="009120AF">
        <w:rPr>
          <w:rFonts w:ascii="Arial" w:hAnsi="Arial" w:cs="Arial"/>
          <w:color w:val="000000"/>
          <w:sz w:val="24"/>
          <w:szCs w:val="24"/>
        </w:rPr>
        <w:t xml:space="preserve"> </w:t>
      </w:r>
      <w:r w:rsidRPr="00AD56BC">
        <w:rPr>
          <w:rFonts w:ascii="Arial" w:hAnsi="Arial" w:cs="Arial"/>
          <w:color w:val="000000"/>
          <w:sz w:val="24"/>
          <w:szCs w:val="24"/>
        </w:rPr>
        <w:t>suivante :</w:t>
      </w:r>
    </w:p>
    <w:p w:rsidR="006E678D" w:rsidRPr="00AD56BC" w:rsidRDefault="006E678D" w:rsidP="009120AF">
      <w:pPr>
        <w:shd w:val="clear" w:color="auto" w:fill="FFFFFF"/>
        <w:spacing w:line="360" w:lineRule="auto"/>
        <w:jc w:val="both"/>
        <w:rPr>
          <w:rFonts w:ascii="Arial" w:hAnsi="Arial" w:cs="Arial"/>
          <w:sz w:val="24"/>
          <w:szCs w:val="24"/>
        </w:rPr>
      </w:pPr>
      <w:r w:rsidRPr="00AD56BC">
        <w:rPr>
          <w:rFonts w:ascii="Arial" w:hAnsi="Arial" w:cs="Arial"/>
          <w:b/>
          <w:bCs/>
          <w:color w:val="000000"/>
          <w:sz w:val="24"/>
          <w:szCs w:val="24"/>
        </w:rPr>
        <w:t>Un niveau élevé de chômage peut-il s'expliquer par une faible croissance ?</w:t>
      </w:r>
    </w:p>
    <w:p w:rsidR="006E678D" w:rsidRPr="009120AF" w:rsidRDefault="006E678D" w:rsidP="009120AF">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szCs w:val="24"/>
        </w:rPr>
      </w:pPr>
      <w:r w:rsidRPr="009120AF">
        <w:rPr>
          <w:rFonts w:ascii="Arial" w:hAnsi="Arial" w:cs="Arial"/>
          <w:b/>
          <w:color w:val="000000"/>
          <w:sz w:val="28"/>
          <w:szCs w:val="24"/>
        </w:rPr>
        <w:t>Annexes :</w:t>
      </w:r>
    </w:p>
    <w:p w:rsidR="006E678D" w:rsidRPr="00AD56BC" w:rsidRDefault="006E678D" w:rsidP="00B22B12">
      <w:pPr>
        <w:shd w:val="clear" w:color="auto" w:fill="FFFFFF"/>
        <w:jc w:val="both"/>
        <w:rPr>
          <w:rFonts w:ascii="Arial" w:hAnsi="Arial" w:cs="Arial"/>
          <w:sz w:val="24"/>
          <w:szCs w:val="24"/>
        </w:rPr>
      </w:pPr>
      <w:r w:rsidRPr="00AD56BC">
        <w:rPr>
          <w:rFonts w:ascii="Arial" w:hAnsi="Arial" w:cs="Arial"/>
          <w:color w:val="000000"/>
          <w:sz w:val="24"/>
          <w:szCs w:val="24"/>
          <w:u w:val="single"/>
        </w:rPr>
        <w:t>Annexe 1</w:t>
      </w:r>
      <w:r w:rsidRPr="00AD56BC">
        <w:rPr>
          <w:rFonts w:ascii="Arial" w:hAnsi="Arial" w:cs="Arial"/>
          <w:color w:val="000000"/>
          <w:sz w:val="24"/>
          <w:szCs w:val="24"/>
        </w:rPr>
        <w:t xml:space="preserve"> : Taux de croissance annuel du PIB réel en volume pour la France et l'Union européenne</w:t>
      </w:r>
    </w:p>
    <w:p w:rsidR="006E678D" w:rsidRPr="00AD56BC" w:rsidRDefault="006E678D" w:rsidP="00B22B12">
      <w:pPr>
        <w:shd w:val="clear" w:color="auto" w:fill="FFFFFF"/>
        <w:jc w:val="both"/>
        <w:rPr>
          <w:rFonts w:ascii="Arial" w:hAnsi="Arial" w:cs="Arial"/>
          <w:sz w:val="24"/>
          <w:szCs w:val="24"/>
        </w:rPr>
      </w:pPr>
      <w:r w:rsidRPr="00AD56BC">
        <w:rPr>
          <w:rFonts w:ascii="Arial" w:hAnsi="Arial" w:cs="Arial"/>
          <w:color w:val="000000"/>
          <w:sz w:val="24"/>
          <w:szCs w:val="24"/>
          <w:u w:val="single"/>
        </w:rPr>
        <w:t>Annexe 2</w:t>
      </w:r>
      <w:r w:rsidRPr="00AD56BC">
        <w:rPr>
          <w:rFonts w:ascii="Arial" w:hAnsi="Arial" w:cs="Arial"/>
          <w:color w:val="000000"/>
          <w:sz w:val="24"/>
          <w:szCs w:val="24"/>
        </w:rPr>
        <w:t xml:space="preserve"> : Évolution du taux de chômage au sens du BIT en France</w:t>
      </w:r>
    </w:p>
    <w:p w:rsidR="006E678D" w:rsidRPr="00AD56BC" w:rsidRDefault="006E678D" w:rsidP="00B22B12">
      <w:pPr>
        <w:shd w:val="clear" w:color="auto" w:fill="FFFFFF"/>
        <w:jc w:val="both"/>
        <w:rPr>
          <w:rFonts w:ascii="Arial" w:hAnsi="Arial" w:cs="Arial"/>
          <w:sz w:val="24"/>
          <w:szCs w:val="24"/>
        </w:rPr>
      </w:pPr>
      <w:r w:rsidRPr="00AD56BC">
        <w:rPr>
          <w:rFonts w:ascii="Arial" w:hAnsi="Arial" w:cs="Arial"/>
          <w:color w:val="000000"/>
          <w:sz w:val="24"/>
          <w:szCs w:val="24"/>
          <w:u w:val="single"/>
        </w:rPr>
        <w:t>Annexe 3</w:t>
      </w:r>
      <w:r w:rsidRPr="00AD56BC">
        <w:rPr>
          <w:rFonts w:ascii="Arial" w:hAnsi="Arial" w:cs="Arial"/>
          <w:color w:val="000000"/>
          <w:sz w:val="24"/>
          <w:szCs w:val="24"/>
        </w:rPr>
        <w:t xml:space="preserve"> : Taux de chômage et caractéristiques du chômage dans les pays de l'OCDE</w:t>
      </w:r>
    </w:p>
    <w:p w:rsidR="006E678D" w:rsidRPr="00AD56BC" w:rsidRDefault="006E678D" w:rsidP="00B22B12">
      <w:pPr>
        <w:shd w:val="clear" w:color="auto" w:fill="FFFFFF"/>
        <w:jc w:val="both"/>
        <w:rPr>
          <w:rFonts w:ascii="Arial" w:hAnsi="Arial" w:cs="Arial"/>
          <w:sz w:val="24"/>
          <w:szCs w:val="24"/>
        </w:rPr>
      </w:pPr>
      <w:r w:rsidRPr="00AD56BC">
        <w:rPr>
          <w:rFonts w:ascii="Arial" w:hAnsi="Arial" w:cs="Arial"/>
          <w:color w:val="000000"/>
          <w:sz w:val="24"/>
          <w:szCs w:val="24"/>
        </w:rPr>
        <w:t>Annexe 4 : Coûts horaires de la main d'œuvre en 2008</w:t>
      </w:r>
    </w:p>
    <w:p w:rsidR="00B22B12" w:rsidRDefault="00B22B12" w:rsidP="00B22B12">
      <w:pPr>
        <w:shd w:val="clear" w:color="auto" w:fill="FFFFFF"/>
        <w:jc w:val="both"/>
        <w:rPr>
          <w:rFonts w:ascii="Arial" w:hAnsi="Arial" w:cs="Arial"/>
          <w:sz w:val="24"/>
          <w:szCs w:val="24"/>
        </w:rPr>
      </w:pPr>
    </w:p>
    <w:p w:rsidR="006E678D" w:rsidRPr="00AD56BC" w:rsidRDefault="006E678D" w:rsidP="009120AF">
      <w:pPr>
        <w:shd w:val="clear" w:color="auto" w:fill="FFFFFF"/>
        <w:spacing w:after="240"/>
        <w:jc w:val="both"/>
        <w:rPr>
          <w:rFonts w:ascii="Arial" w:hAnsi="Arial" w:cs="Arial"/>
          <w:sz w:val="24"/>
          <w:szCs w:val="24"/>
        </w:rPr>
      </w:pPr>
      <w:r w:rsidRPr="00AD56BC">
        <w:rPr>
          <w:rFonts w:ascii="Arial" w:hAnsi="Arial" w:cs="Arial"/>
          <w:b/>
          <w:bCs/>
          <w:color w:val="000000"/>
          <w:sz w:val="24"/>
          <w:szCs w:val="24"/>
          <w:u w:val="single"/>
        </w:rPr>
        <w:t>Annexe 1</w:t>
      </w:r>
      <w:r w:rsidRPr="00AD56BC">
        <w:rPr>
          <w:rFonts w:ascii="Arial" w:hAnsi="Arial" w:cs="Arial"/>
          <w:b/>
          <w:bCs/>
          <w:color w:val="000000"/>
          <w:sz w:val="24"/>
          <w:szCs w:val="24"/>
        </w:rPr>
        <w:t xml:space="preserve"> : Taux de croissance annuel du PIB réel en volume pour la France et l'Union européenne</w:t>
      </w:r>
    </w:p>
    <w:p w:rsidR="00B22B12" w:rsidRDefault="00D36BE7" w:rsidP="00B22B12">
      <w:pPr>
        <w:shd w:val="clear" w:color="auto" w:fill="FFFFFF"/>
        <w:jc w:val="both"/>
        <w:rPr>
          <w:rFonts w:ascii="Arial" w:hAnsi="Arial" w:cs="Arial"/>
          <w:sz w:val="24"/>
          <w:szCs w:val="24"/>
        </w:rPr>
      </w:pPr>
      <w:r w:rsidRPr="00AD56BC">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35pt;height:166.65pt">
            <v:imagedata r:id="rId7" o:title="Sans titre-1"/>
          </v:shape>
        </w:pict>
      </w:r>
    </w:p>
    <w:p w:rsidR="006E678D" w:rsidRPr="009120AF" w:rsidRDefault="006E678D" w:rsidP="009120AF">
      <w:pPr>
        <w:shd w:val="clear" w:color="auto" w:fill="FFFFFF"/>
        <w:spacing w:after="240"/>
        <w:jc w:val="both"/>
        <w:rPr>
          <w:rFonts w:ascii="Arial" w:hAnsi="Arial" w:cs="Arial"/>
          <w:b/>
          <w:bCs/>
          <w:color w:val="000000"/>
          <w:sz w:val="24"/>
          <w:szCs w:val="24"/>
        </w:rPr>
      </w:pPr>
      <w:r w:rsidRPr="009120AF">
        <w:rPr>
          <w:rFonts w:ascii="Arial" w:hAnsi="Arial" w:cs="Arial"/>
          <w:b/>
          <w:bCs/>
          <w:color w:val="000000"/>
          <w:sz w:val="24"/>
          <w:szCs w:val="24"/>
          <w:u w:val="single"/>
        </w:rPr>
        <w:t xml:space="preserve">Annexe 2 : </w:t>
      </w:r>
      <w:r w:rsidRPr="001F2CA0">
        <w:rPr>
          <w:rFonts w:ascii="Arial" w:hAnsi="Arial" w:cs="Arial"/>
          <w:b/>
          <w:bCs/>
          <w:color w:val="000000"/>
          <w:sz w:val="24"/>
          <w:szCs w:val="24"/>
        </w:rPr>
        <w:t>Évolution du taux de chômage au sens du BIT en France</w:t>
      </w:r>
    </w:p>
    <w:tbl>
      <w:tblPr>
        <w:tblW w:w="0" w:type="auto"/>
        <w:tblInd w:w="40" w:type="dxa"/>
        <w:tblLayout w:type="fixed"/>
        <w:tblCellMar>
          <w:left w:w="40" w:type="dxa"/>
          <w:right w:w="40" w:type="dxa"/>
        </w:tblCellMar>
        <w:tblLook w:val="0000" w:firstRow="0" w:lastRow="0" w:firstColumn="0" w:lastColumn="0" w:noHBand="0" w:noVBand="0"/>
      </w:tblPr>
      <w:tblGrid>
        <w:gridCol w:w="1788"/>
        <w:gridCol w:w="726"/>
        <w:gridCol w:w="726"/>
        <w:gridCol w:w="738"/>
        <w:gridCol w:w="732"/>
        <w:gridCol w:w="714"/>
        <w:gridCol w:w="732"/>
        <w:gridCol w:w="732"/>
        <w:gridCol w:w="726"/>
        <w:gridCol w:w="726"/>
        <w:gridCol w:w="750"/>
      </w:tblGrid>
      <w:tr w:rsidR="009120AF" w:rsidRPr="001F2CA0" w:rsidTr="009120AF">
        <w:tblPrEx>
          <w:tblCellMar>
            <w:top w:w="0" w:type="dxa"/>
            <w:bottom w:w="0" w:type="dxa"/>
          </w:tblCellMar>
        </w:tblPrEx>
        <w:tc>
          <w:tcPr>
            <w:tcW w:w="1788" w:type="dxa"/>
            <w:tcBorders>
              <w:top w:val="nil"/>
              <w:left w:val="nil"/>
              <w:bottom w:val="single" w:sz="6" w:space="0" w:color="auto"/>
              <w:right w:val="single" w:sz="6" w:space="0" w:color="auto"/>
            </w:tcBorders>
            <w:shd w:val="clear" w:color="auto" w:fill="FFFFFF"/>
          </w:tcPr>
          <w:p w:rsidR="006E678D" w:rsidRPr="001F2CA0" w:rsidRDefault="006E678D" w:rsidP="00B22B12">
            <w:pPr>
              <w:shd w:val="clear" w:color="auto" w:fill="FFFFFF"/>
              <w:jc w:val="both"/>
              <w:rPr>
                <w:rFonts w:ascii="Arial" w:hAnsi="Arial" w:cs="Arial"/>
                <w:sz w:val="24"/>
                <w:szCs w:val="24"/>
              </w:rPr>
            </w:pP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6E678D" w:rsidRPr="001F2CA0" w:rsidRDefault="006E678D" w:rsidP="00B22B12">
            <w:pPr>
              <w:shd w:val="clear" w:color="auto" w:fill="FFFFFF"/>
              <w:jc w:val="both"/>
              <w:rPr>
                <w:rFonts w:ascii="Arial" w:hAnsi="Arial" w:cs="Arial"/>
                <w:sz w:val="24"/>
                <w:szCs w:val="24"/>
              </w:rPr>
            </w:pPr>
            <w:r w:rsidRPr="001F2CA0">
              <w:rPr>
                <w:rFonts w:ascii="Arial" w:hAnsi="Arial" w:cs="Arial"/>
                <w:color w:val="000000"/>
                <w:sz w:val="24"/>
                <w:szCs w:val="24"/>
              </w:rPr>
              <w:t>2003</w:t>
            </w: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6E678D" w:rsidRPr="001F2CA0" w:rsidRDefault="006E678D" w:rsidP="00B22B12">
            <w:pPr>
              <w:shd w:val="clear" w:color="auto" w:fill="FFFFFF"/>
              <w:jc w:val="both"/>
              <w:rPr>
                <w:rFonts w:ascii="Arial" w:hAnsi="Arial" w:cs="Arial"/>
                <w:sz w:val="24"/>
                <w:szCs w:val="24"/>
              </w:rPr>
            </w:pPr>
            <w:r w:rsidRPr="001F2CA0">
              <w:rPr>
                <w:rFonts w:ascii="Arial" w:hAnsi="Arial" w:cs="Arial"/>
                <w:color w:val="000000"/>
                <w:sz w:val="24"/>
                <w:szCs w:val="24"/>
              </w:rPr>
              <w:t>2004</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6E678D" w:rsidRPr="001F2CA0" w:rsidRDefault="006E678D" w:rsidP="00B22B12">
            <w:pPr>
              <w:shd w:val="clear" w:color="auto" w:fill="FFFFFF"/>
              <w:jc w:val="both"/>
              <w:rPr>
                <w:rFonts w:ascii="Arial" w:hAnsi="Arial" w:cs="Arial"/>
                <w:sz w:val="24"/>
                <w:szCs w:val="24"/>
              </w:rPr>
            </w:pPr>
            <w:r w:rsidRPr="001F2CA0">
              <w:rPr>
                <w:rFonts w:ascii="Arial" w:hAnsi="Arial" w:cs="Arial"/>
                <w:color w:val="000000"/>
                <w:sz w:val="24"/>
                <w:szCs w:val="24"/>
              </w:rPr>
              <w:t>2005</w:t>
            </w:r>
          </w:p>
        </w:tc>
        <w:tc>
          <w:tcPr>
            <w:tcW w:w="732" w:type="dxa"/>
            <w:tcBorders>
              <w:top w:val="single" w:sz="6" w:space="0" w:color="auto"/>
              <w:left w:val="single" w:sz="6" w:space="0" w:color="auto"/>
              <w:bottom w:val="single" w:sz="6" w:space="0" w:color="auto"/>
              <w:right w:val="single" w:sz="6" w:space="0" w:color="auto"/>
            </w:tcBorders>
            <w:shd w:val="clear" w:color="auto" w:fill="FFFFFF"/>
          </w:tcPr>
          <w:p w:rsidR="006E678D" w:rsidRPr="001F2CA0" w:rsidRDefault="006E678D" w:rsidP="00B22B12">
            <w:pPr>
              <w:shd w:val="clear" w:color="auto" w:fill="FFFFFF"/>
              <w:jc w:val="both"/>
              <w:rPr>
                <w:rFonts w:ascii="Arial" w:hAnsi="Arial" w:cs="Arial"/>
                <w:sz w:val="24"/>
                <w:szCs w:val="24"/>
              </w:rPr>
            </w:pPr>
            <w:r w:rsidRPr="001F2CA0">
              <w:rPr>
                <w:rFonts w:ascii="Arial" w:hAnsi="Arial" w:cs="Arial"/>
                <w:color w:val="000000"/>
                <w:sz w:val="24"/>
                <w:szCs w:val="24"/>
              </w:rPr>
              <w:t>2006</w:t>
            </w:r>
          </w:p>
        </w:tc>
        <w:tc>
          <w:tcPr>
            <w:tcW w:w="714" w:type="dxa"/>
            <w:tcBorders>
              <w:top w:val="single" w:sz="6" w:space="0" w:color="auto"/>
              <w:left w:val="single" w:sz="6" w:space="0" w:color="auto"/>
              <w:bottom w:val="single" w:sz="6" w:space="0" w:color="auto"/>
              <w:right w:val="single" w:sz="6" w:space="0" w:color="auto"/>
            </w:tcBorders>
            <w:shd w:val="clear" w:color="auto" w:fill="FFFFFF"/>
          </w:tcPr>
          <w:p w:rsidR="006E678D" w:rsidRPr="001F2CA0" w:rsidRDefault="006E678D" w:rsidP="00B22B12">
            <w:pPr>
              <w:shd w:val="clear" w:color="auto" w:fill="FFFFFF"/>
              <w:jc w:val="both"/>
              <w:rPr>
                <w:rFonts w:ascii="Arial" w:hAnsi="Arial" w:cs="Arial"/>
                <w:sz w:val="24"/>
                <w:szCs w:val="24"/>
              </w:rPr>
            </w:pPr>
            <w:r w:rsidRPr="001F2CA0">
              <w:rPr>
                <w:rFonts w:ascii="Arial" w:hAnsi="Arial" w:cs="Arial"/>
                <w:color w:val="000000"/>
                <w:sz w:val="24"/>
                <w:szCs w:val="24"/>
              </w:rPr>
              <w:t>2007</w:t>
            </w:r>
          </w:p>
        </w:tc>
        <w:tc>
          <w:tcPr>
            <w:tcW w:w="732" w:type="dxa"/>
            <w:tcBorders>
              <w:top w:val="single" w:sz="6" w:space="0" w:color="auto"/>
              <w:left w:val="single" w:sz="6" w:space="0" w:color="auto"/>
              <w:bottom w:val="single" w:sz="6" w:space="0" w:color="auto"/>
              <w:right w:val="single" w:sz="6" w:space="0" w:color="auto"/>
            </w:tcBorders>
            <w:shd w:val="clear" w:color="auto" w:fill="FFFFFF"/>
          </w:tcPr>
          <w:p w:rsidR="006E678D" w:rsidRPr="001F2CA0" w:rsidRDefault="006E678D" w:rsidP="00B22B12">
            <w:pPr>
              <w:shd w:val="clear" w:color="auto" w:fill="FFFFFF"/>
              <w:jc w:val="both"/>
              <w:rPr>
                <w:rFonts w:ascii="Arial" w:hAnsi="Arial" w:cs="Arial"/>
                <w:sz w:val="24"/>
                <w:szCs w:val="24"/>
              </w:rPr>
            </w:pPr>
            <w:r w:rsidRPr="001F2CA0">
              <w:rPr>
                <w:rFonts w:ascii="Arial" w:hAnsi="Arial" w:cs="Arial"/>
                <w:color w:val="000000"/>
                <w:sz w:val="24"/>
                <w:szCs w:val="24"/>
              </w:rPr>
              <w:t>2008</w:t>
            </w:r>
          </w:p>
        </w:tc>
        <w:tc>
          <w:tcPr>
            <w:tcW w:w="732" w:type="dxa"/>
            <w:tcBorders>
              <w:top w:val="single" w:sz="6" w:space="0" w:color="auto"/>
              <w:left w:val="single" w:sz="6" w:space="0" w:color="auto"/>
              <w:bottom w:val="single" w:sz="6" w:space="0" w:color="auto"/>
              <w:right w:val="single" w:sz="6" w:space="0" w:color="auto"/>
            </w:tcBorders>
            <w:shd w:val="clear" w:color="auto" w:fill="FFFFFF"/>
          </w:tcPr>
          <w:p w:rsidR="006E678D" w:rsidRPr="001F2CA0" w:rsidRDefault="006E678D" w:rsidP="00B22B12">
            <w:pPr>
              <w:shd w:val="clear" w:color="auto" w:fill="FFFFFF"/>
              <w:jc w:val="both"/>
              <w:rPr>
                <w:rFonts w:ascii="Arial" w:hAnsi="Arial" w:cs="Arial"/>
                <w:sz w:val="24"/>
                <w:szCs w:val="24"/>
              </w:rPr>
            </w:pPr>
            <w:r w:rsidRPr="001F2CA0">
              <w:rPr>
                <w:rFonts w:ascii="Arial" w:hAnsi="Arial" w:cs="Arial"/>
                <w:color w:val="000000"/>
                <w:sz w:val="24"/>
                <w:szCs w:val="24"/>
              </w:rPr>
              <w:t>2009</w:t>
            </w: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6E678D" w:rsidRPr="001F2CA0" w:rsidRDefault="006E678D" w:rsidP="00B22B12">
            <w:pPr>
              <w:shd w:val="clear" w:color="auto" w:fill="FFFFFF"/>
              <w:jc w:val="both"/>
              <w:rPr>
                <w:rFonts w:ascii="Arial" w:hAnsi="Arial" w:cs="Arial"/>
                <w:sz w:val="24"/>
                <w:szCs w:val="24"/>
              </w:rPr>
            </w:pPr>
            <w:r w:rsidRPr="001F2CA0">
              <w:rPr>
                <w:rFonts w:ascii="Arial" w:hAnsi="Arial" w:cs="Arial"/>
                <w:color w:val="000000"/>
                <w:sz w:val="24"/>
                <w:szCs w:val="24"/>
              </w:rPr>
              <w:t>2010</w:t>
            </w:r>
          </w:p>
        </w:tc>
        <w:tc>
          <w:tcPr>
            <w:tcW w:w="726" w:type="dxa"/>
            <w:tcBorders>
              <w:top w:val="single" w:sz="6" w:space="0" w:color="auto"/>
              <w:left w:val="single" w:sz="6" w:space="0" w:color="auto"/>
              <w:bottom w:val="single" w:sz="6" w:space="0" w:color="auto"/>
              <w:right w:val="single" w:sz="6" w:space="0" w:color="auto"/>
            </w:tcBorders>
            <w:shd w:val="clear" w:color="auto" w:fill="FFFFFF"/>
          </w:tcPr>
          <w:p w:rsidR="006E678D" w:rsidRPr="001F2CA0" w:rsidRDefault="006E678D" w:rsidP="00B22B12">
            <w:pPr>
              <w:shd w:val="clear" w:color="auto" w:fill="FFFFFF"/>
              <w:jc w:val="both"/>
              <w:rPr>
                <w:rFonts w:ascii="Arial" w:hAnsi="Arial" w:cs="Arial"/>
                <w:sz w:val="24"/>
                <w:szCs w:val="24"/>
              </w:rPr>
            </w:pPr>
            <w:r w:rsidRPr="001F2CA0">
              <w:rPr>
                <w:rFonts w:ascii="Arial" w:hAnsi="Arial" w:cs="Arial"/>
                <w:color w:val="000000"/>
                <w:sz w:val="24"/>
                <w:szCs w:val="24"/>
              </w:rPr>
              <w:t>2011</w:t>
            </w:r>
          </w:p>
        </w:tc>
        <w:tc>
          <w:tcPr>
            <w:tcW w:w="750" w:type="dxa"/>
            <w:tcBorders>
              <w:top w:val="single" w:sz="6" w:space="0" w:color="auto"/>
              <w:left w:val="single" w:sz="6" w:space="0" w:color="auto"/>
              <w:bottom w:val="single" w:sz="6" w:space="0" w:color="auto"/>
              <w:right w:val="single" w:sz="6" w:space="0" w:color="auto"/>
            </w:tcBorders>
            <w:shd w:val="clear" w:color="auto" w:fill="FFFFFF"/>
          </w:tcPr>
          <w:p w:rsidR="006E678D" w:rsidRPr="001F2CA0" w:rsidRDefault="006E678D" w:rsidP="00B22B12">
            <w:pPr>
              <w:shd w:val="clear" w:color="auto" w:fill="FFFFFF"/>
              <w:jc w:val="both"/>
              <w:rPr>
                <w:rFonts w:ascii="Arial" w:hAnsi="Arial" w:cs="Arial"/>
                <w:sz w:val="24"/>
                <w:szCs w:val="24"/>
              </w:rPr>
            </w:pPr>
            <w:r w:rsidRPr="001F2CA0">
              <w:rPr>
                <w:rFonts w:ascii="Arial" w:hAnsi="Arial" w:cs="Arial"/>
                <w:color w:val="000000"/>
                <w:sz w:val="24"/>
                <w:szCs w:val="24"/>
              </w:rPr>
              <w:t>2012</w:t>
            </w:r>
          </w:p>
        </w:tc>
      </w:tr>
      <w:tr w:rsidR="009120AF" w:rsidRPr="001F2CA0" w:rsidTr="009120AF">
        <w:tblPrEx>
          <w:tblCellMar>
            <w:top w:w="0" w:type="dxa"/>
            <w:bottom w:w="0" w:type="dxa"/>
          </w:tblCellMar>
        </w:tblPrEx>
        <w:tc>
          <w:tcPr>
            <w:tcW w:w="1788" w:type="dxa"/>
            <w:tcBorders>
              <w:top w:val="single" w:sz="6" w:space="0" w:color="auto"/>
              <w:left w:val="single" w:sz="6" w:space="0" w:color="auto"/>
              <w:bottom w:val="single" w:sz="6" w:space="0" w:color="auto"/>
              <w:right w:val="single" w:sz="6" w:space="0" w:color="auto"/>
            </w:tcBorders>
            <w:shd w:val="clear" w:color="auto" w:fill="FFFFFF"/>
            <w:vAlign w:val="center"/>
          </w:tcPr>
          <w:p w:rsidR="009120AF" w:rsidRDefault="006E678D" w:rsidP="009120AF">
            <w:pPr>
              <w:shd w:val="clear" w:color="auto" w:fill="FFFFFF"/>
              <w:jc w:val="center"/>
              <w:rPr>
                <w:rFonts w:ascii="Arial" w:hAnsi="Arial" w:cs="Arial"/>
                <w:color w:val="000000"/>
                <w:sz w:val="24"/>
                <w:szCs w:val="24"/>
              </w:rPr>
            </w:pPr>
            <w:r w:rsidRPr="001F2CA0">
              <w:rPr>
                <w:rFonts w:ascii="Arial" w:hAnsi="Arial" w:cs="Arial"/>
                <w:color w:val="000000"/>
                <w:sz w:val="24"/>
                <w:szCs w:val="24"/>
              </w:rPr>
              <w:t>Taux de ch</w:t>
            </w:r>
            <w:r w:rsidRPr="00AD56BC">
              <w:rPr>
                <w:rFonts w:ascii="Arial" w:hAnsi="Arial" w:cs="Arial"/>
                <w:color w:val="000000"/>
                <w:sz w:val="24"/>
                <w:szCs w:val="24"/>
              </w:rPr>
              <w:t xml:space="preserve">ômage </w:t>
            </w:r>
          </w:p>
          <w:p w:rsidR="006E678D" w:rsidRPr="001F2CA0" w:rsidRDefault="006E678D" w:rsidP="009120AF">
            <w:pPr>
              <w:shd w:val="clear" w:color="auto" w:fill="FFFFFF"/>
              <w:jc w:val="center"/>
              <w:rPr>
                <w:rFonts w:ascii="Arial" w:hAnsi="Arial" w:cs="Arial"/>
                <w:sz w:val="24"/>
                <w:szCs w:val="24"/>
              </w:rPr>
            </w:pPr>
            <w:r w:rsidRPr="00AD56BC">
              <w:rPr>
                <w:rFonts w:ascii="Arial" w:hAnsi="Arial" w:cs="Arial"/>
                <w:color w:val="000000"/>
                <w:sz w:val="24"/>
                <w:szCs w:val="24"/>
              </w:rPr>
              <w:t>(en %)</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6E678D" w:rsidRPr="001F2CA0" w:rsidRDefault="006E678D" w:rsidP="009120AF">
            <w:pPr>
              <w:shd w:val="clear" w:color="auto" w:fill="FFFFFF"/>
              <w:jc w:val="center"/>
              <w:rPr>
                <w:rFonts w:ascii="Arial" w:hAnsi="Arial" w:cs="Arial"/>
                <w:sz w:val="24"/>
                <w:szCs w:val="24"/>
              </w:rPr>
            </w:pPr>
            <w:r w:rsidRPr="001F2CA0">
              <w:rPr>
                <w:rFonts w:ascii="Arial" w:hAnsi="Arial" w:cs="Arial"/>
                <w:color w:val="000000"/>
                <w:sz w:val="24"/>
                <w:szCs w:val="24"/>
              </w:rPr>
              <w:t>8,5</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6E678D" w:rsidRPr="001F2CA0" w:rsidRDefault="006E678D" w:rsidP="009120AF">
            <w:pPr>
              <w:shd w:val="clear" w:color="auto" w:fill="FFFFFF"/>
              <w:jc w:val="center"/>
              <w:rPr>
                <w:rFonts w:ascii="Arial" w:hAnsi="Arial" w:cs="Arial"/>
                <w:sz w:val="24"/>
                <w:szCs w:val="24"/>
              </w:rPr>
            </w:pPr>
            <w:r w:rsidRPr="001F2CA0">
              <w:rPr>
                <w:rFonts w:ascii="Arial" w:hAnsi="Arial" w:cs="Arial"/>
                <w:color w:val="000000"/>
                <w:sz w:val="24"/>
                <w:szCs w:val="24"/>
              </w:rPr>
              <w:t>8,9</w:t>
            </w:r>
          </w:p>
        </w:tc>
        <w:tc>
          <w:tcPr>
            <w:tcW w:w="738" w:type="dxa"/>
            <w:tcBorders>
              <w:top w:val="single" w:sz="6" w:space="0" w:color="auto"/>
              <w:left w:val="single" w:sz="6" w:space="0" w:color="auto"/>
              <w:bottom w:val="single" w:sz="6" w:space="0" w:color="auto"/>
              <w:right w:val="single" w:sz="6" w:space="0" w:color="auto"/>
            </w:tcBorders>
            <w:shd w:val="clear" w:color="auto" w:fill="FFFFFF"/>
            <w:vAlign w:val="center"/>
          </w:tcPr>
          <w:p w:rsidR="006E678D" w:rsidRPr="001F2CA0" w:rsidRDefault="006E678D" w:rsidP="009120AF">
            <w:pPr>
              <w:shd w:val="clear" w:color="auto" w:fill="FFFFFF"/>
              <w:jc w:val="center"/>
              <w:rPr>
                <w:rFonts w:ascii="Arial" w:hAnsi="Arial" w:cs="Arial"/>
                <w:sz w:val="24"/>
                <w:szCs w:val="24"/>
              </w:rPr>
            </w:pPr>
            <w:r w:rsidRPr="001F2CA0">
              <w:rPr>
                <w:rFonts w:ascii="Arial" w:hAnsi="Arial" w:cs="Arial"/>
                <w:color w:val="000000"/>
                <w:sz w:val="24"/>
                <w:szCs w:val="24"/>
              </w:rPr>
              <w:t>8,9</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6E678D" w:rsidRPr="001F2CA0" w:rsidRDefault="006E678D" w:rsidP="009120AF">
            <w:pPr>
              <w:shd w:val="clear" w:color="auto" w:fill="FFFFFF"/>
              <w:jc w:val="center"/>
              <w:rPr>
                <w:rFonts w:ascii="Arial" w:hAnsi="Arial" w:cs="Arial"/>
                <w:sz w:val="24"/>
                <w:szCs w:val="24"/>
              </w:rPr>
            </w:pPr>
            <w:r w:rsidRPr="001F2CA0">
              <w:rPr>
                <w:rFonts w:ascii="Arial" w:hAnsi="Arial" w:cs="Arial"/>
                <w:color w:val="000000"/>
                <w:sz w:val="24"/>
                <w:szCs w:val="24"/>
              </w:rPr>
              <w:t>8,8</w:t>
            </w:r>
          </w:p>
        </w:tc>
        <w:tc>
          <w:tcPr>
            <w:tcW w:w="714" w:type="dxa"/>
            <w:tcBorders>
              <w:top w:val="single" w:sz="6" w:space="0" w:color="auto"/>
              <w:left w:val="single" w:sz="6" w:space="0" w:color="auto"/>
              <w:bottom w:val="single" w:sz="6" w:space="0" w:color="auto"/>
              <w:right w:val="single" w:sz="6" w:space="0" w:color="auto"/>
            </w:tcBorders>
            <w:shd w:val="clear" w:color="auto" w:fill="FFFFFF"/>
            <w:vAlign w:val="center"/>
          </w:tcPr>
          <w:p w:rsidR="006E678D" w:rsidRPr="001F2CA0" w:rsidRDefault="006E678D" w:rsidP="009120AF">
            <w:pPr>
              <w:shd w:val="clear" w:color="auto" w:fill="FFFFFF"/>
              <w:jc w:val="center"/>
              <w:rPr>
                <w:rFonts w:ascii="Arial" w:hAnsi="Arial" w:cs="Arial"/>
                <w:sz w:val="24"/>
                <w:szCs w:val="24"/>
              </w:rPr>
            </w:pPr>
            <w:r w:rsidRPr="001F2CA0">
              <w:rPr>
                <w:rFonts w:ascii="Arial" w:hAnsi="Arial" w:cs="Arial"/>
                <w:color w:val="000000"/>
                <w:sz w:val="24"/>
                <w:szCs w:val="24"/>
              </w:rPr>
              <w:t>8,0</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6E678D" w:rsidRPr="001F2CA0" w:rsidRDefault="006E678D" w:rsidP="009120AF">
            <w:pPr>
              <w:shd w:val="clear" w:color="auto" w:fill="FFFFFF"/>
              <w:jc w:val="center"/>
              <w:rPr>
                <w:rFonts w:ascii="Arial" w:hAnsi="Arial" w:cs="Arial"/>
                <w:sz w:val="24"/>
                <w:szCs w:val="24"/>
              </w:rPr>
            </w:pPr>
            <w:r w:rsidRPr="001F2CA0">
              <w:rPr>
                <w:rFonts w:ascii="Arial" w:hAnsi="Arial" w:cs="Arial"/>
                <w:color w:val="000000"/>
                <w:sz w:val="24"/>
                <w:szCs w:val="24"/>
              </w:rPr>
              <w:t>7,4</w:t>
            </w:r>
          </w:p>
        </w:tc>
        <w:tc>
          <w:tcPr>
            <w:tcW w:w="732" w:type="dxa"/>
            <w:tcBorders>
              <w:top w:val="single" w:sz="6" w:space="0" w:color="auto"/>
              <w:left w:val="single" w:sz="6" w:space="0" w:color="auto"/>
              <w:bottom w:val="single" w:sz="6" w:space="0" w:color="auto"/>
              <w:right w:val="single" w:sz="6" w:space="0" w:color="auto"/>
            </w:tcBorders>
            <w:shd w:val="clear" w:color="auto" w:fill="FFFFFF"/>
            <w:vAlign w:val="center"/>
          </w:tcPr>
          <w:p w:rsidR="006E678D" w:rsidRPr="001F2CA0" w:rsidRDefault="006E678D" w:rsidP="009120AF">
            <w:pPr>
              <w:shd w:val="clear" w:color="auto" w:fill="FFFFFF"/>
              <w:jc w:val="center"/>
              <w:rPr>
                <w:rFonts w:ascii="Arial" w:hAnsi="Arial" w:cs="Arial"/>
                <w:sz w:val="24"/>
                <w:szCs w:val="24"/>
              </w:rPr>
            </w:pPr>
            <w:r w:rsidRPr="001F2CA0">
              <w:rPr>
                <w:rFonts w:ascii="Arial" w:hAnsi="Arial" w:cs="Arial"/>
                <w:color w:val="000000"/>
                <w:sz w:val="24"/>
                <w:szCs w:val="24"/>
              </w:rPr>
              <w:t>9,1</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6E678D" w:rsidRPr="001F2CA0" w:rsidRDefault="006E678D" w:rsidP="009120AF">
            <w:pPr>
              <w:shd w:val="clear" w:color="auto" w:fill="FFFFFF"/>
              <w:jc w:val="center"/>
              <w:rPr>
                <w:rFonts w:ascii="Arial" w:hAnsi="Arial" w:cs="Arial"/>
                <w:sz w:val="24"/>
                <w:szCs w:val="24"/>
              </w:rPr>
            </w:pPr>
            <w:r w:rsidRPr="001F2CA0">
              <w:rPr>
                <w:rFonts w:ascii="Arial" w:hAnsi="Arial" w:cs="Arial"/>
                <w:color w:val="000000"/>
                <w:sz w:val="24"/>
                <w:szCs w:val="24"/>
              </w:rPr>
              <w:t>9,3</w:t>
            </w:r>
          </w:p>
        </w:tc>
        <w:tc>
          <w:tcPr>
            <w:tcW w:w="726" w:type="dxa"/>
            <w:tcBorders>
              <w:top w:val="single" w:sz="6" w:space="0" w:color="auto"/>
              <w:left w:val="single" w:sz="6" w:space="0" w:color="auto"/>
              <w:bottom w:val="single" w:sz="6" w:space="0" w:color="auto"/>
              <w:right w:val="single" w:sz="6" w:space="0" w:color="auto"/>
            </w:tcBorders>
            <w:shd w:val="clear" w:color="auto" w:fill="FFFFFF"/>
            <w:vAlign w:val="center"/>
          </w:tcPr>
          <w:p w:rsidR="006E678D" w:rsidRPr="001F2CA0" w:rsidRDefault="006E678D" w:rsidP="009120AF">
            <w:pPr>
              <w:shd w:val="clear" w:color="auto" w:fill="FFFFFF"/>
              <w:jc w:val="center"/>
              <w:rPr>
                <w:rFonts w:ascii="Arial" w:hAnsi="Arial" w:cs="Arial"/>
                <w:sz w:val="24"/>
                <w:szCs w:val="24"/>
              </w:rPr>
            </w:pPr>
            <w:r w:rsidRPr="001F2CA0">
              <w:rPr>
                <w:rFonts w:ascii="Arial" w:hAnsi="Arial" w:cs="Arial"/>
                <w:color w:val="000000"/>
                <w:sz w:val="24"/>
                <w:szCs w:val="24"/>
              </w:rPr>
              <w:t>9,2</w:t>
            </w:r>
          </w:p>
        </w:tc>
        <w:tc>
          <w:tcPr>
            <w:tcW w:w="750" w:type="dxa"/>
            <w:tcBorders>
              <w:top w:val="single" w:sz="6" w:space="0" w:color="auto"/>
              <w:left w:val="single" w:sz="6" w:space="0" w:color="auto"/>
              <w:bottom w:val="single" w:sz="6" w:space="0" w:color="auto"/>
              <w:right w:val="single" w:sz="6" w:space="0" w:color="auto"/>
            </w:tcBorders>
            <w:shd w:val="clear" w:color="auto" w:fill="FFFFFF"/>
            <w:vAlign w:val="center"/>
          </w:tcPr>
          <w:p w:rsidR="006E678D" w:rsidRPr="001F2CA0" w:rsidRDefault="006E678D" w:rsidP="009120AF">
            <w:pPr>
              <w:shd w:val="clear" w:color="auto" w:fill="FFFFFF"/>
              <w:jc w:val="center"/>
              <w:rPr>
                <w:rFonts w:ascii="Arial" w:hAnsi="Arial" w:cs="Arial"/>
                <w:sz w:val="24"/>
                <w:szCs w:val="24"/>
              </w:rPr>
            </w:pPr>
            <w:r w:rsidRPr="001F2CA0">
              <w:rPr>
                <w:rFonts w:ascii="Arial" w:hAnsi="Arial" w:cs="Arial"/>
                <w:color w:val="000000"/>
                <w:sz w:val="24"/>
                <w:szCs w:val="24"/>
              </w:rPr>
              <w:t>9,8</w:t>
            </w:r>
          </w:p>
        </w:tc>
      </w:tr>
    </w:tbl>
    <w:p w:rsidR="006E678D" w:rsidRPr="00AD56BC" w:rsidRDefault="006E678D" w:rsidP="009120AF">
      <w:pPr>
        <w:shd w:val="clear" w:color="auto" w:fill="FFFFFF"/>
        <w:jc w:val="right"/>
        <w:rPr>
          <w:rFonts w:ascii="Arial" w:hAnsi="Arial" w:cs="Arial"/>
          <w:sz w:val="24"/>
          <w:szCs w:val="24"/>
        </w:rPr>
      </w:pPr>
      <w:r w:rsidRPr="00AD56BC">
        <w:rPr>
          <w:rFonts w:ascii="Arial" w:hAnsi="Arial" w:cs="Arial"/>
          <w:i/>
          <w:iCs/>
          <w:color w:val="000000"/>
          <w:sz w:val="24"/>
          <w:szCs w:val="24"/>
        </w:rPr>
        <w:t>Insee, enquête emploi 2012</w:t>
      </w:r>
    </w:p>
    <w:p w:rsidR="009120AF" w:rsidRDefault="009120AF" w:rsidP="00B22B12">
      <w:pPr>
        <w:shd w:val="clear" w:color="auto" w:fill="FFFFFF"/>
        <w:jc w:val="both"/>
        <w:rPr>
          <w:rFonts w:ascii="Arial" w:hAnsi="Arial" w:cs="Arial"/>
          <w:color w:val="000000"/>
          <w:sz w:val="24"/>
          <w:szCs w:val="24"/>
          <w:u w:val="single"/>
        </w:rPr>
      </w:pPr>
    </w:p>
    <w:p w:rsidR="006E678D" w:rsidRPr="009120AF" w:rsidRDefault="006E678D" w:rsidP="009120AF">
      <w:pPr>
        <w:shd w:val="clear" w:color="auto" w:fill="FFFFFF"/>
        <w:spacing w:after="240"/>
        <w:jc w:val="both"/>
        <w:rPr>
          <w:rFonts w:ascii="Arial" w:hAnsi="Arial" w:cs="Arial"/>
          <w:b/>
          <w:bCs/>
          <w:color w:val="000000"/>
          <w:sz w:val="24"/>
          <w:szCs w:val="24"/>
        </w:rPr>
      </w:pPr>
      <w:r w:rsidRPr="009120AF">
        <w:rPr>
          <w:rFonts w:ascii="Arial" w:hAnsi="Arial" w:cs="Arial"/>
          <w:b/>
          <w:bCs/>
          <w:color w:val="000000"/>
          <w:sz w:val="24"/>
          <w:szCs w:val="24"/>
          <w:u w:val="single"/>
        </w:rPr>
        <w:t>Annexe 3</w:t>
      </w:r>
      <w:r w:rsidRPr="009120AF">
        <w:rPr>
          <w:rFonts w:ascii="Arial" w:hAnsi="Arial" w:cs="Arial"/>
          <w:b/>
          <w:bCs/>
          <w:color w:val="000000"/>
          <w:sz w:val="24"/>
          <w:szCs w:val="24"/>
        </w:rPr>
        <w:t xml:space="preserve"> :</w:t>
      </w:r>
      <w:r w:rsidR="009120AF">
        <w:rPr>
          <w:rFonts w:ascii="Arial" w:hAnsi="Arial" w:cs="Arial"/>
          <w:b/>
          <w:bCs/>
          <w:color w:val="000000"/>
          <w:sz w:val="24"/>
          <w:szCs w:val="24"/>
        </w:rPr>
        <w:t xml:space="preserve"> </w:t>
      </w:r>
      <w:r w:rsidRPr="009120AF">
        <w:rPr>
          <w:rFonts w:ascii="Arial" w:hAnsi="Arial" w:cs="Arial"/>
          <w:b/>
          <w:bCs/>
          <w:color w:val="000000"/>
          <w:sz w:val="24"/>
          <w:szCs w:val="24"/>
        </w:rPr>
        <w:t>Taux de ch</w:t>
      </w:r>
      <w:r w:rsidRPr="001F2CA0">
        <w:rPr>
          <w:rFonts w:ascii="Arial" w:hAnsi="Arial" w:cs="Arial"/>
          <w:b/>
          <w:bCs/>
          <w:color w:val="000000"/>
          <w:sz w:val="24"/>
          <w:szCs w:val="24"/>
        </w:rPr>
        <w:t>ômage et caractéristiques du chômage dans les pays de l'OCDE</w:t>
      </w:r>
    </w:p>
    <w:p w:rsidR="006E678D" w:rsidRPr="00AD56BC" w:rsidRDefault="006E678D" w:rsidP="001F2CA0">
      <w:pPr>
        <w:pBdr>
          <w:top w:val="single" w:sz="4" w:space="1" w:color="auto"/>
          <w:left w:val="single" w:sz="4" w:space="1" w:color="auto"/>
          <w:bottom w:val="single" w:sz="4" w:space="1" w:color="auto"/>
          <w:right w:val="single" w:sz="4" w:space="1" w:color="auto"/>
        </w:pBdr>
        <w:shd w:val="clear" w:color="auto" w:fill="FFFFFF"/>
        <w:spacing w:line="276" w:lineRule="auto"/>
        <w:jc w:val="both"/>
        <w:rPr>
          <w:rFonts w:ascii="Arial" w:hAnsi="Arial" w:cs="Arial"/>
          <w:sz w:val="24"/>
          <w:szCs w:val="24"/>
        </w:rPr>
      </w:pPr>
      <w:r w:rsidRPr="00AD56BC">
        <w:rPr>
          <w:rFonts w:ascii="Arial" w:hAnsi="Arial" w:cs="Arial"/>
          <w:color w:val="000000"/>
          <w:sz w:val="24"/>
          <w:szCs w:val="24"/>
        </w:rPr>
        <w:t>Le chômage devrait rester élevé dans les pays de l'OCDE en 2014, notamment chez les jeunes et les travailleurs peu qualifiés</w:t>
      </w:r>
    </w:p>
    <w:p w:rsidR="006E678D" w:rsidRPr="00AD56BC" w:rsidRDefault="006E678D" w:rsidP="001F2CA0">
      <w:pPr>
        <w:pBdr>
          <w:top w:val="single" w:sz="4" w:space="1" w:color="auto"/>
          <w:left w:val="single" w:sz="4" w:space="1" w:color="auto"/>
          <w:bottom w:val="single" w:sz="4" w:space="1" w:color="auto"/>
          <w:right w:val="single" w:sz="4" w:space="1" w:color="auto"/>
        </w:pBdr>
        <w:shd w:val="clear" w:color="auto" w:fill="FFFFFF"/>
        <w:spacing w:line="276" w:lineRule="auto"/>
        <w:jc w:val="both"/>
        <w:rPr>
          <w:rFonts w:ascii="Arial" w:hAnsi="Arial" w:cs="Arial"/>
          <w:sz w:val="24"/>
          <w:szCs w:val="24"/>
        </w:rPr>
      </w:pPr>
      <w:r w:rsidRPr="00AD56BC">
        <w:rPr>
          <w:rFonts w:ascii="Arial" w:hAnsi="Arial" w:cs="Arial"/>
          <w:color w:val="000000"/>
          <w:sz w:val="24"/>
          <w:szCs w:val="24"/>
        </w:rPr>
        <w:t>D'après les [perspectives], les taux de chômage ne devraient reculer que légèrement au cours des 18 prochains mois, passant de 8,0 % en mai 2013 à 7,8 % fin 2014, ce qui représente environ 48 millions de chômeurs dans les 34 pays membres de l'OCDE.</w:t>
      </w:r>
    </w:p>
    <w:p w:rsidR="001F2CA0" w:rsidRDefault="006E678D" w:rsidP="001F2CA0">
      <w:pPr>
        <w:pBdr>
          <w:top w:val="single" w:sz="4" w:space="1" w:color="auto"/>
          <w:left w:val="single" w:sz="4" w:space="1" w:color="auto"/>
          <w:bottom w:val="single" w:sz="4" w:space="1" w:color="auto"/>
          <w:right w:val="single" w:sz="4" w:space="1" w:color="auto"/>
        </w:pBdr>
        <w:shd w:val="clear" w:color="auto" w:fill="FFFFFF"/>
        <w:spacing w:line="276" w:lineRule="auto"/>
        <w:jc w:val="both"/>
        <w:rPr>
          <w:rFonts w:ascii="Arial" w:hAnsi="Arial" w:cs="Arial"/>
          <w:color w:val="000000"/>
          <w:sz w:val="24"/>
          <w:szCs w:val="24"/>
        </w:rPr>
      </w:pPr>
      <w:r w:rsidRPr="00AD56BC">
        <w:rPr>
          <w:rFonts w:ascii="Arial" w:hAnsi="Arial" w:cs="Arial"/>
          <w:color w:val="000000"/>
          <w:sz w:val="24"/>
          <w:szCs w:val="24"/>
        </w:rPr>
        <w:t xml:space="preserve">Le rapport met en évidence des écarts importants et croissants entre les pays. [...] En Allemagne, le taux de chômage devrait diminuer de 5,3 % à moins de 5 % [fin 2014]. Mais </w:t>
      </w:r>
    </w:p>
    <w:p w:rsidR="006E678D" w:rsidRPr="00AD56BC" w:rsidRDefault="006E678D" w:rsidP="001F2CA0">
      <w:pPr>
        <w:pBdr>
          <w:top w:val="single" w:sz="4" w:space="1" w:color="auto"/>
          <w:left w:val="single" w:sz="4" w:space="1" w:color="auto"/>
          <w:bottom w:val="single" w:sz="4" w:space="1" w:color="auto"/>
          <w:right w:val="single" w:sz="4" w:space="1" w:color="auto"/>
        </w:pBdr>
        <w:shd w:val="clear" w:color="auto" w:fill="FFFFFF"/>
        <w:spacing w:line="276" w:lineRule="auto"/>
        <w:jc w:val="both"/>
        <w:rPr>
          <w:rFonts w:ascii="Arial" w:hAnsi="Arial" w:cs="Arial"/>
          <w:sz w:val="24"/>
          <w:szCs w:val="24"/>
        </w:rPr>
      </w:pPr>
      <w:r w:rsidRPr="00AD56BC">
        <w:rPr>
          <w:rFonts w:ascii="Arial" w:hAnsi="Arial" w:cs="Arial"/>
          <w:color w:val="000000"/>
          <w:sz w:val="24"/>
          <w:szCs w:val="24"/>
        </w:rPr>
        <w:lastRenderedPageBreak/>
        <w:t>dans le reste de l'Europe, il restera stable, voire augmentera dans de nombreux pays. D'ici fin 2014, le chômage devrait tout juste dépasser les 11 % en France, être d'environ 12,5 % en Italie, et s'approcher des 28 % en Espagne et en Grèce.</w:t>
      </w:r>
    </w:p>
    <w:p w:rsidR="006E678D" w:rsidRPr="00AD56BC" w:rsidRDefault="006E678D" w:rsidP="001F2CA0">
      <w:pPr>
        <w:pBdr>
          <w:top w:val="single" w:sz="4" w:space="1" w:color="auto"/>
          <w:left w:val="single" w:sz="4" w:space="1" w:color="auto"/>
          <w:bottom w:val="single" w:sz="4" w:space="1" w:color="auto"/>
          <w:right w:val="single" w:sz="4" w:space="1" w:color="auto"/>
        </w:pBdr>
        <w:shd w:val="clear" w:color="auto" w:fill="FFFFFF"/>
        <w:spacing w:line="276" w:lineRule="auto"/>
        <w:jc w:val="both"/>
        <w:rPr>
          <w:rFonts w:ascii="Arial" w:hAnsi="Arial" w:cs="Arial"/>
          <w:sz w:val="24"/>
          <w:szCs w:val="24"/>
        </w:rPr>
      </w:pPr>
      <w:r w:rsidRPr="00AD56BC">
        <w:rPr>
          <w:rFonts w:ascii="Arial" w:hAnsi="Arial" w:cs="Arial"/>
          <w:color w:val="000000"/>
          <w:sz w:val="24"/>
          <w:szCs w:val="24"/>
        </w:rPr>
        <w:t>La crise ne touche pas tout le monde de la même façon, selon le rapport :</w:t>
      </w:r>
    </w:p>
    <w:p w:rsidR="006E678D" w:rsidRPr="00AD56BC" w:rsidRDefault="006E678D" w:rsidP="001F2CA0">
      <w:pPr>
        <w:numPr>
          <w:ilvl w:val="0"/>
          <w:numId w:val="4"/>
        </w:numPr>
        <w:pBdr>
          <w:top w:val="single" w:sz="4" w:space="1" w:color="auto"/>
          <w:left w:val="single" w:sz="4" w:space="1" w:color="auto"/>
          <w:bottom w:val="single" w:sz="4" w:space="1" w:color="auto"/>
          <w:right w:val="single" w:sz="4" w:space="1" w:color="auto"/>
        </w:pBdr>
        <w:shd w:val="clear" w:color="auto" w:fill="FFFFFF"/>
        <w:tabs>
          <w:tab w:val="left" w:pos="780"/>
        </w:tabs>
        <w:spacing w:line="276" w:lineRule="auto"/>
        <w:jc w:val="both"/>
        <w:rPr>
          <w:rFonts w:ascii="Arial" w:hAnsi="Arial" w:cs="Arial"/>
          <w:color w:val="000000"/>
          <w:sz w:val="24"/>
          <w:szCs w:val="24"/>
        </w:rPr>
      </w:pPr>
      <w:r w:rsidRPr="00AD56BC">
        <w:rPr>
          <w:rFonts w:ascii="Arial" w:hAnsi="Arial" w:cs="Arial"/>
          <w:color w:val="000000"/>
          <w:sz w:val="24"/>
          <w:szCs w:val="24"/>
        </w:rPr>
        <w:t>Dans de nombreux pays de l'OCDE, les pertes d'emploi et de revenus</w:t>
      </w:r>
      <w:r w:rsidR="009120AF">
        <w:rPr>
          <w:rFonts w:ascii="Arial" w:hAnsi="Arial" w:cs="Arial"/>
          <w:color w:val="000000"/>
          <w:sz w:val="24"/>
          <w:szCs w:val="24"/>
        </w:rPr>
        <w:t xml:space="preserve"> </w:t>
      </w:r>
      <w:r w:rsidRPr="00AD56BC">
        <w:rPr>
          <w:rFonts w:ascii="Arial" w:hAnsi="Arial" w:cs="Arial"/>
          <w:color w:val="000000"/>
          <w:sz w:val="24"/>
          <w:szCs w:val="24"/>
        </w:rPr>
        <w:t>concernent plus souvent les ménages modestes et peu qualifiés que ceux à hauts</w:t>
      </w:r>
      <w:r w:rsidR="009120AF">
        <w:rPr>
          <w:rFonts w:ascii="Arial" w:hAnsi="Arial" w:cs="Arial"/>
          <w:color w:val="000000"/>
          <w:sz w:val="24"/>
          <w:szCs w:val="24"/>
        </w:rPr>
        <w:t xml:space="preserve"> </w:t>
      </w:r>
      <w:r w:rsidRPr="00AD56BC">
        <w:rPr>
          <w:rFonts w:ascii="Arial" w:hAnsi="Arial" w:cs="Arial"/>
          <w:color w:val="000000"/>
          <w:sz w:val="24"/>
          <w:szCs w:val="24"/>
        </w:rPr>
        <w:t>revenus et hautes qualifications. Dans les grandes économies émergentes, l'emploi</w:t>
      </w:r>
      <w:r w:rsidR="009120AF">
        <w:rPr>
          <w:rFonts w:ascii="Arial" w:hAnsi="Arial" w:cs="Arial"/>
          <w:color w:val="000000"/>
          <w:sz w:val="24"/>
          <w:szCs w:val="24"/>
        </w:rPr>
        <w:t xml:space="preserve"> </w:t>
      </w:r>
      <w:r w:rsidRPr="00AD56BC">
        <w:rPr>
          <w:rFonts w:ascii="Arial" w:hAnsi="Arial" w:cs="Arial"/>
          <w:color w:val="000000"/>
          <w:sz w:val="24"/>
          <w:szCs w:val="24"/>
        </w:rPr>
        <w:t>a été moins affecté par la crise mais de nombreux travailleurs restent piégés dans</w:t>
      </w:r>
      <w:r w:rsidR="009120AF">
        <w:rPr>
          <w:rFonts w:ascii="Arial" w:hAnsi="Arial" w:cs="Arial"/>
          <w:color w:val="000000"/>
          <w:sz w:val="24"/>
          <w:szCs w:val="24"/>
        </w:rPr>
        <w:t xml:space="preserve"> </w:t>
      </w:r>
      <w:r w:rsidRPr="00AD56BC">
        <w:rPr>
          <w:rFonts w:ascii="Arial" w:hAnsi="Arial" w:cs="Arial"/>
          <w:color w:val="000000"/>
          <w:sz w:val="24"/>
          <w:szCs w:val="24"/>
        </w:rPr>
        <w:t>des emplois précaires et faiblement rémunérés, avec une protection sociale faible.</w:t>
      </w:r>
    </w:p>
    <w:p w:rsidR="006E678D" w:rsidRPr="001F2CA0" w:rsidRDefault="006E678D" w:rsidP="001F2CA0">
      <w:pPr>
        <w:numPr>
          <w:ilvl w:val="0"/>
          <w:numId w:val="4"/>
        </w:numPr>
        <w:pBdr>
          <w:top w:val="single" w:sz="4" w:space="1" w:color="auto"/>
          <w:left w:val="single" w:sz="4" w:space="1" w:color="auto"/>
          <w:bottom w:val="single" w:sz="4" w:space="1" w:color="auto"/>
          <w:right w:val="single" w:sz="4" w:space="1" w:color="auto"/>
        </w:pBdr>
        <w:shd w:val="clear" w:color="auto" w:fill="FFFFFF"/>
        <w:tabs>
          <w:tab w:val="left" w:pos="780"/>
          <w:tab w:val="left" w:leader="underscore" w:pos="9114"/>
        </w:tabs>
        <w:spacing w:line="276" w:lineRule="auto"/>
        <w:jc w:val="both"/>
        <w:rPr>
          <w:rFonts w:ascii="Arial" w:hAnsi="Arial" w:cs="Arial"/>
          <w:sz w:val="24"/>
          <w:szCs w:val="24"/>
        </w:rPr>
      </w:pPr>
      <w:r w:rsidRPr="00B22B12">
        <w:rPr>
          <w:rFonts w:ascii="Arial" w:hAnsi="Arial" w:cs="Arial"/>
          <w:color w:val="000000"/>
          <w:sz w:val="24"/>
          <w:szCs w:val="24"/>
        </w:rPr>
        <w:t>Le taux de chômage des jeunes se situe toujours à des niveaux sans</w:t>
      </w:r>
      <w:r w:rsidR="009120AF">
        <w:rPr>
          <w:rFonts w:ascii="Arial" w:hAnsi="Arial" w:cs="Arial"/>
          <w:color w:val="000000"/>
          <w:sz w:val="24"/>
          <w:szCs w:val="24"/>
        </w:rPr>
        <w:t xml:space="preserve"> </w:t>
      </w:r>
      <w:r w:rsidRPr="00B22B12">
        <w:rPr>
          <w:rFonts w:ascii="Arial" w:hAnsi="Arial" w:cs="Arial"/>
          <w:color w:val="000000"/>
          <w:sz w:val="24"/>
          <w:szCs w:val="24"/>
        </w:rPr>
        <w:t>précédent dans de nombreux pays : il dépasse 60 % en Grèce, [...] 55 % en</w:t>
      </w:r>
      <w:r w:rsidR="009120AF">
        <w:rPr>
          <w:rFonts w:ascii="Arial" w:hAnsi="Arial" w:cs="Arial"/>
          <w:color w:val="000000"/>
          <w:sz w:val="24"/>
          <w:szCs w:val="24"/>
        </w:rPr>
        <w:t xml:space="preserve"> </w:t>
      </w:r>
      <w:r w:rsidRPr="00B22B12">
        <w:rPr>
          <w:rFonts w:ascii="Arial" w:hAnsi="Arial" w:cs="Arial"/>
          <w:color w:val="000000"/>
          <w:sz w:val="24"/>
          <w:szCs w:val="24"/>
        </w:rPr>
        <w:t>Espagne et 40 % environ en Italie et au Portugal.</w:t>
      </w:r>
      <w:r w:rsidR="009120AF">
        <w:rPr>
          <w:rFonts w:ascii="Arial" w:hAnsi="Arial" w:cs="Arial"/>
          <w:color w:val="000000"/>
          <w:sz w:val="24"/>
          <w:szCs w:val="24"/>
        </w:rPr>
        <w:t xml:space="preserve"> </w:t>
      </w:r>
    </w:p>
    <w:p w:rsidR="00D36BE7" w:rsidRPr="00AD56BC" w:rsidRDefault="00D36BE7" w:rsidP="001F2CA0">
      <w:pPr>
        <w:numPr>
          <w:ilvl w:val="0"/>
          <w:numId w:val="4"/>
        </w:numPr>
        <w:pBdr>
          <w:top w:val="single" w:sz="4" w:space="1" w:color="auto"/>
          <w:left w:val="single" w:sz="4" w:space="1" w:color="auto"/>
          <w:bottom w:val="single" w:sz="4" w:space="1" w:color="auto"/>
          <w:right w:val="single" w:sz="4" w:space="1" w:color="auto"/>
        </w:pBdr>
        <w:shd w:val="clear" w:color="auto" w:fill="FFFFFF"/>
        <w:tabs>
          <w:tab w:val="left" w:pos="762"/>
        </w:tabs>
        <w:spacing w:line="276" w:lineRule="auto"/>
        <w:jc w:val="both"/>
        <w:rPr>
          <w:rFonts w:ascii="Arial" w:hAnsi="Arial" w:cs="Arial"/>
          <w:color w:val="000000"/>
          <w:sz w:val="24"/>
          <w:szCs w:val="24"/>
        </w:rPr>
      </w:pPr>
      <w:r w:rsidRPr="00AD56BC">
        <w:rPr>
          <w:rFonts w:ascii="Arial" w:hAnsi="Arial" w:cs="Arial"/>
          <w:color w:val="000000"/>
          <w:sz w:val="24"/>
          <w:szCs w:val="24"/>
        </w:rPr>
        <w:t>Les personnes en contrat précaire et de courte durée, en particulier les jeunes</w:t>
      </w:r>
      <w:r w:rsidR="009120AF">
        <w:rPr>
          <w:rFonts w:ascii="Arial" w:hAnsi="Arial" w:cs="Arial"/>
          <w:color w:val="000000"/>
          <w:sz w:val="24"/>
          <w:szCs w:val="24"/>
        </w:rPr>
        <w:t xml:space="preserve"> </w:t>
      </w:r>
      <w:r w:rsidRPr="00AD56BC">
        <w:rPr>
          <w:rFonts w:ascii="Arial" w:hAnsi="Arial" w:cs="Arial"/>
          <w:color w:val="000000"/>
          <w:sz w:val="24"/>
          <w:szCs w:val="24"/>
        </w:rPr>
        <w:t>et les travailleurs peu qualifiés, ont souvent été les premiers à être licenciés lorsque</w:t>
      </w:r>
      <w:r w:rsidR="009120AF">
        <w:rPr>
          <w:rFonts w:ascii="Arial" w:hAnsi="Arial" w:cs="Arial"/>
          <w:color w:val="000000"/>
          <w:sz w:val="24"/>
          <w:szCs w:val="24"/>
        </w:rPr>
        <w:t xml:space="preserve"> </w:t>
      </w:r>
      <w:r w:rsidRPr="00AD56BC">
        <w:rPr>
          <w:rFonts w:ascii="Arial" w:hAnsi="Arial" w:cs="Arial"/>
          <w:color w:val="000000"/>
          <w:sz w:val="24"/>
          <w:szCs w:val="24"/>
        </w:rPr>
        <w:t>la crise a débuté et ont depuis de sérieuses difficultés à retrouver un emploi.</w:t>
      </w:r>
    </w:p>
    <w:p w:rsidR="00D36BE7" w:rsidRPr="00AD56BC" w:rsidRDefault="00D36BE7" w:rsidP="001F2CA0">
      <w:pPr>
        <w:numPr>
          <w:ilvl w:val="0"/>
          <w:numId w:val="4"/>
        </w:numPr>
        <w:pBdr>
          <w:top w:val="single" w:sz="4" w:space="1" w:color="auto"/>
          <w:left w:val="single" w:sz="4" w:space="1" w:color="auto"/>
          <w:bottom w:val="single" w:sz="4" w:space="1" w:color="auto"/>
          <w:right w:val="single" w:sz="4" w:space="1" w:color="auto"/>
        </w:pBdr>
        <w:shd w:val="clear" w:color="auto" w:fill="FFFFFF"/>
        <w:tabs>
          <w:tab w:val="left" w:pos="762"/>
        </w:tabs>
        <w:spacing w:line="276" w:lineRule="auto"/>
        <w:jc w:val="both"/>
        <w:rPr>
          <w:rFonts w:ascii="Arial" w:hAnsi="Arial" w:cs="Arial"/>
          <w:color w:val="000000"/>
          <w:sz w:val="24"/>
          <w:szCs w:val="24"/>
        </w:rPr>
      </w:pPr>
      <w:r w:rsidRPr="00AD56BC">
        <w:rPr>
          <w:rFonts w:ascii="Arial" w:hAnsi="Arial" w:cs="Arial"/>
          <w:color w:val="000000"/>
          <w:sz w:val="24"/>
          <w:szCs w:val="24"/>
        </w:rPr>
        <w:t>Les travailleurs plus âgés s'en sortent mieux pendant la crise, puisque leur</w:t>
      </w:r>
      <w:r w:rsidR="009120AF">
        <w:rPr>
          <w:rFonts w:ascii="Arial" w:hAnsi="Arial" w:cs="Arial"/>
          <w:color w:val="000000"/>
          <w:sz w:val="24"/>
          <w:szCs w:val="24"/>
        </w:rPr>
        <w:t xml:space="preserve"> </w:t>
      </w:r>
      <w:r w:rsidRPr="00AD56BC">
        <w:rPr>
          <w:rFonts w:ascii="Arial" w:hAnsi="Arial" w:cs="Arial"/>
          <w:color w:val="000000"/>
          <w:sz w:val="24"/>
          <w:szCs w:val="24"/>
        </w:rPr>
        <w:t>taux d'emploi augmente ou ne baisse que légèrement. Ils sont nombreux à partir plus</w:t>
      </w:r>
      <w:r w:rsidR="009120AF">
        <w:rPr>
          <w:rFonts w:ascii="Arial" w:hAnsi="Arial" w:cs="Arial"/>
          <w:color w:val="000000"/>
          <w:sz w:val="24"/>
          <w:szCs w:val="24"/>
        </w:rPr>
        <w:t xml:space="preserve"> </w:t>
      </w:r>
      <w:r w:rsidRPr="00AD56BC">
        <w:rPr>
          <w:rFonts w:ascii="Arial" w:hAnsi="Arial" w:cs="Arial"/>
          <w:color w:val="000000"/>
          <w:sz w:val="24"/>
          <w:szCs w:val="24"/>
        </w:rPr>
        <w:t>tardivement à la retraite pour de multiples raisons, notamment un meilleur état de</w:t>
      </w:r>
      <w:r w:rsidR="009120AF">
        <w:rPr>
          <w:rFonts w:ascii="Arial" w:hAnsi="Arial" w:cs="Arial"/>
          <w:color w:val="000000"/>
          <w:sz w:val="24"/>
          <w:szCs w:val="24"/>
        </w:rPr>
        <w:t xml:space="preserve"> </w:t>
      </w:r>
      <w:r w:rsidRPr="00AD56BC">
        <w:rPr>
          <w:rFonts w:ascii="Arial" w:hAnsi="Arial" w:cs="Arial"/>
          <w:color w:val="000000"/>
          <w:sz w:val="24"/>
          <w:szCs w:val="24"/>
        </w:rPr>
        <w:t>santé, la fin des plans de préretraite, mais aussi pour des motifs financiers.</w:t>
      </w:r>
    </w:p>
    <w:p w:rsidR="00D36BE7" w:rsidRPr="009120AF" w:rsidRDefault="00D36BE7" w:rsidP="001F2CA0">
      <w:pPr>
        <w:pBdr>
          <w:top w:val="single" w:sz="4" w:space="1" w:color="auto"/>
          <w:left w:val="single" w:sz="4" w:space="1" w:color="auto"/>
          <w:bottom w:val="single" w:sz="4" w:space="1" w:color="auto"/>
          <w:right w:val="single" w:sz="4" w:space="1" w:color="auto"/>
        </w:pBdr>
        <w:shd w:val="clear" w:color="auto" w:fill="FFFFFF"/>
        <w:spacing w:before="120"/>
        <w:jc w:val="right"/>
        <w:rPr>
          <w:rFonts w:ascii="Arial" w:hAnsi="Arial" w:cs="Arial"/>
          <w:sz w:val="24"/>
          <w:szCs w:val="24"/>
        </w:rPr>
      </w:pPr>
      <w:r w:rsidRPr="009120AF">
        <w:rPr>
          <w:rFonts w:ascii="Arial" w:hAnsi="Arial" w:cs="Arial"/>
          <w:i/>
          <w:iCs/>
          <w:color w:val="000000"/>
          <w:sz w:val="24"/>
          <w:szCs w:val="24"/>
        </w:rPr>
        <w:t>Perspectives de l'emploi de l'OCDE 2013</w:t>
      </w:r>
    </w:p>
    <w:p w:rsidR="001F2CA0" w:rsidRDefault="001F2CA0" w:rsidP="001F2CA0">
      <w:pPr>
        <w:shd w:val="clear" w:color="auto" w:fill="FFFFFF"/>
        <w:spacing w:after="240"/>
        <w:jc w:val="both"/>
        <w:rPr>
          <w:rFonts w:ascii="Arial" w:hAnsi="Arial" w:cs="Arial"/>
          <w:b/>
          <w:bCs/>
          <w:color w:val="000000"/>
          <w:sz w:val="24"/>
          <w:szCs w:val="24"/>
          <w:u w:val="single"/>
        </w:rPr>
      </w:pPr>
    </w:p>
    <w:p w:rsidR="00D36BE7" w:rsidRPr="001F2CA0" w:rsidRDefault="00D36BE7" w:rsidP="001F2CA0">
      <w:pPr>
        <w:shd w:val="clear" w:color="auto" w:fill="FFFFFF"/>
        <w:spacing w:after="240"/>
        <w:jc w:val="both"/>
        <w:rPr>
          <w:rFonts w:ascii="Arial" w:hAnsi="Arial" w:cs="Arial"/>
          <w:b/>
          <w:bCs/>
          <w:color w:val="000000"/>
          <w:sz w:val="24"/>
          <w:szCs w:val="24"/>
          <w:u w:val="single"/>
        </w:rPr>
      </w:pPr>
      <w:r w:rsidRPr="001F2CA0">
        <w:rPr>
          <w:rFonts w:ascii="Arial" w:hAnsi="Arial" w:cs="Arial"/>
          <w:b/>
          <w:bCs/>
          <w:color w:val="000000"/>
          <w:sz w:val="24"/>
          <w:szCs w:val="24"/>
          <w:u w:val="single"/>
        </w:rPr>
        <w:t>Annexe 4 : Coûts horaires de la main d'œuvre en 2008</w:t>
      </w:r>
    </w:p>
    <w:p w:rsidR="00D36BE7" w:rsidRPr="00AD56BC" w:rsidRDefault="00D36BE7" w:rsidP="00B22B12">
      <w:pPr>
        <w:shd w:val="clear" w:color="auto" w:fill="FFFFFF"/>
        <w:jc w:val="both"/>
        <w:rPr>
          <w:rFonts w:ascii="Arial" w:hAnsi="Arial" w:cs="Arial"/>
          <w:sz w:val="24"/>
          <w:szCs w:val="24"/>
        </w:rPr>
      </w:pPr>
      <w:r w:rsidRPr="00AD56BC">
        <w:rPr>
          <w:rFonts w:ascii="Arial" w:hAnsi="Arial" w:cs="Arial"/>
          <w:color w:val="000000"/>
          <w:sz w:val="24"/>
          <w:szCs w:val="24"/>
        </w:rPr>
        <w:t>Champs</w:t>
      </w:r>
      <w:r w:rsidR="001F2CA0">
        <w:rPr>
          <w:rFonts w:ascii="Arial" w:hAnsi="Arial" w:cs="Arial"/>
          <w:color w:val="000000"/>
          <w:sz w:val="24"/>
          <w:szCs w:val="24"/>
        </w:rPr>
        <w:t xml:space="preserve"> </w:t>
      </w:r>
      <w:r w:rsidRPr="00AD56BC">
        <w:rPr>
          <w:rFonts w:ascii="Arial" w:hAnsi="Arial" w:cs="Arial"/>
          <w:color w:val="000000"/>
          <w:sz w:val="24"/>
          <w:szCs w:val="24"/>
        </w:rPr>
        <w:t>: entreprises de 10 salariés et plus, industrie manufacturière et services marchands, apprentis exclus.</w:t>
      </w:r>
    </w:p>
    <w:p w:rsidR="00D36BE7" w:rsidRPr="00AD56BC" w:rsidRDefault="00D36BE7" w:rsidP="001F2CA0">
      <w:pPr>
        <w:shd w:val="clear" w:color="auto" w:fill="FFFFFF"/>
        <w:jc w:val="right"/>
        <w:rPr>
          <w:rFonts w:ascii="Arial" w:hAnsi="Arial" w:cs="Arial"/>
          <w:sz w:val="24"/>
          <w:szCs w:val="24"/>
        </w:rPr>
      </w:pPr>
      <w:r w:rsidRPr="00AD56BC">
        <w:rPr>
          <w:rFonts w:ascii="Arial" w:hAnsi="Arial" w:cs="Arial"/>
          <w:i/>
          <w:iCs/>
          <w:color w:val="000000"/>
          <w:sz w:val="24"/>
          <w:szCs w:val="24"/>
        </w:rPr>
        <w:t>Eurostat, enquête européenne sur le coût de la main-d'œuvre 2008.</w:t>
      </w:r>
    </w:p>
    <w:p w:rsidR="00D36BE7" w:rsidRDefault="00D36BE7" w:rsidP="00B22B12">
      <w:pPr>
        <w:shd w:val="clear" w:color="auto" w:fill="FFFFFF"/>
        <w:jc w:val="both"/>
        <w:rPr>
          <w:rFonts w:ascii="Arial" w:hAnsi="Arial" w:cs="Arial"/>
          <w:sz w:val="24"/>
          <w:szCs w:val="24"/>
        </w:rPr>
      </w:pPr>
    </w:p>
    <w:p w:rsidR="005941D0" w:rsidRPr="00AD56BC" w:rsidRDefault="00D36BE7" w:rsidP="00B22B12">
      <w:pPr>
        <w:shd w:val="clear" w:color="auto" w:fill="FFFFFF"/>
        <w:jc w:val="both"/>
        <w:rPr>
          <w:rFonts w:ascii="Arial" w:hAnsi="Arial" w:cs="Arial"/>
          <w:sz w:val="24"/>
          <w:szCs w:val="24"/>
        </w:rPr>
      </w:pPr>
      <w:r w:rsidRPr="00AD56BC">
        <w:rPr>
          <w:rFonts w:ascii="Arial" w:hAnsi="Arial" w:cs="Arial"/>
          <w:sz w:val="24"/>
          <w:szCs w:val="24"/>
        </w:rPr>
        <w:pict>
          <v:shape id="_x0000_i1026" type="#_x0000_t75" style="width:452pt;height:272.65pt">
            <v:imagedata r:id="rId8" o:title="Sans titre-2"/>
          </v:shape>
        </w:pict>
      </w:r>
    </w:p>
    <w:sectPr w:rsidR="005941D0" w:rsidRPr="00AD56BC" w:rsidSect="001F2CA0">
      <w:footerReference w:type="default" r:id="rId9"/>
      <w:type w:val="nextPage"/>
      <w:pgSz w:w="11909" w:h="16834"/>
      <w:pgMar w:top="1021" w:right="1021" w:bottom="1021" w:left="102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951" w:rsidRDefault="00F83951" w:rsidP="001F2CA0">
      <w:r>
        <w:separator/>
      </w:r>
    </w:p>
  </w:endnote>
  <w:endnote w:type="continuationSeparator" w:id="0">
    <w:p w:rsidR="00F83951" w:rsidRDefault="00F83951" w:rsidP="001F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CA0" w:rsidRDefault="001F2CA0">
    <w:pPr>
      <w:pStyle w:val="Pieddepage"/>
      <w:jc w:val="center"/>
    </w:pPr>
    <w:r>
      <w:fldChar w:fldCharType="begin"/>
    </w:r>
    <w:r>
      <w:instrText>PAGE   \* MERGEFORMAT</w:instrText>
    </w:r>
    <w:r>
      <w:fldChar w:fldCharType="separate"/>
    </w:r>
    <w:r>
      <w:rPr>
        <w:noProof/>
      </w:rPr>
      <w:t>2</w:t>
    </w:r>
    <w:r>
      <w:fldChar w:fldCharType="end"/>
    </w:r>
    <w:r>
      <w:t xml:space="preserve"> / </w:t>
    </w:r>
    <w:fldSimple w:instr=" NUMPAGES   \* MERGEFORMAT ">
      <w:r>
        <w:rPr>
          <w:noProof/>
        </w:rPr>
        <w:t>5</w:t>
      </w:r>
    </w:fldSimple>
  </w:p>
  <w:p w:rsidR="001F2CA0" w:rsidRDefault="001F2C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951" w:rsidRDefault="00F83951" w:rsidP="001F2CA0">
      <w:r>
        <w:separator/>
      </w:r>
    </w:p>
  </w:footnote>
  <w:footnote w:type="continuationSeparator" w:id="0">
    <w:p w:rsidR="00F83951" w:rsidRDefault="00F83951" w:rsidP="001F2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501F32"/>
    <w:lvl w:ilvl="0">
      <w:numFmt w:val="bullet"/>
      <w:lvlText w:val="*"/>
      <w:lvlJc w:val="left"/>
    </w:lvl>
  </w:abstractNum>
  <w:abstractNum w:abstractNumId="1">
    <w:nsid w:val="4A36314F"/>
    <w:multiLevelType w:val="singleLevel"/>
    <w:tmpl w:val="AEFC861A"/>
    <w:lvl w:ilvl="0">
      <w:start w:val="1"/>
      <w:numFmt w:val="decimal"/>
      <w:lvlText w:val="%1."/>
      <w:legacy w:legacy="1" w:legacySpace="0" w:legacyIndent="366"/>
      <w:lvlJc w:val="left"/>
      <w:rPr>
        <w:rFonts w:ascii="Arial" w:hAnsi="Arial" w:cs="Arial" w:hint="default"/>
      </w:rPr>
    </w:lvl>
  </w:abstractNum>
  <w:abstractNum w:abstractNumId="2">
    <w:nsid w:val="600F63E8"/>
    <w:multiLevelType w:val="singleLevel"/>
    <w:tmpl w:val="1DBAECD8"/>
    <w:lvl w:ilvl="0">
      <w:start w:val="1"/>
      <w:numFmt w:val="decimal"/>
      <w:lvlText w:val="%1."/>
      <w:legacy w:legacy="1" w:legacySpace="0" w:legacyIndent="354"/>
      <w:lvlJc w:val="left"/>
      <w:rPr>
        <w:rFonts w:ascii="Arial" w:hAnsi="Arial" w:cs="Arial" w:hint="default"/>
      </w:rPr>
    </w:lvl>
  </w:abstractNum>
  <w:num w:numId="1">
    <w:abstractNumId w:val="2"/>
  </w:num>
  <w:num w:numId="2">
    <w:abstractNumId w:val="0"/>
    <w:lvlOverride w:ilvl="0">
      <w:lvl w:ilvl="0">
        <w:start w:val="65535"/>
        <w:numFmt w:val="bullet"/>
        <w:lvlText w:val="-"/>
        <w:legacy w:legacy="1" w:legacySpace="0" w:legacyIndent="162"/>
        <w:lvlJc w:val="left"/>
        <w:rPr>
          <w:rFonts w:ascii="Arial" w:hAnsi="Arial" w:cs="Arial" w:hint="default"/>
        </w:rPr>
      </w:lvl>
    </w:lvlOverride>
  </w:num>
  <w:num w:numId="3">
    <w:abstractNumId w:val="1"/>
  </w:num>
  <w:num w:numId="4">
    <w:abstractNumId w:val="0"/>
    <w:lvlOverride w:ilvl="0">
      <w:lvl w:ilvl="0">
        <w:start w:val="65535"/>
        <w:numFmt w:val="bullet"/>
        <w:lvlText w:val="•"/>
        <w:legacy w:legacy="1" w:legacySpace="0" w:legacyIndent="726"/>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1D0"/>
    <w:rsid w:val="001F2CA0"/>
    <w:rsid w:val="005941D0"/>
    <w:rsid w:val="006E678D"/>
    <w:rsid w:val="009120AF"/>
    <w:rsid w:val="00AD56BC"/>
    <w:rsid w:val="00B22B12"/>
    <w:rsid w:val="00B5645D"/>
    <w:rsid w:val="00D36BE7"/>
    <w:rsid w:val="00F839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2CA0"/>
    <w:pPr>
      <w:tabs>
        <w:tab w:val="center" w:pos="4536"/>
        <w:tab w:val="right" w:pos="9072"/>
      </w:tabs>
    </w:pPr>
  </w:style>
  <w:style w:type="character" w:customStyle="1" w:styleId="En-tteCar">
    <w:name w:val="En-tête Car"/>
    <w:link w:val="En-tte"/>
    <w:uiPriority w:val="99"/>
    <w:rsid w:val="001F2CA0"/>
    <w:rPr>
      <w:rFonts w:ascii="Times New Roman" w:hAnsi="Times New Roman" w:cs="Times New Roman"/>
      <w:sz w:val="20"/>
      <w:szCs w:val="20"/>
    </w:rPr>
  </w:style>
  <w:style w:type="paragraph" w:styleId="Pieddepage">
    <w:name w:val="footer"/>
    <w:basedOn w:val="Normal"/>
    <w:link w:val="PieddepageCar"/>
    <w:uiPriority w:val="99"/>
    <w:unhideWhenUsed/>
    <w:rsid w:val="001F2CA0"/>
    <w:pPr>
      <w:tabs>
        <w:tab w:val="center" w:pos="4536"/>
        <w:tab w:val="right" w:pos="9072"/>
      </w:tabs>
    </w:pPr>
  </w:style>
  <w:style w:type="character" w:customStyle="1" w:styleId="PieddepageCar">
    <w:name w:val="Pied de page Car"/>
    <w:link w:val="Pieddepage"/>
    <w:uiPriority w:val="99"/>
    <w:rsid w:val="001F2CA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1726</Words>
  <Characters>9493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giraud</dc:creator>
  <cp:lastModifiedBy>giraud</cp:lastModifiedBy>
  <cp:revision>1</cp:revision>
  <dcterms:created xsi:type="dcterms:W3CDTF">2014-06-18T17:45:00Z</dcterms:created>
  <dcterms:modified xsi:type="dcterms:W3CDTF">2014-06-18T19:07:00Z</dcterms:modified>
</cp:coreProperties>
</file>