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BA6CC" w14:textId="77777777" w:rsidR="006D33E0" w:rsidRPr="00837E08" w:rsidRDefault="006D33E0" w:rsidP="00837E08">
      <w:pPr>
        <w:rPr>
          <w:rFonts w:cs="Arial"/>
        </w:rPr>
      </w:pPr>
    </w:p>
    <w:p w14:paraId="005AAE44" w14:textId="44223DCA" w:rsidR="00837E08" w:rsidRPr="00B856F2" w:rsidRDefault="00FB7906" w:rsidP="00837E08">
      <w:pPr>
        <w:jc w:val="center"/>
        <w:rPr>
          <w:rFonts w:cs="Arial"/>
          <w:b/>
          <w:sz w:val="32"/>
          <w:szCs w:val="32"/>
        </w:rPr>
      </w:pPr>
      <w:r w:rsidRPr="00B856F2">
        <w:rPr>
          <w:rFonts w:cs="Arial"/>
          <w:b/>
          <w:sz w:val="32"/>
          <w:szCs w:val="32"/>
        </w:rPr>
        <w:t>CONCOURS GÉNÉRAL DES LYCÉES</w:t>
      </w:r>
    </w:p>
    <w:p w14:paraId="31DC0520" w14:textId="24AE0509" w:rsidR="006D33E0" w:rsidRPr="00B856F2" w:rsidRDefault="00FB7906" w:rsidP="0067555A">
      <w:pPr>
        <w:jc w:val="center"/>
        <w:rPr>
          <w:rFonts w:cs="Arial"/>
          <w:b/>
          <w:sz w:val="32"/>
          <w:szCs w:val="32"/>
        </w:rPr>
      </w:pPr>
      <w:r w:rsidRPr="00B856F2">
        <w:rPr>
          <w:rFonts w:cs="Arial"/>
          <w:b/>
          <w:sz w:val="32"/>
          <w:szCs w:val="32"/>
        </w:rPr>
        <w:t>Session 2014</w:t>
      </w:r>
      <w:r w:rsidR="00E62AFF" w:rsidRPr="00B856F2">
        <w:rPr>
          <w:rFonts w:cs="Arial"/>
          <w:b/>
          <w:sz w:val="32"/>
          <w:szCs w:val="32"/>
        </w:rPr>
        <w:t xml:space="preserve"> </w:t>
      </w:r>
    </w:p>
    <w:p w14:paraId="60BD6CB9" w14:textId="77777777" w:rsidR="006D33E0" w:rsidRPr="00837E08" w:rsidRDefault="006D33E0" w:rsidP="00837E08">
      <w:pPr>
        <w:rPr>
          <w:rFonts w:cs="Arial"/>
          <w:b/>
          <w:sz w:val="32"/>
          <w:szCs w:val="32"/>
        </w:rPr>
      </w:pPr>
    </w:p>
    <w:p w14:paraId="783A6221" w14:textId="72D38F1C" w:rsidR="00FB7906" w:rsidRPr="00B856F2" w:rsidRDefault="00FB7906" w:rsidP="00837E08">
      <w:pPr>
        <w:jc w:val="center"/>
        <w:rPr>
          <w:rFonts w:cs="Arial"/>
        </w:rPr>
      </w:pPr>
      <w:r w:rsidRPr="00B856F2">
        <w:rPr>
          <w:rFonts w:cs="Arial"/>
        </w:rPr>
        <w:t>Sciences de l'ingénieur</w:t>
      </w:r>
    </w:p>
    <w:p w14:paraId="5E00E419" w14:textId="77777777" w:rsidR="006D33E0" w:rsidRPr="00B856F2" w:rsidRDefault="006D33E0" w:rsidP="00837E08">
      <w:pPr>
        <w:jc w:val="center"/>
        <w:rPr>
          <w:rFonts w:cs="Arial"/>
        </w:rPr>
      </w:pPr>
      <w:r w:rsidRPr="00B856F2">
        <w:rPr>
          <w:rFonts w:cs="Arial"/>
        </w:rPr>
        <w:t xml:space="preserve">Durée </w:t>
      </w:r>
      <w:r w:rsidR="000A6C28" w:rsidRPr="00B856F2">
        <w:rPr>
          <w:rFonts w:cs="Arial"/>
        </w:rPr>
        <w:t>5</w:t>
      </w:r>
      <w:r w:rsidRPr="00B856F2">
        <w:rPr>
          <w:rFonts w:cs="Arial"/>
        </w:rPr>
        <w:t xml:space="preserve"> heures</w:t>
      </w:r>
    </w:p>
    <w:p w14:paraId="3160EBB3" w14:textId="77777777" w:rsidR="00FB7906" w:rsidRPr="00FB7906" w:rsidRDefault="00FB7906" w:rsidP="00837E08">
      <w:pPr>
        <w:jc w:val="center"/>
        <w:rPr>
          <w:rFonts w:cs="Arial"/>
          <w:sz w:val="28"/>
          <w:szCs w:val="28"/>
        </w:rPr>
      </w:pPr>
    </w:p>
    <w:p w14:paraId="633B8CB0" w14:textId="245CCE9A" w:rsidR="006D33E0" w:rsidRPr="00FB7906" w:rsidRDefault="006D33E0" w:rsidP="00FB7906">
      <w:pPr>
        <w:rPr>
          <w:rFonts w:cs="Arial"/>
          <w:i/>
          <w:sz w:val="20"/>
          <w:szCs w:val="20"/>
        </w:rPr>
      </w:pPr>
      <w:r w:rsidRPr="00FB7906">
        <w:rPr>
          <w:rFonts w:cs="Arial"/>
          <w:i/>
          <w:sz w:val="20"/>
          <w:szCs w:val="20"/>
        </w:rPr>
        <w:t>Aucun document autorisé</w:t>
      </w:r>
      <w:r w:rsidR="00FB7906" w:rsidRPr="00FB7906">
        <w:rPr>
          <w:rFonts w:cs="Arial"/>
          <w:i/>
          <w:sz w:val="20"/>
          <w:szCs w:val="20"/>
        </w:rPr>
        <w:t>.</w:t>
      </w:r>
    </w:p>
    <w:p w14:paraId="1C8B3AD5" w14:textId="77777777" w:rsidR="00FB7906" w:rsidRPr="00FB7906" w:rsidRDefault="00FB7906" w:rsidP="00837E08">
      <w:pPr>
        <w:jc w:val="center"/>
        <w:rPr>
          <w:rFonts w:cs="Arial"/>
          <w:sz w:val="4"/>
          <w:szCs w:val="4"/>
        </w:rPr>
      </w:pPr>
    </w:p>
    <w:p w14:paraId="6E3F0DAA" w14:textId="4DF0737C" w:rsidR="00FB7906" w:rsidRPr="00FB7906" w:rsidRDefault="00FB7906" w:rsidP="00FB7906">
      <w:pPr>
        <w:rPr>
          <w:rFonts w:cs="Arial"/>
          <w:i/>
          <w:sz w:val="20"/>
          <w:szCs w:val="20"/>
        </w:rPr>
      </w:pPr>
      <w:r w:rsidRPr="00FB7906">
        <w:rPr>
          <w:rFonts w:cs="Arial"/>
          <w:i/>
          <w:sz w:val="20"/>
          <w:szCs w:val="20"/>
        </w:rPr>
        <w:t>Le matériel autorisé comprend toutes les calculatrices de poche, y compris les calculatrices programmables alphanumériques ou à écran graphique, à condition que leur fonctionnement soit autonome et qu'il ne soit pas fait usage d'imprimante, conformément à la circulaire n° 99-181 du 16 novembre 1999.</w:t>
      </w:r>
    </w:p>
    <w:p w14:paraId="239AAFD0" w14:textId="77777777" w:rsidR="00C31C34" w:rsidRPr="00506155" w:rsidRDefault="00C31C34" w:rsidP="00837E08">
      <w:pPr>
        <w:jc w:val="center"/>
        <w:rPr>
          <w:rFonts w:cs="Arial"/>
        </w:rPr>
      </w:pPr>
    </w:p>
    <w:p w14:paraId="00579243" w14:textId="77777777" w:rsidR="009D07C2" w:rsidRDefault="00193B6E" w:rsidP="009D07C2">
      <w:pPr>
        <w:jc w:val="center"/>
        <w:rPr>
          <w:b/>
          <w:sz w:val="28"/>
          <w:szCs w:val="28"/>
        </w:rPr>
      </w:pPr>
      <w:r>
        <w:rPr>
          <w:b/>
          <w:noProof/>
          <w:sz w:val="28"/>
          <w:szCs w:val="28"/>
          <w:lang w:eastAsia="fr-FR"/>
        </w:rPr>
        <w:drawing>
          <wp:inline distT="0" distB="0" distL="0" distR="0" wp14:anchorId="2774BD60" wp14:editId="4491DE99">
            <wp:extent cx="3799205" cy="219138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799205" cy="2191385"/>
                    </a:xfrm>
                    <a:prstGeom prst="rect">
                      <a:avLst/>
                    </a:prstGeom>
                    <a:noFill/>
                    <a:ln w="9525">
                      <a:noFill/>
                      <a:miter lim="800000"/>
                      <a:headEnd/>
                      <a:tailEnd/>
                    </a:ln>
                  </pic:spPr>
                </pic:pic>
              </a:graphicData>
            </a:graphic>
          </wp:inline>
        </w:drawing>
      </w:r>
    </w:p>
    <w:p w14:paraId="3A92C3B2" w14:textId="1EDFE58D" w:rsidR="00B115E9" w:rsidRDefault="00B115E9" w:rsidP="009D07C2">
      <w:pPr>
        <w:jc w:val="center"/>
        <w:rPr>
          <w:b/>
          <w:sz w:val="28"/>
          <w:szCs w:val="28"/>
        </w:rPr>
      </w:pPr>
    </w:p>
    <w:p w14:paraId="2B6A55B7" w14:textId="4DD20E99" w:rsidR="00C31C34" w:rsidRPr="008026E5" w:rsidRDefault="007563EC" w:rsidP="00FB7906">
      <w:pPr>
        <w:widowControl w:val="0"/>
        <w:suppressAutoHyphens/>
        <w:autoSpaceDE w:val="0"/>
        <w:spacing w:after="0"/>
        <w:jc w:val="center"/>
        <w:rPr>
          <w:rFonts w:eastAsia="Times New Roman" w:cs="Arial"/>
          <w:b/>
          <w:bCs/>
          <w:i/>
          <w:color w:val="00B050"/>
          <w:sz w:val="28"/>
          <w:szCs w:val="28"/>
          <w:lang w:eastAsia="ar-SA"/>
        </w:rPr>
      </w:pPr>
      <w:r>
        <w:rPr>
          <w:rFonts w:eastAsia="Times New Roman" w:cs="Arial"/>
          <w:b/>
          <w:bCs/>
          <w:i/>
          <w:color w:val="00B050"/>
          <w:sz w:val="28"/>
          <w:szCs w:val="28"/>
          <w:lang w:eastAsia="ar-SA"/>
        </w:rPr>
        <w:t>Poséidon au secours d’Éole pour produire l’</w:t>
      </w:r>
      <w:r w:rsidR="00B856F2">
        <w:rPr>
          <w:rFonts w:eastAsia="Times New Roman" w:cs="Arial"/>
          <w:b/>
          <w:bCs/>
          <w:i/>
          <w:color w:val="00B050"/>
          <w:sz w:val="28"/>
          <w:szCs w:val="28"/>
          <w:lang w:eastAsia="ar-SA"/>
        </w:rPr>
        <w:t>é</w:t>
      </w:r>
      <w:r>
        <w:rPr>
          <w:rFonts w:eastAsia="Times New Roman" w:cs="Arial"/>
          <w:b/>
          <w:bCs/>
          <w:i/>
          <w:color w:val="00B050"/>
          <w:sz w:val="28"/>
          <w:szCs w:val="28"/>
          <w:lang w:eastAsia="ar-SA"/>
        </w:rPr>
        <w:t xml:space="preserve">nergie </w:t>
      </w:r>
      <w:r w:rsidR="00B856F2">
        <w:rPr>
          <w:rFonts w:eastAsia="Times New Roman" w:cs="Arial"/>
          <w:b/>
          <w:bCs/>
          <w:i/>
          <w:color w:val="00B050"/>
          <w:sz w:val="28"/>
          <w:szCs w:val="28"/>
          <w:lang w:eastAsia="ar-SA"/>
        </w:rPr>
        <w:t>électrique</w:t>
      </w:r>
    </w:p>
    <w:p w14:paraId="6CBDCC88" w14:textId="77777777" w:rsidR="00FB7906" w:rsidRPr="00FB7906" w:rsidRDefault="00FB7906" w:rsidP="00FB7906">
      <w:pPr>
        <w:widowControl w:val="0"/>
        <w:suppressAutoHyphens/>
        <w:autoSpaceDE w:val="0"/>
        <w:spacing w:after="0"/>
        <w:jc w:val="left"/>
        <w:rPr>
          <w:rFonts w:eastAsia="Times New Roman" w:cs="Arial"/>
          <w:i/>
          <w:iCs/>
          <w:sz w:val="20"/>
          <w:szCs w:val="20"/>
          <w:lang w:eastAsia="ar-SA"/>
        </w:rPr>
      </w:pPr>
    </w:p>
    <w:p w14:paraId="23104F67" w14:textId="77777777" w:rsidR="00FB7906" w:rsidRPr="00FB7906" w:rsidRDefault="00FB7906" w:rsidP="00FB7906">
      <w:pPr>
        <w:widowControl w:val="0"/>
        <w:suppressAutoHyphens/>
        <w:autoSpaceDE w:val="0"/>
        <w:spacing w:after="0"/>
        <w:jc w:val="left"/>
        <w:rPr>
          <w:rFonts w:eastAsia="Times New Roman" w:cs="Arial"/>
          <w:b/>
          <w:bCs/>
          <w:sz w:val="20"/>
          <w:szCs w:val="20"/>
          <w:lang w:eastAsia="ar-SA"/>
        </w:rPr>
      </w:pPr>
    </w:p>
    <w:p w14:paraId="29670B5F" w14:textId="77777777" w:rsidR="00C31C34" w:rsidRPr="00995F2E" w:rsidRDefault="00C31C34" w:rsidP="009D07C2">
      <w:pPr>
        <w:jc w:val="center"/>
        <w:rPr>
          <w:b/>
          <w:sz w:val="22"/>
          <w:szCs w:val="22"/>
        </w:rPr>
      </w:pPr>
    </w:p>
    <w:p w14:paraId="712C16B2" w14:textId="5A2DDE05" w:rsidR="009D07C2" w:rsidRPr="00FB7906" w:rsidRDefault="007910FB" w:rsidP="009D07C2">
      <w:pPr>
        <w:jc w:val="center"/>
        <w:rPr>
          <w:b/>
        </w:rPr>
      </w:pPr>
      <w:r w:rsidRPr="00FB7906">
        <w:rPr>
          <w:b/>
        </w:rPr>
        <w:t xml:space="preserve">Constitution </w:t>
      </w:r>
      <w:r w:rsidR="00FB7906" w:rsidRPr="00FB7906">
        <w:rPr>
          <w:b/>
        </w:rPr>
        <w:t>du dossier</w:t>
      </w:r>
    </w:p>
    <w:p w14:paraId="09439A03" w14:textId="45BBF2A9" w:rsidR="0067555A" w:rsidRPr="00FB7906" w:rsidRDefault="009601C6" w:rsidP="00DC1778">
      <w:pPr>
        <w:numPr>
          <w:ilvl w:val="0"/>
          <w:numId w:val="1"/>
        </w:numPr>
        <w:tabs>
          <w:tab w:val="left" w:pos="1560"/>
          <w:tab w:val="left" w:leader="dot" w:pos="7371"/>
        </w:tabs>
        <w:spacing w:before="360"/>
        <w:ind w:left="1418" w:hanging="357"/>
        <w:rPr>
          <w:rFonts w:cs="Arial"/>
          <w:b/>
          <w:sz w:val="22"/>
          <w:szCs w:val="22"/>
        </w:rPr>
      </w:pPr>
      <w:r w:rsidRPr="00FB7906">
        <w:rPr>
          <w:rFonts w:cs="Arial"/>
          <w:b/>
          <w:sz w:val="22"/>
          <w:szCs w:val="22"/>
        </w:rPr>
        <w:t>texte</w:t>
      </w:r>
      <w:r w:rsidR="000C6A1E" w:rsidRPr="00FB7906">
        <w:rPr>
          <w:rFonts w:cs="Arial"/>
          <w:sz w:val="22"/>
          <w:szCs w:val="22"/>
        </w:rPr>
        <w:t> (</w:t>
      </w:r>
      <w:r w:rsidR="00DC1778" w:rsidRPr="00FB7906">
        <w:rPr>
          <w:rFonts w:cs="Arial"/>
          <w:sz w:val="22"/>
          <w:szCs w:val="22"/>
        </w:rPr>
        <w:t xml:space="preserve">mise en situation </w:t>
      </w:r>
      <w:r w:rsidR="00C22873" w:rsidRPr="00FB7906">
        <w:rPr>
          <w:rFonts w:cs="Arial"/>
          <w:sz w:val="22"/>
          <w:szCs w:val="22"/>
        </w:rPr>
        <w:t xml:space="preserve">et </w:t>
      </w:r>
      <w:r w:rsidR="000C6A1E" w:rsidRPr="00FB7906">
        <w:rPr>
          <w:rFonts w:cs="Arial"/>
          <w:sz w:val="22"/>
          <w:szCs w:val="22"/>
        </w:rPr>
        <w:t>q</w:t>
      </w:r>
      <w:r w:rsidR="00DC1778" w:rsidRPr="00FB7906">
        <w:rPr>
          <w:rFonts w:cs="Arial"/>
          <w:sz w:val="22"/>
          <w:szCs w:val="22"/>
        </w:rPr>
        <w:t>uestionnement)</w:t>
      </w:r>
      <w:r w:rsidR="00DC1778" w:rsidRPr="00FB7906">
        <w:rPr>
          <w:rFonts w:cs="Arial"/>
          <w:sz w:val="22"/>
          <w:szCs w:val="22"/>
        </w:rPr>
        <w:tab/>
      </w:r>
      <w:r w:rsidR="00A87D47" w:rsidRPr="00FB7906">
        <w:rPr>
          <w:rFonts w:cs="Arial"/>
          <w:sz w:val="22"/>
          <w:szCs w:val="22"/>
        </w:rPr>
        <w:t>p</w:t>
      </w:r>
      <w:r w:rsidR="0067555A" w:rsidRPr="00FB7906">
        <w:rPr>
          <w:rFonts w:cs="Arial"/>
          <w:sz w:val="22"/>
          <w:szCs w:val="22"/>
        </w:rPr>
        <w:t>ages</w:t>
      </w:r>
      <w:r w:rsidR="006D33E0" w:rsidRPr="00FB7906">
        <w:rPr>
          <w:rFonts w:cs="Arial"/>
          <w:sz w:val="22"/>
          <w:szCs w:val="22"/>
        </w:rPr>
        <w:t xml:space="preserve"> </w:t>
      </w:r>
      <w:r w:rsidR="000C6A1E" w:rsidRPr="00FB7906">
        <w:rPr>
          <w:rFonts w:cs="Arial"/>
          <w:sz w:val="22"/>
          <w:szCs w:val="22"/>
        </w:rPr>
        <w:t>2</w:t>
      </w:r>
      <w:r w:rsidR="0067555A" w:rsidRPr="00FB7906">
        <w:rPr>
          <w:rFonts w:cs="Arial"/>
          <w:sz w:val="22"/>
          <w:szCs w:val="22"/>
        </w:rPr>
        <w:t xml:space="preserve"> </w:t>
      </w:r>
      <w:r w:rsidR="006D33E0" w:rsidRPr="00FB7906">
        <w:rPr>
          <w:rFonts w:cs="Arial"/>
          <w:sz w:val="22"/>
          <w:szCs w:val="22"/>
        </w:rPr>
        <w:t xml:space="preserve">à </w:t>
      </w:r>
      <w:r w:rsidR="009F4642" w:rsidRPr="00FB7906">
        <w:rPr>
          <w:rFonts w:cs="Arial"/>
          <w:sz w:val="22"/>
          <w:szCs w:val="22"/>
        </w:rPr>
        <w:t>1</w:t>
      </w:r>
      <w:r w:rsidR="003725BD" w:rsidRPr="00FB7906">
        <w:rPr>
          <w:rFonts w:cs="Arial"/>
          <w:sz w:val="22"/>
          <w:szCs w:val="22"/>
        </w:rPr>
        <w:t>8</w:t>
      </w:r>
    </w:p>
    <w:p w14:paraId="017817D2" w14:textId="049DB610" w:rsidR="00837E08" w:rsidRPr="00FB7906" w:rsidRDefault="007910FB" w:rsidP="008D253E">
      <w:pPr>
        <w:numPr>
          <w:ilvl w:val="0"/>
          <w:numId w:val="1"/>
        </w:numPr>
        <w:tabs>
          <w:tab w:val="left" w:pos="1560"/>
          <w:tab w:val="left" w:leader="dot" w:pos="7371"/>
        </w:tabs>
        <w:spacing w:before="360"/>
        <w:ind w:left="1418" w:hanging="357"/>
        <w:rPr>
          <w:rFonts w:cs="Arial"/>
          <w:sz w:val="22"/>
          <w:szCs w:val="22"/>
        </w:rPr>
      </w:pPr>
      <w:r w:rsidRPr="00FB7906">
        <w:rPr>
          <w:rFonts w:cs="Arial"/>
          <w:b/>
          <w:sz w:val="22"/>
          <w:szCs w:val="22"/>
        </w:rPr>
        <w:t>documents</w:t>
      </w:r>
      <w:r w:rsidR="006D33E0" w:rsidRPr="00FB7906">
        <w:rPr>
          <w:rFonts w:cs="Arial"/>
          <w:b/>
          <w:sz w:val="22"/>
          <w:szCs w:val="22"/>
        </w:rPr>
        <w:t xml:space="preserve"> </w:t>
      </w:r>
      <w:r w:rsidRPr="00FB7906">
        <w:rPr>
          <w:rFonts w:cs="Arial"/>
          <w:b/>
          <w:sz w:val="22"/>
          <w:szCs w:val="22"/>
        </w:rPr>
        <w:t>t</w:t>
      </w:r>
      <w:r w:rsidR="006D33E0" w:rsidRPr="00FB7906">
        <w:rPr>
          <w:rFonts w:cs="Arial"/>
          <w:b/>
          <w:sz w:val="22"/>
          <w:szCs w:val="22"/>
        </w:rPr>
        <w:t>echnique</w:t>
      </w:r>
      <w:r w:rsidRPr="00FB7906">
        <w:rPr>
          <w:rFonts w:cs="Arial"/>
          <w:b/>
          <w:sz w:val="22"/>
          <w:szCs w:val="22"/>
        </w:rPr>
        <w:t>s</w:t>
      </w:r>
      <w:r w:rsidR="00FB7906" w:rsidRPr="00FB7906">
        <w:rPr>
          <w:rFonts w:cs="Arial"/>
          <w:b/>
          <w:sz w:val="22"/>
          <w:szCs w:val="22"/>
        </w:rPr>
        <w:t xml:space="preserve"> DT1 à DT12</w:t>
      </w:r>
      <w:r w:rsidR="00DC1778" w:rsidRPr="00FB7906">
        <w:rPr>
          <w:rFonts w:cs="Arial"/>
          <w:b/>
          <w:sz w:val="22"/>
          <w:szCs w:val="22"/>
        </w:rPr>
        <w:tab/>
      </w:r>
      <w:r w:rsidR="00A87D47" w:rsidRPr="00FB7906">
        <w:rPr>
          <w:rFonts w:cs="Arial"/>
          <w:sz w:val="22"/>
          <w:szCs w:val="22"/>
        </w:rPr>
        <w:t>p</w:t>
      </w:r>
      <w:r w:rsidR="000C6A1E" w:rsidRPr="00FB7906">
        <w:rPr>
          <w:rFonts w:cs="Arial"/>
          <w:sz w:val="22"/>
          <w:szCs w:val="22"/>
        </w:rPr>
        <w:t xml:space="preserve">ages </w:t>
      </w:r>
      <w:r w:rsidR="003725BD" w:rsidRPr="00FB7906">
        <w:rPr>
          <w:rFonts w:cs="Arial"/>
          <w:sz w:val="22"/>
          <w:szCs w:val="22"/>
        </w:rPr>
        <w:t xml:space="preserve">19 </w:t>
      </w:r>
      <w:r w:rsidR="000C6A1E" w:rsidRPr="00FB7906">
        <w:rPr>
          <w:rFonts w:cs="Arial"/>
          <w:sz w:val="22"/>
          <w:szCs w:val="22"/>
        </w:rPr>
        <w:t xml:space="preserve">à </w:t>
      </w:r>
      <w:r w:rsidR="009F78A1" w:rsidRPr="00FB7906">
        <w:rPr>
          <w:rFonts w:cs="Arial"/>
          <w:sz w:val="22"/>
          <w:szCs w:val="22"/>
        </w:rPr>
        <w:t>3</w:t>
      </w:r>
      <w:r w:rsidR="003725BD" w:rsidRPr="00FB7906">
        <w:rPr>
          <w:rFonts w:cs="Arial"/>
          <w:sz w:val="22"/>
          <w:szCs w:val="22"/>
        </w:rPr>
        <w:t>0</w:t>
      </w:r>
    </w:p>
    <w:p w14:paraId="773685A3" w14:textId="058D4E4B" w:rsidR="006D33E0" w:rsidRPr="00FB7906" w:rsidRDefault="007910FB" w:rsidP="008D253E">
      <w:pPr>
        <w:numPr>
          <w:ilvl w:val="0"/>
          <w:numId w:val="1"/>
        </w:numPr>
        <w:tabs>
          <w:tab w:val="left" w:pos="1560"/>
          <w:tab w:val="left" w:leader="dot" w:pos="7371"/>
        </w:tabs>
        <w:spacing w:before="360"/>
        <w:ind w:left="1418" w:hanging="357"/>
        <w:rPr>
          <w:rFonts w:cs="Arial"/>
          <w:b/>
          <w:sz w:val="22"/>
          <w:szCs w:val="22"/>
        </w:rPr>
      </w:pPr>
      <w:r w:rsidRPr="00FB7906">
        <w:rPr>
          <w:rFonts w:cs="Arial"/>
          <w:b/>
          <w:sz w:val="22"/>
          <w:szCs w:val="22"/>
        </w:rPr>
        <w:t>d</w:t>
      </w:r>
      <w:r w:rsidR="006D33E0" w:rsidRPr="00FB7906">
        <w:rPr>
          <w:rFonts w:cs="Arial"/>
          <w:b/>
          <w:sz w:val="22"/>
          <w:szCs w:val="22"/>
        </w:rPr>
        <w:t xml:space="preserve">ocuments </w:t>
      </w:r>
      <w:r w:rsidRPr="00FB7906">
        <w:rPr>
          <w:rFonts w:cs="Arial"/>
          <w:b/>
          <w:sz w:val="22"/>
          <w:szCs w:val="22"/>
        </w:rPr>
        <w:t>r</w:t>
      </w:r>
      <w:r w:rsidR="006D33E0" w:rsidRPr="00FB7906">
        <w:rPr>
          <w:rFonts w:cs="Arial"/>
          <w:b/>
          <w:sz w:val="22"/>
          <w:szCs w:val="22"/>
        </w:rPr>
        <w:t>éponses</w:t>
      </w:r>
      <w:r w:rsidR="00FB7906" w:rsidRPr="00FB7906">
        <w:rPr>
          <w:rFonts w:cs="Arial"/>
          <w:b/>
          <w:sz w:val="22"/>
          <w:szCs w:val="22"/>
        </w:rPr>
        <w:t xml:space="preserve"> DR1 à DR5</w:t>
      </w:r>
      <w:r w:rsidR="00C22873" w:rsidRPr="00FB7906">
        <w:rPr>
          <w:rFonts w:cs="Arial"/>
          <w:sz w:val="22"/>
          <w:szCs w:val="22"/>
        </w:rPr>
        <w:tab/>
      </w:r>
      <w:r w:rsidR="00A87D47" w:rsidRPr="00FB7906">
        <w:rPr>
          <w:rFonts w:cs="Arial"/>
          <w:sz w:val="22"/>
          <w:szCs w:val="22"/>
        </w:rPr>
        <w:t>p</w:t>
      </w:r>
      <w:r w:rsidR="000C6A1E" w:rsidRPr="00FB7906">
        <w:rPr>
          <w:rFonts w:cs="Arial"/>
          <w:sz w:val="22"/>
          <w:szCs w:val="22"/>
        </w:rPr>
        <w:t xml:space="preserve">ages </w:t>
      </w:r>
      <w:r w:rsidR="00E6427D" w:rsidRPr="00FB7906">
        <w:rPr>
          <w:rFonts w:cs="Arial"/>
          <w:sz w:val="22"/>
          <w:szCs w:val="22"/>
        </w:rPr>
        <w:t>3</w:t>
      </w:r>
      <w:r w:rsidR="003725BD" w:rsidRPr="00FB7906">
        <w:rPr>
          <w:rFonts w:cs="Arial"/>
          <w:sz w:val="22"/>
          <w:szCs w:val="22"/>
        </w:rPr>
        <w:t>1</w:t>
      </w:r>
      <w:r w:rsidR="000C6A1E" w:rsidRPr="00FB7906">
        <w:rPr>
          <w:rFonts w:cs="Arial"/>
          <w:sz w:val="22"/>
          <w:szCs w:val="22"/>
        </w:rPr>
        <w:t xml:space="preserve"> à </w:t>
      </w:r>
      <w:r w:rsidR="00034351" w:rsidRPr="00FB7906">
        <w:rPr>
          <w:rFonts w:cs="Arial"/>
          <w:sz w:val="22"/>
          <w:szCs w:val="22"/>
        </w:rPr>
        <w:t>3</w:t>
      </w:r>
      <w:r w:rsidR="00831CB4" w:rsidRPr="00FB7906">
        <w:rPr>
          <w:rFonts w:cs="Arial"/>
          <w:sz w:val="22"/>
          <w:szCs w:val="22"/>
        </w:rPr>
        <w:t>5</w:t>
      </w:r>
    </w:p>
    <w:p w14:paraId="01B1C0D2" w14:textId="77777777" w:rsidR="00B115E9" w:rsidRDefault="00B115E9" w:rsidP="004249B0">
      <w:pPr>
        <w:jc w:val="center"/>
        <w:rPr>
          <w:rFonts w:cs="Arial"/>
          <w:b/>
          <w:sz w:val="28"/>
          <w:szCs w:val="28"/>
        </w:rPr>
      </w:pPr>
    </w:p>
    <w:p w14:paraId="0AEBF608" w14:textId="77777777" w:rsidR="00995F2E" w:rsidRPr="00995F2E" w:rsidRDefault="00995F2E" w:rsidP="00995F2E">
      <w:pPr>
        <w:widowControl w:val="0"/>
        <w:suppressAutoHyphens/>
        <w:autoSpaceDE w:val="0"/>
        <w:spacing w:after="0"/>
        <w:jc w:val="left"/>
        <w:rPr>
          <w:rFonts w:eastAsia="Times New Roman" w:cs="Arial"/>
          <w:b/>
          <w:bCs/>
          <w:sz w:val="20"/>
          <w:szCs w:val="20"/>
          <w:lang w:eastAsia="ar-SA"/>
        </w:rPr>
      </w:pPr>
      <w:r w:rsidRPr="00995F2E">
        <w:rPr>
          <w:rFonts w:eastAsia="Times New Roman" w:cs="Arial"/>
          <w:b/>
          <w:bCs/>
          <w:sz w:val="20"/>
          <w:szCs w:val="20"/>
          <w:lang w:eastAsia="ar-SA"/>
        </w:rPr>
        <w:t>Conseils au candidat</w:t>
      </w:r>
    </w:p>
    <w:p w14:paraId="194A3FF7" w14:textId="77777777" w:rsidR="00995F2E" w:rsidRPr="00995F2E" w:rsidRDefault="00995F2E" w:rsidP="00995F2E">
      <w:pPr>
        <w:widowControl w:val="0"/>
        <w:suppressAutoHyphens/>
        <w:autoSpaceDE w:val="0"/>
        <w:spacing w:after="0"/>
        <w:jc w:val="left"/>
        <w:rPr>
          <w:rFonts w:eastAsia="Times New Roman" w:cs="Arial"/>
          <w:sz w:val="8"/>
          <w:szCs w:val="8"/>
          <w:lang w:eastAsia="ar-SA"/>
        </w:rPr>
      </w:pPr>
    </w:p>
    <w:p w14:paraId="50849CE7" w14:textId="77777777" w:rsidR="00995F2E" w:rsidRPr="00995F2E" w:rsidRDefault="00995F2E" w:rsidP="00995F2E">
      <w:pPr>
        <w:widowControl w:val="0"/>
        <w:suppressAutoHyphens/>
        <w:autoSpaceDE w:val="0"/>
        <w:spacing w:after="0"/>
        <w:rPr>
          <w:rFonts w:eastAsia="Times New Roman" w:cs="Arial"/>
          <w:sz w:val="20"/>
          <w:szCs w:val="20"/>
          <w:lang w:eastAsia="ar-SA"/>
        </w:rPr>
      </w:pPr>
      <w:r w:rsidRPr="00995F2E">
        <w:rPr>
          <w:rFonts w:eastAsia="Times New Roman" w:cs="Arial"/>
          <w:sz w:val="20"/>
          <w:szCs w:val="20"/>
          <w:lang w:eastAsia="ar-SA"/>
        </w:rPr>
        <w:t>Vérifier que tous les documents définis ci-dessus sont présents.</w:t>
      </w:r>
    </w:p>
    <w:p w14:paraId="0A843046" w14:textId="3B106B68" w:rsidR="00995F2E" w:rsidRPr="00995F2E" w:rsidRDefault="00995F2E" w:rsidP="00995F2E">
      <w:pPr>
        <w:widowControl w:val="0"/>
        <w:suppressAutoHyphens/>
        <w:autoSpaceDE w:val="0"/>
        <w:spacing w:after="0"/>
        <w:rPr>
          <w:rFonts w:eastAsia="Times New Roman"/>
          <w:lang w:eastAsia="ar-SA"/>
        </w:rPr>
      </w:pPr>
      <w:r w:rsidRPr="00995F2E">
        <w:rPr>
          <w:rFonts w:eastAsia="Times New Roman" w:cs="Arial"/>
          <w:sz w:val="20"/>
          <w:szCs w:val="20"/>
          <w:lang w:eastAsia="ar-SA"/>
        </w:rPr>
        <w:t>La phase d'appropriat</w:t>
      </w:r>
      <w:r>
        <w:rPr>
          <w:rFonts w:eastAsia="Times New Roman" w:cs="Arial"/>
          <w:sz w:val="20"/>
          <w:szCs w:val="20"/>
          <w:lang w:eastAsia="ar-SA"/>
        </w:rPr>
        <w:t>ion d'un système pluri-technologique</w:t>
      </w:r>
      <w:r w:rsidRPr="00995F2E">
        <w:rPr>
          <w:rFonts w:eastAsia="Times New Roman" w:cs="Arial"/>
          <w:sz w:val="20"/>
          <w:szCs w:val="20"/>
          <w:lang w:eastAsia="ar-SA"/>
        </w:rPr>
        <w:t xml:space="preserve"> passe par la lecture attentive de l'ensemble du sujet. Il est fortement conseillé de consacrer au moins 30 minutes à cette phase indispensable de découverte.</w:t>
      </w:r>
    </w:p>
    <w:p w14:paraId="1B3EE805" w14:textId="77777777" w:rsidR="00B115E9" w:rsidRPr="00A05C71" w:rsidRDefault="00B115E9" w:rsidP="004249B0">
      <w:pPr>
        <w:jc w:val="center"/>
        <w:rPr>
          <w:rFonts w:cs="Arial"/>
          <w:b/>
          <w:sz w:val="36"/>
          <w:szCs w:val="36"/>
        </w:rPr>
      </w:pPr>
    </w:p>
    <w:p w14:paraId="5757D658" w14:textId="11B09684" w:rsidR="006D33E0" w:rsidRPr="00995F2E" w:rsidRDefault="006D33E0" w:rsidP="004249B0">
      <w:pPr>
        <w:jc w:val="center"/>
        <w:rPr>
          <w:rFonts w:cs="Arial"/>
          <w:b/>
          <w:sz w:val="22"/>
          <w:szCs w:val="22"/>
        </w:rPr>
      </w:pPr>
      <w:r w:rsidRPr="00995F2E">
        <w:rPr>
          <w:rFonts w:cs="Arial"/>
          <w:b/>
          <w:sz w:val="22"/>
          <w:szCs w:val="22"/>
        </w:rPr>
        <w:t>Les documents réponse</w:t>
      </w:r>
      <w:r w:rsidR="007910FB" w:rsidRPr="00995F2E">
        <w:rPr>
          <w:rFonts w:cs="Arial"/>
          <w:b/>
          <w:sz w:val="22"/>
          <w:szCs w:val="22"/>
        </w:rPr>
        <w:t>s</w:t>
      </w:r>
      <w:r w:rsidRPr="00995F2E">
        <w:rPr>
          <w:rFonts w:cs="Arial"/>
          <w:b/>
          <w:sz w:val="22"/>
          <w:szCs w:val="22"/>
        </w:rPr>
        <w:t xml:space="preserve"> D</w:t>
      </w:r>
      <w:r w:rsidR="0067555A" w:rsidRPr="00995F2E">
        <w:rPr>
          <w:rFonts w:cs="Arial"/>
          <w:b/>
          <w:sz w:val="22"/>
          <w:szCs w:val="22"/>
        </w:rPr>
        <w:t>R1 à DR</w:t>
      </w:r>
      <w:r w:rsidR="00B91821" w:rsidRPr="00995F2E">
        <w:rPr>
          <w:rFonts w:cs="Arial"/>
          <w:b/>
          <w:sz w:val="22"/>
          <w:szCs w:val="22"/>
        </w:rPr>
        <w:t>5</w:t>
      </w:r>
      <w:r w:rsidR="00034351" w:rsidRPr="00995F2E">
        <w:rPr>
          <w:rFonts w:cs="Arial"/>
          <w:b/>
          <w:sz w:val="22"/>
          <w:szCs w:val="22"/>
        </w:rPr>
        <w:t xml:space="preserve"> (pages 3</w:t>
      </w:r>
      <w:r w:rsidR="003725BD" w:rsidRPr="00995F2E">
        <w:rPr>
          <w:rFonts w:cs="Arial"/>
          <w:b/>
          <w:sz w:val="22"/>
          <w:szCs w:val="22"/>
        </w:rPr>
        <w:t>1</w:t>
      </w:r>
      <w:r w:rsidR="0067555A" w:rsidRPr="00995F2E">
        <w:rPr>
          <w:rFonts w:cs="Arial"/>
          <w:b/>
          <w:sz w:val="22"/>
          <w:szCs w:val="22"/>
        </w:rPr>
        <w:t xml:space="preserve"> à </w:t>
      </w:r>
      <w:r w:rsidR="00034351" w:rsidRPr="00995F2E">
        <w:rPr>
          <w:rFonts w:cs="Arial"/>
          <w:b/>
          <w:sz w:val="22"/>
          <w:szCs w:val="22"/>
        </w:rPr>
        <w:t>3</w:t>
      </w:r>
      <w:r w:rsidR="006D52BA" w:rsidRPr="00995F2E">
        <w:rPr>
          <w:rFonts w:cs="Arial"/>
          <w:b/>
          <w:sz w:val="22"/>
          <w:szCs w:val="22"/>
        </w:rPr>
        <w:t>5</w:t>
      </w:r>
      <w:r w:rsidR="00A05C71">
        <w:rPr>
          <w:rFonts w:cs="Arial"/>
          <w:b/>
          <w:sz w:val="22"/>
          <w:szCs w:val="22"/>
        </w:rPr>
        <w:t>) sont</w:t>
      </w:r>
      <w:r w:rsidR="0067555A" w:rsidRPr="00995F2E">
        <w:rPr>
          <w:rFonts w:cs="Arial"/>
          <w:b/>
          <w:sz w:val="22"/>
          <w:szCs w:val="22"/>
        </w:rPr>
        <w:t xml:space="preserve"> </w:t>
      </w:r>
      <w:r w:rsidRPr="00995F2E">
        <w:rPr>
          <w:rFonts w:cs="Arial"/>
          <w:b/>
          <w:sz w:val="22"/>
          <w:szCs w:val="22"/>
        </w:rPr>
        <w:t>à re</w:t>
      </w:r>
      <w:r w:rsidR="0067555A" w:rsidRPr="00995F2E">
        <w:rPr>
          <w:rFonts w:cs="Arial"/>
          <w:b/>
          <w:sz w:val="22"/>
          <w:szCs w:val="22"/>
        </w:rPr>
        <w:t xml:space="preserve">ndre agrafés </w:t>
      </w:r>
      <w:r w:rsidRPr="00995F2E">
        <w:rPr>
          <w:rFonts w:cs="Arial"/>
          <w:b/>
          <w:sz w:val="22"/>
          <w:szCs w:val="22"/>
        </w:rPr>
        <w:t xml:space="preserve">avec </w:t>
      </w:r>
      <w:r w:rsidR="00A05C71">
        <w:rPr>
          <w:rFonts w:cs="Arial"/>
          <w:b/>
          <w:sz w:val="22"/>
          <w:szCs w:val="22"/>
        </w:rPr>
        <w:t>la</w:t>
      </w:r>
      <w:r w:rsidR="007910FB" w:rsidRPr="00995F2E">
        <w:rPr>
          <w:rFonts w:cs="Arial"/>
          <w:b/>
          <w:sz w:val="22"/>
          <w:szCs w:val="22"/>
        </w:rPr>
        <w:t xml:space="preserve"> </w:t>
      </w:r>
      <w:r w:rsidRPr="00995F2E">
        <w:rPr>
          <w:rFonts w:cs="Arial"/>
          <w:b/>
          <w:sz w:val="22"/>
          <w:szCs w:val="22"/>
        </w:rPr>
        <w:t>copie</w:t>
      </w:r>
      <w:r w:rsidR="00EE5269" w:rsidRPr="00995F2E">
        <w:rPr>
          <w:rFonts w:cs="Arial"/>
          <w:b/>
          <w:sz w:val="22"/>
          <w:szCs w:val="22"/>
        </w:rPr>
        <w:t xml:space="preserve"> (même s’ils n’ont pas été complétés)</w:t>
      </w:r>
      <w:r w:rsidRPr="00995F2E">
        <w:rPr>
          <w:rFonts w:cs="Arial"/>
          <w:b/>
          <w:sz w:val="22"/>
          <w:szCs w:val="22"/>
        </w:rPr>
        <w:t>.</w:t>
      </w:r>
    </w:p>
    <w:p w14:paraId="5FC6C63C" w14:textId="77777777" w:rsidR="00E62AFF" w:rsidRPr="005F3796" w:rsidRDefault="008E4205" w:rsidP="00042E6C">
      <w:pPr>
        <w:pStyle w:val="Titre"/>
      </w:pPr>
      <w:r>
        <w:br w:type="page"/>
      </w:r>
      <w:r w:rsidR="005F3796">
        <w:lastRenderedPageBreak/>
        <w:t>Partie 0</w:t>
      </w:r>
      <w:r w:rsidR="005F3796" w:rsidRPr="005F3796">
        <w:t xml:space="preserve"> </w:t>
      </w:r>
      <w:r w:rsidR="000A6C28">
        <w:t>-</w:t>
      </w:r>
      <w:r w:rsidR="00DE247E">
        <w:t xml:space="preserve"> </w:t>
      </w:r>
      <w:r w:rsidR="000A6C28">
        <w:t>p</w:t>
      </w:r>
      <w:r w:rsidR="008A3E31" w:rsidRPr="005F3796">
        <w:t>résentation de l’étude</w:t>
      </w:r>
    </w:p>
    <w:p w14:paraId="67AFC496" w14:textId="77777777" w:rsidR="00A87016" w:rsidRPr="00D21F13" w:rsidRDefault="008A3E31">
      <w:pPr>
        <w:pStyle w:val="Titre2"/>
        <w:numPr>
          <w:ilvl w:val="0"/>
          <w:numId w:val="0"/>
        </w:numPr>
        <w:ind w:left="576" w:hanging="576"/>
        <w:rPr>
          <w:sz w:val="24"/>
        </w:rPr>
      </w:pPr>
      <w:r w:rsidRPr="00D21F13">
        <w:rPr>
          <w:sz w:val="24"/>
        </w:rPr>
        <w:t>Introduction</w:t>
      </w:r>
    </w:p>
    <w:p w14:paraId="5D1591B2" w14:textId="77777777" w:rsidR="00772680" w:rsidRPr="00D21F13" w:rsidRDefault="00772680" w:rsidP="00D21F13">
      <w:pPr>
        <w:spacing w:before="120" w:after="120"/>
        <w:rPr>
          <w:i/>
          <w:noProof/>
          <w:lang w:eastAsia="fr-FR"/>
        </w:rPr>
      </w:pPr>
      <w:r w:rsidRPr="00D21F13">
        <w:rPr>
          <w:i/>
          <w:noProof/>
          <w:lang w:eastAsia="fr-FR"/>
        </w:rPr>
        <w:t xml:space="preserve">Contribution à l’émergence de la filière </w:t>
      </w:r>
    </w:p>
    <w:p w14:paraId="1F834663" w14:textId="5DC117C0" w:rsidR="00772680" w:rsidRPr="00D827D3" w:rsidRDefault="00772680" w:rsidP="0004619E">
      <w:pPr>
        <w:rPr>
          <w:noProof/>
          <w:lang w:eastAsia="fr-FR"/>
        </w:rPr>
      </w:pPr>
      <w:r w:rsidRPr="00D827D3">
        <w:rPr>
          <w:noProof/>
          <w:lang w:eastAsia="fr-FR"/>
        </w:rPr>
        <w:t>La France doit atteindre en 2020 l’objectif de 23</w:t>
      </w:r>
      <w:r w:rsidR="00EE5269">
        <w:rPr>
          <w:noProof/>
          <w:lang w:eastAsia="fr-FR"/>
        </w:rPr>
        <w:t> </w:t>
      </w:r>
      <w:r w:rsidRPr="00D827D3">
        <w:rPr>
          <w:noProof/>
          <w:lang w:eastAsia="fr-FR"/>
        </w:rPr>
        <w:t xml:space="preserve">% d’énergie renouvelable dans la </w:t>
      </w:r>
      <w:r w:rsidR="00D21F13">
        <w:rPr>
          <w:noProof/>
          <w:lang w:eastAsia="fr-FR"/>
        </w:rPr>
        <w:t>production</w:t>
      </w:r>
      <w:r w:rsidRPr="00D827D3">
        <w:rPr>
          <w:noProof/>
          <w:lang w:eastAsia="fr-FR"/>
        </w:rPr>
        <w:t xml:space="preserve"> d’électricité. Ce chiffre est très ambitieux. Le Grenelle de l’environnement a structuré la réflexion sur le développement des énergies renouvelables et identifié </w:t>
      </w:r>
      <w:r w:rsidR="000A6C28">
        <w:rPr>
          <w:noProof/>
          <w:lang w:eastAsia="fr-FR"/>
        </w:rPr>
        <w:t>«</w:t>
      </w:r>
      <w:r w:rsidR="00EE5269">
        <w:rPr>
          <w:noProof/>
          <w:lang w:eastAsia="fr-FR"/>
        </w:rPr>
        <w:t> </w:t>
      </w:r>
      <w:r w:rsidRPr="00D21F13">
        <w:rPr>
          <w:i/>
          <w:noProof/>
          <w:lang w:eastAsia="fr-FR"/>
        </w:rPr>
        <w:t>l’importance de</w:t>
      </w:r>
      <w:r w:rsidR="000A6C28" w:rsidRPr="00D21F13">
        <w:rPr>
          <w:i/>
          <w:noProof/>
          <w:lang w:eastAsia="fr-FR"/>
        </w:rPr>
        <w:t>s démonstrateurs comme étape clé</w:t>
      </w:r>
      <w:r w:rsidRPr="00D21F13">
        <w:rPr>
          <w:i/>
          <w:noProof/>
          <w:lang w:eastAsia="fr-FR"/>
        </w:rPr>
        <w:t xml:space="preserve"> du processus d’innovation avec la demande d’une expérimentation à grande échelle d’un parc d’hydroliennes</w:t>
      </w:r>
      <w:r w:rsidRPr="00D827D3">
        <w:rPr>
          <w:noProof/>
          <w:lang w:eastAsia="fr-FR"/>
        </w:rPr>
        <w:t xml:space="preserve"> ». </w:t>
      </w:r>
    </w:p>
    <w:p w14:paraId="0A300CF3" w14:textId="53B9175C" w:rsidR="00772680" w:rsidRDefault="00772680" w:rsidP="0004619E">
      <w:pPr>
        <w:rPr>
          <w:noProof/>
          <w:lang w:eastAsia="fr-FR"/>
        </w:rPr>
      </w:pPr>
      <w:r w:rsidRPr="00D827D3">
        <w:rPr>
          <w:noProof/>
          <w:lang w:eastAsia="fr-FR"/>
        </w:rPr>
        <w:t xml:space="preserve">Le projet de parc hydrolien de Paimpol-Bréhat, qui constitue une première dans le monde, a </w:t>
      </w:r>
      <w:r w:rsidR="0067070A">
        <w:rPr>
          <w:noProof/>
          <w:lang w:eastAsia="fr-FR"/>
        </w:rPr>
        <w:t>pour</w:t>
      </w:r>
      <w:r w:rsidRPr="00D827D3">
        <w:rPr>
          <w:noProof/>
          <w:lang w:eastAsia="fr-FR"/>
        </w:rPr>
        <w:t xml:space="preserve"> enjeu de tester la faisabilité technique, économique,</w:t>
      </w:r>
      <w:r w:rsidR="000A6C28">
        <w:rPr>
          <w:noProof/>
          <w:lang w:eastAsia="fr-FR"/>
        </w:rPr>
        <w:t xml:space="preserve"> </w:t>
      </w:r>
      <w:r w:rsidRPr="00D827D3">
        <w:rPr>
          <w:noProof/>
          <w:lang w:eastAsia="fr-FR"/>
        </w:rPr>
        <w:t>environnementale et  administrative d’un tel parc de démonstration pré-industriel, pour favoriser le développement d’une filière énergétique française et</w:t>
      </w:r>
      <w:r w:rsidR="0067070A">
        <w:rPr>
          <w:noProof/>
          <w:lang w:eastAsia="fr-FR"/>
        </w:rPr>
        <w:t xml:space="preserve"> ainsi</w:t>
      </w:r>
      <w:r w:rsidRPr="00D827D3">
        <w:rPr>
          <w:noProof/>
          <w:lang w:eastAsia="fr-FR"/>
        </w:rPr>
        <w:t xml:space="preserve"> atteindre un coût du kWh compétitif à l’horizon 2020.</w:t>
      </w:r>
    </w:p>
    <w:p w14:paraId="6B17B395" w14:textId="77777777" w:rsidR="008566AE" w:rsidRPr="00D827D3" w:rsidRDefault="008566AE" w:rsidP="0004619E">
      <w:pPr>
        <w:rPr>
          <w:noProof/>
          <w:lang w:eastAsia="fr-FR"/>
        </w:rPr>
      </w:pPr>
    </w:p>
    <w:p w14:paraId="706D769A" w14:textId="1ED1929E" w:rsidR="00772680" w:rsidRDefault="00772680" w:rsidP="00A52D2A">
      <w:pPr>
        <w:rPr>
          <w:noProof/>
          <w:lang w:eastAsia="fr-FR"/>
        </w:rPr>
      </w:pPr>
      <w:r w:rsidRPr="00D827D3">
        <w:rPr>
          <w:noProof/>
          <w:lang w:eastAsia="fr-FR"/>
        </w:rPr>
        <w:t>L’objet principal du projet est la production d’énergie électrique renouvelable qui entre dans les objectifs de la politique énergétique de la France. Le pr</w:t>
      </w:r>
      <w:r w:rsidR="0004619E">
        <w:rPr>
          <w:noProof/>
          <w:lang w:eastAsia="fr-FR"/>
        </w:rPr>
        <w:t>ojet constitue également  une</w:t>
      </w:r>
      <w:r w:rsidRPr="00D827D3">
        <w:rPr>
          <w:noProof/>
          <w:lang w:eastAsia="fr-FR"/>
        </w:rPr>
        <w:t xml:space="preserve"> piste pour diminuer la dépendance énergétique de la Bretagne. L</w:t>
      </w:r>
      <w:r w:rsidR="00B535BD">
        <w:rPr>
          <w:noProof/>
          <w:lang w:eastAsia="fr-FR"/>
        </w:rPr>
        <w:t>e parc hydrolien EDF de Paimpol-</w:t>
      </w:r>
      <w:r w:rsidRPr="00D827D3">
        <w:rPr>
          <w:noProof/>
          <w:lang w:eastAsia="fr-FR"/>
        </w:rPr>
        <w:t xml:space="preserve">Bréhat comprendra </w:t>
      </w:r>
      <w:r w:rsidR="000A6C28">
        <w:rPr>
          <w:noProof/>
          <w:lang w:eastAsia="fr-FR"/>
        </w:rPr>
        <w:t>quatre</w:t>
      </w:r>
      <w:r w:rsidRPr="00D827D3">
        <w:rPr>
          <w:noProof/>
          <w:lang w:eastAsia="fr-FR"/>
        </w:rPr>
        <w:t xml:space="preserve"> hydroliennes d’une puissance unitaire de 500 kW, soit une puissance totale du parc de 2 MW</w:t>
      </w:r>
      <w:r w:rsidR="00F5114C">
        <w:rPr>
          <w:noProof/>
          <w:lang w:eastAsia="fr-FR"/>
        </w:rPr>
        <w:t>.</w:t>
      </w:r>
      <w:r w:rsidRPr="00D827D3">
        <w:rPr>
          <w:noProof/>
          <w:lang w:eastAsia="fr-FR"/>
        </w:rPr>
        <w:t xml:space="preserve"> </w:t>
      </w:r>
      <w:r w:rsidR="00F5114C">
        <w:rPr>
          <w:noProof/>
          <w:lang w:eastAsia="fr-FR"/>
        </w:rPr>
        <w:t xml:space="preserve">La </w:t>
      </w:r>
      <w:r w:rsidR="00A52D2A">
        <w:rPr>
          <w:noProof/>
          <w:lang w:eastAsia="fr-FR"/>
        </w:rPr>
        <w:t xml:space="preserve">première hydrolienne </w:t>
      </w:r>
      <w:r w:rsidR="00E55E36">
        <w:rPr>
          <w:noProof/>
          <w:lang w:eastAsia="fr-FR"/>
        </w:rPr>
        <w:t>Openhydro</w:t>
      </w:r>
      <w:r w:rsidR="00815047">
        <w:rPr>
          <w:noProof/>
          <w:lang w:eastAsia="fr-FR"/>
        </w:rPr>
        <w:t xml:space="preserve"> </w:t>
      </w:r>
      <w:r w:rsidR="00D21F13">
        <w:rPr>
          <w:noProof/>
          <w:lang w:eastAsia="fr-FR"/>
        </w:rPr>
        <w:t>a été</w:t>
      </w:r>
      <w:r w:rsidR="00B535BD">
        <w:rPr>
          <w:noProof/>
          <w:lang w:eastAsia="fr-FR"/>
        </w:rPr>
        <w:t xml:space="preserve"> installée en </w:t>
      </w:r>
      <w:r w:rsidR="00A52D2A">
        <w:rPr>
          <w:noProof/>
          <w:lang w:eastAsia="fr-FR"/>
        </w:rPr>
        <w:t>2013. En 2014</w:t>
      </w:r>
      <w:r w:rsidR="00F5114C">
        <w:rPr>
          <w:noProof/>
          <w:lang w:eastAsia="fr-FR"/>
        </w:rPr>
        <w:t>,</w:t>
      </w:r>
      <w:r w:rsidR="00A52D2A">
        <w:rPr>
          <w:noProof/>
          <w:lang w:eastAsia="fr-FR"/>
        </w:rPr>
        <w:t xml:space="preserve"> trois autres hydroliennes de 500 kW la rejoindront.</w:t>
      </w:r>
    </w:p>
    <w:p w14:paraId="07514B9A" w14:textId="77777777" w:rsidR="008566AE" w:rsidRPr="00772680" w:rsidRDefault="008566AE" w:rsidP="00A52D2A">
      <w:pPr>
        <w:rPr>
          <w:noProof/>
          <w:lang w:eastAsia="fr-FR"/>
        </w:rPr>
      </w:pPr>
    </w:p>
    <w:p w14:paraId="326BF838" w14:textId="68F27CA1" w:rsidR="00F27392" w:rsidRPr="00474390" w:rsidRDefault="00F27392" w:rsidP="00F27392">
      <w:r>
        <w:rPr>
          <w:noProof/>
          <w:lang w:eastAsia="fr-FR"/>
        </w:rPr>
        <w:drawing>
          <wp:anchor distT="0" distB="0" distL="114300" distR="114300" simplePos="0" relativeHeight="251658240" behindDoc="0" locked="0" layoutInCell="1" allowOverlap="1" wp14:anchorId="2B155B71" wp14:editId="6D61B8F1">
            <wp:simplePos x="0" y="0"/>
            <wp:positionH relativeFrom="column">
              <wp:posOffset>2948305</wp:posOffset>
            </wp:positionH>
            <wp:positionV relativeFrom="paragraph">
              <wp:posOffset>1002030</wp:posOffset>
            </wp:positionV>
            <wp:extent cx="3188970" cy="1856105"/>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88970" cy="1856105"/>
                    </a:xfrm>
                    <a:prstGeom prst="rect">
                      <a:avLst/>
                    </a:prstGeom>
                    <a:noFill/>
                    <a:ln w="9525">
                      <a:noFill/>
                      <a:miter lim="800000"/>
                      <a:headEnd/>
                      <a:tailEnd/>
                    </a:ln>
                  </pic:spPr>
                </pic:pic>
              </a:graphicData>
            </a:graphic>
          </wp:anchor>
        </w:drawing>
      </w:r>
      <w:r w:rsidRPr="00474390">
        <w:t xml:space="preserve">Le développement de la plupart de ces énergies </w:t>
      </w:r>
      <w:r w:rsidR="00EE5269">
        <w:t xml:space="preserve">renouvelables </w:t>
      </w:r>
      <w:r w:rsidRPr="00474390">
        <w:t>connaît plusieurs difficultés</w:t>
      </w:r>
      <w:r>
        <w:t xml:space="preserve"> </w:t>
      </w:r>
      <w:r w:rsidRPr="00474390">
        <w:t>d’ordre écon</w:t>
      </w:r>
      <w:r w:rsidR="008566AE">
        <w:t>omique et technologique,</w:t>
      </w:r>
      <w:r w:rsidRPr="00474390">
        <w:t xml:space="preserve"> dues essentiellement au nombre réduit de zones économiquement exploitables et aux coûts élevés des techniques proposées. Cependant, l’énergie </w:t>
      </w:r>
      <w:r w:rsidR="006D52BA" w:rsidRPr="00474390">
        <w:t>hydro</w:t>
      </w:r>
      <w:r w:rsidR="00EE5269">
        <w:t>-</w:t>
      </w:r>
      <w:r w:rsidR="006D52BA" w:rsidRPr="00474390">
        <w:t>cinétique</w:t>
      </w:r>
      <w:r w:rsidRPr="00474390">
        <w:t xml:space="preserve"> des courants de marée,</w:t>
      </w:r>
      <w:r>
        <w:t xml:space="preserve"> </w:t>
      </w:r>
      <w:r w:rsidRPr="00474390">
        <w:t>que l’on peu</w:t>
      </w:r>
      <w:r w:rsidR="00315429">
        <w:t>t</w:t>
      </w:r>
      <w:r w:rsidRPr="00474390">
        <w:t xml:space="preserve"> récupérer grâce à des machines appelées hydroliennes, connaît un intérêt considérable </w:t>
      </w:r>
      <w:r w:rsidR="00F5114C">
        <w:t>pour</w:t>
      </w:r>
      <w:r w:rsidR="00F5114C" w:rsidRPr="00474390">
        <w:t xml:space="preserve"> </w:t>
      </w:r>
      <w:r w:rsidRPr="00474390">
        <w:t xml:space="preserve">les chercheurs et les industriels </w:t>
      </w:r>
      <w:r w:rsidR="00FA2FF4">
        <w:t xml:space="preserve">au </w:t>
      </w:r>
      <w:r w:rsidR="00770E6E">
        <w:t>regard</w:t>
      </w:r>
      <w:r w:rsidR="00F5114C">
        <w:t xml:space="preserve"> de</w:t>
      </w:r>
      <w:r w:rsidR="00F5114C" w:rsidRPr="00474390">
        <w:t xml:space="preserve"> </w:t>
      </w:r>
      <w:r w:rsidR="0067070A">
        <w:t>la grande similarité avec l</w:t>
      </w:r>
      <w:r w:rsidRPr="00474390">
        <w:t>es technologies</w:t>
      </w:r>
      <w:r>
        <w:t xml:space="preserve"> utilisées </w:t>
      </w:r>
      <w:r w:rsidR="00F5114C">
        <w:t xml:space="preserve">pour </w:t>
      </w:r>
      <w:r>
        <w:t>les éoliennes</w:t>
      </w:r>
      <w:r w:rsidRPr="00474390">
        <w:t xml:space="preserve">. Les systèmes hydroliens se développent ainsi plus rapidement car on peut désormais s’appuyer sur des techniques fiables et éprouvées. </w:t>
      </w:r>
      <w:r w:rsidR="000A6C28">
        <w:t>En outre</w:t>
      </w:r>
      <w:r w:rsidRPr="00474390">
        <w:t xml:space="preserve">, le potentiel énergétique mondial de </w:t>
      </w:r>
      <w:r w:rsidR="00770E6E">
        <w:t>l'hydrolien</w:t>
      </w:r>
      <w:r w:rsidRPr="00474390">
        <w:t xml:space="preserve"> est estimé à une puissance de 100 GW, ce qui représente un gisement énergétique non</w:t>
      </w:r>
      <w:r w:rsidR="003A2D61">
        <w:t xml:space="preserve"> négligeable et très prometteur.</w:t>
      </w:r>
      <w:r w:rsidRPr="00474390">
        <w:t xml:space="preserve"> Avec une ressource hydro</w:t>
      </w:r>
      <w:r w:rsidR="00EE5269">
        <w:t>-</w:t>
      </w:r>
      <w:r w:rsidRPr="00474390">
        <w:t>cinétique avoisinant les 6 GW répartie entre le Raz-Blanchard (3 GW),</w:t>
      </w:r>
      <w:r w:rsidRPr="00F27392">
        <w:rPr>
          <w:noProof/>
          <w:lang w:eastAsia="fr-FR"/>
        </w:rPr>
        <w:t xml:space="preserve"> </w:t>
      </w:r>
      <w:r w:rsidRPr="00474390">
        <w:t xml:space="preserve"> Fromveur (2 GW) et Ra</w:t>
      </w:r>
      <w:r w:rsidR="0004619E">
        <w:t>z-de-Sein (1</w:t>
      </w:r>
      <w:r w:rsidR="00EE5269">
        <w:t> </w:t>
      </w:r>
      <w:r w:rsidR="0004619E">
        <w:t>GW), la France est</w:t>
      </w:r>
      <w:r w:rsidRPr="00474390">
        <w:t xml:space="preserve"> l’un des pays les plus prometteurs en Europe occidentale après le Royaume Uni (10 GW).</w:t>
      </w:r>
    </w:p>
    <w:p w14:paraId="731E4300" w14:textId="03BAD3AF" w:rsidR="00772680" w:rsidRDefault="00772680" w:rsidP="00772680">
      <w:r w:rsidRPr="003D275C">
        <w:t>Le parc hydrolien EDF de Paimpol-Bréhat, au large de Ploubazlanec en Bretagne</w:t>
      </w:r>
      <w:r w:rsidR="00F5114C">
        <w:t>,</w:t>
      </w:r>
      <w:r w:rsidRPr="003D275C">
        <w:t xml:space="preserve"> est une première mondiale. EDF a décidé, en juillet 2008, de tester une technologie innovante de production d’électricité à partir de l’énergie </w:t>
      </w:r>
      <w:r w:rsidRPr="000A6C28">
        <w:rPr>
          <w:b/>
        </w:rPr>
        <w:t>prédictible</w:t>
      </w:r>
      <w:r w:rsidRPr="003D275C">
        <w:t xml:space="preserve"> des courants de marée.</w:t>
      </w:r>
      <w:r>
        <w:t xml:space="preserve"> </w:t>
      </w:r>
      <w:r w:rsidR="00F27392">
        <w:t xml:space="preserve">Dans la forte compétitivité entre les groupes industriels pouvant se positionner sur cette nouvelle filière énergétique porteuse, le groupe DCNS a été retenu </w:t>
      </w:r>
      <w:r w:rsidR="00F5114C">
        <w:t xml:space="preserve">pour </w:t>
      </w:r>
      <w:r w:rsidR="00F27392">
        <w:t>à sa capacité à répondre au</w:t>
      </w:r>
      <w:r w:rsidR="000417F1">
        <w:t>x</w:t>
      </w:r>
      <w:r w:rsidR="00F27392">
        <w:t xml:space="preserve"> </w:t>
      </w:r>
      <w:r w:rsidR="000417F1">
        <w:t>problématiques</w:t>
      </w:r>
      <w:r w:rsidR="00F27392">
        <w:t xml:space="preserve"> liées au </w:t>
      </w:r>
      <w:r w:rsidR="000D369F">
        <w:t xml:space="preserve">milieu marin </w:t>
      </w:r>
      <w:r w:rsidR="00F27392">
        <w:t>et</w:t>
      </w:r>
      <w:r w:rsidR="000D369F">
        <w:t xml:space="preserve"> aux </w:t>
      </w:r>
      <w:r w:rsidR="00F27392">
        <w:t xml:space="preserve">installations </w:t>
      </w:r>
      <w:r w:rsidR="000628E3">
        <w:t>offshore</w:t>
      </w:r>
      <w:r w:rsidR="00EE5269">
        <w:t>s</w:t>
      </w:r>
      <w:r w:rsidR="00F27392">
        <w:t>.</w:t>
      </w:r>
      <w:r w:rsidR="000417F1">
        <w:t xml:space="preserve"> </w:t>
      </w:r>
    </w:p>
    <w:p w14:paraId="6AFD3BDA" w14:textId="77777777" w:rsidR="000A6C28" w:rsidRPr="00D21F13" w:rsidRDefault="00DC68BF" w:rsidP="000A6C28">
      <w:pPr>
        <w:pStyle w:val="Titre2"/>
        <w:numPr>
          <w:ilvl w:val="0"/>
          <w:numId w:val="0"/>
        </w:numPr>
        <w:rPr>
          <w:sz w:val="24"/>
        </w:rPr>
      </w:pPr>
      <w:r w:rsidRPr="00D21F13">
        <w:rPr>
          <w:sz w:val="24"/>
        </w:rPr>
        <w:lastRenderedPageBreak/>
        <w:t>Étapes</w:t>
      </w:r>
      <w:r w:rsidR="00B21073" w:rsidRPr="00D21F13">
        <w:rPr>
          <w:sz w:val="24"/>
        </w:rPr>
        <w:t xml:space="preserve"> d</w:t>
      </w:r>
      <w:r w:rsidR="000A6C28" w:rsidRPr="00D21F13">
        <w:rPr>
          <w:sz w:val="24"/>
        </w:rPr>
        <w:t>u</w:t>
      </w:r>
      <w:r w:rsidR="00B21073" w:rsidRPr="00D21F13">
        <w:rPr>
          <w:sz w:val="24"/>
        </w:rPr>
        <w:t xml:space="preserve"> projet</w:t>
      </w:r>
    </w:p>
    <w:p w14:paraId="0FEE06EB" w14:textId="44E445B9" w:rsidR="00772680" w:rsidRPr="00165DDF" w:rsidRDefault="00E504AB" w:rsidP="00165DDF">
      <w:r>
        <w:t>Pour</w:t>
      </w:r>
      <w:r w:rsidR="00772680" w:rsidRPr="00165DDF">
        <w:t xml:space="preserve"> maîtriser les risques </w:t>
      </w:r>
      <w:r w:rsidR="000A6C28" w:rsidRPr="00165DDF">
        <w:t xml:space="preserve">financiers </w:t>
      </w:r>
      <w:r>
        <w:t>du</w:t>
      </w:r>
      <w:r w:rsidR="00772680" w:rsidRPr="00165DDF">
        <w:t xml:space="preserve"> projet, </w:t>
      </w:r>
      <w:r w:rsidR="00772680" w:rsidRPr="0026013C">
        <w:t>E</w:t>
      </w:r>
      <w:r w:rsidR="006D560C" w:rsidRPr="0026013C">
        <w:t>R</w:t>
      </w:r>
      <w:r w:rsidR="00772680" w:rsidRPr="0026013C">
        <w:t>DF</w:t>
      </w:r>
      <w:r w:rsidR="00772680" w:rsidRPr="00165DDF">
        <w:t xml:space="preserve"> a décidé de le réaliser en </w:t>
      </w:r>
      <w:r w:rsidR="00EE5269" w:rsidRPr="00165DDF">
        <w:t>deux</w:t>
      </w:r>
      <w:r w:rsidR="00772680" w:rsidRPr="00165DDF">
        <w:t xml:space="preserve"> phases.</w:t>
      </w:r>
    </w:p>
    <w:p w14:paraId="398C2E6D" w14:textId="2834ECC6" w:rsidR="00772680" w:rsidRPr="00D21F13" w:rsidRDefault="00D2522F" w:rsidP="000A6C28">
      <w:pPr>
        <w:pStyle w:val="Paragraphedeliste"/>
        <w:rPr>
          <w:rFonts w:ascii="Arial" w:hAnsi="Arial" w:cs="Arial"/>
          <w:i/>
          <w:noProof/>
          <w:lang w:eastAsia="fr-FR"/>
        </w:rPr>
      </w:pPr>
      <w:r w:rsidRPr="00D21F13">
        <w:rPr>
          <w:rFonts w:ascii="Arial" w:hAnsi="Arial" w:cs="Arial"/>
          <w:i/>
          <w:noProof/>
          <w:lang w:eastAsia="fr-FR"/>
        </w:rPr>
        <w:t>Une</w:t>
      </w:r>
      <w:r w:rsidR="00DC1778">
        <w:rPr>
          <w:rFonts w:ascii="Arial" w:hAnsi="Arial" w:cs="Arial"/>
          <w:i/>
          <w:noProof/>
          <w:lang w:eastAsia="fr-FR"/>
        </w:rPr>
        <w:t xml:space="preserve"> machine test en 2011</w:t>
      </w:r>
    </w:p>
    <w:p w14:paraId="51DDE942" w14:textId="6430FB91" w:rsidR="00772680" w:rsidRPr="00D827D3" w:rsidRDefault="00772680" w:rsidP="00772680">
      <w:pPr>
        <w:rPr>
          <w:rFonts w:cs="Arial"/>
          <w:noProof/>
          <w:lang w:eastAsia="fr-FR"/>
        </w:rPr>
      </w:pPr>
      <w:r w:rsidRPr="00D827D3">
        <w:rPr>
          <w:rFonts w:cs="Arial"/>
          <w:noProof/>
          <w:lang w:eastAsia="fr-FR"/>
        </w:rPr>
        <w:t>Une</w:t>
      </w:r>
      <w:r w:rsidR="0004619E">
        <w:rPr>
          <w:rFonts w:cs="Arial"/>
          <w:noProof/>
          <w:lang w:eastAsia="fr-FR"/>
        </w:rPr>
        <w:t xml:space="preserve"> première phase</w:t>
      </w:r>
      <w:r w:rsidRPr="00D827D3">
        <w:rPr>
          <w:rFonts w:cs="Arial"/>
          <w:noProof/>
          <w:lang w:eastAsia="fr-FR"/>
        </w:rPr>
        <w:t xml:space="preserve"> est destinée à </w:t>
      </w:r>
      <w:r w:rsidR="0004619E">
        <w:rPr>
          <w:rFonts w:cs="Arial"/>
          <w:noProof/>
          <w:lang w:eastAsia="fr-FR"/>
        </w:rPr>
        <w:t>tester une machine</w:t>
      </w:r>
      <w:r w:rsidRPr="00D827D3">
        <w:rPr>
          <w:rFonts w:cs="Arial"/>
          <w:noProof/>
          <w:lang w:eastAsia="fr-FR"/>
        </w:rPr>
        <w:t xml:space="preserve"> en conditions réelles. Cette première hydrolienne </w:t>
      </w:r>
      <w:r w:rsidR="00EE5269">
        <w:rPr>
          <w:rFonts w:cs="Arial"/>
          <w:noProof/>
          <w:lang w:eastAsia="fr-FR"/>
        </w:rPr>
        <w:t xml:space="preserve">a été </w:t>
      </w:r>
      <w:r w:rsidR="0004619E">
        <w:rPr>
          <w:rFonts w:cs="Arial"/>
          <w:noProof/>
          <w:lang w:eastAsia="fr-FR"/>
        </w:rPr>
        <w:t xml:space="preserve">installée </w:t>
      </w:r>
      <w:r w:rsidR="00C95F2C">
        <w:rPr>
          <w:rFonts w:cs="Arial"/>
          <w:noProof/>
          <w:lang w:eastAsia="fr-FR"/>
        </w:rPr>
        <w:t>durant</w:t>
      </w:r>
      <w:r w:rsidRPr="00D827D3">
        <w:rPr>
          <w:rFonts w:cs="Arial"/>
          <w:noProof/>
          <w:lang w:eastAsia="fr-FR"/>
        </w:rPr>
        <w:t xml:space="preserve"> l’été 2011 sur le site de la Horaine, pour être testée quelques mois sans raccordement au réseau. Elle </w:t>
      </w:r>
      <w:r w:rsidR="00EE5269">
        <w:rPr>
          <w:rFonts w:cs="Arial"/>
          <w:noProof/>
          <w:lang w:eastAsia="fr-FR"/>
        </w:rPr>
        <w:t>a été</w:t>
      </w:r>
      <w:r w:rsidR="00EE5269" w:rsidRPr="00D827D3">
        <w:rPr>
          <w:rFonts w:cs="Arial"/>
          <w:noProof/>
          <w:lang w:eastAsia="fr-FR"/>
        </w:rPr>
        <w:t xml:space="preserve"> </w:t>
      </w:r>
      <w:r w:rsidRPr="00D827D3">
        <w:rPr>
          <w:rFonts w:cs="Arial"/>
          <w:noProof/>
          <w:lang w:eastAsia="fr-FR"/>
        </w:rPr>
        <w:t xml:space="preserve">ensuite sortie de l’eau </w:t>
      </w:r>
      <w:r w:rsidR="0067070A">
        <w:rPr>
          <w:rFonts w:cs="Arial"/>
          <w:noProof/>
          <w:lang w:eastAsia="fr-FR"/>
        </w:rPr>
        <w:t>et stockée sur une</w:t>
      </w:r>
      <w:r w:rsidRPr="00D827D3">
        <w:rPr>
          <w:rFonts w:cs="Arial"/>
          <w:noProof/>
          <w:lang w:eastAsia="fr-FR"/>
        </w:rPr>
        <w:t xml:space="preserve"> barge</w:t>
      </w:r>
      <w:r w:rsidR="00EE5269">
        <w:rPr>
          <w:rStyle w:val="Appelnotedebasdep"/>
          <w:rFonts w:cs="Arial"/>
          <w:noProof/>
          <w:lang w:eastAsia="fr-FR"/>
        </w:rPr>
        <w:footnoteReference w:id="1"/>
      </w:r>
      <w:r w:rsidRPr="00D827D3">
        <w:rPr>
          <w:rFonts w:cs="Arial"/>
          <w:noProof/>
          <w:lang w:eastAsia="fr-FR"/>
        </w:rPr>
        <w:t xml:space="preserve">, le temps de réaliser des modifications, voire de la maintenance, et dans l’attente de la seconde phase. L’objet </w:t>
      </w:r>
      <w:r w:rsidR="00E9666A">
        <w:rPr>
          <w:rFonts w:cs="Arial"/>
          <w:noProof/>
          <w:lang w:eastAsia="fr-FR"/>
        </w:rPr>
        <w:t>a été</w:t>
      </w:r>
      <w:r w:rsidR="00E9666A" w:rsidRPr="00D827D3">
        <w:rPr>
          <w:rFonts w:cs="Arial"/>
          <w:noProof/>
          <w:lang w:eastAsia="fr-FR"/>
        </w:rPr>
        <w:t xml:space="preserve"> </w:t>
      </w:r>
      <w:r w:rsidRPr="00D827D3">
        <w:rPr>
          <w:rFonts w:cs="Arial"/>
          <w:noProof/>
          <w:lang w:eastAsia="fr-FR"/>
        </w:rPr>
        <w:t xml:space="preserve">de vérifier </w:t>
      </w:r>
      <w:r w:rsidR="00DC1778">
        <w:rPr>
          <w:rFonts w:cs="Arial"/>
          <w:noProof/>
          <w:lang w:eastAsia="fr-FR"/>
        </w:rPr>
        <w:t>la pertinence des</w:t>
      </w:r>
      <w:r w:rsidRPr="00D827D3">
        <w:rPr>
          <w:rFonts w:cs="Arial"/>
          <w:noProof/>
          <w:lang w:eastAsia="fr-FR"/>
        </w:rPr>
        <w:t xml:space="preserve"> choix </w:t>
      </w:r>
      <w:r w:rsidR="00DC1778" w:rsidRPr="00DC1778">
        <w:rPr>
          <w:rFonts w:cs="Arial"/>
          <w:noProof/>
          <w:lang w:eastAsia="fr-FR"/>
        </w:rPr>
        <w:t>technologi</w:t>
      </w:r>
      <w:r w:rsidRPr="00DC1778">
        <w:rPr>
          <w:rFonts w:cs="Arial"/>
          <w:noProof/>
          <w:lang w:eastAsia="fr-FR"/>
        </w:rPr>
        <w:t>ques et éventuellement d’améliorer les performances et les conditions</w:t>
      </w:r>
      <w:r w:rsidRPr="00D827D3">
        <w:rPr>
          <w:rFonts w:cs="Arial"/>
          <w:noProof/>
          <w:lang w:eastAsia="fr-FR"/>
        </w:rPr>
        <w:t xml:space="preserve"> d’installation</w:t>
      </w:r>
      <w:r w:rsidR="00C95F2C">
        <w:rPr>
          <w:rFonts w:cs="Arial"/>
          <w:noProof/>
          <w:lang w:eastAsia="fr-FR"/>
        </w:rPr>
        <w:t>,</w:t>
      </w:r>
      <w:r w:rsidRPr="00D827D3">
        <w:rPr>
          <w:rFonts w:cs="Arial"/>
          <w:noProof/>
          <w:lang w:eastAsia="fr-FR"/>
        </w:rPr>
        <w:t xml:space="preserve"> pour limiter ainsi les risques industriels et environnementaux lors de la mise en place du parc de </w:t>
      </w:r>
      <w:r w:rsidR="00E9666A">
        <w:rPr>
          <w:rFonts w:cs="Arial"/>
          <w:noProof/>
          <w:lang w:eastAsia="fr-FR"/>
        </w:rPr>
        <w:t>quatre</w:t>
      </w:r>
      <w:r w:rsidRPr="00D827D3">
        <w:rPr>
          <w:rFonts w:cs="Arial"/>
          <w:noProof/>
          <w:lang w:eastAsia="fr-FR"/>
        </w:rPr>
        <w:t xml:space="preserve"> machines. Les résultats obtenus permett</w:t>
      </w:r>
      <w:r w:rsidR="00E9666A">
        <w:rPr>
          <w:rFonts w:cs="Arial"/>
          <w:noProof/>
          <w:lang w:eastAsia="fr-FR"/>
        </w:rPr>
        <w:t>ent</w:t>
      </w:r>
      <w:r w:rsidRPr="00D827D3">
        <w:rPr>
          <w:rFonts w:cs="Arial"/>
          <w:noProof/>
          <w:lang w:eastAsia="fr-FR"/>
        </w:rPr>
        <w:t xml:space="preserve"> de valider en particulier les éléments suivants : conception</w:t>
      </w:r>
      <w:r w:rsidR="0004619E">
        <w:rPr>
          <w:rFonts w:cs="Arial"/>
          <w:noProof/>
          <w:lang w:eastAsia="fr-FR"/>
        </w:rPr>
        <w:t>,</w:t>
      </w:r>
      <w:r w:rsidR="00315429">
        <w:rPr>
          <w:rFonts w:cs="Arial"/>
          <w:noProof/>
          <w:lang w:eastAsia="fr-FR"/>
        </w:rPr>
        <w:t xml:space="preserve"> </w:t>
      </w:r>
      <w:r w:rsidRPr="00D827D3">
        <w:rPr>
          <w:rFonts w:cs="Arial"/>
          <w:noProof/>
          <w:lang w:eastAsia="fr-FR"/>
        </w:rPr>
        <w:t>fabrication</w:t>
      </w:r>
      <w:r w:rsidR="0004619E">
        <w:rPr>
          <w:rFonts w:cs="Arial"/>
          <w:noProof/>
          <w:lang w:eastAsia="fr-FR"/>
        </w:rPr>
        <w:t xml:space="preserve">, </w:t>
      </w:r>
      <w:r w:rsidRPr="00D827D3">
        <w:rPr>
          <w:rFonts w:cs="Arial"/>
          <w:noProof/>
          <w:lang w:eastAsia="fr-FR"/>
        </w:rPr>
        <w:t>installation</w:t>
      </w:r>
      <w:r w:rsidR="0004619E">
        <w:rPr>
          <w:rFonts w:cs="Arial"/>
          <w:noProof/>
          <w:lang w:eastAsia="fr-FR"/>
        </w:rPr>
        <w:t>,</w:t>
      </w:r>
      <w:r w:rsidRPr="00D827D3">
        <w:rPr>
          <w:rFonts w:cs="Arial"/>
          <w:noProof/>
          <w:lang w:eastAsia="fr-FR"/>
        </w:rPr>
        <w:t xml:space="preserve"> maintenance</w:t>
      </w:r>
      <w:r w:rsidR="00E9666A">
        <w:rPr>
          <w:rFonts w:cs="Arial"/>
          <w:noProof/>
          <w:lang w:eastAsia="fr-FR"/>
        </w:rPr>
        <w:t xml:space="preserve"> et</w:t>
      </w:r>
      <w:r w:rsidRPr="00D827D3">
        <w:rPr>
          <w:rFonts w:cs="Arial"/>
          <w:noProof/>
          <w:lang w:eastAsia="fr-FR"/>
        </w:rPr>
        <w:t xml:space="preserve"> </w:t>
      </w:r>
      <w:r w:rsidR="0004619E">
        <w:rPr>
          <w:rFonts w:cs="Arial"/>
          <w:noProof/>
          <w:lang w:eastAsia="fr-FR"/>
        </w:rPr>
        <w:t>impact environnemental.</w:t>
      </w:r>
    </w:p>
    <w:p w14:paraId="494A64C3" w14:textId="462FC41D" w:rsidR="00772680" w:rsidRPr="00D21F13" w:rsidRDefault="00D2522F" w:rsidP="000A6C28">
      <w:pPr>
        <w:pStyle w:val="Paragraphedeliste"/>
        <w:rPr>
          <w:rFonts w:ascii="Arial" w:hAnsi="Arial" w:cs="Arial"/>
          <w:i/>
          <w:noProof/>
          <w:lang w:eastAsia="fr-FR"/>
        </w:rPr>
      </w:pPr>
      <w:r w:rsidRPr="00D21F13">
        <w:rPr>
          <w:rFonts w:ascii="Arial" w:hAnsi="Arial" w:cs="Arial"/>
          <w:i/>
          <w:noProof/>
          <w:lang w:eastAsia="fr-FR"/>
        </w:rPr>
        <w:t xml:space="preserve">Un </w:t>
      </w:r>
      <w:r w:rsidR="00772680" w:rsidRPr="00D21F13">
        <w:rPr>
          <w:rFonts w:ascii="Arial" w:hAnsi="Arial" w:cs="Arial"/>
          <w:i/>
          <w:noProof/>
          <w:lang w:eastAsia="fr-FR"/>
        </w:rPr>
        <w:t>parc connecté au réseau en 201</w:t>
      </w:r>
      <w:r w:rsidR="00A52D2A" w:rsidRPr="00D21F13">
        <w:rPr>
          <w:rFonts w:ascii="Arial" w:hAnsi="Arial" w:cs="Arial"/>
          <w:i/>
          <w:noProof/>
          <w:lang w:eastAsia="fr-FR"/>
        </w:rPr>
        <w:t>3</w:t>
      </w:r>
      <w:r w:rsidR="0067070A">
        <w:rPr>
          <w:rFonts w:ascii="Arial" w:hAnsi="Arial" w:cs="Arial"/>
          <w:i/>
          <w:noProof/>
          <w:lang w:eastAsia="fr-FR"/>
        </w:rPr>
        <w:t xml:space="preserve"> et 2014</w:t>
      </w:r>
      <w:r w:rsidR="00772680" w:rsidRPr="00D21F13">
        <w:rPr>
          <w:rFonts w:ascii="Arial" w:hAnsi="Arial" w:cs="Arial"/>
          <w:i/>
          <w:noProof/>
          <w:lang w:eastAsia="fr-FR"/>
        </w:rPr>
        <w:t xml:space="preserve"> </w:t>
      </w:r>
    </w:p>
    <w:p w14:paraId="46087A3C" w14:textId="72167670" w:rsidR="00E84845" w:rsidRPr="00F27392" w:rsidRDefault="00772680" w:rsidP="00E84845">
      <w:r w:rsidRPr="00D827D3">
        <w:rPr>
          <w:rFonts w:cs="Arial"/>
          <w:noProof/>
          <w:lang w:eastAsia="fr-FR"/>
        </w:rPr>
        <w:t>La seconde phase</w:t>
      </w:r>
      <w:r w:rsidR="00E9666A">
        <w:rPr>
          <w:rFonts w:cs="Arial"/>
          <w:noProof/>
          <w:lang w:eastAsia="fr-FR"/>
        </w:rPr>
        <w:t xml:space="preserve"> </w:t>
      </w:r>
      <w:r w:rsidRPr="00D827D3">
        <w:rPr>
          <w:rFonts w:cs="Arial"/>
          <w:noProof/>
          <w:lang w:eastAsia="fr-FR"/>
        </w:rPr>
        <w:t>consist</w:t>
      </w:r>
      <w:r w:rsidR="00E9666A">
        <w:rPr>
          <w:rFonts w:cs="Arial"/>
          <w:noProof/>
          <w:lang w:eastAsia="fr-FR"/>
        </w:rPr>
        <w:t>e</w:t>
      </w:r>
      <w:r w:rsidRPr="00D827D3">
        <w:rPr>
          <w:rFonts w:cs="Arial"/>
          <w:noProof/>
          <w:lang w:eastAsia="fr-FR"/>
        </w:rPr>
        <w:t xml:space="preserve"> en l’in</w:t>
      </w:r>
      <w:r w:rsidR="00021CF0">
        <w:rPr>
          <w:rFonts w:cs="Arial"/>
          <w:noProof/>
          <w:lang w:eastAsia="fr-FR"/>
        </w:rPr>
        <w:t>stallation, à terme</w:t>
      </w:r>
      <w:r w:rsidRPr="00D827D3">
        <w:rPr>
          <w:rFonts w:cs="Arial"/>
          <w:noProof/>
          <w:lang w:eastAsia="fr-FR"/>
        </w:rPr>
        <w:t xml:space="preserve">, des </w:t>
      </w:r>
      <w:r w:rsidR="00E9666A">
        <w:rPr>
          <w:rFonts w:cs="Arial"/>
          <w:noProof/>
          <w:lang w:eastAsia="fr-FR"/>
        </w:rPr>
        <w:t>quatre</w:t>
      </w:r>
      <w:r w:rsidR="00E9666A" w:rsidRPr="00D827D3">
        <w:rPr>
          <w:rFonts w:cs="Arial"/>
          <w:noProof/>
          <w:lang w:eastAsia="fr-FR"/>
        </w:rPr>
        <w:t xml:space="preserve"> </w:t>
      </w:r>
      <w:r w:rsidRPr="00D827D3">
        <w:rPr>
          <w:rFonts w:cs="Arial"/>
          <w:noProof/>
          <w:lang w:eastAsia="fr-FR"/>
        </w:rPr>
        <w:t>hydroliennes et en leur connexion à un convertisseur sous-marin, sur le site de la Horaine.</w:t>
      </w:r>
      <w:r w:rsidR="00315429">
        <w:rPr>
          <w:rFonts w:cs="Arial"/>
          <w:noProof/>
          <w:lang w:eastAsia="fr-FR"/>
        </w:rPr>
        <w:t xml:space="preserve"> </w:t>
      </w:r>
      <w:r w:rsidR="000417F1">
        <w:t xml:space="preserve">Le passage d’un prototype de laboratoire à un démonstrateur commercial est le point clé de la réussite du projet. </w:t>
      </w:r>
      <w:r w:rsidR="00E9666A">
        <w:t>Cette</w:t>
      </w:r>
      <w:r w:rsidR="00727EFC">
        <w:t xml:space="preserve"> étape permet</w:t>
      </w:r>
      <w:r w:rsidR="000417F1">
        <w:t xml:space="preserve"> donc</w:t>
      </w:r>
      <w:r w:rsidR="00E84845">
        <w:t xml:space="preserve"> la validation d’un parc hydrolien composé de </w:t>
      </w:r>
      <w:r w:rsidR="00E9666A">
        <w:t>quatre</w:t>
      </w:r>
      <w:r w:rsidR="00E84845">
        <w:t xml:space="preserve"> machines de 500 kW </w:t>
      </w:r>
      <w:r w:rsidR="00C95F2C">
        <w:t>associées à</w:t>
      </w:r>
      <w:r w:rsidR="00E84845">
        <w:t xml:space="preserve"> un convertisseur immergé. Le raccordement au réseau ERDF se fera sur un poste à terre</w:t>
      </w:r>
      <w:r w:rsidR="00727EFC">
        <w:t>,</w:t>
      </w:r>
      <w:r w:rsidR="00E84845">
        <w:t xml:space="preserve"> à une distance de 15 km du parc </w:t>
      </w:r>
      <w:r w:rsidR="00E9666A">
        <w:t>hydrolien</w:t>
      </w:r>
      <w:r w:rsidR="00727EFC">
        <w:t>,</w:t>
      </w:r>
      <w:r w:rsidR="00E84845">
        <w:t xml:space="preserve"> par un câble immergé. Le passage à la phase d’industrialisation est conditionné par les résultats des essais en condition</w:t>
      </w:r>
      <w:r w:rsidR="00315429">
        <w:t>s</w:t>
      </w:r>
      <w:r w:rsidR="00E84845">
        <w:t xml:space="preserve"> rée</w:t>
      </w:r>
      <w:r w:rsidR="0004619E">
        <w:t>l</w:t>
      </w:r>
      <w:r w:rsidR="00E84845">
        <w:t>l</w:t>
      </w:r>
      <w:r w:rsidR="0004619E">
        <w:t>e</w:t>
      </w:r>
      <w:r w:rsidR="00315429">
        <w:t>s</w:t>
      </w:r>
      <w:r w:rsidR="00727EFC">
        <w:t>,</w:t>
      </w:r>
      <w:r w:rsidR="00E84845">
        <w:t xml:space="preserve"> en tenant compte des impératifs de rentabilité sur le cycle de vie des installations (réalisation, installation en mer, maintenance).</w:t>
      </w:r>
    </w:p>
    <w:p w14:paraId="4E463121" w14:textId="77777777" w:rsidR="00754A60" w:rsidRPr="00D21F13" w:rsidRDefault="000A6C28" w:rsidP="000A6C28">
      <w:pPr>
        <w:pStyle w:val="Titre2"/>
        <w:numPr>
          <w:ilvl w:val="0"/>
          <w:numId w:val="0"/>
        </w:numPr>
        <w:rPr>
          <w:sz w:val="24"/>
        </w:rPr>
      </w:pPr>
      <w:r w:rsidRPr="00D21F13">
        <w:rPr>
          <w:sz w:val="24"/>
        </w:rPr>
        <w:t>Cahier des charges</w:t>
      </w:r>
    </w:p>
    <w:p w14:paraId="75D796F3" w14:textId="77777777" w:rsidR="00754A60" w:rsidRDefault="00754A60" w:rsidP="00081531">
      <w:r>
        <w:t>Une hydrolienne est une machine qui doit répondre aux critères suivants :</w:t>
      </w:r>
    </w:p>
    <w:p w14:paraId="6AC6F1EB" w14:textId="77777777" w:rsidR="00754A60" w:rsidRPr="004F51CE" w:rsidRDefault="00754A60" w:rsidP="008D253E">
      <w:pPr>
        <w:pStyle w:val="Paragraphedeliste"/>
        <w:numPr>
          <w:ilvl w:val="0"/>
          <w:numId w:val="6"/>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se maintenir en place et résister aux forces hydrodynamiques du courant</w:t>
      </w:r>
      <w:r w:rsidR="001B33D3" w:rsidRPr="004F51CE">
        <w:rPr>
          <w:rFonts w:ascii="Arial" w:eastAsia="Times New Roman" w:hAnsi="Arial" w:cs="Arial"/>
          <w:color w:val="000000"/>
          <w:szCs w:val="24"/>
        </w:rPr>
        <w:t> ;</w:t>
      </w:r>
    </w:p>
    <w:p w14:paraId="6D3BB822" w14:textId="77777777" w:rsidR="00754A60" w:rsidRPr="004F51CE" w:rsidRDefault="00754A60"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turbiner au mieux le flux d’eau du flot</w:t>
      </w:r>
      <w:r w:rsidR="00CB7557" w:rsidRPr="004F51CE">
        <w:rPr>
          <w:rStyle w:val="Appelnotedebasdep"/>
          <w:rFonts w:ascii="Arial" w:eastAsia="Times New Roman" w:hAnsi="Arial" w:cs="Arial"/>
          <w:color w:val="000000"/>
          <w:szCs w:val="24"/>
        </w:rPr>
        <w:footnoteReference w:id="2"/>
      </w:r>
      <w:r w:rsidRPr="004F51CE">
        <w:rPr>
          <w:rFonts w:ascii="Arial" w:eastAsia="Times New Roman" w:hAnsi="Arial" w:cs="Arial"/>
          <w:color w:val="000000"/>
          <w:szCs w:val="24"/>
        </w:rPr>
        <w:t xml:space="preserve"> et du jusant</w:t>
      </w:r>
      <w:r w:rsidR="00CB7557" w:rsidRPr="004F51CE">
        <w:rPr>
          <w:rStyle w:val="Appelnotedebasdep"/>
          <w:rFonts w:ascii="Arial" w:eastAsia="Times New Roman" w:hAnsi="Arial" w:cs="Arial"/>
          <w:color w:val="000000"/>
          <w:szCs w:val="24"/>
        </w:rPr>
        <w:footnoteReference w:id="3"/>
      </w:r>
      <w:r w:rsidR="00266E33" w:rsidRPr="004F51CE">
        <w:rPr>
          <w:rFonts w:ascii="Arial" w:eastAsia="Times New Roman" w:hAnsi="Arial" w:cs="Arial"/>
          <w:color w:val="000000"/>
          <w:szCs w:val="24"/>
        </w:rPr>
        <w:t xml:space="preserve"> </w:t>
      </w:r>
      <w:r w:rsidRPr="004F51CE">
        <w:rPr>
          <w:rFonts w:ascii="Arial" w:eastAsia="Times New Roman" w:hAnsi="Arial" w:cs="Arial"/>
          <w:color w:val="000000"/>
          <w:szCs w:val="24"/>
        </w:rPr>
        <w:t>pour produire de l’énergie mécanique</w:t>
      </w:r>
      <w:r w:rsidR="001B33D3" w:rsidRPr="004F51CE">
        <w:rPr>
          <w:rFonts w:ascii="Arial" w:eastAsia="Times New Roman" w:hAnsi="Arial" w:cs="Arial"/>
          <w:color w:val="000000"/>
          <w:szCs w:val="24"/>
        </w:rPr>
        <w:t> ;</w:t>
      </w:r>
    </w:p>
    <w:p w14:paraId="2713E29E" w14:textId="77777777" w:rsidR="00754A60" w:rsidRPr="004F51CE" w:rsidRDefault="00754A60"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transformer l’énergie mécanique en énergie électrique</w:t>
      </w:r>
      <w:r w:rsidR="001B33D3" w:rsidRPr="004F51CE">
        <w:rPr>
          <w:rFonts w:ascii="Arial" w:eastAsia="Times New Roman" w:hAnsi="Arial" w:cs="Arial"/>
          <w:color w:val="000000"/>
          <w:szCs w:val="24"/>
        </w:rPr>
        <w:t> ;</w:t>
      </w:r>
    </w:p>
    <w:p w14:paraId="40E9A163" w14:textId="77777777" w:rsidR="00754A60" w:rsidRPr="004F51CE" w:rsidRDefault="00754A60"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exporter la production électrique vers le réseau à terre</w:t>
      </w:r>
      <w:r w:rsidR="001B33D3" w:rsidRPr="004F51CE">
        <w:rPr>
          <w:rFonts w:ascii="Arial" w:eastAsia="Times New Roman" w:hAnsi="Arial" w:cs="Arial"/>
          <w:color w:val="000000"/>
          <w:szCs w:val="24"/>
        </w:rPr>
        <w:t> ;</w:t>
      </w:r>
    </w:p>
    <w:p w14:paraId="5DE13292" w14:textId="77777777" w:rsidR="0004619E" w:rsidRPr="004F51CE" w:rsidRDefault="0004619E"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 xml:space="preserve">produire une énergie </w:t>
      </w:r>
      <w:r w:rsidR="000628E3" w:rsidRPr="004F51CE">
        <w:rPr>
          <w:rFonts w:ascii="Arial" w:eastAsia="Times New Roman" w:hAnsi="Arial" w:cs="Arial"/>
          <w:color w:val="000000"/>
          <w:szCs w:val="24"/>
        </w:rPr>
        <w:t>électrique</w:t>
      </w:r>
      <w:r w:rsidRPr="004F51CE">
        <w:rPr>
          <w:rFonts w:ascii="Arial" w:eastAsia="Times New Roman" w:hAnsi="Arial" w:cs="Arial"/>
          <w:color w:val="000000"/>
          <w:szCs w:val="24"/>
        </w:rPr>
        <w:t xml:space="preserve"> à un coût acceptable</w:t>
      </w:r>
      <w:r w:rsidR="001B33D3" w:rsidRPr="004F51CE">
        <w:rPr>
          <w:rFonts w:ascii="Arial" w:eastAsia="Times New Roman" w:hAnsi="Arial" w:cs="Arial"/>
          <w:color w:val="000000"/>
          <w:szCs w:val="24"/>
        </w:rPr>
        <w:t> ;</w:t>
      </w:r>
    </w:p>
    <w:p w14:paraId="235E028D" w14:textId="6E74CF6E" w:rsidR="000A6C28" w:rsidRPr="004F51CE" w:rsidRDefault="0067070A"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Pr>
          <w:rFonts w:ascii="Arial" w:eastAsia="Times New Roman" w:hAnsi="Arial" w:cs="Arial"/>
          <w:color w:val="000000"/>
          <w:szCs w:val="24"/>
        </w:rPr>
        <w:t xml:space="preserve">nécessiter </w:t>
      </w:r>
      <w:r w:rsidR="00754A60" w:rsidRPr="004F51CE">
        <w:rPr>
          <w:rFonts w:ascii="Arial" w:eastAsia="Times New Roman" w:hAnsi="Arial" w:cs="Arial"/>
          <w:color w:val="000000"/>
          <w:szCs w:val="24"/>
        </w:rPr>
        <w:t>un minimum de maintenance</w:t>
      </w:r>
      <w:r w:rsidR="001B33D3" w:rsidRPr="004F51CE">
        <w:rPr>
          <w:rFonts w:ascii="Arial" w:eastAsia="Times New Roman" w:hAnsi="Arial" w:cs="Arial"/>
          <w:color w:val="000000"/>
          <w:szCs w:val="24"/>
        </w:rPr>
        <w:t> ;</w:t>
      </w:r>
    </w:p>
    <w:p w14:paraId="2A522B3D" w14:textId="392D293B" w:rsidR="0025683D" w:rsidRPr="004F51CE" w:rsidRDefault="00754A60" w:rsidP="008D253E">
      <w:pPr>
        <w:pStyle w:val="Paragraphedeliste"/>
        <w:numPr>
          <w:ilvl w:val="0"/>
          <w:numId w:val="7"/>
        </w:numPr>
        <w:autoSpaceDE w:val="0"/>
        <w:autoSpaceDN w:val="0"/>
        <w:adjustRightInd w:val="0"/>
        <w:snapToGrid w:val="0"/>
        <w:spacing w:after="0"/>
        <w:rPr>
          <w:rFonts w:ascii="Arial" w:eastAsia="Times New Roman" w:hAnsi="Arial" w:cs="Arial"/>
          <w:color w:val="000000"/>
          <w:szCs w:val="24"/>
        </w:rPr>
      </w:pPr>
      <w:r w:rsidRPr="004F51CE">
        <w:rPr>
          <w:rFonts w:ascii="Arial" w:eastAsia="Times New Roman" w:hAnsi="Arial" w:cs="Arial"/>
          <w:color w:val="000000"/>
          <w:szCs w:val="24"/>
        </w:rPr>
        <w:t>gêner au minimum la navigation</w:t>
      </w:r>
      <w:r w:rsidR="004F51CE" w:rsidRPr="004F51CE">
        <w:rPr>
          <w:rFonts w:ascii="Arial" w:eastAsia="Times New Roman" w:hAnsi="Arial" w:cs="Arial"/>
          <w:color w:val="000000"/>
          <w:szCs w:val="24"/>
        </w:rPr>
        <w:t xml:space="preserve"> et </w:t>
      </w:r>
      <w:r w:rsidRPr="004F51CE">
        <w:rPr>
          <w:rFonts w:ascii="Arial" w:eastAsia="Times New Roman" w:hAnsi="Arial" w:cs="Arial"/>
          <w:color w:val="000000"/>
          <w:szCs w:val="24"/>
        </w:rPr>
        <w:t>avoir un impact minimal sur la</w:t>
      </w:r>
      <w:r w:rsidR="001B33D3" w:rsidRPr="004F51CE">
        <w:rPr>
          <w:rFonts w:ascii="Arial" w:eastAsia="Times New Roman" w:hAnsi="Arial" w:cs="Arial"/>
          <w:color w:val="000000"/>
          <w:szCs w:val="24"/>
        </w:rPr>
        <w:t xml:space="preserve"> f</w:t>
      </w:r>
      <w:r w:rsidRPr="004F51CE">
        <w:rPr>
          <w:rFonts w:ascii="Arial" w:eastAsia="Times New Roman" w:hAnsi="Arial" w:cs="Arial"/>
          <w:color w:val="000000"/>
          <w:szCs w:val="24"/>
        </w:rPr>
        <w:t>aune et la flore</w:t>
      </w:r>
      <w:r w:rsidR="009A6843" w:rsidRPr="004F51CE">
        <w:rPr>
          <w:rFonts w:ascii="Arial" w:eastAsia="Times New Roman" w:hAnsi="Arial" w:cs="Arial"/>
          <w:color w:val="000000"/>
          <w:szCs w:val="24"/>
        </w:rPr>
        <w:t>.</w:t>
      </w:r>
    </w:p>
    <w:p w14:paraId="2D518C4B" w14:textId="77777777" w:rsidR="00754A60" w:rsidRDefault="00754A60" w:rsidP="00754A60">
      <w:pPr>
        <w:autoSpaceDE w:val="0"/>
        <w:autoSpaceDN w:val="0"/>
        <w:adjustRightInd w:val="0"/>
        <w:snapToGrid w:val="0"/>
        <w:spacing w:after="0"/>
        <w:rPr>
          <w:rFonts w:ascii="mes-Roman" w:eastAsia="Times New Roman" w:hAnsi="mes-Roman" w:cs="mes-Roman"/>
          <w:color w:val="000000"/>
          <w:sz w:val="23"/>
        </w:rPr>
      </w:pPr>
    </w:p>
    <w:p w14:paraId="2C7FD783" w14:textId="77777777" w:rsidR="00A5088D" w:rsidRDefault="00754A60" w:rsidP="00081531">
      <w:r>
        <w:t>Pour ces différentes raisons, une bonne implantation est indispensable et implique une parfaite connaissance des fonds marins et des courants.</w:t>
      </w:r>
    </w:p>
    <w:p w14:paraId="3F7B9442" w14:textId="6212FE3F" w:rsidR="00754A60" w:rsidRDefault="00A5088D" w:rsidP="00081531">
      <w:r>
        <w:t xml:space="preserve">La maintenance doit être limitée. </w:t>
      </w:r>
      <w:r w:rsidR="00CF5A1B">
        <w:t>L</w:t>
      </w:r>
      <w:r w:rsidR="00754A60">
        <w:t>es hydroliennes seront installées dans des zones de fort courant. Le temps d'intervention est donc</w:t>
      </w:r>
      <w:r w:rsidR="00E9666A">
        <w:t xml:space="preserve"> contraint</w:t>
      </w:r>
      <w:r w:rsidR="00754A60">
        <w:t xml:space="preserve"> par les marées. Le temps disponi</w:t>
      </w:r>
      <w:r w:rsidR="00A01DC3">
        <w:t>ble entre le flot</w:t>
      </w:r>
      <w:r w:rsidR="00754A60">
        <w:t xml:space="preserve"> et le jusant est d'environ </w:t>
      </w:r>
      <w:r w:rsidR="00E9666A">
        <w:t>deux</w:t>
      </w:r>
      <w:r w:rsidR="00315429">
        <w:t xml:space="preserve"> </w:t>
      </w:r>
      <w:r w:rsidR="00754A60">
        <w:t>heures. Les marées de faibles amplitudes (mortes eaux) sont réparties et limite</w:t>
      </w:r>
      <w:r w:rsidR="00315429">
        <w:t>nt</w:t>
      </w:r>
      <w:r w:rsidR="00754A60">
        <w:t xml:space="preserve"> également l'organisation des opérations sur des périodes longues. C'est </w:t>
      </w:r>
      <w:r w:rsidR="00BE1EF7">
        <w:t>la raison pour laquelle</w:t>
      </w:r>
      <w:r w:rsidR="00754A60">
        <w:t xml:space="preserve"> le projet </w:t>
      </w:r>
      <w:r w:rsidR="00754A60" w:rsidRPr="00CF5A1B">
        <w:rPr>
          <w:i/>
        </w:rPr>
        <w:t>Openhydro</w:t>
      </w:r>
      <w:r w:rsidR="00754A60">
        <w:t xml:space="preserve"> DCNS </w:t>
      </w:r>
      <w:r w:rsidR="00BE1EF7">
        <w:t>doit être construit autour d'</w:t>
      </w:r>
      <w:r w:rsidR="00754A60">
        <w:t xml:space="preserve">une solution robuste et la plus </w:t>
      </w:r>
      <w:r>
        <w:t>« </w:t>
      </w:r>
      <w:r w:rsidR="00754A60">
        <w:t>simple</w:t>
      </w:r>
      <w:r>
        <w:t> »</w:t>
      </w:r>
      <w:r w:rsidR="00754A60">
        <w:t xml:space="preserve"> possible.</w:t>
      </w:r>
    </w:p>
    <w:p w14:paraId="2D66682D" w14:textId="77777777" w:rsidR="00457A3A" w:rsidRDefault="00457A3A" w:rsidP="00457A3A">
      <w:pPr>
        <w:autoSpaceDE w:val="0"/>
        <w:autoSpaceDN w:val="0"/>
        <w:adjustRightInd w:val="0"/>
        <w:snapToGrid w:val="0"/>
        <w:spacing w:after="0"/>
        <w:rPr>
          <w:rFonts w:ascii="mes-Roman" w:eastAsia="Times New Roman" w:hAnsi="mes-Roman" w:cs="mes-Roman"/>
          <w:color w:val="000000"/>
          <w:sz w:val="23"/>
        </w:rPr>
      </w:pPr>
    </w:p>
    <w:p w14:paraId="4CB74CB4" w14:textId="77777777" w:rsidR="00457A3A" w:rsidRDefault="00457A3A" w:rsidP="00457A3A">
      <w:pPr>
        <w:spacing w:after="200"/>
      </w:pPr>
      <w:r>
        <w:rPr>
          <w:noProof/>
          <w:lang w:eastAsia="fr-FR"/>
        </w:rPr>
        <mc:AlternateContent>
          <mc:Choice Requires="wps">
            <w:drawing>
              <wp:anchor distT="0" distB="0" distL="114300" distR="114300" simplePos="0" relativeHeight="251793408" behindDoc="0" locked="0" layoutInCell="1" allowOverlap="1" wp14:anchorId="281EF6FE" wp14:editId="32151343">
                <wp:simplePos x="0" y="0"/>
                <wp:positionH relativeFrom="column">
                  <wp:posOffset>4027170</wp:posOffset>
                </wp:positionH>
                <wp:positionV relativeFrom="paragraph">
                  <wp:posOffset>3119120</wp:posOffset>
                </wp:positionV>
                <wp:extent cx="2042160" cy="41910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0421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5106F" w14:textId="77777777" w:rsidR="005E4A32" w:rsidRPr="00020D62" w:rsidRDefault="005E4A32" w:rsidP="00457A3A">
                            <w:pPr>
                              <w:jc w:val="center"/>
                              <w:rPr>
                                <w:b/>
                                <w:color w:val="365F91" w:themeColor="accent1" w:themeShade="BF"/>
                                <w:sz w:val="18"/>
                                <w:szCs w:val="18"/>
                              </w:rPr>
                            </w:pPr>
                            <w:r w:rsidRPr="00020D62">
                              <w:rPr>
                                <w:b/>
                                <w:color w:val="365F91" w:themeColor="accent1" w:themeShade="BF"/>
                                <w:sz w:val="18"/>
                                <w:szCs w:val="18"/>
                              </w:rPr>
                              <w:t>Matériels immergés par des fonds de -35 à -38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Zone de texte 43" o:spid="_x0000_s1026" type="#_x0000_t202" style="position:absolute;left:0;text-align:left;margin-left:317.1pt;margin-top:245.6pt;width:160.8pt;height:33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" fillcolor="white [3201]" stroked="f" strokeweight=".5pt">
                <v:textbox>
                  <w:txbxContent>
                    <w:p w14:paraId="61B5106F" w14:textId="77777777" w:rsidR="005E4A32" w:rsidRPr="00020D62" w:rsidRDefault="005E4A32" w:rsidP="00457A3A">
                      <w:pPr>
                        <w:jc w:val="center"/>
                        <w:rPr>
                          <w:b/>
                          <w:color w:val="365F91" w:themeColor="accent1" w:themeShade="BF"/>
                          <w:sz w:val="18"/>
                          <w:szCs w:val="18"/>
                        </w:rPr>
                      </w:pPr>
                      <w:r w:rsidRPr="00020D62">
                        <w:rPr>
                          <w:b/>
                          <w:color w:val="365F91" w:themeColor="accent1" w:themeShade="BF"/>
                          <w:sz w:val="18"/>
                          <w:szCs w:val="18"/>
                        </w:rPr>
                        <w:t>Matériels immergés par des fonds de -35 à -38 m</w:t>
                      </w:r>
                    </w:p>
                  </w:txbxContent>
                </v:textbox>
              </v:shape>
            </w:pict>
          </mc:Fallback>
        </mc:AlternateContent>
      </w:r>
      <w:r>
        <w:rPr>
          <w:noProof/>
          <w:lang w:eastAsia="fr-FR"/>
        </w:rPr>
        <w:drawing>
          <wp:inline distT="0" distB="0" distL="0" distR="0" wp14:anchorId="6C6269F2" wp14:editId="16874DC5">
            <wp:extent cx="6073140" cy="3116580"/>
            <wp:effectExtent l="0" t="0" r="3810" b="762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srcRect r="747" b="7161"/>
                    <a:stretch/>
                  </pic:blipFill>
                  <pic:spPr bwMode="auto">
                    <a:xfrm>
                      <a:off x="0" y="0"/>
                      <a:ext cx="6075031" cy="3117550"/>
                    </a:xfrm>
                    <a:prstGeom prst="rect">
                      <a:avLst/>
                    </a:prstGeom>
                    <a:noFill/>
                    <a:ln>
                      <a:noFill/>
                    </a:ln>
                    <a:extLst>
                      <a:ext uri="{53640926-AAD7-44D8-BBD7-CCE9431645EC}">
                        <a14:shadowObscured xmlns:a14="http://schemas.microsoft.com/office/drawing/2010/main"/>
                      </a:ext>
                    </a:extLst>
                  </pic:spPr>
                </pic:pic>
              </a:graphicData>
            </a:graphic>
          </wp:inline>
        </w:drawing>
      </w:r>
    </w:p>
    <w:p w14:paraId="2F0684BC" w14:textId="77777777" w:rsidR="00457A3A" w:rsidRDefault="00457A3A" w:rsidP="00457A3A">
      <w:pPr>
        <w:spacing w:after="200"/>
      </w:pPr>
    </w:p>
    <w:p w14:paraId="662205DE" w14:textId="49DAA202" w:rsidR="00C85D95" w:rsidRDefault="00C85D95" w:rsidP="003061BC">
      <w:pPr>
        <w:spacing w:after="200"/>
      </w:pPr>
      <w:r>
        <w:t>La conception du démonstrateur de Paimpol</w:t>
      </w:r>
      <w:r w:rsidR="009A6843">
        <w:t>-</w:t>
      </w:r>
      <w:r>
        <w:t xml:space="preserve">Bréhat </w:t>
      </w:r>
      <w:r w:rsidR="00020D62">
        <w:t>a nécessité</w:t>
      </w:r>
      <w:r>
        <w:t xml:space="preserve"> une alternance de phase</w:t>
      </w:r>
      <w:r w:rsidR="009A6843">
        <w:t>s</w:t>
      </w:r>
      <w:r>
        <w:t xml:space="preserve"> de modélisation et de validation par des tests. L’étude qui suit porte sur les différents éléments mis </w:t>
      </w:r>
      <w:r w:rsidR="00020D62">
        <w:t>en œuvre depuis le démarrage du projet.</w:t>
      </w:r>
    </w:p>
    <w:p w14:paraId="424811CE" w14:textId="77777777" w:rsidR="00131B5F" w:rsidRDefault="00131B5F" w:rsidP="00042E6C">
      <w:pPr>
        <w:pStyle w:val="Titre"/>
      </w:pPr>
      <w:r>
        <w:t xml:space="preserve">Partie 1 </w:t>
      </w:r>
      <w:r w:rsidR="00EF03E0">
        <w:t>- a</w:t>
      </w:r>
      <w:r>
        <w:t>nalyse du besoin</w:t>
      </w:r>
    </w:p>
    <w:p w14:paraId="61DFE4D9" w14:textId="77777777" w:rsidR="00131B5F" w:rsidRDefault="00131B5F" w:rsidP="005F3796">
      <w:pPr>
        <w:pStyle w:val="Sous-titre"/>
      </w:pPr>
      <w:r>
        <w:t>L’objectif de cette partie est</w:t>
      </w:r>
      <w:r w:rsidR="00E21919">
        <w:t xml:space="preserve"> d’appréhender </w:t>
      </w:r>
      <w:r w:rsidR="00EF03E0">
        <w:t>la solution proposée pour répondre</w:t>
      </w:r>
      <w:r w:rsidR="00E21919">
        <w:t xml:space="preserve"> au besoin expri</w:t>
      </w:r>
      <w:r w:rsidR="00E52866">
        <w:t xml:space="preserve">mé </w:t>
      </w:r>
      <w:r w:rsidR="00E52866" w:rsidRPr="0026013C">
        <w:t>par EDF</w:t>
      </w:r>
      <w:r w:rsidR="00E52866">
        <w:t xml:space="preserve"> de lancer la filière hydrolienne.</w:t>
      </w:r>
    </w:p>
    <w:p w14:paraId="655B50F1" w14:textId="7A9A89FF" w:rsidR="00825608" w:rsidRDefault="00825608" w:rsidP="00131B5F">
      <w:r>
        <w:t>Les ressources énergétiques des courant</w:t>
      </w:r>
      <w:r w:rsidR="00B77A6C">
        <w:t>s</w:t>
      </w:r>
      <w:r>
        <w:t xml:space="preserve"> marins sont </w:t>
      </w:r>
      <w:r w:rsidR="00A865DE">
        <w:t xml:space="preserve">estimées </w:t>
      </w:r>
      <w:r>
        <w:t>à 10</w:t>
      </w:r>
      <w:r w:rsidR="00B77A6C">
        <w:t xml:space="preserve"> </w:t>
      </w:r>
      <w:r>
        <w:t>TWh</w:t>
      </w:r>
      <w:r w:rsidR="00841AA0">
        <w:t xml:space="preserve"> par </w:t>
      </w:r>
      <w:r w:rsidR="00EF03E0">
        <w:t>an pour la France (s</w:t>
      </w:r>
      <w:r>
        <w:t>ource : LNHE</w:t>
      </w:r>
      <w:r w:rsidR="00A865DE">
        <w:t>,</w:t>
      </w:r>
      <w:r>
        <w:t xml:space="preserve"> </w:t>
      </w:r>
      <w:r w:rsidR="00E9666A">
        <w:t>l</w:t>
      </w:r>
      <w:r>
        <w:t xml:space="preserve">aboratoire </w:t>
      </w:r>
      <w:r w:rsidR="00E9666A">
        <w:t>n</w:t>
      </w:r>
      <w:r w:rsidR="00A865DE">
        <w:t xml:space="preserve">ational </w:t>
      </w:r>
      <w:r w:rsidR="00E9666A">
        <w:t>h</w:t>
      </w:r>
      <w:r w:rsidR="00A865DE">
        <w:t>ydraulique</w:t>
      </w:r>
      <w:r w:rsidR="00815047">
        <w:t xml:space="preserve"> </w:t>
      </w:r>
      <w:r>
        <w:t xml:space="preserve">et </w:t>
      </w:r>
      <w:r w:rsidR="00E9666A">
        <w:t>e</w:t>
      </w:r>
      <w:r w:rsidR="00A865DE">
        <w:t>nvironnement</w:t>
      </w:r>
      <w:r>
        <w:t>).</w:t>
      </w:r>
      <w:r w:rsidR="00B77A6C">
        <w:t xml:space="preserve"> </w:t>
      </w:r>
      <w:r>
        <w:t>L’exploitation, même par</w:t>
      </w:r>
      <w:r w:rsidR="00841AA0">
        <w:t>tielle, de ces ressources peu</w:t>
      </w:r>
      <w:r>
        <w:t xml:space="preserve">t contribuer de façon non négligeable au marché de l’énergie et </w:t>
      </w:r>
      <w:r w:rsidR="00E9666A">
        <w:t xml:space="preserve">à </w:t>
      </w:r>
      <w:r w:rsidR="00020D62">
        <w:t>la réduction des</w:t>
      </w:r>
      <w:r>
        <w:t xml:space="preserve"> émissions de CO</w:t>
      </w:r>
      <w:r>
        <w:rPr>
          <w:vertAlign w:val="subscript"/>
        </w:rPr>
        <w:t>2</w:t>
      </w:r>
      <w:r>
        <w:t>.</w:t>
      </w:r>
    </w:p>
    <w:p w14:paraId="7B3D0DE8" w14:textId="77777777" w:rsidR="001A6061" w:rsidRDefault="001A6061" w:rsidP="00131B5F"/>
    <w:p w14:paraId="704B6DBF" w14:textId="19A21683" w:rsidR="005C52AF" w:rsidRDefault="005C52AF" w:rsidP="005C52AF">
      <w:pPr>
        <w:pStyle w:val="Question"/>
      </w:pPr>
      <w:r>
        <w:rPr>
          <w:rFonts w:cs="Arial"/>
        </w:rPr>
        <w:t xml:space="preserve">À </w:t>
      </w:r>
      <w:r w:rsidRPr="00CF5A1B">
        <w:t xml:space="preserve">l’aide </w:t>
      </w:r>
      <w:r>
        <w:t xml:space="preserve">du </w:t>
      </w:r>
      <w:r w:rsidRPr="00CF5A1B">
        <w:t>diagramme FAST</w:t>
      </w:r>
      <w:r w:rsidRPr="008362A3">
        <w:rPr>
          <w:b/>
        </w:rPr>
        <w:t xml:space="preserve"> </w:t>
      </w:r>
      <w:r w:rsidR="0026013C">
        <w:t>représenté sur le</w:t>
      </w:r>
      <w:r w:rsidR="00A5088D">
        <w:t xml:space="preserve"> document technique DT</w:t>
      </w:r>
      <w:r w:rsidR="00D8572C">
        <w:t>3</w:t>
      </w:r>
      <w:r>
        <w:t>,</w:t>
      </w:r>
      <w:r>
        <w:rPr>
          <w:b/>
        </w:rPr>
        <w:t xml:space="preserve"> </w:t>
      </w:r>
      <w:r w:rsidR="00200804">
        <w:rPr>
          <w:b/>
        </w:rPr>
        <w:t>c</w:t>
      </w:r>
      <w:r w:rsidR="00200804" w:rsidRPr="008362A3">
        <w:rPr>
          <w:b/>
        </w:rPr>
        <w:t>ompléter</w:t>
      </w:r>
      <w:r w:rsidR="00A5088D">
        <w:rPr>
          <w:b/>
        </w:rPr>
        <w:t>,</w:t>
      </w:r>
      <w:r w:rsidR="00A5088D" w:rsidRPr="00A5088D">
        <w:t xml:space="preserve"> </w:t>
      </w:r>
      <w:r w:rsidR="00A5088D" w:rsidRPr="005C52AF">
        <w:t xml:space="preserve">sur </w:t>
      </w:r>
      <w:r w:rsidR="00A5088D">
        <w:t>le document réponse DR</w:t>
      </w:r>
      <w:r w:rsidR="00A5088D" w:rsidRPr="005C52AF">
        <w:t>1</w:t>
      </w:r>
      <w:r w:rsidR="00A5088D">
        <w:t>,</w:t>
      </w:r>
      <w:r w:rsidR="00183651" w:rsidRPr="00111ABB">
        <w:t xml:space="preserve"> la </w:t>
      </w:r>
      <w:r w:rsidR="00200804" w:rsidRPr="00111ABB">
        <w:t>cha</w:t>
      </w:r>
      <w:r w:rsidR="00200804">
        <w:t>î</w:t>
      </w:r>
      <w:r w:rsidR="00200804" w:rsidRPr="00111ABB">
        <w:t xml:space="preserve">ne </w:t>
      </w:r>
      <w:r w:rsidR="00183651" w:rsidRPr="00111ABB">
        <w:t xml:space="preserve">fonctionnelle en </w:t>
      </w:r>
      <w:r w:rsidR="00A170B0">
        <w:t>précisant les noms des constituants</w:t>
      </w:r>
      <w:r w:rsidR="00183651" w:rsidRPr="00111ABB">
        <w:t xml:space="preserve"> des différentes parties.</w:t>
      </w:r>
      <w:r w:rsidRPr="005C52AF">
        <w:rPr>
          <w:b/>
        </w:rPr>
        <w:t xml:space="preserve"> </w:t>
      </w:r>
      <w:r w:rsidRPr="00590350">
        <w:rPr>
          <w:b/>
        </w:rPr>
        <w:t>Indiquer</w:t>
      </w:r>
      <w:r w:rsidRPr="00111ABB">
        <w:t xml:space="preserve"> </w:t>
      </w:r>
      <w:r w:rsidR="00B535BD">
        <w:t>les grandeurs d’effort</w:t>
      </w:r>
      <w:r w:rsidR="00A46118">
        <w:t xml:space="preserve"> (au-dessus de la demi-flèche)</w:t>
      </w:r>
      <w:r w:rsidR="00B535BD">
        <w:t xml:space="preserve"> et de flux</w:t>
      </w:r>
      <w:r w:rsidR="00A46118">
        <w:t xml:space="preserve"> (au-dessous de la demi-flèche).</w:t>
      </w:r>
    </w:p>
    <w:p w14:paraId="18BE2AF4" w14:textId="77777777" w:rsidR="00183651" w:rsidRDefault="00183651" w:rsidP="005C52AF">
      <w:pPr>
        <w:pStyle w:val="Question"/>
        <w:numPr>
          <w:ilvl w:val="0"/>
          <w:numId w:val="0"/>
        </w:numPr>
        <w:ind w:left="360"/>
      </w:pPr>
    </w:p>
    <w:p w14:paraId="5282A224" w14:textId="260A3284" w:rsidR="005C52AF" w:rsidRDefault="00183651" w:rsidP="005C52AF">
      <w:pPr>
        <w:pStyle w:val="Question"/>
      </w:pPr>
      <w:r>
        <w:t>Sur le schéma</w:t>
      </w:r>
      <w:r w:rsidR="00200804">
        <w:t xml:space="preserve"> de principe</w:t>
      </w:r>
      <w:r w:rsidR="00A170B0">
        <w:t xml:space="preserve"> </w:t>
      </w:r>
      <w:r w:rsidR="00020D62">
        <w:t>représenté</w:t>
      </w:r>
      <w:r w:rsidR="00A170B0">
        <w:t xml:space="preserve"> dans le</w:t>
      </w:r>
      <w:r w:rsidR="00D8572C">
        <w:t xml:space="preserve"> document réponse DR1</w:t>
      </w:r>
      <w:r>
        <w:t xml:space="preserve">, </w:t>
      </w:r>
      <w:r w:rsidRPr="005C52AF">
        <w:rPr>
          <w:b/>
        </w:rPr>
        <w:t>tracer</w:t>
      </w:r>
      <w:r>
        <w:t xml:space="preserve"> la frontière du convertisseur. </w:t>
      </w:r>
      <w:r w:rsidR="005C52AF" w:rsidRPr="005C52AF">
        <w:rPr>
          <w:b/>
        </w:rPr>
        <w:t>Indiquer</w:t>
      </w:r>
      <w:r w:rsidR="005C52AF">
        <w:t xml:space="preserve"> les éléments suivants sur le schéma :</w:t>
      </w:r>
      <w:r w:rsidR="005C52AF" w:rsidRPr="005C52AF">
        <w:t xml:space="preserve"> </w:t>
      </w:r>
      <w:r w:rsidR="005C52AF">
        <w:t>machine synchrone, redresseur, bus con</w:t>
      </w:r>
      <w:r w:rsidR="005D4A06">
        <w:t>tinu, onduleur, et transformateur.</w:t>
      </w:r>
    </w:p>
    <w:p w14:paraId="78930E33" w14:textId="77777777" w:rsidR="005C52AF" w:rsidRPr="00E21919" w:rsidRDefault="005C52AF" w:rsidP="005C52AF">
      <w:pPr>
        <w:pStyle w:val="Question"/>
        <w:numPr>
          <w:ilvl w:val="0"/>
          <w:numId w:val="0"/>
        </w:numPr>
        <w:ind w:left="360"/>
      </w:pPr>
    </w:p>
    <w:p w14:paraId="3C94B389" w14:textId="29054603" w:rsidR="00131B5F" w:rsidRDefault="00131B5F" w:rsidP="0027393D">
      <w:pPr>
        <w:pStyle w:val="Question"/>
        <w:spacing w:after="0"/>
      </w:pPr>
      <w:r w:rsidRPr="00590350">
        <w:rPr>
          <w:b/>
        </w:rPr>
        <w:t>Justifier</w:t>
      </w:r>
      <w:r w:rsidR="00200804">
        <w:rPr>
          <w:b/>
        </w:rPr>
        <w:t>,</w:t>
      </w:r>
      <w:r w:rsidRPr="0075482F">
        <w:t xml:space="preserve"> à partir de </w:t>
      </w:r>
      <w:r w:rsidR="00590350">
        <w:t>l’introduction</w:t>
      </w:r>
      <w:r w:rsidR="00D8572C">
        <w:t xml:space="preserve"> et </w:t>
      </w:r>
      <w:r w:rsidR="00200804">
        <w:t>d</w:t>
      </w:r>
      <w:r w:rsidR="00D8572C">
        <w:t xml:space="preserve">es informations </w:t>
      </w:r>
      <w:r w:rsidR="005D4A06">
        <w:t>fournies dans les</w:t>
      </w:r>
      <w:r w:rsidR="00D8572C">
        <w:t xml:space="preserve"> documents techniques DT1 et DT2</w:t>
      </w:r>
      <w:r w:rsidR="0027393D">
        <w:t>,</w:t>
      </w:r>
      <w:r w:rsidRPr="0075482F">
        <w:t xml:space="preserve"> le choix de</w:t>
      </w:r>
      <w:r w:rsidR="008B7604">
        <w:t xml:space="preserve"> la</w:t>
      </w:r>
      <w:r w:rsidRPr="0075482F">
        <w:t xml:space="preserve"> technologie retenue par </w:t>
      </w:r>
      <w:r w:rsidRPr="00D21F13">
        <w:t>Open</w:t>
      </w:r>
      <w:r w:rsidR="00815047" w:rsidRPr="00D21F13">
        <w:t>h</w:t>
      </w:r>
      <w:r w:rsidRPr="00D21F13">
        <w:t>ydro</w:t>
      </w:r>
      <w:r w:rsidRPr="0075482F">
        <w:t xml:space="preserve"> et DCNS</w:t>
      </w:r>
      <w:r w:rsidR="005D4A06">
        <w:t>,</w:t>
      </w:r>
      <w:r w:rsidRPr="0075482F">
        <w:t xml:space="preserve"> en relevant les atouts écologiques d'intégration dans le milieu marin.</w:t>
      </w:r>
    </w:p>
    <w:p w14:paraId="2FB87619" w14:textId="77777777" w:rsidR="00C85D95" w:rsidRDefault="001A6061">
      <w:pPr>
        <w:spacing w:after="0"/>
        <w:jc w:val="left"/>
        <w:rPr>
          <w:rFonts w:eastAsiaTheme="majorEastAsia" w:cstheme="majorBidi"/>
          <w:b/>
          <w:bCs/>
          <w:kern w:val="28"/>
          <w:szCs w:val="32"/>
          <w:lang w:eastAsia="fr-FR"/>
        </w:rPr>
      </w:pPr>
      <w:r>
        <w:br w:type="page"/>
      </w:r>
    </w:p>
    <w:p w14:paraId="52976310" w14:textId="77777777" w:rsidR="00D8572C" w:rsidRPr="00A95C23" w:rsidRDefault="00D8572C" w:rsidP="00D8572C">
      <w:pPr>
        <w:pStyle w:val="Titre"/>
      </w:pPr>
      <w:r w:rsidRPr="00A95C23">
        <w:lastRenderedPageBreak/>
        <w:t>P</w:t>
      </w:r>
      <w:r>
        <w:t>artie</w:t>
      </w:r>
      <w:r w:rsidRPr="00A95C23">
        <w:t xml:space="preserve"> 2 </w:t>
      </w:r>
      <w:r>
        <w:t>- estimation des courants marins</w:t>
      </w:r>
    </w:p>
    <w:p w14:paraId="30BD8B25" w14:textId="7AD84D49" w:rsidR="00D8572C" w:rsidRDefault="00AE12EA" w:rsidP="001609C3">
      <w:pPr>
        <w:pStyle w:val="Sous-titre"/>
        <w:spacing w:after="0"/>
      </w:pPr>
      <w:r>
        <w:t>L’objectif de cette partie est de</w:t>
      </w:r>
      <w:r w:rsidR="00D8572C">
        <w:t xml:space="preserve"> </w:t>
      </w:r>
      <w:r>
        <w:t>déterminer</w:t>
      </w:r>
      <w:r w:rsidR="00D8572C">
        <w:t xml:space="preserve"> la mesure de la vitesse des courants marins en définissant l’</w:t>
      </w:r>
      <w:r w:rsidR="00D8572C" w:rsidRPr="00A95C23">
        <w:t>autonomie énergétique du capteur a</w:t>
      </w:r>
      <w:r w:rsidR="00D8572C">
        <w:t>vec les batteries utilisées par le constructeur</w:t>
      </w:r>
      <w:r w:rsidR="0004392E">
        <w:t>,</w:t>
      </w:r>
      <w:r w:rsidR="00D8572C">
        <w:t xml:space="preserve"> pour une campagne de mesures sur site.</w:t>
      </w:r>
    </w:p>
    <w:p w14:paraId="295BBC94" w14:textId="77777777" w:rsidR="001609C3" w:rsidRDefault="001609C3" w:rsidP="00FB3A48">
      <w:pPr>
        <w:spacing w:after="0"/>
      </w:pPr>
    </w:p>
    <w:p w14:paraId="3B48449F" w14:textId="6E3B7974" w:rsidR="001609C3" w:rsidRDefault="001609C3" w:rsidP="001609C3">
      <w:pPr>
        <w:spacing w:after="0"/>
      </w:pPr>
      <w:r>
        <w:t xml:space="preserve">L'implantation des hydroliennes nécessite une parfaite connaissance des courants marins. Une mesure des courants a </w:t>
      </w:r>
      <w:r w:rsidR="00FB3A48">
        <w:t xml:space="preserve">donc </w:t>
      </w:r>
      <w:r>
        <w:t xml:space="preserve">été confiée à l'Ifremer. L'utilisation d’un capteur de profil de courant de type </w:t>
      </w:r>
      <w:r w:rsidRPr="004A40EC">
        <w:t>ADCP</w:t>
      </w:r>
      <w:r>
        <w:t xml:space="preserve"> (voir document technique DT4) permet de connaître la vitesse du courant à différentes hauteurs d'eau, et ainsi de valider le potentiel du site retenu pour le projet.</w:t>
      </w:r>
    </w:p>
    <w:p w14:paraId="5F7F8CC5" w14:textId="77777777" w:rsidR="001609C3" w:rsidRDefault="001609C3" w:rsidP="00FB3A48">
      <w:pPr>
        <w:spacing w:after="0"/>
      </w:pPr>
    </w:p>
    <w:p w14:paraId="728FE879" w14:textId="162668EC" w:rsidR="001A6061" w:rsidRDefault="00D8572C" w:rsidP="001609C3">
      <w:pPr>
        <w:spacing w:after="0"/>
      </w:pPr>
      <w:r>
        <w:t>L</w:t>
      </w:r>
      <w:r w:rsidRPr="004A40EC">
        <w:t xml:space="preserve">e point </w:t>
      </w:r>
      <w:r>
        <w:t>d’immersion est</w:t>
      </w:r>
      <w:r w:rsidRPr="004A40EC">
        <w:t xml:space="preserve"> géographiquement défini </w:t>
      </w:r>
      <w:r>
        <w:t xml:space="preserve">et </w:t>
      </w:r>
      <w:r w:rsidR="0004392E">
        <w:t>un</w:t>
      </w:r>
      <w:r w:rsidRPr="004A40EC">
        <w:t xml:space="preserve"> socle d</w:t>
      </w:r>
      <w:r>
        <w:t>e lestage y est coulé et fixé. L</w:t>
      </w:r>
      <w:r w:rsidR="00440385">
        <w:t xml:space="preserve">e capteur </w:t>
      </w:r>
      <w:r w:rsidRPr="004A40EC">
        <w:t xml:space="preserve">ADCP </w:t>
      </w:r>
      <w:r>
        <w:t xml:space="preserve">est </w:t>
      </w:r>
      <w:r w:rsidRPr="004A40EC">
        <w:t xml:space="preserve">immergé </w:t>
      </w:r>
      <w:r>
        <w:t xml:space="preserve">et fixé sur ce socle </w:t>
      </w:r>
      <w:r w:rsidRPr="004A40EC">
        <w:t xml:space="preserve">après </w:t>
      </w:r>
      <w:r>
        <w:t>planification du fonctionnement à l’aide d’un logiciel dédié</w:t>
      </w:r>
      <w:r w:rsidR="002424F2">
        <w:t>,</w:t>
      </w:r>
      <w:r>
        <w:t xml:space="preserve"> « Plan ADCP application » de</w:t>
      </w:r>
      <w:r w:rsidRPr="004A40EC">
        <w:t xml:space="preserve"> </w:t>
      </w:r>
      <w:r>
        <w:t>Teledyne RD Instruments.</w:t>
      </w:r>
    </w:p>
    <w:p w14:paraId="3F5E303D" w14:textId="77777777" w:rsidR="001609C3" w:rsidRDefault="001609C3" w:rsidP="001609C3">
      <w:pPr>
        <w:spacing w:after="0"/>
      </w:pPr>
    </w:p>
    <w:p w14:paraId="15D66897" w14:textId="7B04E984" w:rsidR="00D8572C" w:rsidRDefault="00EF1C67" w:rsidP="003061BC">
      <w:pPr>
        <w:spacing w:after="0"/>
        <w:jc w:val="left"/>
        <w:rPr>
          <w:noProof/>
          <w:lang w:eastAsia="fr-FR"/>
        </w:rPr>
      </w:pPr>
      <w:r>
        <w:t xml:space="preserve">Les données saisies </w:t>
      </w:r>
      <w:r w:rsidR="00D8572C">
        <w:t xml:space="preserve">et les paramètres théoriques </w:t>
      </w:r>
      <w:r w:rsidR="008B7604">
        <w:t xml:space="preserve">qui </w:t>
      </w:r>
      <w:r w:rsidR="00D8572C">
        <w:t>en résult</w:t>
      </w:r>
      <w:r w:rsidR="008B7604">
        <w:t>e</w:t>
      </w:r>
      <w:r w:rsidR="00D8572C">
        <w:t>nt sont les suivants :</w:t>
      </w:r>
      <w:r w:rsidR="00D8572C" w:rsidRPr="00C43434">
        <w:rPr>
          <w:noProof/>
          <w:lang w:eastAsia="fr-FR"/>
        </w:rPr>
        <w:t xml:space="preserve"> </w:t>
      </w:r>
    </w:p>
    <w:p w14:paraId="5D771B6E" w14:textId="77777777" w:rsidR="001A6061" w:rsidRDefault="001A6061" w:rsidP="003061BC">
      <w:pPr>
        <w:spacing w:after="0"/>
        <w:jc w:val="left"/>
      </w:pPr>
    </w:p>
    <w:p w14:paraId="3D643C1A" w14:textId="77777777" w:rsidR="00D8572C" w:rsidRDefault="00D8572C" w:rsidP="00D8572C">
      <w:pPr>
        <w:keepNext/>
        <w:jc w:val="center"/>
      </w:pPr>
      <w:r>
        <w:rPr>
          <w:noProof/>
          <w:lang w:eastAsia="fr-FR"/>
        </w:rPr>
        <w:drawing>
          <wp:anchor distT="0" distB="0" distL="114300" distR="114300" simplePos="0" relativeHeight="251726848" behindDoc="0" locked="0" layoutInCell="1" allowOverlap="1" wp14:anchorId="38920F2F" wp14:editId="351C1241">
            <wp:simplePos x="0" y="0"/>
            <wp:positionH relativeFrom="column">
              <wp:posOffset>2370339</wp:posOffset>
            </wp:positionH>
            <wp:positionV relativeFrom="paragraph">
              <wp:posOffset>421005</wp:posOffset>
            </wp:positionV>
            <wp:extent cx="656822" cy="115615"/>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822" cy="11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2C6A2ED" wp14:editId="29653517">
            <wp:extent cx="4806950" cy="2486265"/>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25259" cy="2495735"/>
                    </a:xfrm>
                    <a:prstGeom prst="rect">
                      <a:avLst/>
                    </a:prstGeom>
                  </pic:spPr>
                </pic:pic>
              </a:graphicData>
            </a:graphic>
          </wp:inline>
        </w:drawing>
      </w:r>
    </w:p>
    <w:p w14:paraId="7AAF3EEA" w14:textId="77777777" w:rsidR="00FB3A48" w:rsidRDefault="00FB3A48" w:rsidP="001A1844">
      <w:pPr>
        <w:spacing w:after="0"/>
      </w:pPr>
    </w:p>
    <w:p w14:paraId="3FBA32B1" w14:textId="77777777" w:rsidR="00957ECC" w:rsidRPr="001A1844" w:rsidRDefault="00957ECC" w:rsidP="001A1844">
      <w:pPr>
        <w:spacing w:after="0"/>
      </w:pPr>
    </w:p>
    <w:p w14:paraId="496295ED" w14:textId="480B1768" w:rsidR="00D8572C" w:rsidRDefault="002424F2" w:rsidP="00D8572C">
      <w:pPr>
        <w:pStyle w:val="Question"/>
        <w:rPr>
          <w:rStyle w:val="systrantokenpunctuation"/>
        </w:rPr>
      </w:pPr>
      <w:r>
        <w:rPr>
          <w:rStyle w:val="systrantokenpunctuation"/>
          <w:b/>
        </w:rPr>
        <w:t>Indiqu</w:t>
      </w:r>
      <w:r w:rsidR="00D8572C">
        <w:rPr>
          <w:rStyle w:val="systrantokenpunctuation"/>
          <w:b/>
        </w:rPr>
        <w:t>er</w:t>
      </w:r>
      <w:r w:rsidR="00D8572C">
        <w:rPr>
          <w:rStyle w:val="systrantokenpunctuation"/>
        </w:rPr>
        <w:t xml:space="preserve"> la durée de la campagne de mesure</w:t>
      </w:r>
      <w:r w:rsidR="00AE2D39">
        <w:rPr>
          <w:rStyle w:val="systrantokenpunctuation"/>
        </w:rPr>
        <w:t>s</w:t>
      </w:r>
      <w:r w:rsidR="00D8572C">
        <w:rPr>
          <w:rStyle w:val="systrantokenpunctuation"/>
        </w:rPr>
        <w:t xml:space="preserve">, l’intervalle entre </w:t>
      </w:r>
      <w:r w:rsidR="00764383">
        <w:rPr>
          <w:rStyle w:val="systrantokenpunctuation"/>
        </w:rPr>
        <w:t>deux</w:t>
      </w:r>
      <w:r w:rsidR="00D8572C">
        <w:rPr>
          <w:rStyle w:val="systrantokenpunctuation"/>
        </w:rPr>
        <w:t xml:space="preserve"> mesures et le t</w:t>
      </w:r>
      <w:r w:rsidR="00EF1C67">
        <w:rPr>
          <w:rStyle w:val="systrantokenpunctuation"/>
        </w:rPr>
        <w:t>aux de décharge de la batterie après une campagne de mesures.</w:t>
      </w:r>
    </w:p>
    <w:p w14:paraId="661E6ED3" w14:textId="77777777" w:rsidR="006D52BA" w:rsidRPr="001A1844" w:rsidRDefault="006D52BA" w:rsidP="006D52BA">
      <w:pPr>
        <w:pStyle w:val="Question"/>
        <w:numPr>
          <w:ilvl w:val="0"/>
          <w:numId w:val="0"/>
        </w:numPr>
        <w:ind w:left="357"/>
        <w:rPr>
          <w:rStyle w:val="systrantokenpunctuation"/>
          <w:szCs w:val="24"/>
        </w:rPr>
      </w:pPr>
    </w:p>
    <w:p w14:paraId="388E8AAA" w14:textId="3CA1793F" w:rsidR="00D8572C" w:rsidRDefault="002424F2" w:rsidP="0063368B">
      <w:pPr>
        <w:pStyle w:val="Question"/>
        <w:spacing w:after="0"/>
        <w:rPr>
          <w:rStyle w:val="systrantokenpunctuation"/>
        </w:rPr>
      </w:pPr>
      <w:r>
        <w:rPr>
          <w:rStyle w:val="systrantokenpunctuation"/>
        </w:rPr>
        <w:t>Su</w:t>
      </w:r>
      <w:r w:rsidR="00D8572C" w:rsidRPr="00587757">
        <w:rPr>
          <w:rStyle w:val="systrantokenpunctuation"/>
        </w:rPr>
        <w:t>r la</w:t>
      </w:r>
      <w:r w:rsidR="00D8572C">
        <w:rPr>
          <w:rStyle w:val="systrantokenpunctuation"/>
        </w:rPr>
        <w:t xml:space="preserve"> </w:t>
      </w:r>
      <w:r w:rsidR="00C93B2B">
        <w:rPr>
          <w:rStyle w:val="systrantokenpunctuation"/>
        </w:rPr>
        <w:t>figure ci-dessus</w:t>
      </w:r>
      <w:r>
        <w:rPr>
          <w:rStyle w:val="systrantokenpunctuation"/>
        </w:rPr>
        <w:t xml:space="preserve">, </w:t>
      </w:r>
      <w:r w:rsidRPr="002424F2">
        <w:rPr>
          <w:rStyle w:val="systrantokenpunctuation"/>
          <w:b/>
        </w:rPr>
        <w:t>relever</w:t>
      </w:r>
      <w:r w:rsidR="00D8572C" w:rsidRPr="002424F2">
        <w:rPr>
          <w:rStyle w:val="systrantokenpunctuation"/>
          <w:b/>
        </w:rPr>
        <w:t xml:space="preserve"> </w:t>
      </w:r>
      <w:r w:rsidR="00F6191A">
        <w:rPr>
          <w:rStyle w:val="systrantokenpunctuation"/>
        </w:rPr>
        <w:t xml:space="preserve">la plage </w:t>
      </w:r>
      <w:r w:rsidR="00D8572C">
        <w:rPr>
          <w:rStyle w:val="systrantokenpunctuation"/>
        </w:rPr>
        <w:t xml:space="preserve">maximale </w:t>
      </w:r>
      <w:r w:rsidR="00F6191A">
        <w:rPr>
          <w:rStyle w:val="systrantokenpunctuation"/>
        </w:rPr>
        <w:t xml:space="preserve">de mesure </w:t>
      </w:r>
      <w:r>
        <w:rPr>
          <w:rStyle w:val="systrantokenpunctuation"/>
        </w:rPr>
        <w:t xml:space="preserve">du capteur et la </w:t>
      </w:r>
      <w:r>
        <w:rPr>
          <w:rStyle w:val="systrantokenpunctuation"/>
          <w:b/>
        </w:rPr>
        <w:t>c</w:t>
      </w:r>
      <w:r w:rsidR="00D8572C">
        <w:rPr>
          <w:rStyle w:val="systrantokenpunctuation"/>
          <w:b/>
        </w:rPr>
        <w:t>omparer</w:t>
      </w:r>
      <w:r w:rsidR="00D8572C">
        <w:rPr>
          <w:rStyle w:val="systrantokenpunctuation"/>
        </w:rPr>
        <w:t xml:space="preserve"> avec les principales caractéristiques de l’</w:t>
      </w:r>
      <w:r w:rsidR="002D3F00">
        <w:rPr>
          <w:rStyle w:val="systrantokenpunctuation"/>
        </w:rPr>
        <w:t>h</w:t>
      </w:r>
      <w:r w:rsidR="00D8572C">
        <w:rPr>
          <w:rStyle w:val="systrantokenpunctuation"/>
        </w:rPr>
        <w:t>ydrolienne</w:t>
      </w:r>
      <w:r w:rsidR="00764383">
        <w:rPr>
          <w:rStyle w:val="systrantokenpunctuation"/>
        </w:rPr>
        <w:t xml:space="preserve"> (</w:t>
      </w:r>
      <w:r w:rsidR="008B0AF4">
        <w:rPr>
          <w:rStyle w:val="systrantokenpunctuation"/>
        </w:rPr>
        <w:t xml:space="preserve">voir </w:t>
      </w:r>
      <w:r w:rsidR="00764383">
        <w:rPr>
          <w:rStyle w:val="systrantokenpunctuation"/>
        </w:rPr>
        <w:t>document technique DT1)</w:t>
      </w:r>
      <w:r w:rsidR="00D8572C">
        <w:rPr>
          <w:rStyle w:val="systrantokenpunctuation"/>
        </w:rPr>
        <w:t xml:space="preserve">. </w:t>
      </w:r>
      <w:r w:rsidR="00D8572C" w:rsidRPr="00283696">
        <w:rPr>
          <w:rStyle w:val="systrantokenpunctuation"/>
          <w:b/>
        </w:rPr>
        <w:t>Conclure</w:t>
      </w:r>
      <w:r w:rsidR="00D8572C">
        <w:rPr>
          <w:rStyle w:val="systrantokenpunctuation"/>
        </w:rPr>
        <w:t xml:space="preserve"> </w:t>
      </w:r>
      <w:r w:rsidR="008B7604">
        <w:rPr>
          <w:rStyle w:val="systrantokenpunctuation"/>
        </w:rPr>
        <w:t>sur</w:t>
      </w:r>
      <w:r w:rsidR="00AE2D39">
        <w:rPr>
          <w:rStyle w:val="systrantokenpunctuation"/>
        </w:rPr>
        <w:t xml:space="preserve"> la compatibilité de ces grandeurs</w:t>
      </w:r>
      <w:r w:rsidR="00D8572C">
        <w:rPr>
          <w:rStyle w:val="systrantokenpunctuation"/>
        </w:rPr>
        <w:t>.</w:t>
      </w:r>
    </w:p>
    <w:p w14:paraId="4F6A78D1" w14:textId="77777777" w:rsidR="001A6061" w:rsidRPr="001A1844" w:rsidRDefault="001A6061" w:rsidP="0063368B">
      <w:pPr>
        <w:spacing w:after="0"/>
        <w:rPr>
          <w:rStyle w:val="systrantokenpunctuation"/>
        </w:rPr>
      </w:pPr>
    </w:p>
    <w:p w14:paraId="42A9DAB1" w14:textId="6076AEA2" w:rsidR="008E4684" w:rsidRDefault="00D8572C" w:rsidP="008E4684">
      <w:pPr>
        <w:pStyle w:val="Question"/>
      </w:pPr>
      <w:r w:rsidRPr="00C63239">
        <w:rPr>
          <w:b/>
        </w:rPr>
        <w:t>Donner</w:t>
      </w:r>
      <w:r>
        <w:t xml:space="preserve"> la quantité d’énergie consommée par le capteur sur la campagne </w:t>
      </w:r>
      <w:r w:rsidR="004D0162">
        <w:t>de mesures d</w:t>
      </w:r>
      <w:r>
        <w:t>éfin</w:t>
      </w:r>
      <w:r w:rsidR="00440385">
        <w:t>ie</w:t>
      </w:r>
      <w:r w:rsidR="004D0162">
        <w:t xml:space="preserve"> </w:t>
      </w:r>
      <w:r>
        <w:t xml:space="preserve">ci-dessus. </w:t>
      </w:r>
      <w:r w:rsidRPr="00C63239">
        <w:rPr>
          <w:b/>
        </w:rPr>
        <w:t>Calculer</w:t>
      </w:r>
      <w:r>
        <w:t xml:space="preserve"> l’énergie consommée</w:t>
      </w:r>
      <w:r w:rsidR="00764383">
        <w:t xml:space="preserve"> </w:t>
      </w:r>
      <w:r w:rsidR="00CA63C1">
        <w:t>pendant</w:t>
      </w:r>
      <w:r w:rsidR="004D0162">
        <w:t xml:space="preserve"> 24 heures.</w:t>
      </w:r>
      <w:r w:rsidR="004D0162">
        <w:br/>
      </w:r>
      <w:r w:rsidRPr="004D0162">
        <w:t>En</w:t>
      </w:r>
      <w:r w:rsidRPr="00C63239">
        <w:rPr>
          <w:b/>
        </w:rPr>
        <w:t xml:space="preserve"> déduire</w:t>
      </w:r>
      <w:r>
        <w:t xml:space="preserve"> l’autonomie maximale du capteur ADCP dans ce mode de fonctionnement.</w:t>
      </w:r>
    </w:p>
    <w:p w14:paraId="2DD4C2E4" w14:textId="77777777" w:rsidR="00440385" w:rsidRPr="00440385" w:rsidRDefault="00440385" w:rsidP="00C85D95">
      <w:pPr>
        <w:pStyle w:val="Question"/>
        <w:numPr>
          <w:ilvl w:val="0"/>
          <w:numId w:val="0"/>
        </w:numPr>
        <w:ind w:left="360"/>
        <w:rPr>
          <w:sz w:val="20"/>
          <w:szCs w:val="20"/>
        </w:rPr>
      </w:pPr>
    </w:p>
    <w:p w14:paraId="1A4A3509" w14:textId="77777777" w:rsidR="001609C3" w:rsidRDefault="001609C3">
      <w:pPr>
        <w:spacing w:after="0"/>
        <w:jc w:val="left"/>
        <w:rPr>
          <w:rFonts w:eastAsiaTheme="minorHAnsi" w:cstheme="minorBidi"/>
          <w:szCs w:val="22"/>
        </w:rPr>
      </w:pPr>
      <w:r>
        <w:br w:type="page"/>
      </w:r>
    </w:p>
    <w:p w14:paraId="2BE150AB" w14:textId="77777777" w:rsidR="001609C3" w:rsidRDefault="001609C3" w:rsidP="00C85D95">
      <w:pPr>
        <w:pStyle w:val="Question"/>
        <w:numPr>
          <w:ilvl w:val="0"/>
          <w:numId w:val="0"/>
        </w:numPr>
        <w:ind w:left="360"/>
      </w:pPr>
    </w:p>
    <w:p w14:paraId="0937A04E" w14:textId="75039E28" w:rsidR="00C85D95" w:rsidRDefault="006D52BA" w:rsidP="00C85D95">
      <w:pPr>
        <w:pStyle w:val="Question"/>
        <w:numPr>
          <w:ilvl w:val="0"/>
          <w:numId w:val="0"/>
        </w:numPr>
        <w:ind w:left="360"/>
      </w:pPr>
      <w:r>
        <w:rPr>
          <w:noProof/>
          <w:lang w:eastAsia="fr-FR"/>
        </w:rPr>
        <w:drawing>
          <wp:anchor distT="0" distB="0" distL="114300" distR="114300" simplePos="0" relativeHeight="251727872" behindDoc="0" locked="0" layoutInCell="1" allowOverlap="1" wp14:anchorId="2AB288C6" wp14:editId="04B4EA85">
            <wp:simplePos x="0" y="0"/>
            <wp:positionH relativeFrom="column">
              <wp:posOffset>348615</wp:posOffset>
            </wp:positionH>
            <wp:positionV relativeFrom="paragraph">
              <wp:posOffset>436245</wp:posOffset>
            </wp:positionV>
            <wp:extent cx="5467350" cy="1515110"/>
            <wp:effectExtent l="0" t="0" r="0" b="8890"/>
            <wp:wrapTopAndBottom/>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b="9596"/>
                    <a:stretch>
                      <a:fillRect/>
                    </a:stretch>
                  </pic:blipFill>
                  <pic:spPr>
                    <a:xfrm>
                      <a:off x="0" y="0"/>
                      <a:ext cx="5467350" cy="1515110"/>
                    </a:xfrm>
                    <a:prstGeom prst="rect">
                      <a:avLst/>
                    </a:prstGeom>
                  </pic:spPr>
                </pic:pic>
              </a:graphicData>
            </a:graphic>
          </wp:anchor>
        </w:drawing>
      </w:r>
      <w:r w:rsidR="00D8572C">
        <w:t xml:space="preserve">Le tableau ci-dessous </w:t>
      </w:r>
      <w:r w:rsidR="0004392E">
        <w:t>précise</w:t>
      </w:r>
      <w:r w:rsidR="00D8572C">
        <w:t xml:space="preserve"> les caractéristiques de la mémoire interne du capteur</w:t>
      </w:r>
      <w:r w:rsidR="00440385">
        <w:t xml:space="preserve"> et de son protocole de communication</w:t>
      </w:r>
      <w:r w:rsidR="004D0162">
        <w:t>.</w:t>
      </w:r>
    </w:p>
    <w:p w14:paraId="2F9C792E" w14:textId="77777777" w:rsidR="004F29A7" w:rsidRDefault="004F29A7" w:rsidP="00C85D95">
      <w:pPr>
        <w:pStyle w:val="Question"/>
        <w:numPr>
          <w:ilvl w:val="0"/>
          <w:numId w:val="0"/>
        </w:numPr>
        <w:ind w:left="360"/>
      </w:pPr>
    </w:p>
    <w:p w14:paraId="360D884F" w14:textId="077A7F15" w:rsidR="00C85D95" w:rsidRDefault="00DF3BAA" w:rsidP="001A6061">
      <w:pPr>
        <w:pStyle w:val="Question"/>
      </w:pPr>
      <w:r>
        <w:rPr>
          <w:b/>
        </w:rPr>
        <w:t>Indiquer</w:t>
      </w:r>
      <w:r>
        <w:t xml:space="preserve"> </w:t>
      </w:r>
      <w:r w:rsidR="00D8572C">
        <w:t>la technologie de sauvegarde et le protocole de transfert</w:t>
      </w:r>
      <w:r w:rsidR="004D0162">
        <w:t xml:space="preserve"> des</w:t>
      </w:r>
      <w:r w:rsidR="00D8572C">
        <w:t xml:space="preserve"> </w:t>
      </w:r>
      <w:r w:rsidR="00957ECC">
        <w:t>informations</w:t>
      </w:r>
      <w:r w:rsidR="00D8572C">
        <w:t xml:space="preserve"> vers le micro-ordinateur de récupération</w:t>
      </w:r>
      <w:r w:rsidR="00BC5649">
        <w:t xml:space="preserve"> des données</w:t>
      </w:r>
      <w:r w:rsidR="00D8572C">
        <w:t xml:space="preserve">. </w:t>
      </w:r>
      <w:r w:rsidR="00D8572C" w:rsidRPr="005C2D18">
        <w:rPr>
          <w:b/>
        </w:rPr>
        <w:t>Définir</w:t>
      </w:r>
      <w:r w:rsidR="00D8572C">
        <w:t xml:space="preserve"> </w:t>
      </w:r>
      <w:r w:rsidR="0004392E">
        <w:t xml:space="preserve">l’espace de stockage nécessaire </w:t>
      </w:r>
      <w:r w:rsidR="00D8572C">
        <w:t xml:space="preserve">pour </w:t>
      </w:r>
      <w:r w:rsidR="0004392E">
        <w:t xml:space="preserve">réaliser </w:t>
      </w:r>
      <w:r w:rsidR="00D8572C">
        <w:t>une campagne de mesures complète</w:t>
      </w:r>
      <w:r w:rsidR="00957ECC">
        <w:t>,</w:t>
      </w:r>
      <w:r w:rsidR="00D8572C">
        <w:t xml:space="preserve"> telle que prévue </w:t>
      </w:r>
      <w:r w:rsidR="00BC5649">
        <w:t>ci-avant</w:t>
      </w:r>
      <w:r w:rsidR="00D8572C">
        <w:t xml:space="preserve">. </w:t>
      </w:r>
      <w:r w:rsidR="00D8572C" w:rsidRPr="005C2D18">
        <w:rPr>
          <w:b/>
        </w:rPr>
        <w:t>Choisir</w:t>
      </w:r>
      <w:r w:rsidR="004D0162">
        <w:t xml:space="preserve"> la carte PCMCIA qui convient pour cette application.</w:t>
      </w:r>
    </w:p>
    <w:p w14:paraId="40330C7A" w14:textId="77777777" w:rsidR="00C85D95" w:rsidRDefault="00C85D95" w:rsidP="001A6061">
      <w:pPr>
        <w:pStyle w:val="Question"/>
        <w:numPr>
          <w:ilvl w:val="0"/>
          <w:numId w:val="0"/>
        </w:numPr>
        <w:ind w:left="360"/>
        <w:jc w:val="center"/>
        <w:rPr>
          <w:i/>
        </w:rPr>
      </w:pPr>
    </w:p>
    <w:p w14:paraId="01726CA1" w14:textId="64CE289A" w:rsidR="00A87016" w:rsidRDefault="00574E32">
      <w:pPr>
        <w:pStyle w:val="Question"/>
        <w:numPr>
          <w:ilvl w:val="0"/>
          <w:numId w:val="0"/>
        </w:numPr>
        <w:rPr>
          <w:b/>
        </w:rPr>
      </w:pPr>
      <w:r w:rsidRPr="00574E32">
        <w:rPr>
          <w:b/>
        </w:rPr>
        <w:t>Exploitation des résultats de mesure</w:t>
      </w:r>
    </w:p>
    <w:p w14:paraId="0A65C280" w14:textId="77777777" w:rsidR="001B3335" w:rsidRPr="001B3335" w:rsidRDefault="001B3335">
      <w:pPr>
        <w:pStyle w:val="Question"/>
        <w:numPr>
          <w:ilvl w:val="0"/>
          <w:numId w:val="0"/>
        </w:numPr>
        <w:rPr>
          <w:b/>
          <w:sz w:val="8"/>
          <w:szCs w:val="8"/>
        </w:rPr>
      </w:pPr>
    </w:p>
    <w:p w14:paraId="1DBE1AD5" w14:textId="3BB99748" w:rsidR="00D8572C" w:rsidRDefault="004B5FC3" w:rsidP="00D8572C">
      <w:pPr>
        <w:pStyle w:val="Question"/>
      </w:pPr>
      <w:r>
        <w:t>Sur le document réponse DR2, à</w:t>
      </w:r>
      <w:r w:rsidR="00D8572C">
        <w:t xml:space="preserve"> l’aide du relevé de </w:t>
      </w:r>
      <w:r w:rsidR="00CA63C1">
        <w:t xml:space="preserve">vitesse </w:t>
      </w:r>
      <w:r w:rsidR="00E870B6">
        <w:t>fourni</w:t>
      </w:r>
      <w:r w:rsidR="00D8572C">
        <w:t xml:space="preserve">, </w:t>
      </w:r>
      <w:r w:rsidR="0004392E">
        <w:rPr>
          <w:b/>
        </w:rPr>
        <w:t>esquisser</w:t>
      </w:r>
      <w:r w:rsidR="00D8572C">
        <w:t xml:space="preserve"> la courbe d’évolution de la vitesse du courant en fonction de </w:t>
      </w:r>
      <w:r w:rsidR="001609C3">
        <w:t>la distance par rapport au fond marin</w:t>
      </w:r>
      <w:r w:rsidR="004D0162">
        <w:t>.</w:t>
      </w:r>
    </w:p>
    <w:p w14:paraId="211815A7" w14:textId="77777777" w:rsidR="00D8572C" w:rsidRDefault="00D8572C" w:rsidP="00D8572C">
      <w:pPr>
        <w:pStyle w:val="Question"/>
        <w:numPr>
          <w:ilvl w:val="0"/>
          <w:numId w:val="0"/>
        </w:numPr>
        <w:ind w:left="360"/>
      </w:pPr>
    </w:p>
    <w:p w14:paraId="34037675" w14:textId="04D50957" w:rsidR="001A6061" w:rsidRDefault="00D8572C" w:rsidP="00D8572C">
      <w:pPr>
        <w:pStyle w:val="Question"/>
        <w:rPr>
          <w:rFonts w:cs="Arial"/>
        </w:rPr>
      </w:pPr>
      <w:r w:rsidRPr="00AB2297">
        <w:rPr>
          <w:rFonts w:cs="Arial"/>
          <w:b/>
        </w:rPr>
        <w:t>Faire appara</w:t>
      </w:r>
      <w:r w:rsidR="00DF3BAA" w:rsidRPr="00AB2297">
        <w:rPr>
          <w:rFonts w:cs="Arial"/>
          <w:b/>
        </w:rPr>
        <w:t>î</w:t>
      </w:r>
      <w:r w:rsidRPr="00AB2297">
        <w:rPr>
          <w:rFonts w:cs="Arial"/>
          <w:b/>
        </w:rPr>
        <w:t>tre</w:t>
      </w:r>
      <w:r w:rsidR="004D0162" w:rsidRPr="004D0162">
        <w:rPr>
          <w:rFonts w:cs="Arial"/>
        </w:rPr>
        <w:t>,</w:t>
      </w:r>
      <w:r w:rsidR="004D0162">
        <w:rPr>
          <w:rFonts w:cs="Arial"/>
        </w:rPr>
        <w:t xml:space="preserve"> </w:t>
      </w:r>
      <w:r>
        <w:rPr>
          <w:rFonts w:cs="Arial"/>
        </w:rPr>
        <w:t>sur le graphe</w:t>
      </w:r>
      <w:r w:rsidR="004D0162">
        <w:rPr>
          <w:rFonts w:cs="Arial"/>
        </w:rPr>
        <w:t>,</w:t>
      </w:r>
      <w:r>
        <w:rPr>
          <w:rFonts w:cs="Arial"/>
        </w:rPr>
        <w:t xml:space="preserve"> la profondeur optimale à laquelle on pourra </w:t>
      </w:r>
      <w:r w:rsidR="0004392E">
        <w:rPr>
          <w:rFonts w:cs="Arial"/>
        </w:rPr>
        <w:t xml:space="preserve">positionner </w:t>
      </w:r>
      <w:r>
        <w:rPr>
          <w:rFonts w:cs="Arial"/>
        </w:rPr>
        <w:t>le disque de captage de l’hydrolienne. La hauteur restante est-elle compatible avec la navigation côtière sur la zone</w:t>
      </w:r>
      <w:r w:rsidR="00CA63C1">
        <w:rPr>
          <w:rFonts w:cs="Arial"/>
        </w:rPr>
        <w:t> ?</w:t>
      </w:r>
    </w:p>
    <w:p w14:paraId="03E42CFA" w14:textId="77777777" w:rsidR="001A6061" w:rsidRDefault="001A6061">
      <w:pPr>
        <w:spacing w:after="0"/>
        <w:jc w:val="left"/>
        <w:rPr>
          <w:rFonts w:eastAsiaTheme="minorHAnsi" w:cs="Arial"/>
          <w:szCs w:val="22"/>
        </w:rPr>
      </w:pPr>
      <w:r>
        <w:rPr>
          <w:rFonts w:cs="Arial"/>
        </w:rPr>
        <w:br w:type="page"/>
      </w:r>
    </w:p>
    <w:p w14:paraId="639E3312" w14:textId="77777777" w:rsidR="00020E11" w:rsidRDefault="00372867" w:rsidP="00042E6C">
      <w:pPr>
        <w:pStyle w:val="Titre"/>
      </w:pPr>
      <w:r>
        <w:lastRenderedPageBreak/>
        <w:t>Partie 3 - é</w:t>
      </w:r>
      <w:r w:rsidR="00020E11">
        <w:t>tude du productible</w:t>
      </w:r>
    </w:p>
    <w:p w14:paraId="471A1D3B" w14:textId="77777777" w:rsidR="00FE290C" w:rsidRDefault="00020E11" w:rsidP="00815047">
      <w:pPr>
        <w:pStyle w:val="Sous-titre"/>
      </w:pPr>
      <w:r w:rsidRPr="005F3796">
        <w:t xml:space="preserve">L’objectif de cette partie consiste à déterminer l’énergie électrique productible par le démonstrateur sur le site de </w:t>
      </w:r>
      <w:r w:rsidR="002D3F00">
        <w:t>Paimpol-</w:t>
      </w:r>
      <w:r w:rsidR="005E5FFB" w:rsidRPr="005F3796">
        <w:t>Bréhat</w:t>
      </w:r>
      <w:r w:rsidRPr="005F3796">
        <w:t xml:space="preserve"> avec les </w:t>
      </w:r>
      <w:r w:rsidR="005E5FFB">
        <w:t xml:space="preserve">quatre hydroliennes prototypes </w:t>
      </w:r>
      <w:r w:rsidR="005E5FFB" w:rsidRPr="00CA63C1">
        <w:rPr>
          <w:i/>
        </w:rPr>
        <w:t>O</w:t>
      </w:r>
      <w:r w:rsidRPr="006B58A7">
        <w:rPr>
          <w:i/>
        </w:rPr>
        <w:t>penhydro</w:t>
      </w:r>
      <w:r w:rsidRPr="005F3796">
        <w:t>.</w:t>
      </w:r>
      <w:r w:rsidR="002F0FFD">
        <w:t xml:space="preserve"> </w:t>
      </w:r>
    </w:p>
    <w:p w14:paraId="4FE040F1" w14:textId="77777777" w:rsidR="00815047" w:rsidRPr="00815047" w:rsidRDefault="00815047" w:rsidP="004678DD">
      <w:pPr>
        <w:spacing w:after="0"/>
      </w:pPr>
    </w:p>
    <w:p w14:paraId="69283597" w14:textId="585FC393" w:rsidR="00C85D95" w:rsidRDefault="00020E11" w:rsidP="001A6061">
      <w:r>
        <w:t>Cette</w:t>
      </w:r>
      <w:r w:rsidR="002F0FFD">
        <w:t xml:space="preserve"> </w:t>
      </w:r>
      <w:r>
        <w:t>étude est basée sur la théorie de Froude</w:t>
      </w:r>
      <w:r w:rsidR="007573A5">
        <w:t>,</w:t>
      </w:r>
      <w:r>
        <w:t xml:space="preserve"> relative aux hélices de captage. La turbine de l’hydrolienne</w:t>
      </w:r>
      <w:r w:rsidR="002F0FFD">
        <w:t xml:space="preserve"> </w:t>
      </w:r>
      <w:r>
        <w:t xml:space="preserve">va </w:t>
      </w:r>
      <w:r w:rsidR="008B7604">
        <w:t xml:space="preserve">prélever </w:t>
      </w:r>
      <w:r>
        <w:t>l’énergie des courants marins pour la transformer en énergie mécanique. La machine synchrone intégrée directement</w:t>
      </w:r>
      <w:r w:rsidR="002F0FFD">
        <w:t xml:space="preserve"> </w:t>
      </w:r>
      <w:r>
        <w:t>dans la structure de la turbine va produire de l’énergie électrique.</w:t>
      </w:r>
    </w:p>
    <w:p w14:paraId="469CCC1B" w14:textId="77777777" w:rsidR="001A6061" w:rsidRDefault="001A6061" w:rsidP="001A6061">
      <w:pPr>
        <w:rPr>
          <w:i/>
        </w:rPr>
      </w:pPr>
    </w:p>
    <w:p w14:paraId="084EF104" w14:textId="04CE5709" w:rsidR="00020E11" w:rsidRDefault="00020E11" w:rsidP="00020E11">
      <w:pPr>
        <w:rPr>
          <w:i/>
        </w:rPr>
      </w:pPr>
      <w:r w:rsidRPr="004D4B27">
        <w:rPr>
          <w:i/>
        </w:rPr>
        <w:t>Formule de Froude</w:t>
      </w:r>
    </w:p>
    <w:p w14:paraId="5780EBB0" w14:textId="77777777" w:rsidR="002D33B8" w:rsidRPr="004D4B27" w:rsidRDefault="002D33B8" w:rsidP="00020E11">
      <w:pPr>
        <w:rPr>
          <w:rFonts w:eastAsiaTheme="minorEastAsia"/>
          <w:i/>
        </w:rPr>
      </w:pPr>
    </w:p>
    <w:tbl>
      <w:tblPr>
        <w:tblStyle w:val="Grilledutableau"/>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66"/>
        <w:gridCol w:w="4278"/>
      </w:tblGrid>
      <w:tr w:rsidR="00081531" w:rsidRPr="003D5D1F" w14:paraId="0FDC5E75" w14:textId="77777777" w:rsidTr="00276A0E">
        <w:tc>
          <w:tcPr>
            <w:tcW w:w="6036" w:type="dxa"/>
            <w:gridSpan w:val="2"/>
          </w:tcPr>
          <w:p w14:paraId="07DE927C" w14:textId="77777777" w:rsidR="00026668" w:rsidRPr="00081531" w:rsidRDefault="002D33B8" w:rsidP="00081531">
            <w:pPr>
              <w:rPr>
                <w:rFonts w:eastAsiaTheme="minorEastAsia"/>
              </w:rPr>
            </w:pPr>
            <w:r>
              <w:rPr>
                <w:rFonts w:eastAsiaTheme="minorEastAsia"/>
                <w:noProof/>
                <w:lang w:eastAsia="fr-FR"/>
              </w:rPr>
              <w:drawing>
                <wp:inline distT="0" distB="0" distL="0" distR="0" wp14:anchorId="1656EB96" wp14:editId="1F98919E">
                  <wp:extent cx="3669030" cy="1797617"/>
                  <wp:effectExtent l="19050" t="0" r="7620" b="0"/>
                  <wp:docPr id="5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677417" cy="1801726"/>
                          </a:xfrm>
                          <a:prstGeom prst="rect">
                            <a:avLst/>
                          </a:prstGeom>
                          <a:noFill/>
                          <a:ln w="9525">
                            <a:noFill/>
                            <a:miter lim="800000"/>
                            <a:headEnd/>
                            <a:tailEnd/>
                          </a:ln>
                        </pic:spPr>
                      </pic:pic>
                    </a:graphicData>
                  </a:graphic>
                </wp:inline>
              </w:drawing>
            </w:r>
          </w:p>
        </w:tc>
        <w:tc>
          <w:tcPr>
            <w:tcW w:w="3995" w:type="dxa"/>
            <w:vAlign w:val="center"/>
          </w:tcPr>
          <w:p w14:paraId="0AC3AD4F" w14:textId="0001EC84" w:rsidR="00081531" w:rsidRPr="00734010" w:rsidRDefault="0096400D" w:rsidP="00AE12EA">
            <w:pPr>
              <w:jc w:val="center"/>
              <w:rPr>
                <w:rFonts w:cs="Arial"/>
                <w:lang w:val="en-US"/>
              </w:rPr>
            </w:pPr>
            <w:r w:rsidRPr="00AE12EA">
              <w:rPr>
                <w:rFonts w:eastAsia="Cambria" w:cs="Arial"/>
                <w:position w:val="-24"/>
                <w:lang w:val="en-US"/>
              </w:rPr>
              <w:object w:dxaOrig="1860" w:dyaOrig="660" w14:anchorId="0E30C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3pt" o:ole="">
                  <v:imagedata r:id="rId16" o:title=""/>
                </v:shape>
                <o:OLEObject Type="Embed" ProgID="Equation.3" ShapeID="_x0000_i1025" DrawAspect="Content" ObjectID="_1461748303" r:id="rId17"/>
              </w:object>
            </w:r>
          </w:p>
        </w:tc>
      </w:tr>
      <w:tr w:rsidR="002D33B8" w:rsidRPr="003D5D1F" w14:paraId="7C7E14EB" w14:textId="77777777" w:rsidTr="00276A0E">
        <w:tc>
          <w:tcPr>
            <w:tcW w:w="6036" w:type="dxa"/>
            <w:gridSpan w:val="2"/>
          </w:tcPr>
          <w:p w14:paraId="14207AAC" w14:textId="77777777" w:rsidR="002D33B8" w:rsidRPr="00734010" w:rsidRDefault="002D33B8" w:rsidP="00081531">
            <w:pPr>
              <w:rPr>
                <w:rFonts w:eastAsiaTheme="minorEastAsia"/>
                <w:noProof/>
                <w:lang w:val="en-US" w:eastAsia="fr-FR"/>
              </w:rPr>
            </w:pPr>
          </w:p>
        </w:tc>
        <w:tc>
          <w:tcPr>
            <w:tcW w:w="3995" w:type="dxa"/>
            <w:vAlign w:val="center"/>
          </w:tcPr>
          <w:p w14:paraId="3D0ED13E" w14:textId="77777777" w:rsidR="002D33B8" w:rsidRPr="00734010" w:rsidRDefault="002D33B8" w:rsidP="00A124DB">
            <w:pPr>
              <w:jc w:val="center"/>
              <w:rPr>
                <w:rStyle w:val="StyleLatinarialMathItalique1"/>
                <w:rFonts w:eastAsia="Times New Roman"/>
                <w:i w:val="0"/>
                <w:lang w:val="en-US"/>
              </w:rPr>
            </w:pPr>
          </w:p>
        </w:tc>
      </w:tr>
      <w:tr w:rsidR="00A124DB" w:rsidRPr="00276A0E" w14:paraId="0153CCDC" w14:textId="77777777" w:rsidTr="00276A0E">
        <w:tc>
          <w:tcPr>
            <w:tcW w:w="5070" w:type="dxa"/>
          </w:tcPr>
          <w:p w14:paraId="0BF5785B" w14:textId="77777777" w:rsidR="00A124DB" w:rsidRPr="00276A0E" w:rsidRDefault="00A124DB" w:rsidP="00A124DB">
            <w:r w:rsidRPr="00372867">
              <w:rPr>
                <w:rFonts w:eastAsiaTheme="minorEastAsia"/>
                <w:i/>
              </w:rPr>
              <w:t>V</w:t>
            </w:r>
            <w:r w:rsidRPr="00372867">
              <w:rPr>
                <w:rFonts w:eastAsiaTheme="minorEastAsia"/>
                <w:i/>
                <w:vertAlign w:val="subscript"/>
              </w:rPr>
              <w:t>1</w:t>
            </w:r>
            <w:r w:rsidR="0003101C">
              <w:rPr>
                <w:rFonts w:eastAsiaTheme="minorEastAsia"/>
                <w:vertAlign w:val="subscript"/>
              </w:rPr>
              <w:t> </w:t>
            </w:r>
            <w:r w:rsidR="0003101C">
              <w:rPr>
                <w:rFonts w:eastAsiaTheme="minorEastAsia"/>
              </w:rPr>
              <w:t xml:space="preserve">: </w:t>
            </w:r>
            <w:r w:rsidRPr="00276A0E">
              <w:t>vitesse initiale du courant</w:t>
            </w:r>
          </w:p>
          <w:p w14:paraId="6316EDA2" w14:textId="77777777" w:rsidR="00A124DB" w:rsidRPr="00276A0E" w:rsidRDefault="00A124DB" w:rsidP="00A124DB">
            <w:pPr>
              <w:rPr>
                <w:rFonts w:eastAsiaTheme="minorEastAsia"/>
              </w:rPr>
            </w:pPr>
            <w:r w:rsidRPr="00372867">
              <w:rPr>
                <w:rFonts w:eastAsiaTheme="minorEastAsia"/>
                <w:i/>
              </w:rPr>
              <w:t>S</w:t>
            </w:r>
            <w:r w:rsidRPr="00372867">
              <w:rPr>
                <w:rFonts w:eastAsiaTheme="minorEastAsia"/>
                <w:i/>
                <w:vertAlign w:val="subscript"/>
              </w:rPr>
              <w:t>1</w:t>
            </w:r>
            <w:r w:rsidR="0003101C">
              <w:rPr>
                <w:rFonts w:eastAsiaTheme="minorEastAsia"/>
                <w:vertAlign w:val="subscript"/>
              </w:rPr>
              <w:t> </w:t>
            </w:r>
            <w:r w:rsidR="0003101C">
              <w:rPr>
                <w:rFonts w:eastAsiaTheme="minorEastAsia"/>
              </w:rPr>
              <w:t xml:space="preserve">: </w:t>
            </w:r>
            <w:r w:rsidRPr="00276A0E">
              <w:rPr>
                <w:rFonts w:eastAsiaTheme="minorEastAsia"/>
              </w:rPr>
              <w:t>surface à l’entrée du tube de courant</w:t>
            </w:r>
          </w:p>
          <w:p w14:paraId="01A750FF" w14:textId="77777777" w:rsidR="00A124DB" w:rsidRPr="00276A0E" w:rsidRDefault="00A124DB" w:rsidP="00A124DB">
            <w:r w:rsidRPr="00372867">
              <w:rPr>
                <w:rFonts w:eastAsiaTheme="minorEastAsia"/>
                <w:i/>
              </w:rPr>
              <w:t>V</w:t>
            </w:r>
            <w:r w:rsidRPr="00372867">
              <w:rPr>
                <w:rFonts w:eastAsiaTheme="minorEastAsia"/>
                <w:i/>
                <w:vertAlign w:val="subscript"/>
              </w:rPr>
              <w:t>2</w:t>
            </w:r>
            <w:r w:rsidR="0003101C">
              <w:rPr>
                <w:rFonts w:eastAsiaTheme="minorEastAsia"/>
                <w:i/>
                <w:vertAlign w:val="subscript"/>
              </w:rPr>
              <w:t> </w:t>
            </w:r>
            <w:r w:rsidR="0003101C">
              <w:rPr>
                <w:rFonts w:eastAsiaTheme="minorEastAsia"/>
              </w:rPr>
              <w:t xml:space="preserve">: </w:t>
            </w:r>
            <w:r w:rsidRPr="00276A0E">
              <w:t>vitesse du courant à l’aval du rotor</w:t>
            </w:r>
          </w:p>
          <w:p w14:paraId="0ADB04C1" w14:textId="77777777" w:rsidR="00A124DB" w:rsidRPr="00276A0E" w:rsidRDefault="00A124DB" w:rsidP="00A124DB">
            <w:pPr>
              <w:rPr>
                <w:rFonts w:eastAsiaTheme="minorEastAsia"/>
              </w:rPr>
            </w:pPr>
            <w:r w:rsidRPr="00372867">
              <w:rPr>
                <w:rFonts w:eastAsiaTheme="minorEastAsia"/>
                <w:i/>
              </w:rPr>
              <w:t>S</w:t>
            </w:r>
            <w:r w:rsidRPr="00372867">
              <w:rPr>
                <w:rFonts w:eastAsiaTheme="minorEastAsia"/>
                <w:i/>
                <w:vertAlign w:val="subscript"/>
              </w:rPr>
              <w:t>2</w:t>
            </w:r>
            <w:r w:rsidR="0003101C">
              <w:rPr>
                <w:rFonts w:eastAsiaTheme="minorEastAsia"/>
                <w:vertAlign w:val="subscript"/>
              </w:rPr>
              <w:t> </w:t>
            </w:r>
            <w:r w:rsidR="0003101C">
              <w:rPr>
                <w:rFonts w:eastAsiaTheme="minorEastAsia"/>
              </w:rPr>
              <w:t xml:space="preserve">: </w:t>
            </w:r>
            <w:r w:rsidRPr="00276A0E">
              <w:rPr>
                <w:rFonts w:eastAsiaTheme="minorEastAsia"/>
              </w:rPr>
              <w:t>surface à l’aval du rotor</w:t>
            </w:r>
          </w:p>
          <w:p w14:paraId="0F5229D9" w14:textId="77777777" w:rsidR="00A124DB" w:rsidRPr="00276A0E" w:rsidRDefault="00A124DB" w:rsidP="00A124DB">
            <w:pPr>
              <w:rPr>
                <w:rFonts w:eastAsiaTheme="minorEastAsia"/>
              </w:rPr>
            </w:pPr>
            <w:r w:rsidRPr="00372867">
              <w:rPr>
                <w:rFonts w:eastAsiaTheme="minorEastAsia"/>
                <w:i/>
              </w:rPr>
              <w:t>S</w:t>
            </w:r>
            <w:r w:rsidR="0003101C">
              <w:rPr>
                <w:rFonts w:eastAsiaTheme="minorEastAsia"/>
              </w:rPr>
              <w:t xml:space="preserve"> : </w:t>
            </w:r>
            <w:r w:rsidRPr="00276A0E">
              <w:rPr>
                <w:rFonts w:eastAsiaTheme="minorEastAsia"/>
              </w:rPr>
              <w:t xml:space="preserve">surface du rotor (venturi </w:t>
            </w:r>
            <w:r w:rsidR="00304C99">
              <w:rPr>
                <w:rFonts w:eastAsiaTheme="minorEastAsia"/>
              </w:rPr>
              <w:t xml:space="preserve">extérieur </w:t>
            </w:r>
            <w:r w:rsidRPr="00276A0E">
              <w:rPr>
                <w:rFonts w:eastAsiaTheme="minorEastAsia"/>
              </w:rPr>
              <w:t>inclus)</w:t>
            </w:r>
          </w:p>
          <w:p w14:paraId="5E1C1E9E" w14:textId="77777777" w:rsidR="00A124DB" w:rsidRPr="00276A0E" w:rsidRDefault="00A124DB" w:rsidP="00A124DB">
            <w:pPr>
              <w:rPr>
                <w:rFonts w:eastAsiaTheme="minorEastAsia"/>
              </w:rPr>
            </w:pPr>
            <w:r w:rsidRPr="00372867">
              <w:rPr>
                <w:rFonts w:eastAsiaTheme="minorEastAsia"/>
                <w:i/>
              </w:rPr>
              <w:t>V</w:t>
            </w:r>
            <w:r w:rsidR="0003101C">
              <w:rPr>
                <w:rFonts w:eastAsiaTheme="minorEastAsia"/>
              </w:rPr>
              <w:t xml:space="preserve"> : </w:t>
            </w:r>
            <w:r w:rsidRPr="00276A0E">
              <w:rPr>
                <w:rFonts w:eastAsiaTheme="minorEastAsia"/>
              </w:rPr>
              <w:t>vitesse du courant dans la turbine</w:t>
            </w:r>
          </w:p>
          <w:p w14:paraId="77CF7F1B" w14:textId="77777777" w:rsidR="00A124DB" w:rsidRDefault="00A124DB" w:rsidP="00081531">
            <w:pPr>
              <w:rPr>
                <w:rFonts w:eastAsia="Times New Roman"/>
              </w:rPr>
            </w:pPr>
          </w:p>
          <w:p w14:paraId="6E4C1FF3" w14:textId="77777777" w:rsidR="00FE290C" w:rsidRPr="00276A0E" w:rsidRDefault="00FE290C" w:rsidP="00081531">
            <w:pPr>
              <w:rPr>
                <w:rFonts w:eastAsia="Times New Roman"/>
              </w:rPr>
            </w:pPr>
          </w:p>
        </w:tc>
        <w:tc>
          <w:tcPr>
            <w:tcW w:w="5244" w:type="dxa"/>
            <w:gridSpan w:val="2"/>
          </w:tcPr>
          <w:p w14:paraId="797291E7" w14:textId="77777777" w:rsidR="00A124DB" w:rsidRPr="00276A0E" w:rsidRDefault="00A124DB" w:rsidP="000F1A96">
            <w:pPr>
              <w:rPr>
                <w:rFonts w:eastAsiaTheme="minorEastAsia"/>
              </w:rPr>
            </w:pPr>
            <w:r w:rsidRPr="00372867">
              <w:rPr>
                <w:rFonts w:eastAsiaTheme="minorEastAsia"/>
                <w:i/>
              </w:rPr>
              <w:t>C</w:t>
            </w:r>
            <w:r w:rsidRPr="00372867">
              <w:rPr>
                <w:rFonts w:eastAsiaTheme="minorEastAsia"/>
                <w:i/>
                <w:vertAlign w:val="subscript"/>
              </w:rPr>
              <w:t>p</w:t>
            </w:r>
            <w:r w:rsidR="0003101C">
              <w:rPr>
                <w:rFonts w:eastAsiaTheme="minorEastAsia"/>
              </w:rPr>
              <w:t xml:space="preserve"> : </w:t>
            </w:r>
            <w:r w:rsidRPr="00276A0E">
              <w:rPr>
                <w:rFonts w:eastAsiaTheme="minorEastAsia"/>
              </w:rPr>
              <w:t>coefficient de production</w:t>
            </w:r>
          </w:p>
          <w:p w14:paraId="3B544906" w14:textId="592338FA" w:rsidR="00A124DB" w:rsidRPr="00276A0E" w:rsidRDefault="00A124DB" w:rsidP="000F1A96">
            <w:pPr>
              <w:rPr>
                <w:rFonts w:eastAsiaTheme="minorEastAsia"/>
              </w:rPr>
            </w:pPr>
            <w:r w:rsidRPr="00372867">
              <w:rPr>
                <w:rFonts w:eastAsiaTheme="minorEastAsia"/>
                <w:i/>
              </w:rPr>
              <w:t>A</w:t>
            </w:r>
            <w:r w:rsidR="0003101C">
              <w:rPr>
                <w:rFonts w:eastAsiaTheme="minorEastAsia"/>
              </w:rPr>
              <w:t> :</w:t>
            </w:r>
            <w:r w:rsidRPr="00276A0E">
              <w:rPr>
                <w:rFonts w:eastAsiaTheme="minorEastAsia"/>
              </w:rPr>
              <w:t xml:space="preserve"> aire du disque de captage en m</w:t>
            </w:r>
            <w:r w:rsidR="006B58A7" w:rsidRPr="00D21F13">
              <w:rPr>
                <w:rFonts w:eastAsiaTheme="minorEastAsia"/>
                <w:vertAlign w:val="superscript"/>
              </w:rPr>
              <w:t>2</w:t>
            </w:r>
          </w:p>
          <w:p w14:paraId="2B8239A2" w14:textId="77777777" w:rsidR="00A124DB" w:rsidRPr="00276A0E" w:rsidRDefault="00A124DB" w:rsidP="000F1A96">
            <w:pPr>
              <w:rPr>
                <w:rFonts w:eastAsiaTheme="minorEastAsia"/>
              </w:rPr>
            </w:pPr>
            <w:r w:rsidRPr="00372867">
              <w:rPr>
                <w:rFonts w:eastAsiaTheme="minorEastAsia"/>
                <w:i/>
              </w:rPr>
              <w:t>V</w:t>
            </w:r>
            <w:r w:rsidR="0003101C">
              <w:rPr>
                <w:rFonts w:eastAsiaTheme="minorEastAsia"/>
              </w:rPr>
              <w:t> :</w:t>
            </w:r>
            <w:r w:rsidRPr="00276A0E">
              <w:rPr>
                <w:rFonts w:eastAsiaTheme="minorEastAsia"/>
              </w:rPr>
              <w:t xml:space="preserve"> vitesse d’écoulement du fluide en m</w:t>
            </w:r>
            <w:r w:rsidRPr="00276A0E">
              <w:rPr>
                <w:rFonts w:eastAsiaTheme="minorEastAsia" w:cs="Arial"/>
              </w:rPr>
              <w:t>∙</w:t>
            </w:r>
            <w:r w:rsidRPr="00276A0E">
              <w:rPr>
                <w:rFonts w:eastAsiaTheme="minorEastAsia"/>
              </w:rPr>
              <w:t>s</w:t>
            </w:r>
            <w:r w:rsidRPr="00276A0E">
              <w:rPr>
                <w:rFonts w:eastAsiaTheme="minorEastAsia"/>
                <w:vertAlign w:val="superscript"/>
              </w:rPr>
              <w:t>-1</w:t>
            </w:r>
          </w:p>
          <w:p w14:paraId="3DE9B625" w14:textId="4D42DFF2" w:rsidR="00A124DB" w:rsidRPr="00276A0E" w:rsidRDefault="00A124DB" w:rsidP="000F1A96">
            <w:pPr>
              <w:rPr>
                <w:rFonts w:eastAsiaTheme="minorEastAsia"/>
              </w:rPr>
            </w:pPr>
            <w:r w:rsidRPr="00372867">
              <w:rPr>
                <w:rFonts w:eastAsiaTheme="minorEastAsia"/>
                <w:i/>
              </w:rPr>
              <w:t>P</w:t>
            </w:r>
            <w:r w:rsidRPr="00372867">
              <w:rPr>
                <w:rFonts w:eastAsiaTheme="minorEastAsia"/>
                <w:i/>
                <w:vertAlign w:val="subscript"/>
              </w:rPr>
              <w:t>méca</w:t>
            </w:r>
            <w:r w:rsidR="0003101C">
              <w:rPr>
                <w:rFonts w:eastAsiaTheme="minorEastAsia"/>
              </w:rPr>
              <w:t> </w:t>
            </w:r>
            <w:r w:rsidR="008B7604">
              <w:rPr>
                <w:rFonts w:eastAsiaTheme="minorEastAsia"/>
              </w:rPr>
              <w:t>:</w:t>
            </w:r>
            <w:r w:rsidR="008B7604" w:rsidRPr="00276A0E">
              <w:rPr>
                <w:rFonts w:eastAsiaTheme="minorEastAsia"/>
              </w:rPr>
              <w:t xml:space="preserve"> puissance</w:t>
            </w:r>
            <w:r w:rsidRPr="00276A0E">
              <w:rPr>
                <w:rFonts w:eastAsiaTheme="minorEastAsia"/>
              </w:rPr>
              <w:t xml:space="preserve"> extraite du fluide en W</w:t>
            </w:r>
          </w:p>
          <w:p w14:paraId="49FD8F6B" w14:textId="19961691" w:rsidR="00C85D95" w:rsidRDefault="00A124DB" w:rsidP="000F1A96">
            <w:pPr>
              <w:rPr>
                <w:rFonts w:eastAsiaTheme="minorEastAsia" w:cs="Arial"/>
              </w:rPr>
            </w:pPr>
            <w:r w:rsidRPr="00372867">
              <w:rPr>
                <w:rFonts w:eastAsiaTheme="minorEastAsia" w:cs="Arial"/>
                <w:i/>
              </w:rPr>
              <w:t>ρ</w:t>
            </w:r>
            <w:r w:rsidR="0003101C">
              <w:rPr>
                <w:rFonts w:eastAsiaTheme="minorEastAsia" w:cs="Arial"/>
              </w:rPr>
              <w:t> :</w:t>
            </w:r>
            <w:r w:rsidR="008B7604">
              <w:rPr>
                <w:rFonts w:eastAsiaTheme="minorEastAsia" w:cs="Arial"/>
              </w:rPr>
              <w:t xml:space="preserve"> </w:t>
            </w:r>
            <w:r w:rsidR="00184759">
              <w:rPr>
                <w:rFonts w:eastAsiaTheme="minorEastAsia" w:cs="Arial"/>
              </w:rPr>
              <w:t>masse volumique</w:t>
            </w:r>
            <w:r w:rsidRPr="00276A0E">
              <w:rPr>
                <w:rFonts w:eastAsiaTheme="minorEastAsia" w:cs="Arial"/>
              </w:rPr>
              <w:t xml:space="preserve"> du fluide en kg</w:t>
            </w:r>
            <w:r w:rsidR="00184759">
              <w:rPr>
                <w:rFonts w:eastAsiaTheme="minorEastAsia" w:cs="Arial"/>
              </w:rPr>
              <w:t>∙</w:t>
            </w:r>
            <w:r w:rsidRPr="00276A0E">
              <w:rPr>
                <w:rFonts w:eastAsiaTheme="minorEastAsia" w:cs="Arial"/>
              </w:rPr>
              <w:t>m</w:t>
            </w:r>
            <w:r w:rsidRPr="00276A0E">
              <w:rPr>
                <w:rFonts w:eastAsiaTheme="minorEastAsia" w:cs="Arial"/>
                <w:vertAlign w:val="superscript"/>
              </w:rPr>
              <w:t>-3</w:t>
            </w:r>
            <w:r w:rsidR="00E455EA">
              <w:rPr>
                <w:rFonts w:eastAsiaTheme="minorEastAsia" w:cs="Arial"/>
                <w:vertAlign w:val="superscript"/>
              </w:rPr>
              <w:t> </w:t>
            </w:r>
            <w:r w:rsidR="00B8428B">
              <w:rPr>
                <w:rFonts w:eastAsiaTheme="minorEastAsia" w:cs="Arial"/>
              </w:rPr>
              <w:t>avec</w:t>
            </w:r>
          </w:p>
          <w:p w14:paraId="1F73DDE1" w14:textId="4646C707" w:rsidR="00A124DB" w:rsidRPr="00276A0E" w:rsidRDefault="00C85D95" w:rsidP="00B8428B">
            <w:pPr>
              <w:rPr>
                <w:rFonts w:eastAsiaTheme="minorEastAsia" w:cs="Arial"/>
              </w:rPr>
            </w:pPr>
            <w:r w:rsidRPr="00372867">
              <w:rPr>
                <w:rFonts w:eastAsiaTheme="minorEastAsia" w:cs="Arial"/>
                <w:i/>
              </w:rPr>
              <w:t>ρ</w:t>
            </w:r>
            <w:r w:rsidR="00556847">
              <w:rPr>
                <w:rFonts w:eastAsiaTheme="minorEastAsia" w:cs="Arial"/>
              </w:rPr>
              <w:t> </w:t>
            </w:r>
            <w:r>
              <w:rPr>
                <w:rFonts w:eastAsiaTheme="minorEastAsia" w:cs="Arial"/>
              </w:rPr>
              <w:t>=</w:t>
            </w:r>
            <w:r w:rsidR="00AE12EA">
              <w:rPr>
                <w:rFonts w:eastAsiaTheme="minorEastAsia" w:cs="Arial"/>
              </w:rPr>
              <w:t> </w:t>
            </w:r>
            <w:r>
              <w:rPr>
                <w:rFonts w:eastAsiaTheme="minorEastAsia" w:cs="Arial"/>
              </w:rPr>
              <w:t>1</w:t>
            </w:r>
            <w:r w:rsidR="00AE12EA">
              <w:rPr>
                <w:rFonts w:eastAsiaTheme="minorEastAsia" w:cs="Arial"/>
              </w:rPr>
              <w:t xml:space="preserve"> </w:t>
            </w:r>
            <w:r>
              <w:rPr>
                <w:rFonts w:eastAsiaTheme="minorEastAsia" w:cs="Arial"/>
              </w:rPr>
              <w:t>025</w:t>
            </w:r>
            <w:r w:rsidRPr="00276A0E">
              <w:rPr>
                <w:rFonts w:eastAsiaTheme="minorEastAsia" w:cs="Arial"/>
              </w:rPr>
              <w:t xml:space="preserve"> kg</w:t>
            </w:r>
            <w:r>
              <w:rPr>
                <w:rFonts w:eastAsiaTheme="minorEastAsia" w:cs="Arial"/>
              </w:rPr>
              <w:t>∙</w:t>
            </w:r>
            <w:r w:rsidRPr="00276A0E">
              <w:rPr>
                <w:rFonts w:eastAsiaTheme="minorEastAsia" w:cs="Arial"/>
              </w:rPr>
              <w:t>m</w:t>
            </w:r>
            <w:r w:rsidRPr="00276A0E">
              <w:rPr>
                <w:rFonts w:eastAsiaTheme="minorEastAsia" w:cs="Arial"/>
                <w:vertAlign w:val="superscript"/>
              </w:rPr>
              <w:t>-3</w:t>
            </w:r>
            <w:r w:rsidR="0065380F">
              <w:rPr>
                <w:rFonts w:eastAsiaTheme="minorEastAsia" w:cs="Arial"/>
              </w:rPr>
              <w:t xml:space="preserve"> pour l'eau de mer</w:t>
            </w:r>
          </w:p>
          <w:p w14:paraId="3B13CAB1" w14:textId="77777777" w:rsidR="00A124DB" w:rsidRPr="00276A0E" w:rsidRDefault="00A124DB" w:rsidP="000F1A96">
            <w:pPr>
              <w:rPr>
                <w:rFonts w:cs="Arial"/>
              </w:rPr>
            </w:pPr>
          </w:p>
        </w:tc>
      </w:tr>
    </w:tbl>
    <w:p w14:paraId="06E6BE43" w14:textId="33FAD920" w:rsidR="00020E11" w:rsidRDefault="00020E11" w:rsidP="00E66C65">
      <w:r w:rsidRPr="0065741D">
        <w:t>Le cahier des charges impose une puissance de 0</w:t>
      </w:r>
      <w:r w:rsidR="00B77A6C">
        <w:t>,</w:t>
      </w:r>
      <w:r w:rsidRPr="0065741D">
        <w:t>5</w:t>
      </w:r>
      <w:r w:rsidR="00B77A6C">
        <w:t xml:space="preserve"> </w:t>
      </w:r>
      <w:r w:rsidRPr="0065741D">
        <w:t>MW pour un courant d’une vitesse de</w:t>
      </w:r>
      <w:r w:rsidR="00B77A6C">
        <w:t xml:space="preserve"> 2,</w:t>
      </w:r>
      <w:r>
        <w:t xml:space="preserve">5 </w:t>
      </w:r>
      <w:r w:rsidR="00184759" w:rsidRPr="00276A0E">
        <w:rPr>
          <w:rFonts w:eastAsiaTheme="minorEastAsia"/>
        </w:rPr>
        <w:t>m</w:t>
      </w:r>
      <w:r w:rsidR="00184759" w:rsidRPr="00276A0E">
        <w:rPr>
          <w:rFonts w:eastAsiaTheme="minorEastAsia" w:cs="Arial"/>
        </w:rPr>
        <w:t>∙</w:t>
      </w:r>
      <w:r w:rsidR="00184759" w:rsidRPr="00276A0E">
        <w:rPr>
          <w:rFonts w:eastAsiaTheme="minorEastAsia"/>
        </w:rPr>
        <w:t>s</w:t>
      </w:r>
      <w:r w:rsidR="00184759" w:rsidRPr="00276A0E">
        <w:rPr>
          <w:rFonts w:eastAsiaTheme="minorEastAsia"/>
          <w:vertAlign w:val="superscript"/>
        </w:rPr>
        <w:t>-1</w:t>
      </w:r>
      <w:r>
        <w:t>. Le coefficient de production est lié aux performances de la turbine</w:t>
      </w:r>
      <w:r w:rsidR="00FB4F1E">
        <w:t>,</w:t>
      </w:r>
      <w:r>
        <w:t xml:space="preserve"> et tradui</w:t>
      </w:r>
      <w:r w:rsidR="0003101C">
        <w:t>t</w:t>
      </w:r>
      <w:r>
        <w:t xml:space="preserve"> son aptitude à extraire </w:t>
      </w:r>
      <w:r w:rsidR="0004392E">
        <w:t xml:space="preserve">de l’énergie </w:t>
      </w:r>
      <w:r w:rsidR="00981FA2">
        <w:t xml:space="preserve">au </w:t>
      </w:r>
      <w:r>
        <w:t>courant.</w:t>
      </w:r>
    </w:p>
    <w:p w14:paraId="5D1DB581" w14:textId="77777777" w:rsidR="00FE290C" w:rsidRDefault="00FE290C" w:rsidP="00E66C65"/>
    <w:p w14:paraId="57C8FECD" w14:textId="06265FC3" w:rsidR="00020E11" w:rsidRDefault="00020E11" w:rsidP="0065741D">
      <w:pPr>
        <w:pStyle w:val="Question"/>
      </w:pPr>
      <w:r w:rsidRPr="00184759">
        <w:rPr>
          <w:b/>
        </w:rPr>
        <w:t>Rechercher</w:t>
      </w:r>
      <w:r w:rsidRPr="0065741D">
        <w:t xml:space="preserve"> le diamètre de captage de la turbine</w:t>
      </w:r>
      <w:r w:rsidR="00ED575D">
        <w:t xml:space="preserve">. </w:t>
      </w:r>
      <w:r w:rsidR="00ED575D" w:rsidRPr="00ED575D">
        <w:rPr>
          <w:b/>
        </w:rPr>
        <w:t>C</w:t>
      </w:r>
      <w:r w:rsidRPr="00ED575D">
        <w:rPr>
          <w:b/>
        </w:rPr>
        <w:t>alculer</w:t>
      </w:r>
      <w:r w:rsidRPr="0065741D">
        <w:t xml:space="preserve"> le coefficient de </w:t>
      </w:r>
      <w:r w:rsidRPr="001C2A97">
        <w:t>production que doit avoir la turbine</w:t>
      </w:r>
      <w:r w:rsidRPr="0065741D">
        <w:t xml:space="preserve"> pour répondre à cette contrainte du cahier des charges. </w:t>
      </w:r>
      <w:r w:rsidR="000A7C78">
        <w:t>L</w:t>
      </w:r>
      <w:r w:rsidRPr="0065741D">
        <w:t xml:space="preserve">e maximum </w:t>
      </w:r>
      <w:r w:rsidR="006B58A7">
        <w:t>d’</w:t>
      </w:r>
      <w:r w:rsidR="006B58A7" w:rsidRPr="0065741D">
        <w:t>én</w:t>
      </w:r>
      <w:r w:rsidR="0004392E">
        <w:t xml:space="preserve">ergie extractible d'un </w:t>
      </w:r>
      <w:r w:rsidR="006B58A7">
        <w:t xml:space="preserve">fluide </w:t>
      </w:r>
      <w:r w:rsidR="000A7C78">
        <w:t>est</w:t>
      </w:r>
      <w:r w:rsidR="00E66C65" w:rsidRPr="0065741D">
        <w:t xml:space="preserve"> limité</w:t>
      </w:r>
      <w:r w:rsidRPr="0065741D">
        <w:t xml:space="preserve"> par le coefficient</w:t>
      </w:r>
      <w:r w:rsidR="00D02225">
        <w:t xml:space="preserve"> de production</w:t>
      </w:r>
      <w:r w:rsidRPr="0065741D">
        <w:t xml:space="preserve"> </w:t>
      </w:r>
      <w:r w:rsidRPr="00184759">
        <w:rPr>
          <w:i/>
        </w:rPr>
        <w:t>Cp</w:t>
      </w:r>
      <w:r w:rsidR="002F0FFD" w:rsidRPr="0065741D">
        <w:t xml:space="preserve"> </w:t>
      </w:r>
      <w:r w:rsidR="00D02225">
        <w:t xml:space="preserve">dont la valeur </w:t>
      </w:r>
      <w:r w:rsidR="000A7C78">
        <w:t>optimal</w:t>
      </w:r>
      <w:r w:rsidR="00D02225">
        <w:t>e est</w:t>
      </w:r>
      <w:r w:rsidR="000A7C78">
        <w:t xml:space="preserve"> de 0,</w:t>
      </w:r>
      <w:r w:rsidRPr="0065741D">
        <w:t>56</w:t>
      </w:r>
      <w:r w:rsidR="00184759">
        <w:t>. Les coefficients</w:t>
      </w:r>
      <w:r w:rsidRPr="0065741D">
        <w:t xml:space="preserve"> </w:t>
      </w:r>
      <w:r w:rsidRPr="00184759">
        <w:rPr>
          <w:i/>
        </w:rPr>
        <w:t>C</w:t>
      </w:r>
      <w:r w:rsidRPr="00184759">
        <w:rPr>
          <w:i/>
          <w:vertAlign w:val="subscript"/>
        </w:rPr>
        <w:t>p</w:t>
      </w:r>
      <w:r w:rsidRPr="0065741D">
        <w:t xml:space="preserve"> couramment utilisés sont d</w:t>
      </w:r>
      <w:r w:rsidR="003F2288">
        <w:t xml:space="preserve">e </w:t>
      </w:r>
      <w:r w:rsidR="0065741D">
        <w:t>l</w:t>
      </w:r>
      <w:r w:rsidR="000A7C78">
        <w:t>’ordre de 0,</w:t>
      </w:r>
      <w:r w:rsidRPr="0065741D">
        <w:t xml:space="preserve">3 à </w:t>
      </w:r>
      <w:r w:rsidR="0065741D" w:rsidRPr="0065741D">
        <w:t>0</w:t>
      </w:r>
      <w:r w:rsidR="000A7C78">
        <w:t>,</w:t>
      </w:r>
      <w:r w:rsidR="0065741D" w:rsidRPr="0065741D">
        <w:t xml:space="preserve">4. </w:t>
      </w:r>
      <w:r w:rsidR="00184759">
        <w:t>Le calcul est-</w:t>
      </w:r>
      <w:r w:rsidR="000A7C78">
        <w:t>il acceptable ?</w:t>
      </w:r>
    </w:p>
    <w:p w14:paraId="4312B55D" w14:textId="77777777" w:rsidR="00FB4F1E" w:rsidRDefault="00FB4F1E" w:rsidP="00E66C65"/>
    <w:p w14:paraId="74A27BE8" w14:textId="77777777" w:rsidR="003A5854" w:rsidRDefault="003A5854">
      <w:pPr>
        <w:spacing w:after="0"/>
        <w:jc w:val="left"/>
      </w:pPr>
      <w:r>
        <w:br w:type="page"/>
      </w:r>
    </w:p>
    <w:p w14:paraId="54E3D40A" w14:textId="7415C81A" w:rsidR="00020E11" w:rsidRDefault="00020E11" w:rsidP="00E66C65">
      <w:r>
        <w:lastRenderedPageBreak/>
        <w:t xml:space="preserve">Pour la suite </w:t>
      </w:r>
      <w:r w:rsidR="00FB4F1E">
        <w:t>de l'étude</w:t>
      </w:r>
      <w:r>
        <w:t xml:space="preserve">, le </w:t>
      </w:r>
      <w:r w:rsidR="00184759">
        <w:t xml:space="preserve">coefficient de production </w:t>
      </w:r>
      <w:r w:rsidRPr="00184759">
        <w:rPr>
          <w:i/>
        </w:rPr>
        <w:t>C</w:t>
      </w:r>
      <w:r w:rsidRPr="00184759">
        <w:rPr>
          <w:i/>
          <w:vertAlign w:val="subscript"/>
        </w:rPr>
        <w:t>p</w:t>
      </w:r>
      <w:r w:rsidR="00981FA2">
        <w:rPr>
          <w:vertAlign w:val="subscript"/>
        </w:rPr>
        <w:t xml:space="preserve"> </w:t>
      </w:r>
      <w:r w:rsidR="000A7C78">
        <w:t xml:space="preserve">sera </w:t>
      </w:r>
      <w:r w:rsidR="00FB4F1E">
        <w:t>considéré</w:t>
      </w:r>
      <w:r w:rsidR="00184759">
        <w:t xml:space="preserve"> égal à</w:t>
      </w:r>
      <w:r w:rsidR="000A7C78">
        <w:t xml:space="preserve"> 0</w:t>
      </w:r>
      <w:r w:rsidR="00184759">
        <w:t>,</w:t>
      </w:r>
      <w:r w:rsidR="000A7C78">
        <w:t>4</w:t>
      </w:r>
      <w:r>
        <w:t>.</w:t>
      </w:r>
    </w:p>
    <w:p w14:paraId="196EDFEC" w14:textId="77777777" w:rsidR="00FE290C" w:rsidRDefault="00FE290C" w:rsidP="00E66C65"/>
    <w:p w14:paraId="4D91199B" w14:textId="46F3192B" w:rsidR="00020E11" w:rsidRDefault="00020E11" w:rsidP="00EC241E">
      <w:pPr>
        <w:pStyle w:val="Question"/>
      </w:pPr>
      <w:r w:rsidRPr="00184759">
        <w:rPr>
          <w:b/>
        </w:rPr>
        <w:t>Calculer</w:t>
      </w:r>
      <w:r>
        <w:t xml:space="preserve"> les puissances </w:t>
      </w:r>
      <w:r w:rsidR="00981FA2">
        <w:t>mécaniques extractibles pour les</w:t>
      </w:r>
      <w:r>
        <w:t xml:space="preserve"> valeur</w:t>
      </w:r>
      <w:r w:rsidR="00981FA2">
        <w:t>s</w:t>
      </w:r>
      <w:r>
        <w:t xml:space="preserve"> </w:t>
      </w:r>
      <w:r w:rsidR="000A7C78">
        <w:t>de vitesse de courant de 0,</w:t>
      </w:r>
      <w:r w:rsidR="003F2288">
        <w:t>5</w:t>
      </w:r>
      <w:r w:rsidR="000A7C78">
        <w:t xml:space="preserve"> </w:t>
      </w:r>
      <w:r w:rsidR="00184759">
        <w:t>m</w:t>
      </w:r>
      <w:r w:rsidR="00184759">
        <w:rPr>
          <w:rFonts w:cs="Arial"/>
        </w:rPr>
        <w:t>∙</w:t>
      </w:r>
      <w:r w:rsidR="00B77A6C">
        <w:t>s</w:t>
      </w:r>
      <w:r w:rsidR="000A7C78">
        <w:rPr>
          <w:vertAlign w:val="superscript"/>
        </w:rPr>
        <w:t>-1</w:t>
      </w:r>
      <w:r>
        <w:t>, 1</w:t>
      </w:r>
      <w:r w:rsidR="000A7C78">
        <w:t xml:space="preserve"> </w:t>
      </w:r>
      <w:r w:rsidR="00184759">
        <w:t>m</w:t>
      </w:r>
      <w:r w:rsidR="00184759">
        <w:rPr>
          <w:rFonts w:cs="Arial"/>
        </w:rPr>
        <w:t>∙</w:t>
      </w:r>
      <w:r w:rsidR="00184759">
        <w:t>s</w:t>
      </w:r>
      <w:r w:rsidR="00184759">
        <w:rPr>
          <w:vertAlign w:val="superscript"/>
        </w:rPr>
        <w:t>-1</w:t>
      </w:r>
      <w:r w:rsidR="003F2288">
        <w:t>,</w:t>
      </w:r>
      <w:r>
        <w:t xml:space="preserve"> 1</w:t>
      </w:r>
      <w:r w:rsidR="000A7C78">
        <w:t>,</w:t>
      </w:r>
      <w:r>
        <w:t>5</w:t>
      </w:r>
      <w:r w:rsidR="000A7C78">
        <w:t xml:space="preserve"> </w:t>
      </w:r>
      <w:r w:rsidR="00184759">
        <w:t>m</w:t>
      </w:r>
      <w:r w:rsidR="00184759">
        <w:rPr>
          <w:rFonts w:cs="Arial"/>
        </w:rPr>
        <w:t>∙</w:t>
      </w:r>
      <w:r w:rsidR="00184759">
        <w:t>s</w:t>
      </w:r>
      <w:r w:rsidR="00184759">
        <w:rPr>
          <w:vertAlign w:val="superscript"/>
        </w:rPr>
        <w:t>-1</w:t>
      </w:r>
      <w:r>
        <w:t>, 2</w:t>
      </w:r>
      <w:r w:rsidR="000A7C78">
        <w:t xml:space="preserve"> </w:t>
      </w:r>
      <w:r w:rsidR="00184759">
        <w:t>m</w:t>
      </w:r>
      <w:r w:rsidR="00184759">
        <w:rPr>
          <w:rFonts w:cs="Arial"/>
        </w:rPr>
        <w:t>∙</w:t>
      </w:r>
      <w:r w:rsidR="00184759">
        <w:t>s</w:t>
      </w:r>
      <w:r w:rsidR="00184759">
        <w:rPr>
          <w:vertAlign w:val="superscript"/>
        </w:rPr>
        <w:t>-1</w:t>
      </w:r>
      <w:r>
        <w:t xml:space="preserve">, </w:t>
      </w:r>
      <w:r w:rsidR="003F2288">
        <w:t>2,5</w:t>
      </w:r>
      <w:r w:rsidR="000A7C78">
        <w:t xml:space="preserve"> </w:t>
      </w:r>
      <w:r w:rsidR="00184759">
        <w:t>m</w:t>
      </w:r>
      <w:r w:rsidR="00184759">
        <w:rPr>
          <w:rFonts w:cs="Arial"/>
        </w:rPr>
        <w:t>∙</w:t>
      </w:r>
      <w:r w:rsidR="00184759">
        <w:t>s</w:t>
      </w:r>
      <w:r w:rsidR="00184759">
        <w:rPr>
          <w:vertAlign w:val="superscript"/>
        </w:rPr>
        <w:t>-1</w:t>
      </w:r>
      <w:r w:rsidR="003F2288">
        <w:t xml:space="preserve">, </w:t>
      </w:r>
      <w:r w:rsidR="00F02BDD">
        <w:t xml:space="preserve">et </w:t>
      </w:r>
      <w:r>
        <w:t>3</w:t>
      </w:r>
      <w:r w:rsidR="000A7C78">
        <w:t xml:space="preserve"> </w:t>
      </w:r>
      <w:r w:rsidR="00184759">
        <w:t>m</w:t>
      </w:r>
      <w:r w:rsidR="00184759">
        <w:rPr>
          <w:rFonts w:cs="Arial"/>
        </w:rPr>
        <w:t>∙</w:t>
      </w:r>
      <w:r w:rsidR="00184759">
        <w:t>s</w:t>
      </w:r>
      <w:r w:rsidR="00184759">
        <w:rPr>
          <w:vertAlign w:val="superscript"/>
        </w:rPr>
        <w:t>-1</w:t>
      </w:r>
      <w:r>
        <w:t xml:space="preserve">. </w:t>
      </w:r>
      <w:r w:rsidR="000A7C78" w:rsidRPr="00184759">
        <w:rPr>
          <w:b/>
        </w:rPr>
        <w:t>Identifier</w:t>
      </w:r>
      <w:r w:rsidR="000A7C78">
        <w:t xml:space="preserve"> le paramètre le plus important</w:t>
      </w:r>
      <w:r w:rsidR="0004392E">
        <w:t xml:space="preserve"> dans la relation de Froude </w:t>
      </w:r>
      <w:r w:rsidR="000A7C78">
        <w:t xml:space="preserve">et </w:t>
      </w:r>
      <w:r w:rsidR="000A7C78" w:rsidRPr="00184759">
        <w:rPr>
          <w:b/>
        </w:rPr>
        <w:t>conclure</w:t>
      </w:r>
      <w:r w:rsidR="00184759">
        <w:rPr>
          <w:b/>
        </w:rPr>
        <w:t>.</w:t>
      </w:r>
    </w:p>
    <w:p w14:paraId="7EC11166" w14:textId="77777777" w:rsidR="00FE290C" w:rsidRPr="00686E54" w:rsidRDefault="00FE290C" w:rsidP="00CB3A81"/>
    <w:p w14:paraId="4FC55F41" w14:textId="77777777" w:rsidR="00020E11" w:rsidRDefault="00020E11" w:rsidP="00EC241E">
      <w:pPr>
        <w:pStyle w:val="Question"/>
      </w:pPr>
      <w:r>
        <w:t xml:space="preserve"> L’exploitation des résultats d’analyse des courants sur le site de Paimpol</w:t>
      </w:r>
      <w:r w:rsidR="00FE290C">
        <w:t>-</w:t>
      </w:r>
      <w:r>
        <w:t>Bréhat nous donne une</w:t>
      </w:r>
      <w:r w:rsidR="002F0FFD">
        <w:t xml:space="preserve"> </w:t>
      </w:r>
      <w:r>
        <w:t>valeur moyenne de</w:t>
      </w:r>
      <w:r w:rsidR="00E66C65">
        <w:t xml:space="preserve"> vitesse des courants de</w:t>
      </w:r>
      <w:r w:rsidR="002F0FFD">
        <w:t xml:space="preserve"> </w:t>
      </w:r>
      <w:r w:rsidR="000E1F14">
        <w:t>1</w:t>
      </w:r>
      <w:r w:rsidR="0038424C">
        <w:t xml:space="preserve"> </w:t>
      </w:r>
      <w:r w:rsidR="00184759">
        <w:t>m</w:t>
      </w:r>
      <w:r w:rsidR="00184759">
        <w:rPr>
          <w:rFonts w:cs="Arial"/>
        </w:rPr>
        <w:t>∙</w:t>
      </w:r>
      <w:r w:rsidR="00184759">
        <w:t>s</w:t>
      </w:r>
      <w:r w:rsidR="00184759">
        <w:rPr>
          <w:vertAlign w:val="superscript"/>
        </w:rPr>
        <w:t>-1</w:t>
      </w:r>
      <w:r w:rsidR="00E66C65">
        <w:t xml:space="preserve">. </w:t>
      </w:r>
      <w:r w:rsidRPr="00184759">
        <w:rPr>
          <w:b/>
        </w:rPr>
        <w:t>Calculer</w:t>
      </w:r>
      <w:r>
        <w:t xml:space="preserve"> l’énergie mécanique</w:t>
      </w:r>
      <w:r w:rsidR="000E1F14">
        <w:t xml:space="preserve"> moyenne</w:t>
      </w:r>
      <w:r>
        <w:t xml:space="preserve"> </w:t>
      </w:r>
      <w:r w:rsidR="00AD444B">
        <w:t>extractible des courants par an</w:t>
      </w:r>
      <w:r>
        <w:t xml:space="preserve"> en MW</w:t>
      </w:r>
      <w:r w:rsidR="003F2288">
        <w:t>h</w:t>
      </w:r>
      <w:r>
        <w:t>.</w:t>
      </w:r>
    </w:p>
    <w:p w14:paraId="61E41B5A" w14:textId="3469D317" w:rsidR="00034351" w:rsidRDefault="00034351" w:rsidP="00034351"/>
    <w:p w14:paraId="06FA2444" w14:textId="503EA01A" w:rsidR="00020E11" w:rsidRDefault="00020E11" w:rsidP="00EC241E">
      <w:pPr>
        <w:pStyle w:val="Question"/>
      </w:pPr>
      <w:r>
        <w:t xml:space="preserve">En considérant que </w:t>
      </w:r>
      <w:r w:rsidR="00D02225">
        <w:t xml:space="preserve">le rendement de </w:t>
      </w:r>
      <w:r>
        <w:t xml:space="preserve">la machine synchrone </w:t>
      </w:r>
      <w:r w:rsidR="00D02225">
        <w:t>égal à</w:t>
      </w:r>
      <w:r>
        <w:t xml:space="preserve"> 95</w:t>
      </w:r>
      <w:r w:rsidR="00184759">
        <w:t xml:space="preserve"> </w:t>
      </w:r>
      <w:r>
        <w:t xml:space="preserve">% et </w:t>
      </w:r>
      <w:r w:rsidR="00D02225">
        <w:t>celui du</w:t>
      </w:r>
      <w:r>
        <w:t xml:space="preserve"> convertisseur </w:t>
      </w:r>
      <w:r w:rsidR="00D02225">
        <w:t>égal à</w:t>
      </w:r>
      <w:r>
        <w:t xml:space="preserve"> 100</w:t>
      </w:r>
      <w:r w:rsidR="00184759">
        <w:t xml:space="preserve"> </w:t>
      </w:r>
      <w:r>
        <w:t xml:space="preserve">%, </w:t>
      </w:r>
      <w:r w:rsidRPr="00184759">
        <w:rPr>
          <w:b/>
        </w:rPr>
        <w:t>calculer</w:t>
      </w:r>
      <w:r>
        <w:t xml:space="preserve"> l’énergie produite par une hydrolienne sur une année, en MWh. L’objectif de produire </w:t>
      </w:r>
      <w:r w:rsidR="000F1A96">
        <w:t>1</w:t>
      </w:r>
      <w:r w:rsidR="00B8428B">
        <w:t> </w:t>
      </w:r>
      <w:r w:rsidR="000F1A96">
        <w:t>G</w:t>
      </w:r>
      <w:r w:rsidR="003F2288">
        <w:t>Wh</w:t>
      </w:r>
      <w:r w:rsidR="00184759">
        <w:t xml:space="preserve"> par </w:t>
      </w:r>
      <w:r w:rsidR="003F2288">
        <w:t xml:space="preserve">an </w:t>
      </w:r>
      <w:r>
        <w:t>est</w:t>
      </w:r>
      <w:r w:rsidR="00184759">
        <w:t>-</w:t>
      </w:r>
      <w:r>
        <w:t xml:space="preserve">il </w:t>
      </w:r>
      <w:r w:rsidR="0065741D">
        <w:t>envisagea</w:t>
      </w:r>
      <w:r w:rsidR="003F2288">
        <w:t>ble ?</w:t>
      </w:r>
      <w:r w:rsidR="001A6061">
        <w:br/>
      </w:r>
      <w:r w:rsidR="001A6061">
        <w:br/>
      </w:r>
      <w:r w:rsidR="001A6061">
        <w:br/>
      </w:r>
    </w:p>
    <w:p w14:paraId="454DECA4" w14:textId="5AD3E807" w:rsidR="001A6061" w:rsidRDefault="00020E11" w:rsidP="00E66C65">
      <w:r>
        <w:t>Pour affiner le productible et utiliser une meilleure modélisation de la vitesse des courants marins, le modèle suivant intègre les paramètres de la relation de Froude et le rendement d’une machine avec le convertisseur</w:t>
      </w:r>
      <w:r w:rsidR="00CB3A81">
        <w:t>. Le démarrage de la turbine intervient pour un courant de 0,5 m</w:t>
      </w:r>
      <w:r w:rsidR="00CB3A81">
        <w:rPr>
          <w:rFonts w:cs="Arial"/>
        </w:rPr>
        <w:t>∙</w:t>
      </w:r>
      <w:r w:rsidR="00CB3A81">
        <w:t>s</w:t>
      </w:r>
      <w:r w:rsidR="00CB3A81">
        <w:rPr>
          <w:vertAlign w:val="superscript"/>
        </w:rPr>
        <w:t>-1</w:t>
      </w:r>
      <w:r>
        <w:t>. L’énergie électrique productible est obtenue en intégrant la puissance par rapport au temps.</w:t>
      </w:r>
    </w:p>
    <w:p w14:paraId="1B893BA0" w14:textId="77777777" w:rsidR="00810BCA" w:rsidRDefault="00810BCA" w:rsidP="00E66C65"/>
    <w:p w14:paraId="597C224C" w14:textId="6DCE0EDA" w:rsidR="00157FF0" w:rsidRDefault="00471022" w:rsidP="005965AD">
      <w:pPr>
        <w:tabs>
          <w:tab w:val="left" w:pos="2552"/>
        </w:tabs>
        <w:rPr>
          <w:b/>
          <w:noProof/>
          <w:lang w:eastAsia="fr-FR"/>
        </w:rPr>
      </w:pPr>
      <w:r>
        <w:rPr>
          <w:b/>
          <w:noProof/>
          <w:lang w:eastAsia="fr-FR"/>
        </w:rPr>
        <w:drawing>
          <wp:inline distT="0" distB="0" distL="0" distR="0" wp14:anchorId="4243CCCB" wp14:editId="38F056A9">
            <wp:extent cx="6324843" cy="2405026"/>
            <wp:effectExtent l="0" t="0" r="0" b="8255"/>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551" cy="2405675"/>
                    </a:xfrm>
                    <a:prstGeom prst="rect">
                      <a:avLst/>
                    </a:prstGeom>
                    <a:noFill/>
                    <a:ln>
                      <a:noFill/>
                    </a:ln>
                  </pic:spPr>
                </pic:pic>
              </a:graphicData>
            </a:graphic>
          </wp:inline>
        </w:drawing>
      </w:r>
    </w:p>
    <w:p w14:paraId="0A3CABD5" w14:textId="77777777" w:rsidR="00157FF0" w:rsidRDefault="00157FF0">
      <w:pPr>
        <w:spacing w:after="0"/>
        <w:jc w:val="left"/>
        <w:rPr>
          <w:b/>
          <w:noProof/>
          <w:lang w:eastAsia="fr-FR"/>
        </w:rPr>
      </w:pPr>
      <w:r>
        <w:rPr>
          <w:b/>
          <w:noProof/>
          <w:lang w:eastAsia="fr-FR"/>
        </w:rPr>
        <w:br w:type="page"/>
      </w:r>
    </w:p>
    <w:p w14:paraId="5498C546" w14:textId="6EF9EA71" w:rsidR="00F671AD" w:rsidRDefault="00242779" w:rsidP="00020E11">
      <w:pPr>
        <w:rPr>
          <w:i/>
          <w:noProof/>
          <w:lang w:eastAsia="fr-FR"/>
        </w:rPr>
      </w:pPr>
      <w:r w:rsidRPr="00242779">
        <w:rPr>
          <w:b/>
          <w:noProof/>
          <w:lang w:eastAsia="fr-FR"/>
        </w:rPr>
        <w:lastRenderedPageBreak/>
        <w:t>Modélisation du productible sur un mois pour une hydrolienne du démonstrateur de Paimpol-Bréhat</w:t>
      </w:r>
    </w:p>
    <w:p w14:paraId="03D4DF6E" w14:textId="20D57781" w:rsidR="00F671AD" w:rsidRPr="00F671AD" w:rsidRDefault="00F671AD" w:rsidP="00020E11">
      <w:pPr>
        <w:rPr>
          <w:noProof/>
          <w:lang w:eastAsia="fr-FR"/>
        </w:rPr>
      </w:pPr>
      <w:r w:rsidRPr="00F671AD">
        <w:rPr>
          <w:noProof/>
          <w:lang w:eastAsia="fr-FR"/>
        </w:rPr>
        <w:t>Paramètres du modèle de marée</w:t>
      </w:r>
      <w:r w:rsidR="00847B3F">
        <w:rPr>
          <w:noProof/>
          <w:lang w:eastAsia="fr-FR"/>
        </w:rPr>
        <w:t> :</w:t>
      </w:r>
    </w:p>
    <w:p w14:paraId="188C4000" w14:textId="4C84332B" w:rsidR="00815047" w:rsidRPr="00D21F13" w:rsidRDefault="00DE51AA" w:rsidP="00A87016">
      <w:pPr>
        <w:pStyle w:val="Paragraphedeliste"/>
        <w:numPr>
          <w:ilvl w:val="0"/>
          <w:numId w:val="10"/>
        </w:numPr>
        <w:ind w:hanging="436"/>
        <w:jc w:val="left"/>
        <w:rPr>
          <w:rFonts w:ascii="Arial" w:hAnsi="Arial" w:cs="Arial"/>
        </w:rPr>
      </w:pPr>
      <w:r>
        <w:rPr>
          <w:rFonts w:ascii="Arial" w:hAnsi="Arial" w:cs="Arial"/>
          <w:noProof/>
          <w:lang w:eastAsia="fr-FR"/>
        </w:rPr>
        <w:t xml:space="preserve">vitesse maximale du </w:t>
      </w:r>
      <w:r w:rsidR="005C461D">
        <w:rPr>
          <w:rFonts w:ascii="Arial" w:hAnsi="Arial" w:cs="Arial"/>
          <w:noProof/>
          <w:lang w:eastAsia="fr-FR"/>
        </w:rPr>
        <w:t>c</w:t>
      </w:r>
      <w:r>
        <w:rPr>
          <w:rFonts w:ascii="Arial" w:hAnsi="Arial" w:cs="Arial"/>
          <w:noProof/>
          <w:lang w:eastAsia="fr-FR"/>
        </w:rPr>
        <w:t>ourant</w:t>
      </w:r>
      <w:r w:rsidR="005C461D">
        <w:rPr>
          <w:rFonts w:ascii="Arial" w:hAnsi="Arial" w:cs="Arial"/>
          <w:noProof/>
          <w:lang w:eastAsia="fr-FR"/>
        </w:rPr>
        <w:t>,</w:t>
      </w:r>
      <w:r w:rsidR="00F671AD" w:rsidRPr="00D21F13">
        <w:rPr>
          <w:rFonts w:ascii="Arial" w:hAnsi="Arial" w:cs="Arial"/>
          <w:noProof/>
          <w:lang w:eastAsia="fr-FR"/>
        </w:rPr>
        <w:t xml:space="preserve"> 2,5 m∙s</w:t>
      </w:r>
      <w:r w:rsidR="00F671AD" w:rsidRPr="00D21F13">
        <w:rPr>
          <w:rFonts w:ascii="Arial" w:hAnsi="Arial" w:cs="Arial"/>
          <w:noProof/>
          <w:vertAlign w:val="superscript"/>
          <w:lang w:eastAsia="fr-FR"/>
        </w:rPr>
        <w:t>-1 </w:t>
      </w:r>
      <w:r w:rsidR="00F671AD" w:rsidRPr="00D21F13">
        <w:rPr>
          <w:rFonts w:ascii="Arial" w:hAnsi="Arial" w:cs="Arial"/>
          <w:noProof/>
          <w:lang w:eastAsia="fr-FR"/>
        </w:rPr>
        <w:t>;</w:t>
      </w:r>
    </w:p>
    <w:p w14:paraId="57800CF3" w14:textId="77196B52" w:rsidR="00A87016" w:rsidRPr="00D21F13" w:rsidRDefault="005C461D" w:rsidP="00A87016">
      <w:pPr>
        <w:pStyle w:val="Paragraphedeliste"/>
        <w:numPr>
          <w:ilvl w:val="0"/>
          <w:numId w:val="10"/>
        </w:numPr>
        <w:ind w:left="709" w:hanging="425"/>
        <w:jc w:val="left"/>
        <w:rPr>
          <w:rFonts w:ascii="Arial" w:hAnsi="Arial" w:cs="Arial"/>
        </w:rPr>
      </w:pPr>
      <w:r>
        <w:rPr>
          <w:rFonts w:ascii="Arial" w:hAnsi="Arial" w:cs="Arial"/>
          <w:noProof/>
          <w:lang w:eastAsia="fr-FR"/>
        </w:rPr>
        <w:t>c</w:t>
      </w:r>
      <w:r w:rsidR="00F671AD" w:rsidRPr="00D21F13">
        <w:rPr>
          <w:rFonts w:ascii="Arial" w:hAnsi="Arial" w:cs="Arial"/>
          <w:noProof/>
          <w:lang w:eastAsia="fr-FR"/>
        </w:rPr>
        <w:t>oefficient de marée moyen variant de 95 à 45 sur un mois.</w:t>
      </w:r>
    </w:p>
    <w:p w14:paraId="667DB505" w14:textId="77777777" w:rsidR="00A87016" w:rsidRDefault="00A87016" w:rsidP="00A87016">
      <w:r w:rsidRPr="00A87016">
        <w:rPr>
          <w:noProof/>
          <w:lang w:eastAsia="fr-FR"/>
        </w:rPr>
        <w:drawing>
          <wp:inline distT="0" distB="0" distL="0" distR="0" wp14:anchorId="3F2D2904" wp14:editId="428B5632">
            <wp:extent cx="6115050" cy="5988050"/>
            <wp:effectExtent l="19050" t="0" r="0" b="0"/>
            <wp:docPr id="4" name="Image 9" descr="D:\Année 2012-2013\CG\elements du sujet\modele\productibl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née 2012-2013\CG\elements du sujet\modele\productibleV2.emf"/>
                    <pic:cNvPicPr>
                      <a:picLocks noChangeAspect="1" noChangeArrowheads="1"/>
                    </pic:cNvPicPr>
                  </pic:nvPicPr>
                  <pic:blipFill>
                    <a:blip r:embed="rId19" cstate="print"/>
                    <a:srcRect/>
                    <a:stretch>
                      <a:fillRect/>
                    </a:stretch>
                  </pic:blipFill>
                  <pic:spPr bwMode="auto">
                    <a:xfrm>
                      <a:off x="0" y="0"/>
                      <a:ext cx="6115050" cy="5988050"/>
                    </a:xfrm>
                    <a:prstGeom prst="rect">
                      <a:avLst/>
                    </a:prstGeom>
                    <a:noFill/>
                    <a:ln w="9525">
                      <a:noFill/>
                      <a:miter lim="800000"/>
                      <a:headEnd/>
                      <a:tailEnd/>
                    </a:ln>
                  </pic:spPr>
                </pic:pic>
              </a:graphicData>
            </a:graphic>
          </wp:inline>
        </w:drawing>
      </w:r>
    </w:p>
    <w:p w14:paraId="7F966C7C" w14:textId="1B16E7D8" w:rsidR="00020E11" w:rsidRPr="00EF359A" w:rsidRDefault="00472BC4" w:rsidP="00020E11">
      <w:pPr>
        <w:pStyle w:val="Question"/>
        <w:rPr>
          <w:b/>
        </w:rPr>
      </w:pPr>
      <w:r>
        <w:rPr>
          <w:b/>
        </w:rPr>
        <w:t>Évaluer</w:t>
      </w:r>
      <w:r w:rsidR="00DE51AA">
        <w:rPr>
          <w:b/>
        </w:rPr>
        <w:t>,</w:t>
      </w:r>
      <w:r w:rsidR="00EF359A" w:rsidRPr="00EF359A">
        <w:rPr>
          <w:b/>
        </w:rPr>
        <w:t xml:space="preserve"> </w:t>
      </w:r>
      <w:r w:rsidR="00EF359A" w:rsidRPr="00DE51AA">
        <w:t>à partir d</w:t>
      </w:r>
      <w:r w:rsidR="002B4BCD" w:rsidRPr="00DE51AA">
        <w:t>es</w:t>
      </w:r>
      <w:r w:rsidR="00EF359A" w:rsidRPr="00DE51AA">
        <w:t xml:space="preserve"> graphe</w:t>
      </w:r>
      <w:r w:rsidR="002B4BCD" w:rsidRPr="00DE51AA">
        <w:t>s ci-dessus</w:t>
      </w:r>
      <w:r w:rsidR="00DE51AA">
        <w:t>,</w:t>
      </w:r>
      <w:r w:rsidR="00EF359A" w:rsidRPr="00DE51AA">
        <w:t xml:space="preserve"> </w:t>
      </w:r>
      <w:r w:rsidR="00020E11">
        <w:t xml:space="preserve">la </w:t>
      </w:r>
      <w:r>
        <w:t>quantité d'</w:t>
      </w:r>
      <w:r w:rsidR="00020E11">
        <w:t xml:space="preserve">énergie </w:t>
      </w:r>
      <w:r w:rsidR="0038424C">
        <w:t xml:space="preserve">électrique </w:t>
      </w:r>
      <w:r w:rsidR="00020E11">
        <w:t>produite sur un mois</w:t>
      </w:r>
      <w:r w:rsidR="00B634DE">
        <w:t xml:space="preserve"> (30 jours)</w:t>
      </w:r>
      <w:r w:rsidR="00DE51AA">
        <w:t>,</w:t>
      </w:r>
      <w:r w:rsidR="002B4BCD">
        <w:t xml:space="preserve"> </w:t>
      </w:r>
      <w:r w:rsidR="00EF359A">
        <w:t>puis</w:t>
      </w:r>
      <w:r w:rsidR="00020E11">
        <w:t xml:space="preserve"> sur une année. </w:t>
      </w:r>
      <w:r w:rsidR="00020E11" w:rsidRPr="00EF359A">
        <w:rPr>
          <w:b/>
        </w:rPr>
        <w:t>Commenter</w:t>
      </w:r>
      <w:r w:rsidR="00020E11">
        <w:t xml:space="preserve"> ce modèle par rapport au calcul</w:t>
      </w:r>
      <w:r w:rsidR="002B4BCD">
        <w:t xml:space="preserve"> du modèle</w:t>
      </w:r>
      <w:r w:rsidR="00020E11">
        <w:t xml:space="preserve"> précédent basé sur la valeur moye</w:t>
      </w:r>
      <w:r>
        <w:t>nne de la vitesse des courants.</w:t>
      </w:r>
    </w:p>
    <w:p w14:paraId="48CCD1EC" w14:textId="77777777" w:rsidR="00EF359A" w:rsidRPr="00EF359A" w:rsidRDefault="00EF359A" w:rsidP="00EF359A">
      <w:pPr>
        <w:pStyle w:val="Question"/>
        <w:numPr>
          <w:ilvl w:val="0"/>
          <w:numId w:val="0"/>
        </w:numPr>
        <w:ind w:left="357"/>
        <w:rPr>
          <w:b/>
        </w:rPr>
      </w:pPr>
    </w:p>
    <w:p w14:paraId="749E34C1" w14:textId="03E4E16C" w:rsidR="00EF359A" w:rsidRDefault="004903C6" w:rsidP="00EF359A">
      <w:pPr>
        <w:pStyle w:val="Question"/>
      </w:pPr>
      <w:r w:rsidRPr="00EF359A">
        <w:rPr>
          <w:b/>
        </w:rPr>
        <w:t>Détermine</w:t>
      </w:r>
      <w:r w:rsidRPr="009A6580">
        <w:rPr>
          <w:b/>
        </w:rPr>
        <w:t>r</w:t>
      </w:r>
      <w:r>
        <w:t xml:space="preserve"> la production annuelle du démonstrateur composé des quatre hydroliennes</w:t>
      </w:r>
      <w:r w:rsidR="00E91752">
        <w:t>,</w:t>
      </w:r>
      <w:r>
        <w:t xml:space="preserve"> en considérant que les courants sont identiques dans les zones d’implantation des machines.</w:t>
      </w:r>
      <w:r w:rsidR="00EF359A" w:rsidRPr="00EF359A">
        <w:rPr>
          <w:b/>
        </w:rPr>
        <w:t xml:space="preserve"> </w:t>
      </w:r>
      <w:r w:rsidR="00EF359A" w:rsidRPr="009A6580">
        <w:rPr>
          <w:b/>
        </w:rPr>
        <w:t>Conclure</w:t>
      </w:r>
      <w:r w:rsidR="00EF359A">
        <w:t xml:space="preserve"> sur </w:t>
      </w:r>
      <w:r w:rsidR="00E91752">
        <w:t>la nécessité</w:t>
      </w:r>
      <w:r w:rsidR="00EF359A">
        <w:t xml:space="preserve"> d’utiliser une modélisation fine de l’énergie productible.</w:t>
      </w:r>
    </w:p>
    <w:p w14:paraId="745AD123" w14:textId="77777777" w:rsidR="00020E11" w:rsidRDefault="00020E11" w:rsidP="00EF359A">
      <w:pPr>
        <w:pStyle w:val="Question"/>
        <w:numPr>
          <w:ilvl w:val="0"/>
          <w:numId w:val="0"/>
        </w:numPr>
        <w:ind w:left="357"/>
      </w:pPr>
    </w:p>
    <w:p w14:paraId="5B1623D3" w14:textId="77777777" w:rsidR="00A87016" w:rsidRDefault="001C3793" w:rsidP="00A87016">
      <w:pPr>
        <w:pStyle w:val="Titre"/>
      </w:pPr>
      <w:r>
        <w:lastRenderedPageBreak/>
        <w:t>Partie 4 </w:t>
      </w:r>
      <w:r w:rsidR="009A6580">
        <w:t>- é</w:t>
      </w:r>
      <w:r w:rsidR="00290595">
        <w:t>tude</w:t>
      </w:r>
      <w:r>
        <w:t xml:space="preserve"> de la stabilité de la structure</w:t>
      </w:r>
    </w:p>
    <w:p w14:paraId="7B693615" w14:textId="0A1CFC53" w:rsidR="001C3793" w:rsidRDefault="001C3793" w:rsidP="005F3796">
      <w:pPr>
        <w:pStyle w:val="Sous-titre"/>
      </w:pPr>
      <w:r w:rsidRPr="0006378A">
        <w:rPr>
          <w:rFonts w:cs="Arial"/>
          <w:i/>
        </w:rPr>
        <w:t>L’objectif de cette partie est</w:t>
      </w:r>
      <w:r>
        <w:t xml:space="preserve"> de vérifier que la structure reste en position stable sous les actions des courants marins. Cette étude valide les choix de dimensions de la structure et les densités de matériaux retenus pour obtenir des fondations gravitaire</w:t>
      </w:r>
      <w:r w:rsidR="0038424C">
        <w:t>s</w:t>
      </w:r>
      <w:r w:rsidR="00F86FBE">
        <w:rPr>
          <w:rStyle w:val="Appelnotedebasdep"/>
        </w:rPr>
        <w:footnoteReference w:id="4"/>
      </w:r>
      <w:r>
        <w:t>. L’optimisa</w:t>
      </w:r>
      <w:r w:rsidR="002A680B">
        <w:t>tion du</w:t>
      </w:r>
      <w:r w:rsidR="00E85834">
        <w:t xml:space="preserve"> productible dépend de leur</w:t>
      </w:r>
      <w:r>
        <w:t xml:space="preserve"> hauteur par rapport au fond</w:t>
      </w:r>
      <w:r w:rsidR="00E85834">
        <w:t xml:space="preserve"> marin</w:t>
      </w:r>
      <w:r>
        <w:t>. L’optimisation de cette hauteur sera déterminée en fonction de la condition de non basculement de la structure porteuse.</w:t>
      </w:r>
    </w:p>
    <w:p w14:paraId="0E4CBB11" w14:textId="49C08B00" w:rsidR="001C3793" w:rsidRDefault="001C3793" w:rsidP="001C3793">
      <w:pPr>
        <w:rPr>
          <w:b/>
        </w:rPr>
      </w:pPr>
      <w:r w:rsidRPr="0038424C">
        <w:rPr>
          <w:b/>
        </w:rPr>
        <w:t>Détermination de l'action du courant sur l'hydrolienne</w:t>
      </w:r>
    </w:p>
    <w:p w14:paraId="10DDBA81" w14:textId="6FFA43DE" w:rsidR="0002443F" w:rsidRDefault="008A6E05" w:rsidP="001C3793">
      <w:r>
        <w:rPr>
          <w:b/>
          <w:noProof/>
          <w:lang w:eastAsia="fr-FR"/>
        </w:rPr>
        <w:drawing>
          <wp:anchor distT="0" distB="0" distL="114300" distR="114300" simplePos="0" relativeHeight="251804672" behindDoc="0" locked="0" layoutInCell="1" allowOverlap="1" wp14:anchorId="22A97532" wp14:editId="007DA066">
            <wp:simplePos x="0" y="0"/>
            <wp:positionH relativeFrom="column">
              <wp:posOffset>635</wp:posOffset>
            </wp:positionH>
            <wp:positionV relativeFrom="paragraph">
              <wp:posOffset>62230</wp:posOffset>
            </wp:positionV>
            <wp:extent cx="2008505" cy="179959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85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14355" w14:textId="64F1A8AC" w:rsidR="00213497" w:rsidRDefault="004339B1" w:rsidP="001C3793">
      <w:r>
        <w:t xml:space="preserve">Le courant </w:t>
      </w:r>
      <w:r w:rsidR="00E33DDE">
        <w:t>de</w:t>
      </w:r>
      <w:r w:rsidR="001C3793">
        <w:t xml:space="preserve"> fond </w:t>
      </w:r>
      <w:r w:rsidR="00E33DDE">
        <w:t xml:space="preserve">marin </w:t>
      </w:r>
      <w:r w:rsidR="001C3793">
        <w:t xml:space="preserve">est moins important car </w:t>
      </w:r>
      <w:r>
        <w:t>ce dernier</w:t>
      </w:r>
      <w:r w:rsidR="001C3793">
        <w:t xml:space="preserve"> freine l'écoulement de l'eau. </w:t>
      </w:r>
      <w:r w:rsidR="00213497">
        <w:t>Le profil de la vitesse est présenté ci</w:t>
      </w:r>
      <w:r w:rsidR="0086426B">
        <w:t>-</w:t>
      </w:r>
      <w:r w:rsidR="00213497">
        <w:t xml:space="preserve">contre. De la même façon, le courant est perturbé en surface par les effets de houle et de vague. </w:t>
      </w:r>
      <w:r w:rsidR="00E33DDE">
        <w:t>Pour optimiser l’énergie produite par la machine, il</w:t>
      </w:r>
      <w:r w:rsidR="00213497">
        <w:t xml:space="preserve"> est donc important de placer le disque de captage de la turbine dans la veine de courant la plus forte.</w:t>
      </w:r>
    </w:p>
    <w:p w14:paraId="1B70EAA6" w14:textId="77777777" w:rsidR="00157FF0" w:rsidRDefault="00157FF0" w:rsidP="001C3793"/>
    <w:p w14:paraId="4834E724" w14:textId="77777777" w:rsidR="00592B11" w:rsidRDefault="00592B11" w:rsidP="001C3793"/>
    <w:p w14:paraId="0B96CF97" w14:textId="77777777" w:rsidR="001143FE" w:rsidRPr="001143FE" w:rsidRDefault="001143FE" w:rsidP="001C3793">
      <w:pPr>
        <w:rPr>
          <w:sz w:val="12"/>
          <w:szCs w:val="12"/>
        </w:rPr>
      </w:pPr>
    </w:p>
    <w:p w14:paraId="15E9177B" w14:textId="5FE34F62" w:rsidR="001143FE" w:rsidRDefault="001143FE" w:rsidP="001C3793">
      <w:r>
        <w:t>L</w:t>
      </w:r>
      <w:r w:rsidR="00103B05">
        <w:t>a valeur maximale</w:t>
      </w:r>
      <w:r w:rsidR="002A680B">
        <w:t xml:space="preserve"> </w:t>
      </w:r>
      <w:r>
        <w:t>de</w:t>
      </w:r>
      <w:r w:rsidR="002A680B">
        <w:t>s</w:t>
      </w:r>
      <w:r w:rsidR="00213497">
        <w:t xml:space="preserve"> courants </w:t>
      </w:r>
      <w:r w:rsidR="0002443F">
        <w:t>marins</w:t>
      </w:r>
      <w:r w:rsidR="002A680B">
        <w:t xml:space="preserve">, relevée </w:t>
      </w:r>
      <w:r w:rsidR="00213497">
        <w:t>par capteur AD</w:t>
      </w:r>
      <w:r w:rsidR="00E33DDE">
        <w:t>CP</w:t>
      </w:r>
      <w:r w:rsidR="001253E5">
        <w:t>,</w:t>
      </w:r>
      <w:r w:rsidR="00E33DDE">
        <w:t xml:space="preserve"> </w:t>
      </w:r>
      <w:r w:rsidR="002A680B">
        <w:t xml:space="preserve">est de </w:t>
      </w:r>
      <w:r w:rsidR="00213497">
        <w:t>3</w:t>
      </w:r>
      <w:r w:rsidR="0058096A">
        <w:t> </w:t>
      </w:r>
      <w:r w:rsidR="00213497">
        <w:t>m</w:t>
      </w:r>
      <w:r w:rsidR="00213497">
        <w:rPr>
          <w:rFonts w:cs="Arial"/>
        </w:rPr>
        <w:t>∙</w:t>
      </w:r>
      <w:r w:rsidR="00213497">
        <w:t>s</w:t>
      </w:r>
      <w:r w:rsidR="00213497">
        <w:rPr>
          <w:vertAlign w:val="superscript"/>
        </w:rPr>
        <w:t>-1</w:t>
      </w:r>
      <w:r w:rsidR="00802B06">
        <w:t>.</w:t>
      </w:r>
    </w:p>
    <w:p w14:paraId="2088C7E2" w14:textId="2A3698F6" w:rsidR="001C3793" w:rsidRDefault="005C461D" w:rsidP="001C3793">
      <w:r>
        <w:t>L’action mécanique</w:t>
      </w:r>
      <w:r w:rsidR="001C3793">
        <w:t xml:space="preserve"> exercée axialement sur la turbine est calculée </w:t>
      </w:r>
      <w:r w:rsidR="002B4BCD">
        <w:t xml:space="preserve">à partir de </w:t>
      </w:r>
      <w:r w:rsidR="001C3793">
        <w:t>l</w:t>
      </w:r>
      <w:r w:rsidR="00452498">
        <w:t xml:space="preserve">'énergie </w:t>
      </w:r>
      <w:r>
        <w:t xml:space="preserve">prélevée </w:t>
      </w:r>
      <w:r w:rsidR="00452498">
        <w:t>par la machine.</w:t>
      </w:r>
    </w:p>
    <w:p w14:paraId="3A68EBCA" w14:textId="1BBBDE65" w:rsidR="00802B06" w:rsidRDefault="001C3793" w:rsidP="001C3793">
      <w:r>
        <w:t xml:space="preserve">L'extrémité des pieds </w:t>
      </w:r>
      <w:r w:rsidR="002B4BCD">
        <w:t xml:space="preserve">de la structure </w:t>
      </w:r>
      <w:r>
        <w:t xml:space="preserve">est une pointe appelée pénétrateur. </w:t>
      </w:r>
      <w:r w:rsidR="00290595">
        <w:t>L’action des pointes sur le sol entraîne l’écrasement des microreliefs granitique</w:t>
      </w:r>
      <w:r w:rsidR="00C54BE9">
        <w:t>s</w:t>
      </w:r>
      <w:r w:rsidR="00290595">
        <w:t xml:space="preserve"> situé</w:t>
      </w:r>
      <w:r w:rsidR="00C54BE9">
        <w:t>s</w:t>
      </w:r>
      <w:r w:rsidR="00290595">
        <w:t xml:space="preserve"> sous chaque pied.</w:t>
      </w:r>
      <w:r w:rsidR="00290595" w:rsidRPr="00290595">
        <w:t xml:space="preserve"> </w:t>
      </w:r>
      <w:r w:rsidR="00290595">
        <w:t xml:space="preserve">La structure ne doit pas glisser sur le fond. </w:t>
      </w:r>
    </w:p>
    <w:p w14:paraId="662A712F" w14:textId="77777777" w:rsidR="00802B06" w:rsidRDefault="00802B06" w:rsidP="001C3793">
      <w:pPr>
        <w:rPr>
          <w:rFonts w:cs="Arial"/>
          <w:noProof/>
          <w:lang w:eastAsia="fr-FR"/>
        </w:rPr>
      </w:pPr>
      <w:r>
        <w:rPr>
          <w:rFonts w:cs="Arial"/>
          <w:noProof/>
          <w:lang w:eastAsia="fr-FR"/>
        </w:rPr>
        <w:t>Pour déterminer la condition de non basculement de la structure</w:t>
      </w:r>
      <w:r w:rsidR="00C63769">
        <w:rPr>
          <w:rFonts w:cs="Arial"/>
          <w:noProof/>
          <w:lang w:eastAsia="fr-FR"/>
        </w:rPr>
        <w:t>, les appuis au sol sont modélisés par :</w:t>
      </w:r>
    </w:p>
    <w:p w14:paraId="0544F8E3" w14:textId="06E9B4E8" w:rsidR="00C63769" w:rsidRPr="00C63769" w:rsidRDefault="005C461D" w:rsidP="00E85834">
      <w:pPr>
        <w:pStyle w:val="Paragraphedeliste"/>
        <w:numPr>
          <w:ilvl w:val="0"/>
          <w:numId w:val="19"/>
        </w:numPr>
        <w:spacing w:line="240" w:lineRule="auto"/>
        <w:rPr>
          <w:rFonts w:ascii="Arial" w:hAnsi="Arial" w:cs="Arial"/>
          <w:noProof/>
          <w:lang w:eastAsia="fr-FR"/>
        </w:rPr>
      </w:pPr>
      <w:r>
        <w:rPr>
          <w:rFonts w:ascii="Arial" w:hAnsi="Arial" w:cs="Arial"/>
          <w:noProof/>
          <w:lang w:eastAsia="fr-FR"/>
        </w:rPr>
        <w:t>u</w:t>
      </w:r>
      <w:r w:rsidR="00DB2EC1">
        <w:rPr>
          <w:rFonts w:ascii="Arial" w:hAnsi="Arial" w:cs="Arial"/>
          <w:noProof/>
          <w:lang w:eastAsia="fr-FR"/>
        </w:rPr>
        <w:t xml:space="preserve">ne </w:t>
      </w:r>
      <w:r>
        <w:rPr>
          <w:rFonts w:ascii="Arial" w:hAnsi="Arial" w:cs="Arial"/>
          <w:noProof/>
          <w:lang w:eastAsia="fr-FR"/>
        </w:rPr>
        <w:t>liaison sphérique</w:t>
      </w:r>
      <w:r w:rsidR="00DB2EC1">
        <w:rPr>
          <w:rFonts w:ascii="Arial" w:hAnsi="Arial" w:cs="Arial"/>
          <w:noProof/>
          <w:lang w:eastAsia="fr-FR"/>
        </w:rPr>
        <w:t xml:space="preserve"> </w:t>
      </w:r>
      <w:r w:rsidR="008225B3">
        <w:rPr>
          <w:rFonts w:ascii="Arial" w:hAnsi="Arial" w:cs="Arial"/>
          <w:noProof/>
          <w:lang w:eastAsia="fr-FR"/>
        </w:rPr>
        <w:t xml:space="preserve">de centre </w:t>
      </w:r>
      <w:r w:rsidR="00DB2EC1" w:rsidRPr="00D21F13">
        <w:rPr>
          <w:rFonts w:ascii="Arial" w:hAnsi="Arial" w:cs="Arial"/>
          <w:i/>
          <w:noProof/>
          <w:lang w:eastAsia="fr-FR"/>
        </w:rPr>
        <w:t>B</w:t>
      </w:r>
      <w:r w:rsidR="00DB2EC1">
        <w:rPr>
          <w:rFonts w:ascii="Arial" w:hAnsi="Arial" w:cs="Arial"/>
          <w:noProof/>
          <w:lang w:eastAsia="fr-FR"/>
        </w:rPr>
        <w:t> ;</w:t>
      </w:r>
    </w:p>
    <w:p w14:paraId="420CC3A7" w14:textId="48F5A367" w:rsidR="00C63769" w:rsidRPr="00C63769" w:rsidRDefault="005C461D" w:rsidP="00E85834">
      <w:pPr>
        <w:pStyle w:val="Paragraphedeliste"/>
        <w:numPr>
          <w:ilvl w:val="0"/>
          <w:numId w:val="19"/>
        </w:numPr>
        <w:spacing w:line="240" w:lineRule="auto"/>
        <w:rPr>
          <w:rFonts w:ascii="Arial" w:hAnsi="Arial" w:cs="Arial"/>
          <w:noProof/>
          <w:lang w:eastAsia="fr-FR"/>
        </w:rPr>
      </w:pPr>
      <w:r>
        <w:rPr>
          <w:rFonts w:ascii="Arial" w:hAnsi="Arial" w:cs="Arial"/>
          <w:noProof/>
          <w:lang w:eastAsia="fr-FR"/>
        </w:rPr>
        <w:t>u</w:t>
      </w:r>
      <w:r w:rsidR="00DB2EC1">
        <w:rPr>
          <w:rFonts w:ascii="Arial" w:hAnsi="Arial" w:cs="Arial"/>
          <w:noProof/>
          <w:lang w:eastAsia="fr-FR"/>
        </w:rPr>
        <w:t xml:space="preserve">ne </w:t>
      </w:r>
      <w:r>
        <w:rPr>
          <w:rFonts w:ascii="Arial" w:hAnsi="Arial" w:cs="Arial"/>
          <w:noProof/>
          <w:lang w:eastAsia="fr-FR"/>
        </w:rPr>
        <w:t xml:space="preserve">liaison sphère/cylindre </w:t>
      </w:r>
      <w:r w:rsidR="008225B3">
        <w:rPr>
          <w:rFonts w:ascii="Arial" w:hAnsi="Arial" w:cs="Arial"/>
          <w:noProof/>
          <w:lang w:eastAsia="fr-FR"/>
        </w:rPr>
        <w:t>de centre</w:t>
      </w:r>
      <w:r w:rsidR="00DB2EC1">
        <w:rPr>
          <w:rFonts w:ascii="Arial" w:hAnsi="Arial" w:cs="Arial"/>
          <w:noProof/>
          <w:lang w:eastAsia="fr-FR"/>
        </w:rPr>
        <w:t xml:space="preserve"> </w:t>
      </w:r>
      <w:r w:rsidR="00DB2EC1" w:rsidRPr="00D21F13">
        <w:rPr>
          <w:rFonts w:ascii="Arial" w:hAnsi="Arial" w:cs="Arial"/>
          <w:i/>
          <w:noProof/>
          <w:lang w:eastAsia="fr-FR"/>
        </w:rPr>
        <w:t>C</w:t>
      </w:r>
      <w:r w:rsidR="00DB2EC1">
        <w:rPr>
          <w:rFonts w:ascii="Arial" w:hAnsi="Arial" w:cs="Arial"/>
          <w:noProof/>
          <w:lang w:eastAsia="fr-FR"/>
        </w:rPr>
        <w:t> </w:t>
      </w:r>
      <w:r w:rsidR="008225B3">
        <w:rPr>
          <w:rFonts w:ascii="Arial" w:hAnsi="Arial" w:cs="Arial"/>
          <w:noProof/>
          <w:lang w:eastAsia="fr-FR"/>
        </w:rPr>
        <w:t xml:space="preserve">et de direction </w:t>
      </w:r>
      <w:r w:rsidR="00B91F57">
        <w:rPr>
          <w:rFonts w:ascii="Arial" w:hAnsi="Arial" w:cs="Arial"/>
          <w:noProof/>
          <w:position w:val="-16"/>
          <w:lang w:eastAsia="fr-FR"/>
        </w:rPr>
        <w:drawing>
          <wp:inline distT="0" distB="0" distL="0" distR="0" wp14:anchorId="7C026035" wp14:editId="0C294A5D">
            <wp:extent cx="394970" cy="278765"/>
            <wp:effectExtent l="0" t="0" r="0" b="6985"/>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78765"/>
                    </a:xfrm>
                    <a:prstGeom prst="rect">
                      <a:avLst/>
                    </a:prstGeom>
                    <a:noFill/>
                    <a:ln>
                      <a:noFill/>
                    </a:ln>
                  </pic:spPr>
                </pic:pic>
              </a:graphicData>
            </a:graphic>
          </wp:inline>
        </w:drawing>
      </w:r>
      <w:r w:rsidR="008225B3">
        <w:rPr>
          <w:rFonts w:ascii="Arial" w:hAnsi="Arial" w:cs="Arial"/>
          <w:noProof/>
          <w:lang w:eastAsia="fr-FR"/>
        </w:rPr>
        <w:t xml:space="preserve"> </w:t>
      </w:r>
      <w:r w:rsidR="00DB2EC1">
        <w:rPr>
          <w:rFonts w:ascii="Arial" w:hAnsi="Arial" w:cs="Arial"/>
          <w:noProof/>
          <w:lang w:eastAsia="fr-FR"/>
        </w:rPr>
        <w:t>;</w:t>
      </w:r>
    </w:p>
    <w:p w14:paraId="7EBAB76E" w14:textId="2043C07C" w:rsidR="00C63769" w:rsidRPr="00C63769" w:rsidRDefault="00B91F57" w:rsidP="00E85834">
      <w:pPr>
        <w:pStyle w:val="Paragraphedeliste"/>
        <w:numPr>
          <w:ilvl w:val="0"/>
          <w:numId w:val="19"/>
        </w:numPr>
        <w:spacing w:line="240" w:lineRule="auto"/>
        <w:rPr>
          <w:rFonts w:ascii="Arial" w:hAnsi="Arial" w:cs="Arial"/>
          <w:noProof/>
          <w:lang w:eastAsia="fr-FR"/>
        </w:rPr>
      </w:pPr>
      <w:r>
        <w:rPr>
          <w:noProof/>
          <w:lang w:eastAsia="fr-FR"/>
        </w:rPr>
        <mc:AlternateContent>
          <mc:Choice Requires="wpg">
            <w:drawing>
              <wp:anchor distT="0" distB="0" distL="114300" distR="114300" simplePos="0" relativeHeight="251759104" behindDoc="0" locked="0" layoutInCell="1" allowOverlap="1" wp14:anchorId="0EE68B73" wp14:editId="3CCC1A34">
                <wp:simplePos x="0" y="0"/>
                <wp:positionH relativeFrom="column">
                  <wp:posOffset>-191135</wp:posOffset>
                </wp:positionH>
                <wp:positionV relativeFrom="paragraph">
                  <wp:posOffset>470535</wp:posOffset>
                </wp:positionV>
                <wp:extent cx="6099810" cy="1895475"/>
                <wp:effectExtent l="0" t="0" r="0" b="0"/>
                <wp:wrapSquare wrapText="bothSides"/>
                <wp:docPr id="31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1895475"/>
                          <a:chOff x="833" y="10954"/>
                          <a:chExt cx="9606" cy="2985"/>
                        </a:xfrm>
                      </wpg:grpSpPr>
                      <wps:wsp>
                        <wps:cNvPr id="314" name="AutoShape 553"/>
                        <wps:cNvSpPr>
                          <a:spLocks noChangeAspect="1" noChangeArrowheads="1"/>
                        </wps:cNvSpPr>
                        <wps:spPr bwMode="auto">
                          <a:xfrm>
                            <a:off x="833" y="10954"/>
                            <a:ext cx="9606" cy="2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5" name="Groupe 207"/>
                        <wpg:cNvGrpSpPr>
                          <a:grpSpLocks/>
                        </wpg:cNvGrpSpPr>
                        <wpg:grpSpPr bwMode="auto">
                          <a:xfrm>
                            <a:off x="3126" y="11266"/>
                            <a:ext cx="4609" cy="2243"/>
                            <a:chOff x="13575" y="5896"/>
                            <a:chExt cx="24861" cy="11067"/>
                          </a:xfrm>
                        </wpg:grpSpPr>
                        <wps:wsp>
                          <wps:cNvPr id="316" name="AutoShape 125"/>
                          <wps:cNvCnPr>
                            <a:cxnSpLocks noChangeShapeType="1"/>
                          </wps:cNvCnPr>
                          <wps:spPr bwMode="auto">
                            <a:xfrm flipV="1">
                              <a:off x="24374" y="7502"/>
                              <a:ext cx="4013" cy="123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17" name="AutoShape 126"/>
                          <wps:cNvCnPr>
                            <a:cxnSpLocks noChangeShapeType="1"/>
                          </wps:cNvCnPr>
                          <wps:spPr bwMode="auto">
                            <a:xfrm flipV="1">
                              <a:off x="25549" y="9172"/>
                              <a:ext cx="3943" cy="124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18" name="Arc 127"/>
                          <wps:cNvSpPr>
                            <a:spLocks/>
                          </wps:cNvSpPr>
                          <wps:spPr bwMode="auto">
                            <a:xfrm rot="-971104">
                              <a:off x="24469" y="8480"/>
                              <a:ext cx="1410" cy="1987"/>
                            </a:xfrm>
                            <a:custGeom>
                              <a:avLst/>
                              <a:gdLst>
                                <a:gd name="T0" fmla="*/ 4896 w 40597"/>
                                <a:gd name="T1" fmla="*/ 7454 h 36589"/>
                                <a:gd name="T2" fmla="*/ 729 w 40597"/>
                                <a:gd name="T3" fmla="*/ 0 h 36589"/>
                                <a:gd name="T4" fmla="*/ 2605 w 40597"/>
                                <a:gd name="T5" fmla="*/ 4422 h 36589"/>
                                <a:gd name="T6" fmla="*/ 0 60000 65536"/>
                                <a:gd name="T7" fmla="*/ 0 60000 65536"/>
                                <a:gd name="T8" fmla="*/ 0 60000 65536"/>
                                <a:gd name="T9" fmla="*/ 0 w 40597"/>
                                <a:gd name="T10" fmla="*/ 0 h 36589"/>
                                <a:gd name="T11" fmla="*/ 40597 w 40597"/>
                                <a:gd name="T12" fmla="*/ 36589 h 36589"/>
                              </a:gdLst>
                              <a:ahLst/>
                              <a:cxnLst>
                                <a:cxn ang="T6">
                                  <a:pos x="T0" y="T1"/>
                                </a:cxn>
                                <a:cxn ang="T7">
                                  <a:pos x="T2" y="T3"/>
                                </a:cxn>
                                <a:cxn ang="T8">
                                  <a:pos x="T4" y="T5"/>
                                </a:cxn>
                              </a:cxnLst>
                              <a:rect l="T9" t="T10" r="T11" b="T12"/>
                              <a:pathLst>
                                <a:path w="40597" h="36589" fill="none" extrusionOk="0">
                                  <a:moveTo>
                                    <a:pt x="40597" y="25268"/>
                                  </a:moveTo>
                                  <a:cubicBezTo>
                                    <a:pt x="36823" y="32243"/>
                                    <a:pt x="29530" y="36588"/>
                                    <a:pt x="21600" y="36589"/>
                                  </a:cubicBezTo>
                                  <a:cubicBezTo>
                                    <a:pt x="9670" y="36589"/>
                                    <a:pt x="0" y="26918"/>
                                    <a:pt x="0" y="14989"/>
                                  </a:cubicBezTo>
                                  <a:cubicBezTo>
                                    <a:pt x="-1" y="9398"/>
                                    <a:pt x="2167" y="4025"/>
                                    <a:pt x="6047" y="0"/>
                                  </a:cubicBezTo>
                                </a:path>
                                <a:path w="40597" h="36589" stroke="0" extrusionOk="0">
                                  <a:moveTo>
                                    <a:pt x="40597" y="25268"/>
                                  </a:moveTo>
                                  <a:cubicBezTo>
                                    <a:pt x="36823" y="32243"/>
                                    <a:pt x="29530" y="36588"/>
                                    <a:pt x="21600" y="36589"/>
                                  </a:cubicBezTo>
                                  <a:cubicBezTo>
                                    <a:pt x="9670" y="36589"/>
                                    <a:pt x="0" y="26918"/>
                                    <a:pt x="0" y="14989"/>
                                  </a:cubicBezTo>
                                  <a:cubicBezTo>
                                    <a:pt x="-1" y="9398"/>
                                    <a:pt x="2167" y="4025"/>
                                    <a:pt x="6047" y="0"/>
                                  </a:cubicBezTo>
                                  <a:lnTo>
                                    <a:pt x="21600" y="14989"/>
                                  </a:lnTo>
                                  <a:lnTo>
                                    <a:pt x="40597" y="25268"/>
                                  </a:lnTo>
                                  <a:close/>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14:paraId="20F15F04" w14:textId="77777777" w:rsidR="005E4A32" w:rsidRDefault="005E4A32" w:rsidP="008E4684">
                                <w:pPr>
                                  <w:rPr>
                                    <w:rFonts w:eastAsia="Times New Roman"/>
                                  </w:rPr>
                                </w:pPr>
                              </w:p>
                            </w:txbxContent>
                          </wps:txbx>
                          <wps:bodyPr rot="0" vert="horz" wrap="square" lIns="91440" tIns="45720" rIns="91440" bIns="45720" anchor="t" anchorCtr="0" upright="1">
                            <a:noAutofit/>
                          </wps:bodyPr>
                        </wps:wsp>
                        <wps:wsp>
                          <wps:cNvPr id="319" name="Arc 128"/>
                          <wps:cNvSpPr>
                            <a:spLocks/>
                          </wps:cNvSpPr>
                          <wps:spPr bwMode="auto">
                            <a:xfrm rot="-971104">
                              <a:off x="29206" y="7953"/>
                              <a:ext cx="661" cy="1168"/>
                            </a:xfrm>
                            <a:custGeom>
                              <a:avLst/>
                              <a:gdLst>
                                <a:gd name="T0" fmla="*/ 2298 w 18997"/>
                                <a:gd name="T1" fmla="*/ 3026 h 21529"/>
                                <a:gd name="T2" fmla="*/ 212 w 18997"/>
                                <a:gd name="T3" fmla="*/ 6339 h 21529"/>
                                <a:gd name="T4" fmla="*/ 0 w 18997"/>
                                <a:gd name="T5" fmla="*/ 0 h 21529"/>
                                <a:gd name="T6" fmla="*/ 0 60000 65536"/>
                                <a:gd name="T7" fmla="*/ 0 60000 65536"/>
                                <a:gd name="T8" fmla="*/ 0 60000 65536"/>
                                <a:gd name="T9" fmla="*/ 0 w 18997"/>
                                <a:gd name="T10" fmla="*/ 0 h 21529"/>
                                <a:gd name="T11" fmla="*/ 18997 w 18997"/>
                                <a:gd name="T12" fmla="*/ 21529 h 21529"/>
                              </a:gdLst>
                              <a:ahLst/>
                              <a:cxnLst>
                                <a:cxn ang="T6">
                                  <a:pos x="T0" y="T1"/>
                                </a:cxn>
                                <a:cxn ang="T7">
                                  <a:pos x="T2" y="T3"/>
                                </a:cxn>
                                <a:cxn ang="T8">
                                  <a:pos x="T4" y="T5"/>
                                </a:cxn>
                              </a:cxnLst>
                              <a:rect l="T9" t="T10" r="T11" b="T12"/>
                              <a:pathLst>
                                <a:path w="18997" h="21529" fill="none" extrusionOk="0">
                                  <a:moveTo>
                                    <a:pt x="18997" y="10279"/>
                                  </a:moveTo>
                                  <a:cubicBezTo>
                                    <a:pt x="15521" y="16703"/>
                                    <a:pt x="9033" y="20935"/>
                                    <a:pt x="1752" y="21528"/>
                                  </a:cubicBezTo>
                                </a:path>
                                <a:path w="18997" h="21529" stroke="0" extrusionOk="0">
                                  <a:moveTo>
                                    <a:pt x="18997" y="10279"/>
                                  </a:moveTo>
                                  <a:cubicBezTo>
                                    <a:pt x="15521" y="16703"/>
                                    <a:pt x="9033" y="20935"/>
                                    <a:pt x="1752" y="21528"/>
                                  </a:cubicBezTo>
                                  <a:lnTo>
                                    <a:pt x="0" y="0"/>
                                  </a:lnTo>
                                  <a:lnTo>
                                    <a:pt x="18997" y="10279"/>
                                  </a:lnTo>
                                  <a:close/>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14:paraId="5F0CB46B" w14:textId="77777777" w:rsidR="005E4A32" w:rsidRDefault="005E4A32" w:rsidP="008E4684">
                                <w:pPr>
                                  <w:rPr>
                                    <w:rFonts w:eastAsia="Times New Roman"/>
                                  </w:rPr>
                                </w:pPr>
                              </w:p>
                            </w:txbxContent>
                          </wps:txbx>
                          <wps:bodyPr rot="0" vert="horz" wrap="square" lIns="91440" tIns="45720" rIns="91440" bIns="45720" anchor="t" anchorCtr="0" upright="1">
                            <a:noAutofit/>
                          </wps:bodyPr>
                        </wps:wsp>
                        <wps:wsp>
                          <wps:cNvPr id="320" name="Arc 129"/>
                          <wps:cNvSpPr>
                            <a:spLocks/>
                          </wps:cNvSpPr>
                          <wps:spPr bwMode="auto">
                            <a:xfrm rot="-971104">
                              <a:off x="28266" y="7419"/>
                              <a:ext cx="750" cy="1277"/>
                            </a:xfrm>
                            <a:custGeom>
                              <a:avLst/>
                              <a:gdLst>
                                <a:gd name="T0" fmla="*/ 213 w 21600"/>
                                <a:gd name="T1" fmla="*/ 7546 h 21600"/>
                                <a:gd name="T2" fmla="*/ 728 w 21600"/>
                                <a:gd name="T3" fmla="*/ 0 h 21600"/>
                                <a:gd name="T4" fmla="*/ 2602 w 21600"/>
                                <a:gd name="T5" fmla="*/ 4804 h 21600"/>
                                <a:gd name="T6" fmla="*/ 0 60000 65536"/>
                                <a:gd name="T7" fmla="*/ 0 60000 65536"/>
                                <a:gd name="T8" fmla="*/ 0 60000 65536"/>
                                <a:gd name="T9" fmla="*/ 0 w 21600"/>
                                <a:gd name="T10" fmla="*/ 0 h 21600"/>
                                <a:gd name="T11" fmla="*/ 21600 w 21600"/>
                                <a:gd name="T12" fmla="*/ 23545 h 21600"/>
                              </a:gdLst>
                              <a:ahLst/>
                              <a:cxnLst>
                                <a:cxn ang="T6">
                                  <a:pos x="T0" y="T1"/>
                                </a:cxn>
                                <a:cxn ang="T7">
                                  <a:pos x="T2" y="T3"/>
                                </a:cxn>
                                <a:cxn ang="T8">
                                  <a:pos x="T4" y="T5"/>
                                </a:cxn>
                              </a:cxnLst>
                              <a:rect l="T9" t="T10" r="T11" b="T12"/>
                              <a:pathLst>
                                <a:path w="21600" h="21600" fill="none" extrusionOk="0">
                                  <a:moveTo>
                                    <a:pt x="1766" y="23545"/>
                                  </a:moveTo>
                                  <a:cubicBezTo>
                                    <a:pt x="601" y="20843"/>
                                    <a:pt x="0" y="17931"/>
                                    <a:pt x="0" y="14989"/>
                                  </a:cubicBezTo>
                                  <a:cubicBezTo>
                                    <a:pt x="-1" y="9398"/>
                                    <a:pt x="2167" y="4025"/>
                                    <a:pt x="6047" y="0"/>
                                  </a:cubicBezTo>
                                </a:path>
                                <a:path w="21600" h="21600" stroke="0" extrusionOk="0">
                                  <a:moveTo>
                                    <a:pt x="1766" y="23545"/>
                                  </a:moveTo>
                                  <a:cubicBezTo>
                                    <a:pt x="601" y="20843"/>
                                    <a:pt x="0" y="17931"/>
                                    <a:pt x="0" y="14989"/>
                                  </a:cubicBezTo>
                                  <a:cubicBezTo>
                                    <a:pt x="-1" y="9398"/>
                                    <a:pt x="2167" y="4025"/>
                                    <a:pt x="6047" y="0"/>
                                  </a:cubicBezTo>
                                  <a:lnTo>
                                    <a:pt x="21600" y="14989"/>
                                  </a:lnTo>
                                  <a:lnTo>
                                    <a:pt x="1766" y="23545"/>
                                  </a:lnTo>
                                  <a:close/>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14:paraId="0D51774F" w14:textId="77777777" w:rsidR="005E4A32" w:rsidRDefault="005E4A32" w:rsidP="008E4684">
                                <w:pPr>
                                  <w:rPr>
                                    <w:rFonts w:eastAsia="Times New Roman"/>
                                  </w:rPr>
                                </w:pPr>
                              </w:p>
                            </w:txbxContent>
                          </wps:txbx>
                          <wps:bodyPr rot="0" vert="horz" wrap="square" lIns="91440" tIns="45720" rIns="91440" bIns="45720" anchor="t" anchorCtr="0" upright="1">
                            <a:noAutofit/>
                          </wps:bodyPr>
                        </wps:wsp>
                        <wps:wsp>
                          <wps:cNvPr id="321" name="AutoShape 131"/>
                          <wps:cNvCnPr>
                            <a:cxnSpLocks noChangeShapeType="1"/>
                          </wps:cNvCnPr>
                          <wps:spPr bwMode="auto">
                            <a:xfrm flipV="1">
                              <a:off x="25930" y="8480"/>
                              <a:ext cx="3879" cy="123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2" name="AutoShape 132"/>
                          <wps:cNvCnPr>
                            <a:cxnSpLocks noChangeShapeType="1"/>
                          </wps:cNvCnPr>
                          <wps:spPr bwMode="auto">
                            <a:xfrm flipV="1">
                              <a:off x="27581" y="9870"/>
                              <a:ext cx="0" cy="198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3" name="Arc 193"/>
                          <wps:cNvSpPr>
                            <a:spLocks/>
                          </wps:cNvSpPr>
                          <wps:spPr bwMode="auto">
                            <a:xfrm>
                              <a:off x="13575" y="10568"/>
                              <a:ext cx="2525" cy="2611"/>
                            </a:xfrm>
                            <a:custGeom>
                              <a:avLst/>
                              <a:gdLst>
                                <a:gd name="T0" fmla="*/ 2421 w 252442"/>
                                <a:gd name="T1" fmla="*/ 786 h 261081"/>
                                <a:gd name="T2" fmla="*/ 2068 w 252442"/>
                                <a:gd name="T3" fmla="*/ 2310 h 261081"/>
                                <a:gd name="T4" fmla="*/ 491 w 252442"/>
                                <a:gd name="T5" fmla="*/ 2339 h 261081"/>
                                <a:gd name="T6" fmla="*/ 88 w 252442"/>
                                <a:gd name="T7" fmla="*/ 826 h 2610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2442" h="261081" stroke="0">
                                  <a:moveTo>
                                    <a:pt x="242002" y="78557"/>
                                  </a:moveTo>
                                  <a:cubicBezTo>
                                    <a:pt x="264361" y="131824"/>
                                    <a:pt x="250010" y="193963"/>
                                    <a:pt x="206788" y="231029"/>
                                  </a:cubicBezTo>
                                  <a:cubicBezTo>
                                    <a:pt x="161337" y="270007"/>
                                    <a:pt x="95832" y="271190"/>
                                    <a:pt x="49093" y="233876"/>
                                  </a:cubicBezTo>
                                  <a:cubicBezTo>
                                    <a:pt x="4606" y="198360"/>
                                    <a:pt x="-11818" y="136704"/>
                                    <a:pt x="8805" y="82637"/>
                                  </a:cubicBezTo>
                                  <a:lnTo>
                                    <a:pt x="126221" y="130541"/>
                                  </a:lnTo>
                                  <a:lnTo>
                                    <a:pt x="242002" y="78557"/>
                                  </a:lnTo>
                                  <a:close/>
                                </a:path>
                                <a:path w="252442" h="261081" fill="none">
                                  <a:moveTo>
                                    <a:pt x="242002" y="78557"/>
                                  </a:moveTo>
                                  <a:cubicBezTo>
                                    <a:pt x="264361" y="131824"/>
                                    <a:pt x="250010" y="193963"/>
                                    <a:pt x="206788" y="231029"/>
                                  </a:cubicBezTo>
                                  <a:cubicBezTo>
                                    <a:pt x="161337" y="270007"/>
                                    <a:pt x="95832" y="271190"/>
                                    <a:pt x="49093" y="233876"/>
                                  </a:cubicBezTo>
                                  <a:cubicBezTo>
                                    <a:pt x="4606" y="198360"/>
                                    <a:pt x="-11818" y="136704"/>
                                    <a:pt x="8805" y="82637"/>
                                  </a:cubicBezTo>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AutoShape 132"/>
                          <wps:cNvCnPr/>
                          <wps:spPr bwMode="auto">
                            <a:xfrm flipV="1">
                              <a:off x="14900" y="13179"/>
                              <a:ext cx="0" cy="198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5" name="AutoShape 132"/>
                          <wps:cNvCnPr/>
                          <wps:spPr bwMode="auto">
                            <a:xfrm flipH="1">
                              <a:off x="14900" y="11858"/>
                              <a:ext cx="12681" cy="3309"/>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6" name="AutoShape 132"/>
                          <wps:cNvCnPr/>
                          <wps:spPr bwMode="auto">
                            <a:xfrm flipH="1" flipV="1">
                              <a:off x="21621" y="13430"/>
                              <a:ext cx="14050" cy="3429"/>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7" name="AutoShape 132"/>
                          <wps:cNvCnPr/>
                          <wps:spPr bwMode="auto">
                            <a:xfrm flipV="1">
                              <a:off x="35664" y="14976"/>
                              <a:ext cx="0" cy="198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28" name="Parallélogramme 199"/>
                          <wps:cNvSpPr>
                            <a:spLocks noChangeArrowheads="1"/>
                          </wps:cNvSpPr>
                          <wps:spPr bwMode="auto">
                            <a:xfrm rot="824471">
                              <a:off x="33025" y="14051"/>
                              <a:ext cx="5411" cy="1471"/>
                            </a:xfrm>
                            <a:prstGeom prst="parallelogram">
                              <a:avLst>
                                <a:gd name="adj" fmla="val 182645"/>
                              </a:avLst>
                            </a:prstGeom>
                            <a:solidFill>
                              <a:schemeClr val="accent4">
                                <a:lumMod val="40000"/>
                                <a:lumOff val="60000"/>
                              </a:schemeClr>
                            </a:solidFill>
                            <a:ln w="25400">
                              <a:solidFill>
                                <a:srgbClr val="7030A0"/>
                              </a:solidFill>
                              <a:miter lim="800000"/>
                              <a:headEnd/>
                              <a:tailEnd/>
                            </a:ln>
                          </wps:spPr>
                          <wps:bodyPr rot="0" vert="horz" wrap="square" lIns="91440" tIns="45720" rIns="91440" bIns="45720" anchor="ctr" anchorCtr="0" upright="1">
                            <a:noAutofit/>
                          </wps:bodyPr>
                        </wps:wsp>
                        <wpg:grpSp>
                          <wpg:cNvPr id="329" name="Groupe 206"/>
                          <wpg:cNvGrpSpPr>
                            <a:grpSpLocks/>
                          </wpg:cNvGrpSpPr>
                          <wpg:grpSpPr bwMode="auto">
                            <a:xfrm>
                              <a:off x="13856" y="5896"/>
                              <a:ext cx="22897" cy="8865"/>
                              <a:chOff x="13856" y="5896"/>
                              <a:chExt cx="22897" cy="8864"/>
                            </a:xfrm>
                          </wpg:grpSpPr>
                          <wps:wsp>
                            <wps:cNvPr id="330" name="Ellipse 14"/>
                            <wps:cNvSpPr>
                              <a:spLocks noChangeArrowheads="1"/>
                            </wps:cNvSpPr>
                            <wps:spPr bwMode="auto">
                              <a:xfrm>
                                <a:off x="13856" y="10935"/>
                                <a:ext cx="1953" cy="1914"/>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 name="Oval 130"/>
                            <wps:cNvSpPr>
                              <a:spLocks noChangeArrowheads="1"/>
                            </wps:cNvSpPr>
                            <wps:spPr bwMode="auto">
                              <a:xfrm>
                                <a:off x="26128" y="7426"/>
                                <a:ext cx="1922" cy="1847"/>
                              </a:xfrm>
                              <a:prstGeom prst="ellipse">
                                <a:avLst/>
                              </a:prstGeom>
                              <a:solidFill>
                                <a:srgbClr val="FFFFFF"/>
                              </a:solidFill>
                              <a:ln w="19050">
                                <a:solidFill>
                                  <a:srgbClr val="0070C0"/>
                                </a:solidFill>
                                <a:round/>
                                <a:headEnd/>
                                <a:tailEnd/>
                              </a:ln>
                            </wps:spPr>
                            <wps:txbx>
                              <w:txbxContent>
                                <w:p w14:paraId="7A0BE3DD" w14:textId="77777777" w:rsidR="005E4A32" w:rsidRDefault="005E4A32" w:rsidP="008E4684">
                                  <w:pPr>
                                    <w:rPr>
                                      <w:rFonts w:eastAsia="Times New Roman"/>
                                    </w:rPr>
                                  </w:pPr>
                                </w:p>
                              </w:txbxContent>
                            </wps:txbx>
                            <wps:bodyPr rot="0" vert="horz" wrap="square" lIns="91440" tIns="45720" rIns="91440" bIns="45720" anchor="t" anchorCtr="0" upright="1">
                              <a:noAutofit/>
                            </wps:bodyPr>
                          </wps:wsp>
                          <wps:wsp>
                            <wps:cNvPr id="332" name="Ellipse 200"/>
                            <wps:cNvSpPr>
                              <a:spLocks noChangeArrowheads="1"/>
                            </wps:cNvSpPr>
                            <wps:spPr bwMode="auto">
                              <a:xfrm>
                                <a:off x="34804" y="12849"/>
                                <a:ext cx="1949" cy="1912"/>
                              </a:xfrm>
                              <a:prstGeom prst="ellipse">
                                <a:avLst/>
                              </a:prstGeom>
                              <a:solidFill>
                                <a:schemeClr val="bg1">
                                  <a:lumMod val="100000"/>
                                  <a:lumOff val="0"/>
                                </a:schemeClr>
                              </a:solidFill>
                              <a:ln w="19050">
                                <a:solidFill>
                                  <a:srgbClr val="0070C0"/>
                                </a:solidFill>
                                <a:round/>
                                <a:headEnd/>
                                <a:tailEnd/>
                              </a:ln>
                            </wps:spPr>
                            <wps:txbx>
                              <w:txbxContent>
                                <w:p w14:paraId="46865918" w14:textId="77777777" w:rsidR="005E4A32" w:rsidRDefault="005E4A32" w:rsidP="008E4684">
                                  <w:pPr>
                                    <w:rPr>
                                      <w:rFonts w:eastAsia="Times New Roman"/>
                                    </w:rPr>
                                  </w:pPr>
                                </w:p>
                              </w:txbxContent>
                            </wps:txbx>
                            <wps:bodyPr rot="0" vert="horz" wrap="square" lIns="91440" tIns="45720" rIns="91440" bIns="45720" anchor="ctr" anchorCtr="0" upright="1">
                              <a:noAutofit/>
                            </wps:bodyPr>
                          </wps:wsp>
                          <wps:wsp>
                            <wps:cNvPr id="333" name="AutoShape 132"/>
                            <wps:cNvCnPr/>
                            <wps:spPr bwMode="auto">
                              <a:xfrm flipV="1">
                                <a:off x="35766" y="11143"/>
                                <a:ext cx="0" cy="1988"/>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132"/>
                            <wps:cNvCnPr/>
                            <wps:spPr bwMode="auto">
                              <a:xfrm flipH="1">
                                <a:off x="14900" y="5965"/>
                                <a:ext cx="12249" cy="3207"/>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35" name="AutoShape 132"/>
                            <wps:cNvCnPr/>
                            <wps:spPr bwMode="auto">
                              <a:xfrm flipV="1">
                                <a:off x="27133" y="5896"/>
                                <a:ext cx="0" cy="1988"/>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36" name="AutoShape 132"/>
                            <wps:cNvCnPr/>
                            <wps:spPr bwMode="auto">
                              <a:xfrm flipV="1">
                                <a:off x="14900" y="9273"/>
                                <a:ext cx="0" cy="1988"/>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37" name="AutoShape 132"/>
                            <wps:cNvCnPr/>
                            <wps:spPr bwMode="auto">
                              <a:xfrm flipH="1" flipV="1">
                                <a:off x="21183" y="7502"/>
                                <a:ext cx="14535" cy="364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grpSp>
                      </wpg:grpSp>
                      <wps:wsp>
                        <wps:cNvPr id="338" name="Zone de texte 208"/>
                        <wps:cNvSpPr txBox="1">
                          <a:spLocks noChangeArrowheads="1"/>
                        </wps:cNvSpPr>
                        <wps:spPr bwMode="auto">
                          <a:xfrm>
                            <a:off x="7028" y="12766"/>
                            <a:ext cx="49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44359D" w14:textId="77777777" w:rsidR="005E4A32" w:rsidRPr="00D21F13" w:rsidRDefault="005E4A32" w:rsidP="008E4684">
                              <w:pPr>
                                <w:rPr>
                                  <w:rFonts w:cs="Arial"/>
                                  <w:i/>
                                  <w:szCs w:val="20"/>
                                </w:rPr>
                              </w:pPr>
                              <w:r w:rsidRPr="00D21F13">
                                <w:rPr>
                                  <w:rFonts w:cs="Arial"/>
                                  <w:i/>
                                  <w:szCs w:val="20"/>
                                </w:rPr>
                                <w:t>A</w:t>
                              </w:r>
                            </w:p>
                          </w:txbxContent>
                        </wps:txbx>
                        <wps:bodyPr rot="0" vert="horz" wrap="square" lIns="91440" tIns="45720" rIns="91440" bIns="45720" anchor="t" anchorCtr="0" upright="1">
                          <a:noAutofit/>
                        </wps:bodyPr>
                      </wps:wsp>
                      <wps:wsp>
                        <wps:cNvPr id="339" name="Zone de texte 208"/>
                        <wps:cNvSpPr txBox="1">
                          <a:spLocks noChangeArrowheads="1"/>
                        </wps:cNvSpPr>
                        <wps:spPr bwMode="auto">
                          <a:xfrm>
                            <a:off x="3122" y="12285"/>
                            <a:ext cx="49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03382A" w14:textId="77777777" w:rsidR="005E4A32" w:rsidRPr="00D21F13" w:rsidRDefault="005E4A32" w:rsidP="008E4684">
                              <w:pPr>
                                <w:pStyle w:val="NormalWeb"/>
                                <w:spacing w:before="0" w:beforeAutospacing="0" w:after="200" w:afterAutospacing="0" w:line="276" w:lineRule="auto"/>
                                <w:rPr>
                                  <w:rFonts w:ascii="Arial" w:hAnsi="Arial" w:cs="Arial"/>
                                  <w:i/>
                                  <w:szCs w:val="20"/>
                                </w:rPr>
                              </w:pPr>
                              <w:r w:rsidRPr="00D21F13">
                                <w:rPr>
                                  <w:rFonts w:ascii="Arial" w:eastAsia="Calibri" w:hAnsi="Arial" w:cs="Arial"/>
                                  <w:i/>
                                  <w:szCs w:val="20"/>
                                </w:rPr>
                                <w:t>B</w:t>
                              </w:r>
                            </w:p>
                          </w:txbxContent>
                        </wps:txbx>
                        <wps:bodyPr rot="0" vert="horz" wrap="square" lIns="91440" tIns="45720" rIns="91440" bIns="45720" anchor="t" anchorCtr="0" upright="1">
                          <a:noAutofit/>
                        </wps:bodyPr>
                      </wps:wsp>
                      <wps:wsp>
                        <wps:cNvPr id="340" name="Zone de texte 208"/>
                        <wps:cNvSpPr txBox="1">
                          <a:spLocks noChangeArrowheads="1"/>
                        </wps:cNvSpPr>
                        <wps:spPr bwMode="auto">
                          <a:xfrm>
                            <a:off x="5393" y="11575"/>
                            <a:ext cx="50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638158" w14:textId="77777777" w:rsidR="005E4A32" w:rsidRPr="00D21F13" w:rsidRDefault="005E4A32" w:rsidP="008E4684">
                              <w:pPr>
                                <w:pStyle w:val="NormalWeb"/>
                                <w:spacing w:before="0" w:beforeAutospacing="0" w:after="200" w:afterAutospacing="0" w:line="276" w:lineRule="auto"/>
                                <w:rPr>
                                  <w:i/>
                                  <w:sz w:val="32"/>
                                </w:rPr>
                              </w:pPr>
                              <w:r w:rsidRPr="00D21F13">
                                <w:rPr>
                                  <w:rFonts w:ascii="Arial" w:eastAsia="Calibri" w:hAnsi="Arial" w:cs="Arial"/>
                                  <w:i/>
                                  <w:szCs w:val="20"/>
                                </w:rPr>
                                <w:t>C</w:t>
                              </w:r>
                            </w:p>
                          </w:txbxContent>
                        </wps:txbx>
                        <wps:bodyPr rot="0" vert="horz" wrap="square" lIns="91440" tIns="45720" rIns="91440" bIns="45720" anchor="t" anchorCtr="0" upright="1">
                          <a:noAutofit/>
                        </wps:bodyPr>
                      </wps:wsp>
                      <wps:wsp>
                        <wps:cNvPr id="341" name="Zone de texte 208"/>
                        <wps:cNvSpPr txBox="1">
                          <a:spLocks noChangeArrowheads="1"/>
                        </wps:cNvSpPr>
                        <wps:spPr bwMode="auto">
                          <a:xfrm>
                            <a:off x="4536" y="11920"/>
                            <a:ext cx="50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79ADA" w14:textId="77777777" w:rsidR="005E4A32" w:rsidRPr="00D21F13" w:rsidRDefault="005E4A32" w:rsidP="008E4684">
                              <w:pPr>
                                <w:pStyle w:val="NormalWeb"/>
                                <w:spacing w:before="0" w:beforeAutospacing="0" w:after="200" w:afterAutospacing="0" w:line="276" w:lineRule="auto"/>
                                <w:rPr>
                                  <w:i/>
                                </w:rPr>
                              </w:pPr>
                              <w:r>
                                <w:rPr>
                                  <w:rFonts w:ascii="Arial" w:eastAsia="Calibri" w:hAnsi="Arial" w:cs="Arial"/>
                                  <w:sz w:val="20"/>
                                  <w:szCs w:val="20"/>
                                </w:rPr>
                                <w:t xml:space="preserve"> </w:t>
                              </w:r>
                              <w:r w:rsidRPr="00D21F13">
                                <w:rPr>
                                  <w:rFonts w:ascii="Arial" w:eastAsia="Calibri" w:hAnsi="Arial" w:cs="Arial"/>
                                  <w:i/>
                                  <w:szCs w:val="20"/>
                                </w:rPr>
                                <w:t>E</w:t>
                              </w:r>
                            </w:p>
                          </w:txbxContent>
                        </wps:txbx>
                        <wps:bodyPr rot="0" vert="horz" wrap="none" lIns="91440" tIns="45720" rIns="91440" bIns="45720" anchor="t" anchorCtr="0" upright="1">
                          <a:noAutofit/>
                        </wps:bodyPr>
                      </wps:wsp>
                      <wps:wsp>
                        <wps:cNvPr id="342" name="Connecteur droit 226"/>
                        <wps:cNvCnPr/>
                        <wps:spPr bwMode="auto">
                          <a:xfrm flipV="1">
                            <a:off x="3540" y="11790"/>
                            <a:ext cx="2102" cy="617"/>
                          </a:xfrm>
                          <a:prstGeom prst="line">
                            <a:avLst/>
                          </a:prstGeom>
                          <a:noFill/>
                          <a:ln w="952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43" name="AutoShape 560"/>
                        <wps:cNvCnPr>
                          <a:cxnSpLocks noChangeShapeType="1"/>
                        </wps:cNvCnPr>
                        <wps:spPr bwMode="auto">
                          <a:xfrm>
                            <a:off x="7235" y="13281"/>
                            <a:ext cx="600" cy="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561"/>
                        <wps:cNvCnPr>
                          <a:cxnSpLocks noChangeShapeType="1"/>
                        </wps:cNvCnPr>
                        <wps:spPr bwMode="auto">
                          <a:xfrm flipV="1">
                            <a:off x="7235" y="12230"/>
                            <a:ext cx="1" cy="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AutoShape 562"/>
                        <wps:cNvCnPr>
                          <a:cxnSpLocks noChangeShapeType="1"/>
                        </wps:cNvCnPr>
                        <wps:spPr bwMode="auto">
                          <a:xfrm flipH="1">
                            <a:off x="6593" y="13281"/>
                            <a:ext cx="628" cy="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563"/>
                        <wps:cNvSpPr txBox="1">
                          <a:spLocks noChangeArrowheads="1"/>
                        </wps:cNvSpPr>
                        <wps:spPr bwMode="auto">
                          <a:xfrm>
                            <a:off x="7725" y="13210"/>
                            <a:ext cx="39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CB73" w14:textId="0370A887" w:rsidR="005E4A32" w:rsidRPr="00D21F13" w:rsidRDefault="005E4A32" w:rsidP="008E4684">
                              <w:pPr>
                                <w:rPr>
                                  <w:rFonts w:cs="Arial"/>
                                  <w:i/>
                                </w:rPr>
                              </w:pPr>
                              <w:r>
                                <w:rPr>
                                  <w:rFonts w:cs="Arial"/>
                                  <w:i/>
                                </w:rPr>
                                <w:t>y</w:t>
                              </w:r>
                            </w:p>
                          </w:txbxContent>
                        </wps:txbx>
                        <wps:bodyPr rot="0" vert="horz" wrap="square" lIns="91440" tIns="45720" rIns="91440" bIns="45720" anchor="t" anchorCtr="0" upright="1">
                          <a:noAutofit/>
                        </wps:bodyPr>
                      </wps:wsp>
                      <wps:wsp>
                        <wps:cNvPr id="347" name="Text Box 564"/>
                        <wps:cNvSpPr txBox="1">
                          <a:spLocks noChangeArrowheads="1"/>
                        </wps:cNvSpPr>
                        <wps:spPr bwMode="auto">
                          <a:xfrm>
                            <a:off x="6370" y="13038"/>
                            <a:ext cx="39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2BBFA" w14:textId="13FDE9EF" w:rsidR="005E4A32" w:rsidRPr="00D21F13" w:rsidRDefault="005E4A32" w:rsidP="008E4684">
                              <w:pPr>
                                <w:rPr>
                                  <w:rFonts w:cs="Arial"/>
                                  <w:i/>
                                </w:rPr>
                              </w:pPr>
                              <w:r>
                                <w:rPr>
                                  <w:rFonts w:cs="Arial"/>
                                  <w:i/>
                                </w:rPr>
                                <w:t>x</w:t>
                              </w:r>
                            </w:p>
                          </w:txbxContent>
                        </wps:txbx>
                        <wps:bodyPr rot="0" vert="horz" wrap="square" lIns="91440" tIns="45720" rIns="91440" bIns="45720" anchor="t" anchorCtr="0" upright="1">
                          <a:noAutofit/>
                        </wps:bodyPr>
                      </wps:wsp>
                      <wps:wsp>
                        <wps:cNvPr id="348" name="Text Box 565"/>
                        <wps:cNvSpPr txBox="1">
                          <a:spLocks noChangeArrowheads="1"/>
                        </wps:cNvSpPr>
                        <wps:spPr bwMode="auto">
                          <a:xfrm>
                            <a:off x="7184" y="12048"/>
                            <a:ext cx="39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B935" w14:textId="0F0433B8" w:rsidR="005E4A32" w:rsidRPr="00D21F13" w:rsidRDefault="005E4A32" w:rsidP="008E4684">
                              <w:pPr>
                                <w:rPr>
                                  <w:rFonts w:cs="Arial"/>
                                  <w:i/>
                                </w:rPr>
                              </w:pPr>
                              <w:r>
                                <w:rPr>
                                  <w:rFonts w:cs="Arial"/>
                                  <w:i/>
                                </w:rPr>
                                <w:t>z</w:t>
                              </w:r>
                            </w:p>
                          </w:txbxContent>
                        </wps:txbx>
                        <wps:bodyPr rot="0" vert="horz" wrap="square" lIns="91440" tIns="45720" rIns="91440" bIns="45720" anchor="t" anchorCtr="0" upright="1">
                          <a:noAutofit/>
                        </wps:bodyPr>
                      </wps:wsp>
                      <wps:wsp>
                        <wps:cNvPr id="349" name="Oval 601"/>
                        <wps:cNvSpPr>
                          <a:spLocks noChangeArrowheads="1"/>
                        </wps:cNvSpPr>
                        <wps:spPr bwMode="auto">
                          <a:xfrm flipV="1">
                            <a:off x="4582" y="12067"/>
                            <a:ext cx="72" cy="7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6" o:spid="_x0000_s1027" style="position:absolute;left:0;text-align:left;margin-left:-15.05pt;margin-top:37.05pt;width:480.3pt;height:149.25pt;z-index:251759104" coordorigin="833,10954" coordsize="9606,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">
                <v:rect id="AutoShape 553" o:spid="_x0000_s1028" style="position:absolute;left:833;top:10954;width:960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o:lock v:ext="edit" aspectratio="t"/>
                </v:rect>
                <v:group id="Groupe 207" o:spid="_x0000_s1029" style="position:absolute;left:3126;top:11266;width:4609;height:2243" coordorigin="13575,5896" coordsize="24861,11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type id="_x0000_t32" coordsize="21600,21600" o:spt="32" o:oned="t" path="m,l21600,21600e" filled="f">
                    <v:path arrowok="t" fillok="f" o:connecttype="none"/>
                    <o:lock v:ext="edit" shapetype="t"/>
                  </v:shapetype>
                  <v:shape id="AutoShape 125" o:spid="_x0000_s1030" type="#_x0000_t32" style="position:absolute;left:24374;top:7502;width:4013;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kaMYAAADcAAAADwAAAGRycy9kb3ducmV2LnhtbESP3WoCMRSE7wt9h3AK3hTNaqnKapQi&#10;VXpTxZ8HOG7O/ujmZEmiu337plDwcpiZb5j5sjO1uJPzlWUFw0ECgjizuuJCwem47k9B+ICssbZM&#10;Cn7Iw3Lx/DTHVNuW93Q/hEJECPsUFZQhNKmUPivJoB/Yhjh6uXUGQ5SukNphG+GmlqMkGUuDFceF&#10;EhtalZRdDzej4DX7butLvt29j1ZntJ+TfHN1O6V6L93HDESgLjzC/+0vreBtO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1pGjGAAAA3AAAAA8AAAAAAAAA&#10;AAAAAAAAoQIAAGRycy9kb3ducmV2LnhtbFBLBQYAAAAABAAEAPkAAACUAwAAAAA=&#10;" strokecolor="#7030a0" strokeweight="1.5pt"/>
                  <v:shape id="AutoShape 126" o:spid="_x0000_s1031" type="#_x0000_t32" style="position:absolute;left:25549;top:9172;width:3943;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B88YAAADcAAAADwAAAGRycy9kb3ducmV2LnhtbESP3WoCMRSE7wt9h3AK3hTNaqnKapQi&#10;VXpTxZ8HOG7O/ujmZEmiu337plDwcpiZb5j5sjO1uJPzlWUFw0ECgjizuuJCwem47k9B+ICssbZM&#10;Cn7Iw3Lx/DTHVNuW93Q/hEJECPsUFZQhNKmUPivJoB/Yhjh6uXUGQ5SukNphG+GmlqMkGUuDFceF&#10;EhtalZRdDzej4DX7butLvt29j1ZntJ+TfHN1O6V6L93HDESgLjzC/+0vreBtOI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5AfPGAAAA3AAAAA8AAAAAAAAA&#10;AAAAAAAAoQIAAGRycy9kb3ducmV2LnhtbFBLBQYAAAAABAAEAPkAAACUAwAAAAA=&#10;" strokecolor="#7030a0" strokeweight="1.5pt"/>
                  <v:shape id="Arc 127" o:spid="_x0000_s1032" style="position:absolute;left:24469;top:8480;width:1410;height:1987;rotation:-1060705fd;visibility:visible;mso-wrap-style:square;v-text-anchor:top" coordsize="40597,36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b+L4A&#10;AADcAAAADwAAAGRycy9kb3ducmV2LnhtbERPzYrCMBC+C75DGGFvmroLItUoKi54W6w+wNCMTbWZ&#10;lCTW6tObw4LHj+9/ue5tIzryoXasYDrJQBCXTtdcKTiffsdzECEia2wck4InBVivhoMl5to9+Ehd&#10;ESuRQjjkqMDE2OZShtKQxTBxLXHiLs5bjAn6SmqPjxRuG/mdZTNpsebUYLClnaHyVtytgpbMaVbw&#10;9ew63kr5Cpej3/8p9TXqNwsQkfr4Ef+7D1rBzzStTWfSE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FG/i+AAAA3AAAAA8AAAAAAAAAAAAAAAAAmAIAAGRycy9kb3ducmV2&#10;LnhtbFBLBQYAAAAABAAEAPUAAACDAwAAAAA=&#10;" adj="-11796480,,5400" path="m40597,25268nfc36823,32243,29530,36588,21600,36589,9670,36589,,26918,,14989,-1,9398,2167,4025,6047,em40597,25268nsc36823,32243,29530,36588,21600,36589,9670,36589,,26918,,14989,-1,9398,2167,4025,6047,l21600,14989,40597,25268xe" filled="f" strokecolor="#7030a0" strokeweight="1.5pt">
                    <v:stroke joinstyle="round"/>
                    <v:formulas/>
                    <v:path arrowok="t" o:extrusionok="f" o:connecttype="custom" o:connectlocs="170,405;25,0;90,240" o:connectangles="0,0,0" textboxrect="0,0,40597,36589"/>
                    <v:textbox>
                      <w:txbxContent>
                        <w:p w14:paraId="20F15F04" w14:textId="77777777" w:rsidR="005E4A32" w:rsidRDefault="005E4A32" w:rsidP="008E4684">
                          <w:pPr>
                            <w:rPr>
                              <w:rFonts w:eastAsia="Times New Roman"/>
                            </w:rPr>
                          </w:pPr>
                        </w:p>
                      </w:txbxContent>
                    </v:textbox>
                  </v:shape>
                  <v:shape id="Arc 128" o:spid="_x0000_s1033" style="position:absolute;left:29206;top:7953;width:661;height:1168;rotation:-1060705fd;visibility:visible;mso-wrap-style:square;v-text-anchor:top" coordsize="18997,21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O+MgA&#10;AADcAAAADwAAAGRycy9kb3ducmV2LnhtbESPQWvCQBSE74X+h+UVeim6sWLR1FVaqVShQjSi9PbI&#10;vibB7NuQ3Wr8964geBxm5htmPG1NJY7UuNKygl43AkGcWV1yrmCbzjtDEM4ja6wsk4IzOZhOHh/G&#10;GGt74jUdNz4XAcIuRgWF93UspcsKMui6tiYO3p9tDPogm1zqBk8Bbir5GkVv0mDJYaHAmmYFZYfN&#10;v1EQzV7S1S5d6q/DejRMksH+8+f3W6nnp/bjHYSn1t/Dt/ZCK+j3RnA9E46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Q74yAAAANwAAAAPAAAAAAAAAAAAAAAAAJgCAABk&#10;cnMvZG93bnJldi54bWxQSwUGAAAAAAQABAD1AAAAjQMAAAAA&#10;" adj="-11796480,,5400" path="m18997,10279nfc15521,16703,9033,20935,1752,21528em18997,10279nsc15521,16703,9033,20935,1752,21528l,,18997,10279xe" filled="f" strokecolor="#7030a0" strokeweight="1.5pt">
                    <v:stroke joinstyle="round"/>
                    <v:formulas/>
                    <v:path arrowok="t" o:extrusionok="f" o:connecttype="custom" o:connectlocs="80,164;7,344;0,0" o:connectangles="0,0,0" textboxrect="0,0,18997,21529"/>
                    <v:textbox>
                      <w:txbxContent>
                        <w:p w14:paraId="5F0CB46B" w14:textId="77777777" w:rsidR="005E4A32" w:rsidRDefault="005E4A32" w:rsidP="008E4684">
                          <w:pPr>
                            <w:rPr>
                              <w:rFonts w:eastAsia="Times New Roman"/>
                            </w:rPr>
                          </w:pPr>
                        </w:p>
                      </w:txbxContent>
                    </v:textbox>
                  </v:shape>
                  <v:shape id="Arc 129" o:spid="_x0000_s1034" style="position:absolute;left:28266;top:7419;width:750;height:1277;rotation:-106070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70sEA&#10;AADcAAAADwAAAGRycy9kb3ducmV2LnhtbERPy4rCMBTdD/gP4QpuBk11GJFqFCkqwiwGHx9waa5N&#10;sbkpTfrw781iYJaH897sBluJjhpfOlYwnyUgiHOnSy4U3G/H6QqED8gaK8ek4EUedtvRxwZT7Xq+&#10;UHcNhYgh7FNUYEKoUyl9bsiin7maOHIP11gMETaF1A32MdxWcpEkS2mx5NhgsKbMUP68tlZBn7XL&#10;fnX6rbtDa44/eXb4/D4lSk3Gw34NItAQ/sV/7rNW8LWI8+O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O9LBAAAA3AAAAA8AAAAAAAAAAAAAAAAAmAIAAGRycy9kb3du&#10;cmV2LnhtbFBLBQYAAAAABAAEAPUAAACGAwAAAAA=&#10;" adj="-11796480,,5400" path="m1766,23545nfc601,20843,,17931,,14989,-1,9398,2167,4025,6047,em1766,23545nsc601,20843,,17931,,14989,-1,9398,2167,4025,6047,l21600,14989,1766,23545xe" filled="f" strokecolor="#7030a0" strokeweight="1.5pt">
                    <v:stroke joinstyle="round"/>
                    <v:formulas/>
                    <v:path arrowok="t" o:extrusionok="f" o:connecttype="custom" o:connectlocs="7,446;25,0;90,284" o:connectangles="0,0,0" textboxrect="0,0,21600,23545"/>
                    <v:textbox>
                      <w:txbxContent>
                        <w:p w14:paraId="0D51774F" w14:textId="77777777" w:rsidR="005E4A32" w:rsidRDefault="005E4A32" w:rsidP="008E4684">
                          <w:pPr>
                            <w:rPr>
                              <w:rFonts w:eastAsia="Times New Roman"/>
                            </w:rPr>
                          </w:pPr>
                        </w:p>
                      </w:txbxContent>
                    </v:textbox>
                  </v:shape>
                  <v:shape id="AutoShape 131" o:spid="_x0000_s1035" type="#_x0000_t32" style="position:absolute;left:25930;top:8480;width:3879;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2ocYAAADcAAAADwAAAGRycy9kb3ducmV2LnhtbESP3WoCMRSE7wu+QziCN6VmXekPW6OI&#10;qHjTStUHON2c/ambkyWJ7vr2plDo5TAz3zCzRW8acSXna8sKJuMEBHFudc2lgtNx8/QGwgdkjY1l&#10;UnAjD4v54GGGmbYdf9H1EEoRIewzVFCF0GZS+rwig35sW+LoFdYZDFG6UmqHXYSbRqZJ8iIN1hwX&#10;KmxpVVF+PlyMgsf8o2t+is/9c7r6Rrt+LbZnt1dqNOyX7yAC9eE//NfeaQXTdAK/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w9qHGAAAA3AAAAA8AAAAAAAAA&#10;AAAAAAAAoQIAAGRycy9kb3ducmV2LnhtbFBLBQYAAAAABAAEAPkAAACUAwAAAAA=&#10;" strokecolor="#7030a0" strokeweight="1.5pt"/>
                  <v:shape id="AutoShape 132" o:spid="_x0000_s1036" type="#_x0000_t32" style="position:absolute;left:27581;top:9870;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o1sUAAADcAAAADwAAAGRycy9kb3ducmV2LnhtbESP3WoCMRSE7wt9h3AEb4pmu9IfVqMU&#10;qeJNlWof4Lg5+6ObkyWJ7vr2plDo5TAz3zCzRW8acSXna8sKnscJCOLc6ppLBT+H1egdhA/IGhvL&#10;pOBGHhbzx4cZZtp2/E3XfShFhLDPUEEVQptJ6fOKDPqxbYmjV1hnMETpSqkddhFuGpkmyas0WHNc&#10;qLClZUX5eX8xCp7yr645FdvdS7o8ov18K9Znt1NqOOg/piAC9eE//NfeaAWTNIX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Jo1sUAAADcAAAADwAAAAAAAAAA&#10;AAAAAAChAgAAZHJzL2Rvd25yZXYueG1sUEsFBgAAAAAEAAQA+QAAAJMDAAAAAA==&#10;" strokecolor="#7030a0" strokeweight="1.5pt"/>
                  <v:shape id="Arc 193" o:spid="_x0000_s1037" style="position:absolute;left:13575;top:10568;width:2525;height:2611;visibility:visible;mso-wrap-style:square;v-text-anchor:middle" coordsize="252442,2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PsQA&#10;AADcAAAADwAAAGRycy9kb3ducmV2LnhtbESPUWsCMRCE3wv9D2ELfdNctZRyNYqIWkEoakufl8t6&#10;OUw2Z5Lq+e+NIPRxmJ1vdkaTzllxohAbzwpe+gUI4srrhmsFP9+L3juImJA1Ws+k4EIRJuPHhxGW&#10;2p95S6ddqkWGcCxRgUmpLaWMlSGHse9b4uztfXCYsgy11AHPGe6sHBTFm3TYcG4w2NLMUHXY/bn8&#10;hv2dxtev/TF8Hvzcrucrs9x4pZ6fuukHiERd+j++p1dawXAwhNuYTA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j7EAAAA3AAAAA8AAAAAAAAAAAAAAAAAmAIAAGRycy9k&#10;b3ducmV2LnhtbFBLBQYAAAAABAAEAPUAAACJAwAAAAA=&#10;" path="m242002,78557nsc264361,131824,250010,193963,206788,231029,161337,270007,95832,271190,49093,233876,4606,198360,-11818,136704,8805,82637r117416,47904l242002,78557xem242002,78557nfc264361,131824,250010,193963,206788,231029,161337,270007,95832,271190,49093,233876,4606,198360,-11818,136704,8805,82637e" filled="f" strokecolor="#7030a0" strokeweight="1.5pt">
                    <v:path arrowok="t" o:connecttype="custom" o:connectlocs="24,8;21,23;5,23;1,8" o:connectangles="0,0,0,0"/>
                  </v:shape>
                  <v:shape id="AutoShape 132" o:spid="_x0000_s1038" type="#_x0000_t32" style="position:absolute;left:14900;top:13179;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VOccAAADcAAAADwAAAGRycy9kb3ducmV2LnhtbESPW0sDMRSE3wX/QziCL9Jm3doL26ZF&#10;ipW+aOnlB5xuzl7s5mRJYnf9940g+DjMzDfMYtWbRlzJ+dqygudhAoI4t7rmUsHpuBnMQPiArLGx&#10;TAp+yMNqeX+3wEzbjvd0PYRSRAj7DBVUIbSZlD6vyKAf2pY4eoV1BkOUrpTaYRfhppFpkkykwZrj&#10;QoUtrSvKL4dvo+Ap/+iar+JzN07XZ7Rv0+L94nZKPT70r3MQgfrwH/5rb7WCUfoCv2fi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1U5xwAAANwAAAAPAAAAAAAA&#10;AAAAAAAAAKECAABkcnMvZG93bnJldi54bWxQSwUGAAAAAAQABAD5AAAAlQMAAAAA&#10;" strokecolor="#7030a0" strokeweight="1.5pt"/>
                  <v:shape id="AutoShape 132" o:spid="_x0000_s1039" type="#_x0000_t32" style="position:absolute;left:14900;top:11858;width:12681;height:3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wosYAAADcAAAADwAAAGRycy9kb3ducmV2LnhtbESP3WoCMRSE7wXfIRzBG6lZt9iWrVFE&#10;tHjTStUHON2c/ambkyWJ7vr2TaHQy2FmvmEWq9404kbO15YVzKYJCOLc6ppLBefT7uEFhA/IGhvL&#10;pOBOHlbL4WCBmbYdf9LtGEoRIewzVFCF0GZS+rwig35qW+LoFdYZDFG6UmqHXYSbRqZJ8iQN1hwX&#10;KmxpU1F+OV6Ngkn+3jXfxcdhnm6+0G6fi7eLOyg1HvXrVxCB+vAf/mvvtYLHdA6/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L8KLGAAAA3AAAAA8AAAAAAAAA&#10;AAAAAAAAoQIAAGRycy9kb3ducmV2LnhtbFBLBQYAAAAABAAEAPkAAACUAwAAAAA=&#10;" strokecolor="#7030a0" strokeweight="1.5pt"/>
                  <v:shape id="AutoShape 132" o:spid="_x0000_s1040" type="#_x0000_t32" style="position:absolute;left:21621;top:13430;width:14050;height:3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g0ccAAADcAAAADwAAAGRycy9kb3ducmV2LnhtbESPQWvCQBSE7wX/w/IKvemmkUqJrqKF&#10;1iI9WFsQb8/sMxvMvg3Z1UR/vVsQehxm5htmMutsJc7U+NKxgudBAoI4d7rkQsHvz3v/FYQPyBor&#10;x6TgQh5m097DBDPtWv6m8yYUIkLYZ6jAhFBnUvrckEU/cDVx9A6usRiibAqpG2wj3FYyTZKRtFhy&#10;XDBY05uh/Lg5WQUfXwu7L+frlzRpjTkcd8vh6rpV6umxm49BBOrCf/je/tQKhukI/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DRxwAAANwAAAAPAAAAAAAA&#10;AAAAAAAAAKECAABkcnMvZG93bnJldi54bWxQSwUGAAAAAAQABAD5AAAAlQMAAAAA&#10;" strokecolor="#7030a0" strokeweight="1.5pt"/>
                  <v:shape id="AutoShape 132" o:spid="_x0000_s1041" type="#_x0000_t32" style="position:absolute;left:35664;top:14976;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LTsYAAADcAAAADwAAAGRycy9kb3ducmV2LnhtbESP3WoCMRSE7wt9h3AKvSk160pVVqMU&#10;UfGmFa0PcNyc/ambkyVJ3fXtTaHQy2FmvmHmy9404krO15YVDAcJCOLc6ppLBaevzesUhA/IGhvL&#10;pOBGHpaLx4c5Ztp2fKDrMZQiQthnqKAKoc2k9HlFBv3AtsTRK6wzGKJ0pdQOuwg3jUyTZCwN1hwX&#10;KmxpVVF+Of4YBS/5R9d8F5/7t3R1RrueFNuL2yv1/NS/z0AE6sN/+K+90wpG6Q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Vy07GAAAA3AAAAA8AAAAAAAAA&#10;AAAAAAAAoQIAAGRycy9kb3ducmV2LnhtbFBLBQYAAAAABAAEAPkAAACUAwAAAAA=&#10;" strokecolor="#7030a0" strokeweight="1.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99" o:spid="_x0000_s1042" type="#_x0000_t7" style="position:absolute;left:33025;top:14051;width:5411;height:1471;rotation:9005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RuMIA&#10;AADcAAAADwAAAGRycy9kb3ducmV2LnhtbERPS2vCQBC+F/oflil4azYmUDR1FbEVemnB6KW3ITt5&#10;YHY2ZFeN/fWdQ6HHj++92kyuV1caQ+fZwDxJQRFX3nbcGDgd988LUCEiW+w9k4E7BdisHx9WWFh/&#10;4wNdy9goCeFQoIE2xqHQOlQtOQyJH4iFq/3oMAocG21HvEm463WWpi/aYcfS0OJAu5aqc3lxUvJ1&#10;zif+fK/r5vL2neU/u+W9LI2ZPU3bV1CRpvgv/nN/WAN5Jmv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xG4wgAAANwAAAAPAAAAAAAAAAAAAAAAAJgCAABkcnMvZG93&#10;bnJldi54bWxQSwUGAAAAAAQABAD1AAAAhwMAAAAA&#10;" adj="10725" fillcolor="#ccc0d9 [1303]" strokecolor="#7030a0" strokeweight="2pt"/>
                  <v:group id="Groupe 206" o:spid="_x0000_s1043" style="position:absolute;left:13856;top:5896;width:22897;height:8865" coordorigin="13856,5896" coordsize="22897,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Ellipse 14" o:spid="_x0000_s1044" style="position:absolute;left:13856;top:10935;width:1953;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308YA&#10;AADcAAAADwAAAGRycy9kb3ducmV2LnhtbESPwWrCQBCG7wXfYRmht7qx0lKiq2hpQQotVHPxNmbH&#10;JGR3NmRXk75951Docfjn/+ab1Wb0Tt2oj01gA/NZBoq4DLbhykBxfH94ARUTskUXmAz8UITNenK3&#10;wtyGgb/pdkiVEgjHHA3UKXW51rGsyWOchY5YskvoPSYZ+0rbHgeBe6cfs+xZe2xYLtTY0WtNZXu4&#10;etHYvX22rmiLj6dsOLed219PX8GY++m4XYJKNKb/5b/23hpYLERfnhEC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308YAAADcAAAADwAAAAAAAAAAAAAAAACYAgAAZHJz&#10;L2Rvd25yZXYueG1sUEsFBgAAAAAEAAQA9QAAAIsDAAAAAA==&#10;" filled="f" strokecolor="#0070c0" strokeweight="1.5pt"/>
                    <v:oval id="Oval 130" o:spid="_x0000_s1045" style="position:absolute;left:26128;top:7426;width:1922;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9zcQA&#10;AADcAAAADwAAAGRycy9kb3ducmV2LnhtbESPQWvCQBSE7wX/w/IEb3U3KkWiq0ShUEEsant/Zl+T&#10;NNm3Ibtq+u+7QqHHYWa+YZbr3jbiRp2vHGtIxgoEce5MxYWGj/Pr8xyED8gGG8ek4Yc8rFeDpyWm&#10;xt35SLdTKESEsE9RQxlCm0rp85Is+rFriaP35TqLIcqukKbDe4TbRk6UepEWK44LJba0LSmvT1er&#10;4VC8f6o8+U4uamZsPdtvMrfbaD0a9tkCRKA+/If/2m9Gw3SawO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c3EAAAA3AAAAA8AAAAAAAAAAAAAAAAAmAIAAGRycy9k&#10;b3ducmV2LnhtbFBLBQYAAAAABAAEAPUAAACJAwAAAAA=&#10;" strokecolor="#0070c0" strokeweight="1.5pt">
                      <v:textbox>
                        <w:txbxContent>
                          <w:p w14:paraId="7A0BE3DD" w14:textId="77777777" w:rsidR="005E4A32" w:rsidRDefault="005E4A32" w:rsidP="008E4684">
                            <w:pPr>
                              <w:rPr>
                                <w:rFonts w:eastAsia="Times New Roman"/>
                              </w:rPr>
                            </w:pPr>
                          </w:p>
                        </w:txbxContent>
                      </v:textbox>
                    </v:oval>
                    <v:oval id="Ellipse 200" o:spid="_x0000_s1046" style="position:absolute;left:34804;top:12849;width:1949;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8MA&#10;AADcAAAADwAAAGRycy9kb3ducmV2LnhtbESPQWvCQBSE70L/w/KE3nRjFG1TV6kFQQ8VtHp/ZJ9J&#10;MPs27K4m/ntXKHgcZuYbZr7sTC1u5HxlWcFomIAgzq2uuFBw/FsPPkD4gKyxtkwK7uRhuXjrzTHT&#10;tuU93Q6hEBHCPkMFZQhNJqXPSzLoh7Yhjt7ZOoMhSldI7bCNcFPLNEmm0mDFcaHEhn5Kyi+Hq1Ew&#10;SddmZv3vavO5azo6tZNt4axS7/3u+wtEoC68wv/tjVYwH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I8MAAADcAAAADwAAAAAAAAAAAAAAAACYAgAAZHJzL2Rv&#10;d25yZXYueG1sUEsFBgAAAAAEAAQA9QAAAIgDAAAAAA==&#10;" fillcolor="white [3212]" strokecolor="#0070c0" strokeweight="1.5pt">
                      <v:textbox>
                        <w:txbxContent>
                          <w:p w14:paraId="46865918" w14:textId="77777777" w:rsidR="005E4A32" w:rsidRDefault="005E4A32" w:rsidP="008E4684">
                            <w:pPr>
                              <w:rPr>
                                <w:rFonts w:eastAsia="Times New Roman"/>
                              </w:rPr>
                            </w:pPr>
                          </w:p>
                        </w:txbxContent>
                      </v:textbox>
                    </v:oval>
                    <v:shape id="AutoShape 132" o:spid="_x0000_s1047" type="#_x0000_t32" style="position:absolute;left:35766;top:11143;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p6MYAAADcAAAADwAAAGRycy9kb3ducmV2LnhtbESPT2sCMRTE7wW/Q3iCt5rVhbasRhH/&#10;0JaeqoIeH8lzs7h5WTbR3fbTN4VCj8PM/IaZL3tXizu1ofKsYDLOQBBrbyouFRwPu8cXECEiG6w9&#10;k4IvCrBcDB7mWBjf8Sfd97EUCcKhQAU2xqaQMmhLDsPYN8TJu/jWYUyyLaVpsUtwV8tplj1JhxWn&#10;BYsNrS3p6/7mFNTdd1c+X8PldXs+2w99et/odaPUaNivZiAi9fE//Nd+MwryPIf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aejGAAAA3AAAAA8AAAAAAAAA&#10;AAAAAAAAoQIAAGRycy9kb3ducmV2LnhtbFBLBQYAAAAABAAEAPkAAACUAwAAAAA=&#10;" strokecolor="#0070c0" strokeweight="1.5pt"/>
                    <v:shape id="AutoShape 132" o:spid="_x0000_s1048" type="#_x0000_t32" style="position:absolute;left:14900;top:5965;width:12249;height:3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xnMUAAADcAAAADwAAAGRycy9kb3ducmV2LnhtbESPQWsCMRSE7wX/Q3hCb5ptFS1boxS1&#10;tMWTVtDjI3luFjcvyyZ11/76RhB6HGbmG2a26FwlLtSE0rOCp2EGglh7U3KhYP/9PngBESKywcoz&#10;KbhSgMW89zDD3PiWt3TZxUIkCIccFdgY61zKoC05DENfEyfv5BuHMcmmkKbBNsFdJZ+zbCIdlpwW&#10;LNa0tKTPux+noGp/22J6DqeP9fFoN/rwtdLLWqnHfvf2CiJSF//D9/anUTAajeF2Jh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bxnMUAAADcAAAADwAAAAAAAAAA&#10;AAAAAAChAgAAZHJzL2Rvd25yZXYueG1sUEsFBgAAAAAEAAQA+QAAAJMDAAAAAA==&#10;" strokecolor="#0070c0" strokeweight="1.5pt"/>
                    <v:shape id="AutoShape 132" o:spid="_x0000_s1049" type="#_x0000_t32" style="position:absolute;left:27133;top:5896;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UB8UAAADcAAAADwAAAGRycy9kb3ducmV2LnhtbESPQWsCMRSE7wX/Q3hCb5ptRS1boxS1&#10;tMWTVtDjI3luFjcvyyZ11/76RhB6HGbmG2a26FwlLtSE0rOCp2EGglh7U3KhYP/9PngBESKywcoz&#10;KbhSgMW89zDD3PiWt3TZxUIkCIccFdgY61zKoC05DENfEyfv5BuHMcmmkKbBNsFdJZ+zbCIdlpwW&#10;LNa0tKTPux+noGp/22J6DqeP9fFoN/rwtdLLWqnHfvf2CiJSF//D9/anUTAajeF2Jh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pUB8UAAADcAAAADwAAAAAAAAAA&#10;AAAAAAChAgAAZHJzL2Rvd25yZXYueG1sUEsFBgAAAAAEAAQA+QAAAJMDAAAAAA==&#10;" strokecolor="#0070c0" strokeweight="1.5pt"/>
                    <v:shape id="AutoShape 132" o:spid="_x0000_s1050" type="#_x0000_t32" style="position:absolute;left:14900;top:9273;width: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KcMUAAADcAAAADwAAAGRycy9kb3ducmV2LnhtbESPQWsCMRSE7wX/Q3gFb5ptBSurUURb&#10;tPSkFurxkTw3i5uXZZO6q7/eFIQeh5n5hpktOleJCzWh9KzgZZiBINbelFwo+D58DCYgQkQ2WHkm&#10;BVcKsJj3nmaYG9/yji77WIgE4ZCjAhtjnUsZtCWHYehr4uSdfOMwJtkU0jTYJrir5GuWjaXDktOC&#10;xZpWlvR5/+sUVO2tLd7O4bR5Px7tl/75XOtVrVT/uVtOQUTq4n/40d4aBaPRGP7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KcMUAAADcAAAADwAAAAAAAAAA&#10;AAAAAAChAgAAZHJzL2Rvd25yZXYueG1sUEsFBgAAAAAEAAQA+QAAAJMDAAAAAA==&#10;" strokecolor="#0070c0" strokeweight="1.5pt"/>
                    <v:shape id="AutoShape 132" o:spid="_x0000_s1051" type="#_x0000_t32" style="position:absolute;left:21183;top:7502;width:14535;height:3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fEsUAAADcAAAADwAAAGRycy9kb3ducmV2LnhtbESPQWvCQBSE7wX/w/IKvdVNKqikrlJt&#10;JdKT2tLi7ZF9TYLZt2F3NfHfuwXB4zDzzTCzRW8acSbna8sK0mECgriwuuZSwffX+nkKwgdkjY1l&#10;UnAhD4v54GGGmbYd7+i8D6WIJewzVFCF0GZS+qIig35oW+Lo/VlnMETpSqkddrHcNPIlScbSYM1x&#10;ocKWVhUVx/3JKBj95N2BDu5jOU7fc/7c5pt0+qvU02P/9goiUB/u4Ru90ZEbTeD/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fEsUAAADcAAAADwAAAAAAAAAA&#10;AAAAAAChAgAAZHJzL2Rvd25yZXYueG1sUEsFBgAAAAAEAAQA+QAAAJMDAAAAAA==&#10;" strokecolor="#0070c0" strokeweight="1.5pt"/>
                  </v:group>
                </v:group>
                <v:shape id="Zone de texte 208" o:spid="_x0000_s1052" type="#_x0000_t202" style="position:absolute;left:7028;top:12766;width:49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14:paraId="5644359D" w14:textId="77777777" w:rsidR="005E4A32" w:rsidRPr="00D21F13" w:rsidRDefault="005E4A32" w:rsidP="008E4684">
                        <w:pPr>
                          <w:rPr>
                            <w:rFonts w:cs="Arial"/>
                            <w:i/>
                            <w:szCs w:val="20"/>
                          </w:rPr>
                        </w:pPr>
                        <w:r w:rsidRPr="00D21F13">
                          <w:rPr>
                            <w:rFonts w:cs="Arial"/>
                            <w:i/>
                            <w:szCs w:val="20"/>
                          </w:rPr>
                          <w:t>A</w:t>
                        </w:r>
                      </w:p>
                    </w:txbxContent>
                  </v:textbox>
                </v:shape>
                <v:shape id="Zone de texte 208" o:spid="_x0000_s1053" type="#_x0000_t202" style="position:absolute;left:3122;top:12285;width:49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14:paraId="0003382A" w14:textId="77777777" w:rsidR="005E4A32" w:rsidRPr="00D21F13" w:rsidRDefault="005E4A32" w:rsidP="008E4684">
                        <w:pPr>
                          <w:pStyle w:val="NormalWeb"/>
                          <w:spacing w:before="0" w:beforeAutospacing="0" w:after="200" w:afterAutospacing="0" w:line="276" w:lineRule="auto"/>
                          <w:rPr>
                            <w:rFonts w:ascii="Arial" w:hAnsi="Arial" w:cs="Arial"/>
                            <w:i/>
                            <w:szCs w:val="20"/>
                          </w:rPr>
                        </w:pPr>
                        <w:r w:rsidRPr="00D21F13">
                          <w:rPr>
                            <w:rFonts w:ascii="Arial" w:eastAsia="Calibri" w:hAnsi="Arial" w:cs="Arial"/>
                            <w:i/>
                            <w:szCs w:val="20"/>
                          </w:rPr>
                          <w:t>B</w:t>
                        </w:r>
                      </w:p>
                    </w:txbxContent>
                  </v:textbox>
                </v:shape>
                <v:shape id="Zone de texte 208" o:spid="_x0000_s1054" type="#_x0000_t202" style="position:absolute;left:5393;top:11575;width:50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14:paraId="6A638158" w14:textId="77777777" w:rsidR="005E4A32" w:rsidRPr="00D21F13" w:rsidRDefault="005E4A32" w:rsidP="008E4684">
                        <w:pPr>
                          <w:pStyle w:val="NormalWeb"/>
                          <w:spacing w:before="0" w:beforeAutospacing="0" w:after="200" w:afterAutospacing="0" w:line="276" w:lineRule="auto"/>
                          <w:rPr>
                            <w:i/>
                            <w:sz w:val="32"/>
                          </w:rPr>
                        </w:pPr>
                        <w:r w:rsidRPr="00D21F13">
                          <w:rPr>
                            <w:rFonts w:ascii="Arial" w:eastAsia="Calibri" w:hAnsi="Arial" w:cs="Arial"/>
                            <w:i/>
                            <w:szCs w:val="20"/>
                          </w:rPr>
                          <w:t>C</w:t>
                        </w:r>
                      </w:p>
                    </w:txbxContent>
                  </v:textbox>
                </v:shape>
                <v:shape id="Zone de texte 208" o:spid="_x0000_s1055" type="#_x0000_t202" style="position:absolute;left:4536;top:11920;width:504;height: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LcYA&#10;AADcAAAADwAAAGRycy9kb3ducmV2LnhtbESPQWsCMRSE74L/ITyhF6lZa5GyNYoKikhtqZbi8bF5&#10;3SxuXpYk6vrvTaHQ4zAz3zCTWWtrcSEfKscKhoMMBHHhdMWlgq/D6vEFRIjIGmvHpOBGAWbTbmeC&#10;uXZX/qTLPpYiQTjkqMDE2ORShsKQxTBwDXHyfpy3GJP0pdQerwlua/mUZWNpseK0YLChpaHitD9b&#10;BSez7X9k693ie7y5+ffD2R3921Gph147fwURqY3/4b/2RisYPQ/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gLcYAAADcAAAADwAAAAAAAAAAAAAAAACYAgAAZHJz&#10;L2Rvd25yZXYueG1sUEsFBgAAAAAEAAQA9QAAAIsDAAAAAA==&#10;" filled="f" stroked="f" strokeweight=".5pt">
                  <v:textbox>
                    <w:txbxContent>
                      <w:p w14:paraId="10979ADA" w14:textId="77777777" w:rsidR="005E4A32" w:rsidRPr="00D21F13" w:rsidRDefault="005E4A32" w:rsidP="008E4684">
                        <w:pPr>
                          <w:pStyle w:val="NormalWeb"/>
                          <w:spacing w:before="0" w:beforeAutospacing="0" w:after="200" w:afterAutospacing="0" w:line="276" w:lineRule="auto"/>
                          <w:rPr>
                            <w:i/>
                          </w:rPr>
                        </w:pPr>
                        <w:r>
                          <w:rPr>
                            <w:rFonts w:ascii="Arial" w:eastAsia="Calibri" w:hAnsi="Arial" w:cs="Arial"/>
                            <w:sz w:val="20"/>
                            <w:szCs w:val="20"/>
                          </w:rPr>
                          <w:t xml:space="preserve"> </w:t>
                        </w:r>
                        <w:r w:rsidRPr="00D21F13">
                          <w:rPr>
                            <w:rFonts w:ascii="Arial" w:eastAsia="Calibri" w:hAnsi="Arial" w:cs="Arial"/>
                            <w:i/>
                            <w:szCs w:val="20"/>
                          </w:rPr>
                          <w:t>E</w:t>
                        </w:r>
                      </w:p>
                    </w:txbxContent>
                  </v:textbox>
                </v:shape>
                <v:line id="Connecteur droit 226" o:spid="_x0000_s1056" style="position:absolute;flip:y;visibility:visible;mso-wrap-style:square" from="3540,11790" to="5642,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aXcUAAADcAAAADwAAAGRycy9kb3ducmV2LnhtbESPQWvCQBSE70L/w/IK3nSjFVuiqxSl&#10;4qEaTAteH9lnNjT7NmRXjf/eLQgeh5n5hpkvO1uLC7W+cqxgNExAEBdOV1wq+P35GnyA8AFZY+2Y&#10;FNzIw3Lx0ptjqt2VD3TJQykihH2KCkwITSqlLwxZ9EPXEEfv5FqLIcq2lLrFa4TbWo6TZCotVhwX&#10;DDa0MlT85WerIE+skd+78titD812U4+y9+M+U6r/2n3OQATqwjP8aG+1grfJGP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aXcUAAADcAAAADwAAAAAAAAAA&#10;AAAAAAChAgAAZHJzL2Rvd25yZXYueG1sUEsFBgAAAAAEAAQA+QAAAJMDAAAAAA==&#10;" strokecolor="#4579b8 [3044]">
                  <v:stroke dashstyle="dash"/>
                </v:line>
                <v:shape id="AutoShape 560" o:spid="_x0000_s1057" type="#_x0000_t32" style="position:absolute;left:7235;top:13281;width:60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AutoShape 561" o:spid="_x0000_s1058" type="#_x0000_t32" style="position:absolute;left:7235;top:12230;width:1;height: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09cQAAADcAAAADwAAAGRycy9kb3ducmV2LnhtbESPQWvCQBSE7wX/w/KE3urG1orEbMQK&#10;BemlVAU9PrLPZDH7NmS32fjvu4VCj8PMfMMUm9G2YqDeG8cK5rMMBHHltOFawen4/rQC4QOyxtYx&#10;KbiTh005eSgw1y7yFw2HUIsEYZ+jgiaELpfSVw1Z9DPXESfv6nqLIcm+lrrHmOC2lc9ZtpQWDaeF&#10;BjvaNVTdDt9WgYmfZuj2u/j2cb54HcncX51R6nE6btcgAo3hP/zX3msFL4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7T1xAAAANwAAAAPAAAAAAAAAAAA&#10;AAAAAKECAABkcnMvZG93bnJldi54bWxQSwUGAAAAAAQABAD5AAAAkgMAAAAA&#10;">
                  <v:stroke endarrow="block"/>
                </v:shape>
                <v:shape id="AutoShape 562" o:spid="_x0000_s1059" type="#_x0000_t32" style="position:absolute;left:6593;top:13281;width:628;height:1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RbsQAAADcAAAADwAAAGRycy9kb3ducmV2LnhtbESPzWrDMBCE74W8g9hAb42cNgnBtRzS&#10;QCH0UvID6XGxtraotTKWajlvXwUKOQ4z8w1TbEbbioF6bxwrmM8yEMSV04ZrBefT+9MahA/IGlvH&#10;pOBKHjbl5KHAXLvIBxqOoRYJwj5HBU0IXS6lrxqy6GeuI07et+sthiT7WuoeY4LbVj5n2UpaNJwW&#10;Guxo11D1c/y1Ckz8NEO338W3j8uX15HMdemMUo/TcfsKItAY7uH/9l4reFk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xFuxAAAANwAAAAPAAAAAAAAAAAA&#10;AAAAAKECAABkcnMvZG93bnJldi54bWxQSwUGAAAAAAQABAD5AAAAkgMAAAAA&#10;">
                  <v:stroke endarrow="block"/>
                </v:shape>
                <v:shape id="Text Box 563" o:spid="_x0000_s1060" type="#_x0000_t202" style="position:absolute;left:7725;top:13210;width:39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14:paraId="12CDCB73" w14:textId="0370A887" w:rsidR="005E4A32" w:rsidRPr="00D21F13" w:rsidRDefault="005E4A32" w:rsidP="008E4684">
                        <w:pPr>
                          <w:rPr>
                            <w:rFonts w:cs="Arial"/>
                            <w:i/>
                          </w:rPr>
                        </w:pPr>
                        <w:proofErr w:type="gramStart"/>
                        <w:r>
                          <w:rPr>
                            <w:rFonts w:cs="Arial"/>
                            <w:i/>
                          </w:rPr>
                          <w:t>y</w:t>
                        </w:r>
                        <w:proofErr w:type="gramEnd"/>
                      </w:p>
                    </w:txbxContent>
                  </v:textbox>
                </v:shape>
                <v:shape id="Text Box 564" o:spid="_x0000_s1061" type="#_x0000_t202" style="position:absolute;left:6370;top:13038;width:39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0EB2BBFA" w14:textId="13FDE9EF" w:rsidR="005E4A32" w:rsidRPr="00D21F13" w:rsidRDefault="005E4A32" w:rsidP="008E4684">
                        <w:pPr>
                          <w:rPr>
                            <w:rFonts w:cs="Arial"/>
                            <w:i/>
                          </w:rPr>
                        </w:pPr>
                        <w:r>
                          <w:rPr>
                            <w:rFonts w:cs="Arial"/>
                            <w:i/>
                          </w:rPr>
                          <w:t>x</w:t>
                        </w:r>
                      </w:p>
                    </w:txbxContent>
                  </v:textbox>
                </v:shape>
                <v:shape id="Text Box 565" o:spid="_x0000_s1062" type="#_x0000_t202" style="position:absolute;left:7184;top:12048;width:39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14:paraId="736CB935" w14:textId="0F0433B8" w:rsidR="005E4A32" w:rsidRPr="00D21F13" w:rsidRDefault="005E4A32" w:rsidP="008E4684">
                        <w:pPr>
                          <w:rPr>
                            <w:rFonts w:cs="Arial"/>
                            <w:i/>
                          </w:rPr>
                        </w:pPr>
                        <w:proofErr w:type="gramStart"/>
                        <w:r>
                          <w:rPr>
                            <w:rFonts w:cs="Arial"/>
                            <w:i/>
                          </w:rPr>
                          <w:t>z</w:t>
                        </w:r>
                        <w:proofErr w:type="gramEnd"/>
                      </w:p>
                    </w:txbxContent>
                  </v:textbox>
                </v:shape>
                <v:oval id="Oval 601" o:spid="_x0000_s1063" style="position:absolute;left:4582;top:12067;width:72;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Yh8UA&#10;AADcAAAADwAAAGRycy9kb3ducmV2LnhtbESPQWvCQBSE74X+h+UVvNVNNBRNXUMUioV6MYrnR/aZ&#10;hGbfhuzWJP/eLRR6HGbmG2aTjaYVd+pdY1lBPI9AEJdWN1wpuJw/XlcgnEfW2FomBRM5yLbPTxtM&#10;tR34RPfCVyJA2KWooPa+S6V0ZU0G3dx2xMG72d6gD7KvpO5xCHDTykUUvUmDDYeFGjva11R+Fz9G&#10;wdd5OB7Wu52LddEl+e14jSe+KjV7GfN3EJ5G/x/+a39qBctkDb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iHxQAAANwAAAAPAAAAAAAAAAAAAAAAAJgCAABkcnMv&#10;ZG93bnJldi54bWxQSwUGAAAAAAQABAD1AAAAigMAAAAA&#10;" fillcolor="black [3213]"/>
                <w10:wrap type="square"/>
              </v:group>
            </w:pict>
          </mc:Fallback>
        </mc:AlternateContent>
      </w:r>
      <w:r w:rsidR="005C461D">
        <w:rPr>
          <w:rFonts w:ascii="Arial" w:hAnsi="Arial" w:cs="Arial"/>
          <w:noProof/>
          <w:lang w:eastAsia="fr-FR"/>
        </w:rPr>
        <w:t>u</w:t>
      </w:r>
      <w:r w:rsidR="00C63769" w:rsidRPr="00C63769">
        <w:rPr>
          <w:rFonts w:ascii="Arial" w:hAnsi="Arial" w:cs="Arial"/>
          <w:noProof/>
          <w:lang w:eastAsia="fr-FR"/>
        </w:rPr>
        <w:t xml:space="preserve">ne </w:t>
      </w:r>
      <w:r w:rsidR="005C461D">
        <w:rPr>
          <w:rFonts w:ascii="Arial" w:hAnsi="Arial" w:cs="Arial"/>
          <w:noProof/>
          <w:lang w:eastAsia="fr-FR"/>
        </w:rPr>
        <w:t>liaison sphère/plan</w:t>
      </w:r>
      <w:r w:rsidR="005C461D" w:rsidRPr="00C63769">
        <w:rPr>
          <w:rFonts w:ascii="Arial" w:hAnsi="Arial" w:cs="Arial"/>
          <w:noProof/>
          <w:lang w:eastAsia="fr-FR"/>
        </w:rPr>
        <w:t xml:space="preserve"> </w:t>
      </w:r>
      <w:r w:rsidR="008225B3">
        <w:rPr>
          <w:rFonts w:ascii="Arial" w:hAnsi="Arial" w:cs="Arial"/>
          <w:noProof/>
          <w:lang w:eastAsia="fr-FR"/>
        </w:rPr>
        <w:t>de contact</w:t>
      </w:r>
      <w:r w:rsidR="008225B3" w:rsidRPr="00C63769">
        <w:rPr>
          <w:rFonts w:ascii="Arial" w:hAnsi="Arial" w:cs="Arial"/>
          <w:noProof/>
          <w:lang w:eastAsia="fr-FR"/>
        </w:rPr>
        <w:t xml:space="preserve"> </w:t>
      </w:r>
      <w:r w:rsidR="00C63769" w:rsidRPr="00D21F13">
        <w:rPr>
          <w:rFonts w:ascii="Arial" w:hAnsi="Arial" w:cs="Arial"/>
          <w:i/>
          <w:noProof/>
          <w:lang w:eastAsia="fr-FR"/>
        </w:rPr>
        <w:t>A</w:t>
      </w:r>
      <w:r w:rsidR="008225B3">
        <w:rPr>
          <w:rFonts w:ascii="Arial" w:hAnsi="Arial" w:cs="Arial"/>
          <w:noProof/>
          <w:lang w:eastAsia="fr-FR"/>
        </w:rPr>
        <w:t xml:space="preserve"> et de normale </w:t>
      </w:r>
      <w:r>
        <w:rPr>
          <w:rFonts w:ascii="Arial" w:hAnsi="Arial" w:cs="Arial"/>
          <w:noProof/>
          <w:position w:val="-16"/>
          <w:lang w:eastAsia="fr-FR"/>
        </w:rPr>
        <w:drawing>
          <wp:inline distT="0" distB="0" distL="0" distR="0" wp14:anchorId="3F3DE84E" wp14:editId="7F960FF3">
            <wp:extent cx="379730" cy="278765"/>
            <wp:effectExtent l="0" t="0" r="1270" b="6985"/>
            <wp:docPr id="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278765"/>
                    </a:xfrm>
                    <a:prstGeom prst="rect">
                      <a:avLst/>
                    </a:prstGeom>
                    <a:noFill/>
                    <a:ln>
                      <a:noFill/>
                    </a:ln>
                  </pic:spPr>
                </pic:pic>
              </a:graphicData>
            </a:graphic>
          </wp:inline>
        </w:drawing>
      </w:r>
      <w:r w:rsidR="00C63769" w:rsidRPr="00C63769">
        <w:rPr>
          <w:rFonts w:ascii="Arial" w:hAnsi="Arial" w:cs="Arial"/>
          <w:noProof/>
          <w:lang w:eastAsia="fr-FR"/>
        </w:rPr>
        <w:t>.</w:t>
      </w:r>
    </w:p>
    <w:p w14:paraId="5C1BE807" w14:textId="74697C00" w:rsidR="00157FF0" w:rsidRDefault="00C63769">
      <w:pPr>
        <w:spacing w:after="0"/>
      </w:pPr>
      <w:r w:rsidRPr="00C63769">
        <w:t>Le poids des fondations gravitaires doit empêcher la rotation de la stru</w:t>
      </w:r>
      <w:r w:rsidR="00DB2EC1">
        <w:t>cture autour de la droite (</w:t>
      </w:r>
      <w:r w:rsidR="00DB2EC1" w:rsidRPr="00D21F13">
        <w:rPr>
          <w:i/>
        </w:rPr>
        <w:t>BC</w:t>
      </w:r>
      <w:r w:rsidR="00DB2EC1">
        <w:t>).</w:t>
      </w:r>
    </w:p>
    <w:p w14:paraId="4111F2BB" w14:textId="77777777" w:rsidR="001D1A6B" w:rsidRPr="001D1A6B" w:rsidRDefault="001D1A6B" w:rsidP="00E5120E">
      <w:pPr>
        <w:pStyle w:val="Notedebasdepage"/>
        <w:rPr>
          <w:sz w:val="4"/>
          <w:szCs w:val="4"/>
        </w:rPr>
      </w:pPr>
    </w:p>
    <w:p w14:paraId="6F184807" w14:textId="77777777" w:rsidR="006A3BBB" w:rsidRPr="00C63769" w:rsidRDefault="006A3BBB">
      <w:pPr>
        <w:spacing w:after="0"/>
        <w:jc w:val="left"/>
      </w:pPr>
    </w:p>
    <w:p w14:paraId="7F7F0059" w14:textId="77777777" w:rsidR="00290595" w:rsidRPr="0038424C" w:rsidRDefault="0038424C" w:rsidP="001C3793">
      <w:pPr>
        <w:rPr>
          <w:b/>
        </w:rPr>
      </w:pPr>
      <w:r w:rsidRPr="0038424C">
        <w:rPr>
          <w:b/>
        </w:rPr>
        <w:lastRenderedPageBreak/>
        <w:t>H</w:t>
      </w:r>
      <w:r w:rsidR="00290595" w:rsidRPr="0038424C">
        <w:rPr>
          <w:b/>
        </w:rPr>
        <w:t>ypothèses de l’étude</w:t>
      </w:r>
    </w:p>
    <w:p w14:paraId="463D5DA7" w14:textId="34EE8F45" w:rsidR="00DB2EC1" w:rsidRDefault="00FE7E2A" w:rsidP="008D253E">
      <w:pPr>
        <w:pStyle w:val="Paragraphedeliste"/>
        <w:numPr>
          <w:ilvl w:val="0"/>
          <w:numId w:val="9"/>
        </w:numPr>
        <w:rPr>
          <w:rFonts w:ascii="Arial" w:hAnsi="Arial" w:cs="Arial"/>
        </w:rPr>
      </w:pPr>
      <w:r>
        <w:rPr>
          <w:rFonts w:ascii="Arial" w:hAnsi="Arial" w:cs="Arial"/>
        </w:rPr>
        <w:t>l</w:t>
      </w:r>
      <w:r w:rsidR="00DB2EC1">
        <w:rPr>
          <w:rFonts w:ascii="Arial" w:hAnsi="Arial" w:cs="Arial"/>
        </w:rPr>
        <w:t xml:space="preserve">es dimensions du tripode sont </w:t>
      </w:r>
      <w:r w:rsidR="000200F3">
        <w:rPr>
          <w:rFonts w:ascii="Arial" w:hAnsi="Arial" w:cs="Arial"/>
        </w:rPr>
        <w:t>fourni</w:t>
      </w:r>
      <w:r w:rsidR="007E161A">
        <w:rPr>
          <w:rFonts w:ascii="Arial" w:hAnsi="Arial" w:cs="Arial"/>
        </w:rPr>
        <w:t>es dans</w:t>
      </w:r>
      <w:r w:rsidR="00DB2EC1">
        <w:rPr>
          <w:rFonts w:ascii="Arial" w:hAnsi="Arial" w:cs="Arial"/>
        </w:rPr>
        <w:t xml:space="preserve"> le document </w:t>
      </w:r>
      <w:r w:rsidR="008C4961">
        <w:rPr>
          <w:rFonts w:ascii="Arial" w:hAnsi="Arial" w:cs="Arial"/>
        </w:rPr>
        <w:t>réponse</w:t>
      </w:r>
      <w:r w:rsidR="00DB2EC1">
        <w:rPr>
          <w:rFonts w:ascii="Arial" w:hAnsi="Arial" w:cs="Arial"/>
        </w:rPr>
        <w:t xml:space="preserve"> D</w:t>
      </w:r>
      <w:r w:rsidR="008C4961">
        <w:rPr>
          <w:rFonts w:ascii="Arial" w:hAnsi="Arial" w:cs="Arial"/>
        </w:rPr>
        <w:t>R</w:t>
      </w:r>
      <w:r w:rsidR="006D52BA">
        <w:rPr>
          <w:rFonts w:ascii="Arial" w:hAnsi="Arial" w:cs="Arial"/>
        </w:rPr>
        <w:t>3</w:t>
      </w:r>
      <w:r>
        <w:rPr>
          <w:rFonts w:ascii="Arial" w:hAnsi="Arial" w:cs="Arial"/>
        </w:rPr>
        <w:t> ;</w:t>
      </w:r>
    </w:p>
    <w:p w14:paraId="3B3EAB4E" w14:textId="4E1D1FE2" w:rsidR="001C3793" w:rsidRPr="00ED575D" w:rsidRDefault="00981FA2" w:rsidP="008D253E">
      <w:pPr>
        <w:pStyle w:val="Paragraphedeliste"/>
        <w:numPr>
          <w:ilvl w:val="0"/>
          <w:numId w:val="9"/>
        </w:numPr>
        <w:rPr>
          <w:rFonts w:ascii="Arial" w:hAnsi="Arial" w:cs="Arial"/>
        </w:rPr>
      </w:pPr>
      <w:r>
        <w:rPr>
          <w:rFonts w:ascii="Arial" w:hAnsi="Arial" w:cs="Arial"/>
        </w:rPr>
        <w:t>l’accélération de la pesanteur vaut</w:t>
      </w:r>
      <w:r w:rsidR="00FE7E2A" w:rsidRPr="00ED575D">
        <w:rPr>
          <w:rFonts w:ascii="Arial" w:hAnsi="Arial" w:cs="Arial"/>
        </w:rPr>
        <w:t xml:space="preserve"> </w:t>
      </w:r>
      <w:r w:rsidR="00213497" w:rsidRPr="00ED575D">
        <w:rPr>
          <w:rFonts w:ascii="Arial" w:hAnsi="Arial" w:cs="Arial"/>
          <w:i/>
        </w:rPr>
        <w:t>g</w:t>
      </w:r>
      <w:r w:rsidR="0038424C" w:rsidRPr="00ED575D">
        <w:rPr>
          <w:rFonts w:ascii="Arial" w:hAnsi="Arial" w:cs="Arial"/>
        </w:rPr>
        <w:t xml:space="preserve"> </w:t>
      </w:r>
      <w:r w:rsidR="00213497" w:rsidRPr="00ED575D">
        <w:rPr>
          <w:rFonts w:ascii="Arial" w:hAnsi="Arial" w:cs="Arial"/>
        </w:rPr>
        <w:t>=</w:t>
      </w:r>
      <w:r w:rsidR="0038424C" w:rsidRPr="00ED575D">
        <w:rPr>
          <w:rFonts w:ascii="Arial" w:hAnsi="Arial" w:cs="Arial"/>
        </w:rPr>
        <w:t xml:space="preserve"> 10</w:t>
      </w:r>
      <w:r w:rsidR="00213497" w:rsidRPr="00ED575D">
        <w:rPr>
          <w:rFonts w:ascii="Arial" w:hAnsi="Arial" w:cs="Arial"/>
        </w:rPr>
        <w:t xml:space="preserve"> m∙s</w:t>
      </w:r>
      <w:r w:rsidR="00213497" w:rsidRPr="00ED575D">
        <w:rPr>
          <w:rFonts w:ascii="Arial" w:hAnsi="Arial" w:cs="Arial"/>
          <w:vertAlign w:val="superscript"/>
        </w:rPr>
        <w:t>-2</w:t>
      </w:r>
      <w:r w:rsidR="00FE7E2A">
        <w:rPr>
          <w:rFonts w:ascii="Arial" w:hAnsi="Arial" w:cs="Arial"/>
          <w:vertAlign w:val="superscript"/>
        </w:rPr>
        <w:t> </w:t>
      </w:r>
      <w:r w:rsidR="00FE7E2A">
        <w:rPr>
          <w:rFonts w:ascii="Arial" w:hAnsi="Arial" w:cs="Arial"/>
        </w:rPr>
        <w:t>;</w:t>
      </w:r>
    </w:p>
    <w:p w14:paraId="6E3EAECB" w14:textId="677EAF85" w:rsidR="00414339" w:rsidRPr="00ED575D" w:rsidRDefault="00FE7E2A" w:rsidP="008D253E">
      <w:pPr>
        <w:pStyle w:val="Paragraphedeliste"/>
        <w:numPr>
          <w:ilvl w:val="0"/>
          <w:numId w:val="9"/>
        </w:numPr>
        <w:rPr>
          <w:rFonts w:ascii="Arial" w:hAnsi="Arial" w:cs="Arial"/>
        </w:rPr>
      </w:pPr>
      <w:r>
        <w:rPr>
          <w:rFonts w:ascii="Arial" w:hAnsi="Arial" w:cs="Arial"/>
        </w:rPr>
        <w:t>l</w:t>
      </w:r>
      <w:r w:rsidR="00414339" w:rsidRPr="00ED575D">
        <w:rPr>
          <w:rFonts w:ascii="Arial" w:hAnsi="Arial" w:cs="Arial"/>
        </w:rPr>
        <w:t xml:space="preserve">a masse de l’ensemble composé du tripode et de l’hydrolienne est de </w:t>
      </w:r>
      <w:r w:rsidR="00C63769">
        <w:rPr>
          <w:rFonts w:ascii="Arial" w:hAnsi="Arial" w:cs="Arial"/>
        </w:rPr>
        <w:t>820</w:t>
      </w:r>
      <w:r w:rsidR="00414339" w:rsidRPr="00ED575D">
        <w:rPr>
          <w:rFonts w:ascii="Arial" w:hAnsi="Arial" w:cs="Arial"/>
        </w:rPr>
        <w:t xml:space="preserve"> tonnes</w:t>
      </w:r>
      <w:r>
        <w:rPr>
          <w:rFonts w:ascii="Arial" w:hAnsi="Arial" w:cs="Arial"/>
        </w:rPr>
        <w:t> ;</w:t>
      </w:r>
    </w:p>
    <w:p w14:paraId="75C48B51" w14:textId="50267456" w:rsidR="009A6580" w:rsidRDefault="00FE7E2A" w:rsidP="008D253E">
      <w:pPr>
        <w:pStyle w:val="Paragraphedeliste"/>
        <w:numPr>
          <w:ilvl w:val="0"/>
          <w:numId w:val="9"/>
        </w:numPr>
        <w:rPr>
          <w:rFonts w:ascii="Arial" w:hAnsi="Arial" w:cs="Arial"/>
        </w:rPr>
      </w:pPr>
      <w:r>
        <w:rPr>
          <w:rFonts w:ascii="Arial" w:hAnsi="Arial" w:cs="Arial"/>
        </w:rPr>
        <w:t>l</w:t>
      </w:r>
      <w:r w:rsidR="006C7482" w:rsidRPr="00ED575D">
        <w:rPr>
          <w:rFonts w:ascii="Arial" w:hAnsi="Arial" w:cs="Arial"/>
        </w:rPr>
        <w:t>’action</w:t>
      </w:r>
      <w:r w:rsidR="0034739A">
        <w:rPr>
          <w:rFonts w:ascii="Arial" w:hAnsi="Arial" w:cs="Arial"/>
        </w:rPr>
        <w:t xml:space="preserve"> de l’eau</w:t>
      </w:r>
      <w:r w:rsidR="006C7482" w:rsidRPr="00ED575D">
        <w:rPr>
          <w:rFonts w:ascii="Arial" w:hAnsi="Arial" w:cs="Arial"/>
        </w:rPr>
        <w:t xml:space="preserve"> sur</w:t>
      </w:r>
      <w:r w:rsidR="009A6580" w:rsidRPr="00ED575D">
        <w:rPr>
          <w:rFonts w:ascii="Arial" w:hAnsi="Arial" w:cs="Arial"/>
        </w:rPr>
        <w:t xml:space="preserve"> la turbine est modélisée par </w:t>
      </w:r>
      <w:r>
        <w:rPr>
          <w:rFonts w:ascii="Arial" w:hAnsi="Arial" w:cs="Arial"/>
        </w:rPr>
        <w:t>un</w:t>
      </w:r>
      <w:r w:rsidR="009A6580" w:rsidRPr="00ED575D">
        <w:rPr>
          <w:rFonts w:ascii="Arial" w:hAnsi="Arial" w:cs="Arial"/>
        </w:rPr>
        <w:t xml:space="preserve"> glisseur appliqué au centre du rotor</w:t>
      </w:r>
    </w:p>
    <w:p w14:paraId="63E6076D" w14:textId="50C44FB4" w:rsidR="001960B8" w:rsidRPr="00ED575D" w:rsidRDefault="00B91F57" w:rsidP="00D21F13">
      <w:pPr>
        <w:pStyle w:val="Paragraphedeliste"/>
        <w:jc w:val="center"/>
        <w:rPr>
          <w:rFonts w:ascii="Arial" w:hAnsi="Arial" w:cs="Arial"/>
        </w:rPr>
      </w:pPr>
      <w:r>
        <w:rPr>
          <w:noProof/>
          <w:position w:val="-50"/>
          <w:lang w:eastAsia="fr-FR"/>
        </w:rPr>
        <w:drawing>
          <wp:inline distT="0" distB="0" distL="0" distR="0" wp14:anchorId="0AB7C06F" wp14:editId="4803B1AF">
            <wp:extent cx="3324225" cy="697230"/>
            <wp:effectExtent l="0" t="0" r="0" b="7620"/>
            <wp:docPr id="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697230"/>
                    </a:xfrm>
                    <a:prstGeom prst="rect">
                      <a:avLst/>
                    </a:prstGeom>
                    <a:noFill/>
                    <a:ln>
                      <a:noFill/>
                    </a:ln>
                  </pic:spPr>
                </pic:pic>
              </a:graphicData>
            </a:graphic>
          </wp:inline>
        </w:drawing>
      </w:r>
    </w:p>
    <w:p w14:paraId="750710A1" w14:textId="37A10E98" w:rsidR="00C63769" w:rsidRPr="00663B68" w:rsidRDefault="007111EB" w:rsidP="00D21F13">
      <w:pPr>
        <w:pStyle w:val="Paragraphedeliste"/>
        <w:rPr>
          <w:rFonts w:ascii="Cambria Math" w:hAnsi="Cambria Math"/>
          <w:oMath/>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B91F57">
        <w:rPr>
          <w:rFonts w:ascii="Arial" w:eastAsiaTheme="minorEastAsia" w:hAnsi="Arial" w:cs="Arial"/>
          <w:noProof/>
          <w:position w:val="-16"/>
          <w:lang w:eastAsia="fr-FR"/>
        </w:rPr>
        <w:drawing>
          <wp:inline distT="0" distB="0" distL="0" distR="0" wp14:anchorId="0A711285" wp14:editId="42BB2698">
            <wp:extent cx="1635125" cy="294640"/>
            <wp:effectExtent l="0" t="0" r="317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125" cy="294640"/>
                    </a:xfrm>
                    <a:prstGeom prst="rect">
                      <a:avLst/>
                    </a:prstGeom>
                    <a:noFill/>
                    <a:ln>
                      <a:noFill/>
                    </a:ln>
                  </pic:spPr>
                </pic:pic>
              </a:graphicData>
            </a:graphic>
          </wp:inline>
        </w:drawing>
      </w:r>
      <w:r>
        <w:rPr>
          <w:rFonts w:ascii="Arial" w:eastAsiaTheme="minorEastAsia" w:hAnsi="Arial" w:cs="Arial"/>
        </w:rPr>
        <w:t xml:space="preserve"> avec </w:t>
      </w:r>
      <w:r w:rsidR="00B91F57">
        <w:rPr>
          <w:rFonts w:ascii="Arial" w:eastAsiaTheme="minorEastAsia" w:hAnsi="Arial" w:cs="Arial"/>
          <w:noProof/>
          <w:position w:val="-14"/>
          <w:lang w:eastAsia="fr-FR"/>
        </w:rPr>
        <w:drawing>
          <wp:inline distT="0" distB="0" distL="0" distR="0" wp14:anchorId="33B54A39" wp14:editId="1FA315EA">
            <wp:extent cx="457200" cy="255905"/>
            <wp:effectExtent l="0" t="0" r="0" b="0"/>
            <wp:docPr id="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255905"/>
                    </a:xfrm>
                    <a:prstGeom prst="rect">
                      <a:avLst/>
                    </a:prstGeom>
                    <a:noFill/>
                    <a:ln>
                      <a:noFill/>
                    </a:ln>
                  </pic:spPr>
                </pic:pic>
              </a:graphicData>
            </a:graphic>
          </wp:inline>
        </w:drawing>
      </w:r>
      <w:r w:rsidR="00BF0239">
        <w:rPr>
          <w:rFonts w:ascii="Arial" w:eastAsiaTheme="minorEastAsia" w:hAnsi="Arial" w:cs="Arial"/>
        </w:rPr>
        <w:t xml:space="preserve"> </w:t>
      </w:r>
    </w:p>
    <w:p w14:paraId="2FC6EA77" w14:textId="5D409609" w:rsidR="00BF0239" w:rsidRPr="00D21F13" w:rsidRDefault="00BF0239" w:rsidP="00BF0239">
      <w:pPr>
        <w:pStyle w:val="Paragraphedeliste"/>
        <w:numPr>
          <w:ilvl w:val="0"/>
          <w:numId w:val="12"/>
        </w:numPr>
      </w:pPr>
      <w:r w:rsidRPr="00BF0239">
        <w:rPr>
          <w:rFonts w:ascii="Arial" w:hAnsi="Arial" w:cs="Arial"/>
        </w:rPr>
        <w:t>co</w:t>
      </w:r>
      <w:r>
        <w:rPr>
          <w:rFonts w:ascii="Arial" w:hAnsi="Arial" w:cs="Arial"/>
        </w:rPr>
        <w:t>ordonnées</w:t>
      </w:r>
      <w:r w:rsidRPr="00BF0239">
        <w:rPr>
          <w:rFonts w:ascii="Arial" w:hAnsi="Arial" w:cs="Arial"/>
        </w:rPr>
        <w:t xml:space="preserve"> du </w:t>
      </w:r>
      <w:r w:rsidR="007111EB" w:rsidRPr="00BF0239">
        <w:rPr>
          <w:rFonts w:ascii="Arial" w:hAnsi="Arial" w:cs="Arial"/>
        </w:rPr>
        <w:t>c</w:t>
      </w:r>
      <w:r w:rsidR="006C7482" w:rsidRPr="00BF0239">
        <w:rPr>
          <w:rFonts w:ascii="Arial" w:hAnsi="Arial" w:cs="Arial"/>
        </w:rPr>
        <w:t xml:space="preserve">entre de </w:t>
      </w:r>
      <w:r w:rsidR="009A6580" w:rsidRPr="00BF0239">
        <w:rPr>
          <w:rFonts w:ascii="Arial" w:hAnsi="Arial" w:cs="Arial"/>
        </w:rPr>
        <w:t>masse</w:t>
      </w:r>
      <w:r w:rsidR="00E90AB4">
        <w:rPr>
          <w:rFonts w:ascii="Arial" w:hAnsi="Arial" w:cs="Arial"/>
        </w:rPr>
        <w:t xml:space="preserve"> </w:t>
      </w:r>
      <w:r w:rsidR="00B91F57">
        <w:rPr>
          <w:rFonts w:ascii="Arial" w:hAnsi="Arial" w:cs="Arial"/>
          <w:noProof/>
          <w:position w:val="-14"/>
          <w:lang w:eastAsia="fr-FR"/>
        </w:rPr>
        <w:drawing>
          <wp:inline distT="0" distB="0" distL="0" distR="0" wp14:anchorId="68AC737D" wp14:editId="113360F9">
            <wp:extent cx="186055" cy="255905"/>
            <wp:effectExtent l="0" t="0" r="4445" b="0"/>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255905"/>
                    </a:xfrm>
                    <a:prstGeom prst="rect">
                      <a:avLst/>
                    </a:prstGeom>
                    <a:noFill/>
                    <a:ln>
                      <a:noFill/>
                    </a:ln>
                  </pic:spPr>
                </pic:pic>
              </a:graphicData>
            </a:graphic>
          </wp:inline>
        </w:drawing>
      </w:r>
      <w:r w:rsidR="006C7482" w:rsidRPr="00BF0239">
        <w:rPr>
          <w:rFonts w:ascii="Arial" w:hAnsi="Arial" w:cs="Arial"/>
        </w:rPr>
        <w:t xml:space="preserve"> de la structure </w:t>
      </w:r>
      <w:r w:rsidR="00E90AB4">
        <w:rPr>
          <w:rFonts w:ascii="Arial" w:hAnsi="Arial" w:cs="Arial"/>
        </w:rPr>
        <w:t>(</w:t>
      </w:r>
      <w:r w:rsidR="00D2504F" w:rsidRPr="00BF0239">
        <w:rPr>
          <w:rFonts w:ascii="Arial" w:hAnsi="Arial" w:cs="Arial"/>
        </w:rPr>
        <w:t>en m</w:t>
      </w:r>
      <w:r w:rsidR="00E90AB4">
        <w:rPr>
          <w:rFonts w:ascii="Arial" w:hAnsi="Arial" w:cs="Arial"/>
        </w:rPr>
        <w:t>)</w:t>
      </w:r>
      <w:r w:rsidR="00D2504F" w:rsidRPr="00BF0239">
        <w:rPr>
          <w:rFonts w:ascii="Arial" w:hAnsi="Arial" w:cs="Arial"/>
        </w:rPr>
        <w:t xml:space="preserve"> </w:t>
      </w:r>
      <w:r w:rsidR="00B91F57">
        <w:rPr>
          <w:rFonts w:ascii="Arial" w:eastAsiaTheme="minorEastAsia" w:hAnsi="Arial" w:cs="Arial"/>
          <w:noProof/>
          <w:position w:val="-10"/>
          <w:lang w:eastAsia="fr-FR"/>
        </w:rPr>
        <w:drawing>
          <wp:inline distT="0" distB="0" distL="0" distR="0" wp14:anchorId="77C86994" wp14:editId="14C82143">
            <wp:extent cx="1433830" cy="278765"/>
            <wp:effectExtent l="0" t="0" r="0" b="6985"/>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830" cy="278765"/>
                    </a:xfrm>
                    <a:prstGeom prst="rect">
                      <a:avLst/>
                    </a:prstGeom>
                    <a:noFill/>
                    <a:ln>
                      <a:noFill/>
                    </a:ln>
                  </pic:spPr>
                </pic:pic>
              </a:graphicData>
            </a:graphic>
          </wp:inline>
        </w:drawing>
      </w:r>
      <w:r>
        <w:rPr>
          <w:rFonts w:ascii="Arial" w:eastAsiaTheme="minorEastAsia" w:hAnsi="Arial" w:cs="Arial"/>
        </w:rPr>
        <w:t> ;</w:t>
      </w:r>
    </w:p>
    <w:p w14:paraId="02B9F3BF" w14:textId="4E5D0189" w:rsidR="0038424C" w:rsidRPr="005E053D" w:rsidRDefault="00BF0239" w:rsidP="00BF0239">
      <w:pPr>
        <w:pStyle w:val="Paragraphedeliste"/>
        <w:numPr>
          <w:ilvl w:val="0"/>
          <w:numId w:val="12"/>
        </w:numPr>
        <w:rPr>
          <w:rFonts w:ascii="Arial" w:hAnsi="Arial" w:cs="Arial"/>
        </w:rPr>
      </w:pPr>
      <w:r>
        <w:rPr>
          <w:rFonts w:ascii="Arial" w:hAnsi="Arial" w:cs="Arial"/>
        </w:rPr>
        <w:t>l</w:t>
      </w:r>
      <w:r w:rsidR="0038424C" w:rsidRPr="00BF0239">
        <w:rPr>
          <w:rFonts w:ascii="Arial" w:hAnsi="Arial" w:cs="Arial"/>
        </w:rPr>
        <w:t>’action du courant marin sur le tripode ne sera pas pris</w:t>
      </w:r>
      <w:r w:rsidR="00F470C0" w:rsidRPr="00BF0239">
        <w:rPr>
          <w:rFonts w:ascii="Arial" w:hAnsi="Arial" w:cs="Arial"/>
        </w:rPr>
        <w:t>e</w:t>
      </w:r>
      <w:r w:rsidR="0038424C" w:rsidRPr="00BF0239">
        <w:rPr>
          <w:rFonts w:ascii="Arial" w:hAnsi="Arial" w:cs="Arial"/>
        </w:rPr>
        <w:t xml:space="preserve"> en compte </w:t>
      </w:r>
      <w:r w:rsidR="00F470C0" w:rsidRPr="00BF0239">
        <w:rPr>
          <w:rFonts w:ascii="Arial" w:hAnsi="Arial" w:cs="Arial"/>
        </w:rPr>
        <w:t>dans cette étude d’avant</w:t>
      </w:r>
      <w:r w:rsidR="005E053D">
        <w:rPr>
          <w:rFonts w:ascii="Arial" w:hAnsi="Arial" w:cs="Arial"/>
        </w:rPr>
        <w:t>-</w:t>
      </w:r>
      <w:r w:rsidR="00F470C0" w:rsidRPr="00BF0239">
        <w:rPr>
          <w:rFonts w:ascii="Arial" w:hAnsi="Arial" w:cs="Arial"/>
        </w:rPr>
        <w:t>projet</w:t>
      </w:r>
      <w:r w:rsidR="00FE0959" w:rsidRPr="00E90AB4">
        <w:rPr>
          <w:rFonts w:ascii="Arial" w:hAnsi="Arial" w:cs="Arial"/>
        </w:rPr>
        <w:t xml:space="preserve"> </w:t>
      </w:r>
      <w:r w:rsidR="0038424C" w:rsidRPr="00E90AB4">
        <w:rPr>
          <w:rFonts w:ascii="Arial" w:hAnsi="Arial" w:cs="Arial"/>
        </w:rPr>
        <w:t>(</w:t>
      </w:r>
      <w:r w:rsidR="00F470C0" w:rsidRPr="00E90AB4">
        <w:rPr>
          <w:rFonts w:ascii="Arial" w:hAnsi="Arial" w:cs="Arial"/>
        </w:rPr>
        <w:t>action mécanique</w:t>
      </w:r>
      <w:r w:rsidR="00981FA2">
        <w:rPr>
          <w:rFonts w:ascii="Arial" w:hAnsi="Arial" w:cs="Arial"/>
        </w:rPr>
        <w:t xml:space="preserve"> supposée</w:t>
      </w:r>
      <w:r w:rsidR="00F470C0" w:rsidRPr="00E90AB4">
        <w:rPr>
          <w:rFonts w:ascii="Arial" w:hAnsi="Arial" w:cs="Arial"/>
        </w:rPr>
        <w:t xml:space="preserve"> négligeable devant </w:t>
      </w:r>
      <w:r w:rsidR="0038424C" w:rsidRPr="00E90AB4">
        <w:rPr>
          <w:rFonts w:ascii="Arial" w:hAnsi="Arial" w:cs="Arial"/>
        </w:rPr>
        <w:t>l’action</w:t>
      </w:r>
      <w:r w:rsidR="00F470C0" w:rsidRPr="00E90AB4">
        <w:rPr>
          <w:rFonts w:ascii="Arial" w:hAnsi="Arial" w:cs="Arial"/>
        </w:rPr>
        <w:t xml:space="preserve"> de l’eau</w:t>
      </w:r>
      <w:r w:rsidR="0038424C" w:rsidRPr="00E90AB4">
        <w:rPr>
          <w:rFonts w:ascii="Arial" w:hAnsi="Arial" w:cs="Arial"/>
        </w:rPr>
        <w:t xml:space="preserve"> sur la turbine)</w:t>
      </w:r>
      <w:r w:rsidR="00F470C0" w:rsidRPr="005E053D">
        <w:rPr>
          <w:rFonts w:ascii="Arial" w:hAnsi="Arial" w:cs="Arial"/>
        </w:rPr>
        <w:t>.</w:t>
      </w:r>
    </w:p>
    <w:p w14:paraId="40380EF9" w14:textId="77777777" w:rsidR="00F86FBE" w:rsidRDefault="00F86FBE" w:rsidP="001C3793"/>
    <w:p w14:paraId="32C890CC" w14:textId="48D5D8C8" w:rsidR="0050015C" w:rsidRDefault="0050015C" w:rsidP="001C3793">
      <w:r>
        <w:t>Le problème sera traité dans le pla</w:t>
      </w:r>
      <w:r w:rsidR="0038424C">
        <w:t>n de symétrie de l’hydrolienne</w:t>
      </w:r>
      <w:r w:rsidR="006C7482">
        <w:t xml:space="preserve"> </w:t>
      </w:r>
      <w:r>
        <w:t>(</w:t>
      </w:r>
      <w:r w:rsidR="00FE0959">
        <w:t>c</w:t>
      </w:r>
      <w:r w:rsidR="00C54BE9">
        <w:t>hargement</w:t>
      </w:r>
      <w:r>
        <w:t xml:space="preserve"> et géométrie symétrique</w:t>
      </w:r>
      <w:r w:rsidR="00BF0239">
        <w:t>s</w:t>
      </w:r>
      <w:r>
        <w:t>).</w:t>
      </w:r>
    </w:p>
    <w:p w14:paraId="5367B49B" w14:textId="77777777" w:rsidR="008C4961" w:rsidRDefault="008C4961" w:rsidP="001C3793"/>
    <w:p w14:paraId="4C888EA0" w14:textId="35FA4A4C" w:rsidR="00EC241E" w:rsidRDefault="00B51EA4" w:rsidP="00EC241E">
      <w:pPr>
        <w:pStyle w:val="Question"/>
      </w:pPr>
      <w:r>
        <w:rPr>
          <w:b/>
        </w:rPr>
        <w:t>Représenter</w:t>
      </w:r>
      <w:r w:rsidRPr="00B51EA4">
        <w:t>, sur</w:t>
      </w:r>
      <w:r w:rsidR="00EC241E">
        <w:t xml:space="preserve"> </w:t>
      </w:r>
      <w:r>
        <w:t xml:space="preserve">le document réponse DR3, </w:t>
      </w:r>
      <w:r w:rsidR="00EC241E">
        <w:t>les actions mécaniques appliquées sur l’</w:t>
      </w:r>
      <w:r w:rsidR="000C01EA">
        <w:t xml:space="preserve">ensemble </w:t>
      </w:r>
      <w:r w:rsidR="00EC241E">
        <w:t>hydrolienne</w:t>
      </w:r>
      <w:r>
        <w:t xml:space="preserve"> et tripode</w:t>
      </w:r>
      <w:r w:rsidR="00EC241E">
        <w:t>.</w:t>
      </w:r>
    </w:p>
    <w:p w14:paraId="2DD474AE" w14:textId="7863EA76" w:rsidR="0027393D" w:rsidRPr="00213497" w:rsidRDefault="0027393D" w:rsidP="008C4961"/>
    <w:p w14:paraId="4A8D07E9" w14:textId="5E01266A" w:rsidR="0027393D" w:rsidRDefault="00B04F3E" w:rsidP="005F445F">
      <w:pPr>
        <w:pStyle w:val="Question"/>
      </w:pPr>
      <w:r>
        <w:rPr>
          <w:b/>
        </w:rPr>
        <w:t>E</w:t>
      </w:r>
      <w:r w:rsidR="00630854" w:rsidRPr="005F445F">
        <w:rPr>
          <w:b/>
        </w:rPr>
        <w:t xml:space="preserve">xprimer </w:t>
      </w:r>
      <w:r w:rsidR="00630854" w:rsidRPr="00630854">
        <w:t>littéralement</w:t>
      </w:r>
      <w:r w:rsidR="007F122B">
        <w:t xml:space="preserve"> les moments </w:t>
      </w:r>
      <w:r w:rsidR="00663B68">
        <w:t>du poids de la structure, de l’action de l’eau sur la turbine et de la réaction du fond gravitaire</w:t>
      </w:r>
      <w:r w:rsidR="007E161A">
        <w:t>,</w:t>
      </w:r>
      <w:r w:rsidR="00630854">
        <w:t xml:space="preserve"> </w:t>
      </w:r>
      <w:r w:rsidR="001C3793">
        <w:t xml:space="preserve">par rapport </w:t>
      </w:r>
      <w:r w:rsidR="00663B68">
        <w:t xml:space="preserve">au point </w:t>
      </w:r>
      <w:r w:rsidR="00663B68" w:rsidRPr="00D21F13">
        <w:rPr>
          <w:i/>
        </w:rPr>
        <w:t>E</w:t>
      </w:r>
      <w:r w:rsidR="00B51EA4" w:rsidRPr="00B51EA4">
        <w:t>,</w:t>
      </w:r>
      <w:r w:rsidR="00663B68">
        <w:t xml:space="preserve"> en projection sur</w:t>
      </w:r>
      <w:r w:rsidR="00135440">
        <w:t xml:space="preserve"> l’axe dirigé par </w:t>
      </w:r>
      <w:r w:rsidR="00135440" w:rsidRPr="00135440">
        <w:rPr>
          <w:position w:val="-4"/>
        </w:rPr>
        <w:object w:dxaOrig="220" w:dyaOrig="300" w14:anchorId="4D5728DE">
          <v:shape id="_x0000_i1026" type="#_x0000_t75" style="width:10.8pt;height:15.6pt" o:ole="">
            <v:imagedata r:id="rId28" o:title=""/>
          </v:shape>
          <o:OLEObject Type="Embed" ProgID="Equation.3" ShapeID="_x0000_i1026" DrawAspect="Content" ObjectID="_1461748304" r:id="rId29"/>
        </w:object>
      </w:r>
      <w:r w:rsidR="001C3793">
        <w:t>.</w:t>
      </w:r>
    </w:p>
    <w:p w14:paraId="1F75412D" w14:textId="77777777" w:rsidR="005F445F" w:rsidRDefault="005F445F" w:rsidP="008C4961"/>
    <w:p w14:paraId="7052126B" w14:textId="609E6C7E" w:rsidR="0027393D" w:rsidRDefault="001C3793" w:rsidP="005F445F">
      <w:pPr>
        <w:pStyle w:val="Question"/>
      </w:pPr>
      <w:r w:rsidRPr="005F445F">
        <w:rPr>
          <w:b/>
        </w:rPr>
        <w:t>Appliquer</w:t>
      </w:r>
      <w:r>
        <w:t xml:space="preserve"> le principe fondamental de la </w:t>
      </w:r>
      <w:r w:rsidR="00B04F3E">
        <w:t xml:space="preserve">dynamique </w:t>
      </w:r>
      <w:r w:rsidR="00FE0959">
        <w:t xml:space="preserve">sur l’ensemble composé de l’hydrolienne et de la structure porteuse, </w:t>
      </w:r>
      <w:r>
        <w:t>pour exprimer les conditions d’équilibre de la structure.</w:t>
      </w:r>
    </w:p>
    <w:p w14:paraId="1799801F" w14:textId="77777777" w:rsidR="008C4961" w:rsidRDefault="008C4961" w:rsidP="008C4961"/>
    <w:p w14:paraId="76D4D271" w14:textId="6AD26039" w:rsidR="0027393D" w:rsidRDefault="0027393D" w:rsidP="00A80036">
      <w:pPr>
        <w:pStyle w:val="Question"/>
      </w:pPr>
      <w:r w:rsidRPr="00A80036">
        <w:rPr>
          <w:b/>
        </w:rPr>
        <w:t>Expliciter</w:t>
      </w:r>
      <w:r>
        <w:t xml:space="preserve"> la condition de non</w:t>
      </w:r>
      <w:r w:rsidR="00FE0959">
        <w:t>-</w:t>
      </w:r>
      <w:r>
        <w:t>basculement de l’hydrolienne</w:t>
      </w:r>
      <w:r w:rsidR="007E161A">
        <w:t>,</w:t>
      </w:r>
      <w:r>
        <w:t xml:space="preserve"> puis </w:t>
      </w:r>
      <w:r w:rsidRPr="00A80036">
        <w:rPr>
          <w:b/>
        </w:rPr>
        <w:t>c</w:t>
      </w:r>
      <w:r w:rsidR="001C3793" w:rsidRPr="00A80036">
        <w:rPr>
          <w:b/>
        </w:rPr>
        <w:t>alculer</w:t>
      </w:r>
      <w:r w:rsidR="004936A4">
        <w:rPr>
          <w:b/>
        </w:rPr>
        <w:t xml:space="preserve"> </w:t>
      </w:r>
      <w:r w:rsidR="004936A4">
        <w:t xml:space="preserve">l’effort </w:t>
      </w:r>
      <w:r w:rsidR="0034739A">
        <w:t xml:space="preserve">de l’eau sur la turbine </w:t>
      </w:r>
      <w:r w:rsidR="004936A4">
        <w:t>que peut supporter l’hydrolienne avant que la structure gravitaire ne remplisse plus son rôle de stabilisateur</w:t>
      </w:r>
      <w:r w:rsidR="001C3793">
        <w:t>.</w:t>
      </w:r>
    </w:p>
    <w:p w14:paraId="5D9A2732" w14:textId="77777777" w:rsidR="00A80036" w:rsidRDefault="00A80036" w:rsidP="008C4961"/>
    <w:p w14:paraId="7DDE8399" w14:textId="44E8FC27" w:rsidR="00623389" w:rsidRDefault="001C3793" w:rsidP="00D21F13">
      <w:pPr>
        <w:pStyle w:val="Question"/>
        <w:spacing w:after="0"/>
      </w:pPr>
      <w:r w:rsidRPr="004936A4">
        <w:rPr>
          <w:b/>
        </w:rPr>
        <w:t>Vérifier</w:t>
      </w:r>
      <w:r>
        <w:t xml:space="preserve"> que cette valeur n’est pas dép</w:t>
      </w:r>
      <w:r w:rsidR="00452498">
        <w:t>assée quand l</w:t>
      </w:r>
      <w:r w:rsidR="006C7482">
        <w:t>a vitesse du</w:t>
      </w:r>
      <w:r w:rsidR="00452498">
        <w:t xml:space="preserve"> courant est </w:t>
      </w:r>
      <w:r w:rsidR="006C7482">
        <w:t>de</w:t>
      </w:r>
      <w:r w:rsidR="00452498">
        <w:t xml:space="preserve"> 6</w:t>
      </w:r>
      <w:r w:rsidR="008C4961">
        <w:t> </w:t>
      </w:r>
      <w:r w:rsidR="00452498">
        <w:t>m</w:t>
      </w:r>
      <w:r w:rsidR="00452498" w:rsidRPr="004936A4">
        <w:rPr>
          <w:rFonts w:cs="Arial"/>
        </w:rPr>
        <w:t>∙</w:t>
      </w:r>
      <w:r w:rsidR="00452498">
        <w:t>s</w:t>
      </w:r>
      <w:r w:rsidR="00452498" w:rsidRPr="004936A4">
        <w:rPr>
          <w:vertAlign w:val="superscript"/>
        </w:rPr>
        <w:t>-1</w:t>
      </w:r>
      <w:r>
        <w:t xml:space="preserve">, condition maximale de fonctionnement attendue </w:t>
      </w:r>
      <w:r w:rsidR="004936A4">
        <w:t xml:space="preserve">pour les </w:t>
      </w:r>
      <w:r>
        <w:t>hydrolienne</w:t>
      </w:r>
      <w:r w:rsidR="004936A4">
        <w:t xml:space="preserve">s du projet du </w:t>
      </w:r>
      <w:r w:rsidR="00DC3422">
        <w:t>r</w:t>
      </w:r>
      <w:r w:rsidR="004936A4">
        <w:t>az</w:t>
      </w:r>
      <w:r w:rsidR="007F122B">
        <w:t xml:space="preserve"> </w:t>
      </w:r>
      <w:r w:rsidR="005F445F">
        <w:t xml:space="preserve">Blanchard. </w:t>
      </w:r>
      <w:r w:rsidR="004936A4">
        <w:t>L’action du courant sur l’hydrolienne est alors de</w:t>
      </w:r>
      <w:r w:rsidR="008C4961">
        <w:t> </w:t>
      </w:r>
      <w:r w:rsidR="004936A4">
        <w:t>1</w:t>
      </w:r>
      <w:r w:rsidR="000F591C">
        <w:t> </w:t>
      </w:r>
      <w:r w:rsidR="004936A4">
        <w:t>500</w:t>
      </w:r>
      <w:r w:rsidR="008C4961">
        <w:t> </w:t>
      </w:r>
      <w:r w:rsidR="004936A4">
        <w:t>kN.</w:t>
      </w:r>
      <w:r w:rsidR="008C4961">
        <w:t xml:space="preserve"> </w:t>
      </w:r>
      <w:r w:rsidR="004936A4" w:rsidRPr="004936A4">
        <w:rPr>
          <w:b/>
        </w:rPr>
        <w:t>Conclure</w:t>
      </w:r>
      <w:r w:rsidR="004936A4">
        <w:t xml:space="preserve"> en calculant le coefficient de sécurité retenu pour les fondations gravitaires dans ce cas.</w:t>
      </w:r>
    </w:p>
    <w:p w14:paraId="5C6B8E00" w14:textId="77777777" w:rsidR="00623389" w:rsidRDefault="00623389">
      <w:pPr>
        <w:spacing w:after="0"/>
        <w:jc w:val="left"/>
        <w:rPr>
          <w:rFonts w:eastAsiaTheme="minorHAnsi" w:cstheme="minorBidi"/>
          <w:szCs w:val="22"/>
        </w:rPr>
      </w:pPr>
      <w:r>
        <w:br w:type="page"/>
      </w:r>
    </w:p>
    <w:p w14:paraId="253374F0" w14:textId="77777777" w:rsidR="00FC6DCE" w:rsidRDefault="00FC6DCE" w:rsidP="00FC6DCE">
      <w:pPr>
        <w:pStyle w:val="Titre"/>
      </w:pPr>
      <w:r>
        <w:lastRenderedPageBreak/>
        <w:t>Partie 5 - guidage en rotation de la turbine sur palier hydrodynamique</w:t>
      </w:r>
    </w:p>
    <w:p w14:paraId="4219D3FC" w14:textId="77777777" w:rsidR="00FC6DCE" w:rsidRDefault="00FC6DCE" w:rsidP="00FC6DCE">
      <w:pPr>
        <w:pStyle w:val="Sous-titre"/>
      </w:pPr>
      <w:r w:rsidRPr="0006378A">
        <w:t>L’objectif de cette partie est</w:t>
      </w:r>
      <w:r>
        <w:t xml:space="preserve"> de vérifier si le guidage en rotation de la turbine de l’hydrolienne est adapté pour les conditions de fonctionnement.</w:t>
      </w:r>
    </w:p>
    <w:p w14:paraId="73E6383F" w14:textId="73D0C16A" w:rsidR="00FC6DCE" w:rsidRDefault="00B91F57" w:rsidP="00FC6DCE">
      <w:r>
        <w:rPr>
          <w:rFonts w:cs="Arial"/>
          <w:noProof/>
          <w:lang w:eastAsia="fr-FR"/>
        </w:rPr>
        <mc:AlternateContent>
          <mc:Choice Requires="wps">
            <w:drawing>
              <wp:anchor distT="0" distB="0" distL="114300" distR="114300" simplePos="0" relativeHeight="251736064" behindDoc="0" locked="0" layoutInCell="1" allowOverlap="1" wp14:anchorId="1329E374" wp14:editId="7923AC7E">
                <wp:simplePos x="0" y="0"/>
                <wp:positionH relativeFrom="column">
                  <wp:posOffset>1204595</wp:posOffset>
                </wp:positionH>
                <wp:positionV relativeFrom="paragraph">
                  <wp:posOffset>2915285</wp:posOffset>
                </wp:positionV>
                <wp:extent cx="577850" cy="269240"/>
                <wp:effectExtent l="0" t="0" r="12700" b="16510"/>
                <wp:wrapNone/>
                <wp:docPr id="3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240"/>
                        </a:xfrm>
                        <a:prstGeom prst="rect">
                          <a:avLst/>
                        </a:prstGeom>
                        <a:solidFill>
                          <a:srgbClr val="FFFFFF"/>
                        </a:solidFill>
                        <a:ln w="9525">
                          <a:solidFill>
                            <a:srgbClr val="000000"/>
                          </a:solidFill>
                          <a:miter lim="800000"/>
                          <a:headEnd/>
                          <a:tailEnd/>
                        </a:ln>
                      </wps:spPr>
                      <wps:txbx>
                        <w:txbxContent>
                          <w:p w14:paraId="785E34AA" w14:textId="77777777" w:rsidR="005E4A32" w:rsidRDefault="005E4A32" w:rsidP="00FC6DCE">
                            <w:r>
                              <w:t>Rotor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8" o:spid="_x0000_s1064" type="#_x0000_t202" style="position:absolute;left:0;text-align:left;margin-left:94.85pt;margin-top:229.55pt;width:45.5pt;height:2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">
                <v:textbox>
                  <w:txbxContent>
                    <w:p w14:paraId="785E34AA" w14:textId="77777777" w:rsidR="005E4A32" w:rsidRDefault="005E4A32" w:rsidP="00FC6DCE">
                      <w:r>
                        <w:t>Rotor</w:t>
                      </w:r>
                    </w:p>
                  </w:txbxContent>
                </v:textbox>
              </v:shape>
            </w:pict>
          </mc:Fallback>
        </mc:AlternateContent>
      </w:r>
      <w:r>
        <w:rPr>
          <w:rFonts w:cs="Arial"/>
          <w:noProof/>
          <w:lang w:eastAsia="fr-FR"/>
        </w:rPr>
        <mc:AlternateContent>
          <mc:Choice Requires="wps">
            <w:drawing>
              <wp:anchor distT="0" distB="0" distL="114300" distR="114300" simplePos="0" relativeHeight="251737088" behindDoc="0" locked="0" layoutInCell="1" allowOverlap="1" wp14:anchorId="49079515" wp14:editId="4C3BFC2D">
                <wp:simplePos x="0" y="0"/>
                <wp:positionH relativeFrom="column">
                  <wp:posOffset>1609725</wp:posOffset>
                </wp:positionH>
                <wp:positionV relativeFrom="paragraph">
                  <wp:posOffset>1985645</wp:posOffset>
                </wp:positionV>
                <wp:extent cx="659130" cy="269240"/>
                <wp:effectExtent l="0" t="0" r="26670" b="16510"/>
                <wp:wrapNone/>
                <wp:docPr id="3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9240"/>
                        </a:xfrm>
                        <a:prstGeom prst="rect">
                          <a:avLst/>
                        </a:prstGeom>
                        <a:solidFill>
                          <a:srgbClr val="FFFFFF"/>
                        </a:solidFill>
                        <a:ln w="9525">
                          <a:solidFill>
                            <a:srgbClr val="000000"/>
                          </a:solidFill>
                          <a:miter lim="800000"/>
                          <a:headEnd/>
                          <a:tailEnd/>
                        </a:ln>
                      </wps:spPr>
                      <wps:txbx>
                        <w:txbxContent>
                          <w:p w14:paraId="0582BA77" w14:textId="77777777" w:rsidR="005E4A32" w:rsidRDefault="005E4A32" w:rsidP="00FC6DCE">
                            <w:r>
                              <w:t>Stator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9" o:spid="_x0000_s1065" type="#_x0000_t202" style="position:absolute;left:0;text-align:left;margin-left:126.75pt;margin-top:156.35pt;width:51.9pt;height:2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">
                <v:textbox>
                  <w:txbxContent>
                    <w:p w14:paraId="0582BA77" w14:textId="77777777" w:rsidR="005E4A32" w:rsidRDefault="005E4A32" w:rsidP="00FC6DCE">
                      <w:r>
                        <w:t>Stator</w:t>
                      </w:r>
                    </w:p>
                  </w:txbxContent>
                </v:textbox>
              </v:shape>
            </w:pict>
          </mc:Fallback>
        </mc:AlternateContent>
      </w:r>
      <w:r w:rsidR="00FC6DCE">
        <w:t>Les ingénieurs d’</w:t>
      </w:r>
      <w:r w:rsidR="00FC6DCE" w:rsidRPr="00D21F13">
        <w:t>Openhydro</w:t>
      </w:r>
      <w:r w:rsidR="00FC6DCE">
        <w:t xml:space="preserve"> ont retenu une solution de guidage en rotation par palier hydrodynamique. Ce dispositif remplace les roulements que l’on trouve sur les machines conventionnelles. Le palier est constitué du rotor qui tourne à l’intérieur du stator, séparé par un film de fluide. L’hydrolienne immergée utilise l’eau de mer comme fluide pour alimenter le palier. Ce</w:t>
      </w:r>
      <w:r w:rsidR="00B04F3E">
        <w:t>lui-ci</w:t>
      </w:r>
      <w:r w:rsidR="00FC6DCE">
        <w:t xml:space="preserve"> doit fonctionner dans les deux sens de rotation, dans le flot et le jusant des marées. Des rainures d’alimentation permettent l’écoulement de l’eau de mer dans le palier. L’étude menée dans cette partie se limite au fonctionnement en régime établi. Il est supposé que l’écoulement est laminaire</w:t>
      </w:r>
      <w:r w:rsidR="00F86FBE">
        <w:rPr>
          <w:rStyle w:val="Appelnotedebasdep"/>
        </w:rPr>
        <w:footnoteReference w:id="5"/>
      </w:r>
      <w:r w:rsidR="00FC6DCE">
        <w:t xml:space="preserve"> et isotherme</w:t>
      </w:r>
      <w:r w:rsidR="00FC6DCE">
        <w:rPr>
          <w:rStyle w:val="Appelnotedebasdep"/>
        </w:rPr>
        <w:footnoteReference w:id="6"/>
      </w:r>
      <w:r w:rsidR="00FC6DCE">
        <w:t>, l’eau de mer permettant de dissiper la chaleur. Le processus de calcul permet de quantifier les performances du guidage.</w:t>
      </w:r>
    </w:p>
    <w:p w14:paraId="6208B096" w14:textId="48F65006" w:rsidR="000A7608" w:rsidRDefault="00B8428B" w:rsidP="00FC6DCE">
      <w:r>
        <w:rPr>
          <w:rFonts w:cs="Arial"/>
          <w:noProof/>
          <w:lang w:eastAsia="fr-FR"/>
        </w:rPr>
        <w:drawing>
          <wp:anchor distT="0" distB="0" distL="114300" distR="114300" simplePos="0" relativeHeight="251730944" behindDoc="0" locked="0" layoutInCell="1" allowOverlap="1" wp14:anchorId="01E8E279" wp14:editId="4D06B5B8">
            <wp:simplePos x="0" y="0"/>
            <wp:positionH relativeFrom="column">
              <wp:posOffset>375285</wp:posOffset>
            </wp:positionH>
            <wp:positionV relativeFrom="paragraph">
              <wp:posOffset>99060</wp:posOffset>
            </wp:positionV>
            <wp:extent cx="2536190" cy="1513840"/>
            <wp:effectExtent l="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flipH="1">
                      <a:off x="0" y="0"/>
                      <a:ext cx="2536190" cy="151384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31968" behindDoc="0" locked="0" layoutInCell="1" allowOverlap="1" wp14:anchorId="42EF2C75" wp14:editId="2C68D6D7">
            <wp:simplePos x="0" y="0"/>
            <wp:positionH relativeFrom="column">
              <wp:posOffset>3256280</wp:posOffset>
            </wp:positionH>
            <wp:positionV relativeFrom="paragraph">
              <wp:posOffset>100330</wp:posOffset>
            </wp:positionV>
            <wp:extent cx="2686050" cy="1514475"/>
            <wp:effectExtent l="0" t="0" r="0" b="0"/>
            <wp:wrapSquare wrapText="bothSides"/>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686050" cy="1514475"/>
                    </a:xfrm>
                    <a:prstGeom prst="rect">
                      <a:avLst/>
                    </a:prstGeom>
                    <a:noFill/>
                    <a:ln w="9525">
                      <a:noFill/>
                      <a:miter lim="800000"/>
                      <a:headEnd/>
                      <a:tailEnd/>
                    </a:ln>
                  </pic:spPr>
                </pic:pic>
              </a:graphicData>
            </a:graphic>
          </wp:anchor>
        </w:drawing>
      </w:r>
    </w:p>
    <w:p w14:paraId="026B5352" w14:textId="77777777" w:rsidR="000A7608" w:rsidRDefault="000A7608" w:rsidP="00FC6DCE"/>
    <w:p w14:paraId="6A6828AF" w14:textId="77777777" w:rsidR="000A7608" w:rsidRDefault="000A7608" w:rsidP="00FC6DCE"/>
    <w:p w14:paraId="38EDAEBF" w14:textId="77777777" w:rsidR="00FC6DCE" w:rsidRDefault="00FC6DCE" w:rsidP="00FC6DCE"/>
    <w:p w14:paraId="1155B8D2" w14:textId="77777777" w:rsidR="000A7608" w:rsidRDefault="000A7608" w:rsidP="00FC6DCE"/>
    <w:p w14:paraId="20A00531" w14:textId="77777777" w:rsidR="000A7608" w:rsidRDefault="000A7608" w:rsidP="00FC6DCE"/>
    <w:p w14:paraId="35F3E56B" w14:textId="77777777" w:rsidR="000A7608" w:rsidRDefault="000A7608" w:rsidP="00FC6DCE"/>
    <w:p w14:paraId="68B511AF" w14:textId="77777777" w:rsidR="000A7608" w:rsidRDefault="000A7608" w:rsidP="00FC6DCE"/>
    <w:p w14:paraId="05746249" w14:textId="77777777" w:rsidR="00FC6DCE" w:rsidRDefault="00FC6DCE" w:rsidP="00FC6DCE">
      <w:pPr>
        <w:rPr>
          <w:rFonts w:cs="Arial"/>
        </w:rPr>
      </w:pPr>
      <w:r>
        <w:rPr>
          <w:rFonts w:cs="Arial"/>
        </w:rPr>
        <w:t xml:space="preserve">Le guidage de la turbine dans son alésage doit supporter les efforts axiaux sur les pales ainsi que les efforts radiaux dus au poids du rotor. </w:t>
      </w:r>
    </w:p>
    <w:p w14:paraId="5CEB39B9" w14:textId="77777777" w:rsidR="00FC6DCE" w:rsidRDefault="00FC6DCE" w:rsidP="00FC6DCE">
      <w:pPr>
        <w:rPr>
          <w:rFonts w:cs="Arial"/>
        </w:rPr>
      </w:pPr>
      <w:r>
        <w:rPr>
          <w:rFonts w:cs="Arial"/>
        </w:rPr>
        <w:t>L’étude du palier hydrodynamique est décomposée en deux parties :</w:t>
      </w:r>
    </w:p>
    <w:p w14:paraId="471258AE" w14:textId="77777777" w:rsidR="00FC6DCE" w:rsidRPr="00F53947" w:rsidRDefault="00FC6DCE" w:rsidP="00D00C25">
      <w:pPr>
        <w:pStyle w:val="Paragraphedeliste"/>
        <w:numPr>
          <w:ilvl w:val="0"/>
          <w:numId w:val="11"/>
        </w:numPr>
        <w:spacing w:after="200"/>
        <w:ind w:left="993"/>
        <w:rPr>
          <w:rFonts w:ascii="Arial" w:hAnsi="Arial" w:cs="Arial"/>
        </w:rPr>
      </w:pPr>
      <w:r w:rsidRPr="00F53947">
        <w:rPr>
          <w:rFonts w:ascii="Arial" w:hAnsi="Arial" w:cs="Arial"/>
        </w:rPr>
        <w:t>étude axiale</w:t>
      </w:r>
      <w:r>
        <w:rPr>
          <w:rFonts w:ascii="Arial" w:hAnsi="Arial" w:cs="Arial"/>
        </w:rPr>
        <w:t> ;</w:t>
      </w:r>
    </w:p>
    <w:p w14:paraId="25E0E953" w14:textId="77777777" w:rsidR="00FC6DCE" w:rsidRPr="00F53947" w:rsidRDefault="00FC6DCE" w:rsidP="00D00C25">
      <w:pPr>
        <w:pStyle w:val="Paragraphedeliste"/>
        <w:numPr>
          <w:ilvl w:val="0"/>
          <w:numId w:val="11"/>
        </w:numPr>
        <w:spacing w:after="200"/>
        <w:ind w:left="993"/>
        <w:rPr>
          <w:rFonts w:ascii="Arial" w:hAnsi="Arial" w:cs="Arial"/>
        </w:rPr>
      </w:pPr>
      <w:r w:rsidRPr="00F53947">
        <w:rPr>
          <w:rFonts w:ascii="Arial" w:hAnsi="Arial" w:cs="Arial"/>
        </w:rPr>
        <w:t>étude radiale</w:t>
      </w:r>
      <w:r>
        <w:rPr>
          <w:rFonts w:ascii="Arial" w:hAnsi="Arial" w:cs="Arial"/>
        </w:rPr>
        <w:t>.</w:t>
      </w:r>
    </w:p>
    <w:p w14:paraId="4063CE06" w14:textId="150CEB5C" w:rsidR="00FC6DCE" w:rsidRPr="00F53947" w:rsidRDefault="00FC6DCE" w:rsidP="00FC6DCE">
      <w:pPr>
        <w:rPr>
          <w:rFonts w:cs="Arial"/>
          <w:b/>
        </w:rPr>
      </w:pPr>
      <w:r>
        <w:rPr>
          <w:rFonts w:cs="Arial"/>
          <w:b/>
        </w:rPr>
        <w:t xml:space="preserve">Étude </w:t>
      </w:r>
      <w:r w:rsidRPr="00F53947">
        <w:rPr>
          <w:rFonts w:cs="Arial"/>
          <w:b/>
        </w:rPr>
        <w:t>de la butée axiale</w:t>
      </w:r>
    </w:p>
    <w:p w14:paraId="4FE390D9" w14:textId="77777777" w:rsidR="00FC6DCE" w:rsidRDefault="00FC6DCE" w:rsidP="00FC6DCE">
      <w:r>
        <w:t xml:space="preserve">Pour les caractéristiques données, il faut quantifier les performances du guidage sur butée hydrodynamique en calculant </w:t>
      </w:r>
      <w:r w:rsidR="00F5246D">
        <w:t>la puissance</w:t>
      </w:r>
      <w:r>
        <w:t xml:space="preserve"> </w:t>
      </w:r>
      <w:r w:rsidR="00F5246D">
        <w:t>dissipée par frottement</w:t>
      </w:r>
      <w:r>
        <w:t xml:space="preserve"> </w:t>
      </w:r>
      <w:r w:rsidR="00F5246D">
        <w:t>pour</w:t>
      </w:r>
      <w:r>
        <w:t xml:space="preserve"> cette solution.</w:t>
      </w:r>
    </w:p>
    <w:p w14:paraId="6838B869" w14:textId="18145D4D" w:rsidR="00FC6DCE" w:rsidRDefault="00B91F57" w:rsidP="00FC6DCE">
      <w:r>
        <w:rPr>
          <w:noProof/>
          <w:lang w:eastAsia="fr-FR"/>
        </w:rPr>
        <mc:AlternateContent>
          <mc:Choice Requires="wpg">
            <w:drawing>
              <wp:anchor distT="0" distB="0" distL="114300" distR="114300" simplePos="0" relativeHeight="251742208" behindDoc="0" locked="0" layoutInCell="1" allowOverlap="1" wp14:anchorId="263EF8E2" wp14:editId="011DAB4A">
                <wp:simplePos x="0" y="0"/>
                <wp:positionH relativeFrom="column">
                  <wp:posOffset>3415665</wp:posOffset>
                </wp:positionH>
                <wp:positionV relativeFrom="paragraph">
                  <wp:posOffset>735330</wp:posOffset>
                </wp:positionV>
                <wp:extent cx="2665730" cy="1661160"/>
                <wp:effectExtent l="0" t="1905" r="0" b="3810"/>
                <wp:wrapSquare wrapText="bothSides"/>
                <wp:docPr id="30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661160"/>
                          <a:chOff x="6546" y="11496"/>
                          <a:chExt cx="4198" cy="2616"/>
                        </a:xfrm>
                      </wpg:grpSpPr>
                      <wps:wsp>
                        <wps:cNvPr id="305" name="AutoShape 36"/>
                        <wps:cNvSpPr>
                          <a:spLocks noChangeAspect="1" noChangeArrowheads="1"/>
                        </wps:cNvSpPr>
                        <wps:spPr bwMode="auto">
                          <a:xfrm>
                            <a:off x="6546" y="11496"/>
                            <a:ext cx="4198" cy="261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182"/>
                        <wps:cNvSpPr txBox="1">
                          <a:spLocks noChangeArrowheads="1"/>
                        </wps:cNvSpPr>
                        <wps:spPr bwMode="auto">
                          <a:xfrm>
                            <a:off x="9589" y="13088"/>
                            <a:ext cx="115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0F75" w14:textId="77777777" w:rsidR="005E4A32" w:rsidRDefault="005E4A32" w:rsidP="00D84752">
                              <w:r>
                                <w:t>Stator</w:t>
                              </w:r>
                            </w:p>
                          </w:txbxContent>
                        </wps:txbx>
                        <wps:bodyPr rot="0" vert="horz" wrap="square" lIns="91440" tIns="45720" rIns="91440" bIns="45720" anchor="t" anchorCtr="0" upright="1">
                          <a:noAutofit/>
                        </wps:bodyPr>
                      </wps:wsp>
                      <wps:wsp>
                        <wps:cNvPr id="307" name="Text Box 183"/>
                        <wps:cNvSpPr txBox="1">
                          <a:spLocks noChangeArrowheads="1"/>
                        </wps:cNvSpPr>
                        <wps:spPr bwMode="auto">
                          <a:xfrm>
                            <a:off x="6666" y="12344"/>
                            <a:ext cx="68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1D49" w14:textId="77777777" w:rsidR="005E4A32" w:rsidRPr="00D21F13" w:rsidRDefault="005E4A32" w:rsidP="00D84752">
                              <w:pPr>
                                <w:rPr>
                                  <w:i/>
                                </w:rPr>
                              </w:pPr>
                              <w:r w:rsidRPr="00D21F13">
                                <w:rPr>
                                  <w:i/>
                                </w:rPr>
                                <w:t>W</w:t>
                              </w:r>
                            </w:p>
                          </w:txbxContent>
                        </wps:txbx>
                        <wps:bodyPr rot="0" vert="horz" wrap="square" lIns="91440" tIns="45720" rIns="91440" bIns="45720" anchor="t" anchorCtr="0" upright="1">
                          <a:spAutoFit/>
                        </wps:bodyPr>
                      </wps:wsp>
                      <wps:wsp>
                        <wps:cNvPr id="308" name="AutoShape 184"/>
                        <wps:cNvCnPr>
                          <a:cxnSpLocks noChangeShapeType="1"/>
                        </wps:cNvCnPr>
                        <wps:spPr bwMode="auto">
                          <a:xfrm>
                            <a:off x="6798" y="12347"/>
                            <a:ext cx="304"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85"/>
                        <wps:cNvSpPr>
                          <a:spLocks noChangeArrowheads="1"/>
                        </wps:cNvSpPr>
                        <wps:spPr bwMode="auto">
                          <a:xfrm rot="-881327">
                            <a:off x="6710" y="12499"/>
                            <a:ext cx="1365" cy="213"/>
                          </a:xfrm>
                          <a:prstGeom prst="rightArrow">
                            <a:avLst>
                              <a:gd name="adj1" fmla="val 50000"/>
                              <a:gd name="adj2" fmla="val 1602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Text Box 186"/>
                        <wps:cNvSpPr txBox="1">
                          <a:spLocks noChangeArrowheads="1"/>
                        </wps:cNvSpPr>
                        <wps:spPr bwMode="auto">
                          <a:xfrm>
                            <a:off x="8053" y="13738"/>
                            <a:ext cx="115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48B5" w14:textId="77777777" w:rsidR="005E4A32" w:rsidRDefault="005E4A32" w:rsidP="00D84752">
                              <w:r>
                                <w:t>Turbine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4" o:spid="_x0000_s1066" style="position:absolute;left:0;text-align:left;margin-left:268.95pt;margin-top:57.9pt;width:209.9pt;height:130.8pt;z-index:251742208" coordorigin="6546,11496" coordsize="4198,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">
                <v:rect id="AutoShape 36" o:spid="_x0000_s1067" style="position:absolute;left:6546;top:11496;width:419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o:lock v:ext="edit" aspectratio="t"/>
                </v:rect>
                <v:shape id="Text Box 182" o:spid="_x0000_s1068" type="#_x0000_t202" style="position:absolute;left:9589;top:13088;width:115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195A0F75" w14:textId="77777777" w:rsidR="005E4A32" w:rsidRDefault="005E4A32" w:rsidP="00D84752">
                        <w:r>
                          <w:t>Stator</w:t>
                        </w:r>
                      </w:p>
                    </w:txbxContent>
                  </v:textbox>
                </v:shape>
                <v:shape id="Text Box 183" o:spid="_x0000_s1069" type="#_x0000_t202" style="position:absolute;left:6666;top:12344;width:68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07991D49" w14:textId="77777777" w:rsidR="005E4A32" w:rsidRPr="00D21F13" w:rsidRDefault="005E4A32" w:rsidP="00D84752">
                        <w:pPr>
                          <w:rPr>
                            <w:i/>
                          </w:rPr>
                        </w:pPr>
                        <w:r w:rsidRPr="00D21F13">
                          <w:rPr>
                            <w:i/>
                          </w:rPr>
                          <w:t>W</w:t>
                        </w:r>
                      </w:p>
                    </w:txbxContent>
                  </v:textbox>
                </v:shape>
                <v:shape id="AutoShape 184" o:spid="_x0000_s1070" type="#_x0000_t32" style="position:absolute;left:6798;top:12347;width:304;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5" o:spid="_x0000_s1071" type="#_x0000_t13" style="position:absolute;left:6710;top:12499;width:1365;height:213;rotation:-962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2sQA&#10;AADcAAAADwAAAGRycy9kb3ducmV2LnhtbESPW4vCMBSE3xf8D+EI+7amriBrNYq4Covgghfw9dCc&#10;XrA5qU207b83guDjMDPfMLNFa0pxp9oVlhUMBxEI4sTqgjMFp+Pm6weE88gaS8ukoCMHi3nvY4ax&#10;tg3v6X7wmQgQdjEqyL2vYildkpNBN7AVcfBSWxv0QdaZ1DU2AW5K+R1FY2mw4LCQY0WrnJLL4WYU&#10;NMdd2a3Tc/a73m/TK1+pc/83pT777XIKwlPr3+FX+08rGEU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trEAAAA3AAAAA8AAAAAAAAAAAAAAAAAmAIAAGRycy9k&#10;b3ducmV2LnhtbFBLBQYAAAAABAAEAPUAAACJAwAAAAA=&#10;" adj="16199"/>
                <v:shape id="Text Box 186" o:spid="_x0000_s1072" type="#_x0000_t202" style="position:absolute;left:8053;top:13738;width:115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193A48B5" w14:textId="77777777" w:rsidR="005E4A32" w:rsidRDefault="005E4A32" w:rsidP="00D84752">
                        <w:r>
                          <w:t>Turbine</w:t>
                        </w:r>
                      </w:p>
                    </w:txbxContent>
                  </v:textbox>
                </v:shape>
                <w10:wrap type="square"/>
              </v:group>
            </w:pict>
          </mc:Fallback>
        </mc:AlternateContent>
      </w:r>
      <w:r w:rsidR="00E77A11">
        <w:rPr>
          <w:noProof/>
          <w:lang w:eastAsia="fr-FR"/>
        </w:rPr>
        <w:drawing>
          <wp:anchor distT="0" distB="0" distL="114300" distR="114300" simplePos="0" relativeHeight="251741950" behindDoc="0" locked="0" layoutInCell="1" allowOverlap="1" wp14:anchorId="1560EF27" wp14:editId="76E05666">
            <wp:simplePos x="0" y="0"/>
            <wp:positionH relativeFrom="column">
              <wp:posOffset>3633470</wp:posOffset>
            </wp:positionH>
            <wp:positionV relativeFrom="paragraph">
              <wp:posOffset>823595</wp:posOffset>
            </wp:positionV>
            <wp:extent cx="1975485" cy="1572895"/>
            <wp:effectExtent l="0" t="0" r="0" b="0"/>
            <wp:wrapTight wrapText="bothSides">
              <wp:wrapPolygon edited="0">
                <wp:start x="0" y="0"/>
                <wp:lineTo x="0" y="21277"/>
                <wp:lineTo x="21385" y="21277"/>
                <wp:lineTo x="21385" y="0"/>
                <wp:lineTo x="0" y="0"/>
              </wp:wrapPolygon>
            </wp:wrapTight>
            <wp:docPr id="3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5485" cy="1572895"/>
                    </a:xfrm>
                    <a:prstGeom prst="rect">
                      <a:avLst/>
                    </a:prstGeom>
                    <a:noFill/>
                  </pic:spPr>
                </pic:pic>
              </a:graphicData>
            </a:graphic>
            <wp14:sizeRelH relativeFrom="page">
              <wp14:pctWidth>0</wp14:pctWidth>
            </wp14:sizeRelH>
            <wp14:sizeRelV relativeFrom="page">
              <wp14:pctHeight>0</wp14:pctHeight>
            </wp14:sizeRelV>
          </wp:anchor>
        </w:drawing>
      </w:r>
      <w:r w:rsidR="00FC6DCE" w:rsidRPr="001F3C85">
        <w:t xml:space="preserve">En régime établi, dans un courant </w:t>
      </w:r>
      <w:r w:rsidR="00D00C25">
        <w:t xml:space="preserve">marin </w:t>
      </w:r>
      <w:r w:rsidR="00FC6DCE" w:rsidRPr="001F3C85">
        <w:t>de 2,5 m</w:t>
      </w:r>
      <w:r w:rsidR="00FC6DCE" w:rsidRPr="001F3C85">
        <w:rPr>
          <w:rFonts w:cs="Arial"/>
        </w:rPr>
        <w:t>∙</w:t>
      </w:r>
      <w:r w:rsidR="00FC6DCE" w:rsidRPr="001F3C85">
        <w:t>s</w:t>
      </w:r>
      <w:r w:rsidR="00FC6DCE" w:rsidRPr="001F3C85">
        <w:rPr>
          <w:vertAlign w:val="superscript"/>
        </w:rPr>
        <w:t>-1</w:t>
      </w:r>
      <w:r w:rsidR="00FC6DCE" w:rsidRPr="001F3C85">
        <w:t>, la turbine tourne à une fréquence de 7,2</w:t>
      </w:r>
      <w:r w:rsidR="005C461D">
        <w:t> </w:t>
      </w:r>
      <w:r w:rsidR="00F5246D">
        <w:t>tr</w:t>
      </w:r>
      <w:r w:rsidR="0083788D" w:rsidRPr="001F3C85">
        <w:rPr>
          <w:rFonts w:cs="Arial"/>
        </w:rPr>
        <w:t>∙</w:t>
      </w:r>
      <w:r w:rsidR="00F5246D">
        <w:t>min</w:t>
      </w:r>
      <w:r w:rsidR="00F5246D">
        <w:rPr>
          <w:vertAlign w:val="superscript"/>
        </w:rPr>
        <w:t>-1</w:t>
      </w:r>
      <w:r w:rsidR="00FC6DCE" w:rsidRPr="001F3C85">
        <w:t>.</w:t>
      </w:r>
      <w:r w:rsidR="00FC6DCE">
        <w:t xml:space="preserve"> Une démarche de calcul des paliers hydrodynamiques est décrite dans le document technique </w:t>
      </w:r>
      <w:r w:rsidR="00FC6DCE" w:rsidRPr="00D21737">
        <w:t>DT6</w:t>
      </w:r>
      <w:r w:rsidR="00FC6DCE">
        <w:t xml:space="preserve">. </w:t>
      </w:r>
      <w:r w:rsidR="00FC6DCE">
        <w:rPr>
          <w:rFonts w:cs="Arial"/>
        </w:rPr>
        <w:t>À</w:t>
      </w:r>
      <w:r w:rsidR="00FC6DCE">
        <w:t xml:space="preserve"> une vitesse donnée, le fluide permet de s’opposer à une charge, notée </w:t>
      </w:r>
      <w:r w:rsidR="00FC6DCE" w:rsidRPr="00D21F13">
        <w:rPr>
          <w:i/>
        </w:rPr>
        <w:t>W</w:t>
      </w:r>
      <w:r w:rsidR="00FC6DCE">
        <w:t>, en créant une pression dans la zone amont du blochet</w:t>
      </w:r>
      <w:r w:rsidR="00FC6DCE">
        <w:rPr>
          <w:rStyle w:val="Appelnotedebasdep"/>
        </w:rPr>
        <w:footnoteReference w:id="7"/>
      </w:r>
      <w:r w:rsidR="00FC6DCE">
        <w:t>. Les performances du guidage sont liées aux paramètres géométriques du blochet.</w:t>
      </w:r>
    </w:p>
    <w:p w14:paraId="63077D58" w14:textId="3CF715C8" w:rsidR="00FC6DCE" w:rsidRDefault="00FC6DCE" w:rsidP="00FC6DCE">
      <w:r>
        <w:t xml:space="preserve">Dans les conditions de l’étude, l’effort axial noté </w:t>
      </w:r>
      <w:r w:rsidRPr="00D21F13">
        <w:rPr>
          <w:i/>
        </w:rPr>
        <w:t>W</w:t>
      </w:r>
      <w:r>
        <w:t xml:space="preserve"> du courant sur la turbine est estimé à </w:t>
      </w:r>
      <w:r w:rsidRPr="004A7391">
        <w:t>150</w:t>
      </w:r>
      <w:r>
        <w:t> </w:t>
      </w:r>
      <w:r w:rsidRPr="004A7391">
        <w:t>kN</w:t>
      </w:r>
      <w:r>
        <w:t>.</w:t>
      </w:r>
      <w:r w:rsidR="00D84752" w:rsidRPr="00D84752">
        <w:t xml:space="preserve"> </w:t>
      </w:r>
    </w:p>
    <w:p w14:paraId="316073B5" w14:textId="4153D367" w:rsidR="00FC6DCE" w:rsidRDefault="00786F77" w:rsidP="00FC6DCE">
      <w:r>
        <w:rPr>
          <w:noProof/>
          <w:lang w:eastAsia="fr-FR"/>
        </w:rPr>
        <w:lastRenderedPageBreak/>
        <w:drawing>
          <wp:anchor distT="0" distB="0" distL="114300" distR="114300" simplePos="0" relativeHeight="251746304" behindDoc="0" locked="0" layoutInCell="1" allowOverlap="1" wp14:anchorId="68D0BE76" wp14:editId="2B2793A7">
            <wp:simplePos x="0" y="0"/>
            <wp:positionH relativeFrom="column">
              <wp:posOffset>19050</wp:posOffset>
            </wp:positionH>
            <wp:positionV relativeFrom="paragraph">
              <wp:posOffset>165735</wp:posOffset>
            </wp:positionV>
            <wp:extent cx="3250565" cy="4239260"/>
            <wp:effectExtent l="19050" t="0" r="0" b="0"/>
            <wp:wrapSquare wrapText="bothSides"/>
            <wp:docPr id="4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250565" cy="4239260"/>
                    </a:xfrm>
                    <a:prstGeom prst="rect">
                      <a:avLst/>
                    </a:prstGeom>
                    <a:noFill/>
                    <a:ln w="9525">
                      <a:noFill/>
                      <a:miter lim="800000"/>
                      <a:headEnd/>
                      <a:tailEnd/>
                    </a:ln>
                  </pic:spPr>
                </pic:pic>
              </a:graphicData>
            </a:graphic>
          </wp:anchor>
        </w:drawing>
      </w:r>
      <w:r w:rsidR="00FC6DCE">
        <w:t>Pour calculer l’effort axial admissible sur un élé</w:t>
      </w:r>
      <w:r w:rsidR="00EE4DF4">
        <w:t>ment de la butée, il faut connaî</w:t>
      </w:r>
      <w:r w:rsidR="00FC6DCE">
        <w:t>tre les dimensions de celle-ci.</w:t>
      </w:r>
      <w:r w:rsidR="000A7608">
        <w:t xml:space="preserve"> La géométrie de la turbine est décrite dans le document technique DT5.</w:t>
      </w:r>
      <w:r w:rsidR="00FC6DCE">
        <w:t xml:space="preserve"> La couronne assurant le guidage est divisée en 72 secteurs de 5°. Chaque secteur forme un blochet de la butée hydrodynamique avec une zone de contact </w:t>
      </w:r>
      <w:r>
        <w:t xml:space="preserve">occupant 3° </w:t>
      </w:r>
      <w:r w:rsidR="00FC6DCE">
        <w:t xml:space="preserve">et deux zones d’alimentation en fluide. Pour pouvoir fonctionner dans les deux sens de rotation, le blochet est symétrique. </w:t>
      </w:r>
    </w:p>
    <w:p w14:paraId="5C43BF51" w14:textId="77777777" w:rsidR="00FC6DCE" w:rsidRDefault="00FC6DCE" w:rsidP="00FC6DCE">
      <w:r>
        <w:t>L’étude du palier sera menée au niveau du diamètre moyen (voir</w:t>
      </w:r>
      <w:r w:rsidR="00786F77">
        <w:t xml:space="preserve"> détail B du</w:t>
      </w:r>
      <w:r>
        <w:t xml:space="preserve"> document technique DT5) de la surface d’appui entre la turbine et le bâti de l’hydrolienne. Le calcul sera réalisé en régime établi à 7,2 tour</w:t>
      </w:r>
      <w:r>
        <w:rPr>
          <w:rFonts w:cs="Arial"/>
        </w:rPr>
        <w:t xml:space="preserve">s par </w:t>
      </w:r>
      <w:r>
        <w:t>minute.</w:t>
      </w:r>
    </w:p>
    <w:p w14:paraId="2E0F7B17" w14:textId="77777777" w:rsidR="00786F77" w:rsidRDefault="00786F77" w:rsidP="00FC6DCE"/>
    <w:p w14:paraId="22F1F414" w14:textId="73346B29" w:rsidR="00FC6DCE" w:rsidRDefault="00FC6DCE" w:rsidP="00FC6DCE">
      <w:r>
        <w:t>Chaque paramètre est calculé pour aboutir à l’estimation du rendement de ce guidage.</w:t>
      </w:r>
      <w:r w:rsidR="00786F77">
        <w:t xml:space="preserve"> La démarche de calcul est </w:t>
      </w:r>
      <w:r w:rsidR="00005122">
        <w:t>décrite</w:t>
      </w:r>
      <w:r w:rsidR="00786F77">
        <w:t xml:space="preserve"> dans les documents techniques DT6 et DT7.</w:t>
      </w:r>
    </w:p>
    <w:p w14:paraId="372D6B1F" w14:textId="77777777" w:rsidR="00786F77" w:rsidRDefault="00786F77" w:rsidP="00FC6DCE"/>
    <w:p w14:paraId="3A0A7051" w14:textId="76FA2E56" w:rsidR="00786F77" w:rsidRPr="004A7391" w:rsidRDefault="00FC6DCE" w:rsidP="00D21F13">
      <w:pPr>
        <w:pStyle w:val="Question"/>
        <w:spacing w:after="200"/>
      </w:pPr>
      <w:r>
        <w:t xml:space="preserve">L’inclinaison du </w:t>
      </w:r>
      <w:r w:rsidR="00786F77">
        <w:t>blochet</w:t>
      </w:r>
      <w:r>
        <w:t xml:space="preserve"> permet de créer une pression dans le fluide. </w:t>
      </w:r>
      <w:r w:rsidR="00DC705F">
        <w:t xml:space="preserve">À l’aide </w:t>
      </w:r>
      <w:r w:rsidRPr="00D21737">
        <w:t>du document technique DT7</w:t>
      </w:r>
      <w:r w:rsidR="005D442D">
        <w:rPr>
          <w:rFonts w:eastAsiaTheme="minorEastAsia"/>
        </w:rPr>
        <w:t>,</w:t>
      </w:r>
      <w:r w:rsidRPr="005D442D">
        <w:rPr>
          <w:rFonts w:eastAsiaTheme="minorEastAsia"/>
        </w:rPr>
        <w:t xml:space="preserve"> </w:t>
      </w:r>
      <w:r w:rsidR="005D442D">
        <w:rPr>
          <w:rFonts w:eastAsiaTheme="minorEastAsia"/>
          <w:b/>
        </w:rPr>
        <w:t>r</w:t>
      </w:r>
      <w:r w:rsidRPr="005D442D">
        <w:rPr>
          <w:rFonts w:eastAsiaTheme="minorEastAsia"/>
          <w:b/>
        </w:rPr>
        <w:t>elever</w:t>
      </w:r>
      <w:r w:rsidR="007D091B" w:rsidRPr="007D091B">
        <w:rPr>
          <w:rFonts w:eastAsiaTheme="minorEastAsia"/>
        </w:rPr>
        <w:t>,</w:t>
      </w:r>
      <w:r w:rsidRPr="005D442D">
        <w:rPr>
          <w:rFonts w:eastAsiaTheme="minorEastAsia"/>
        </w:rPr>
        <w:t xml:space="preserve"> sur le document réponse </w:t>
      </w:r>
      <w:r w:rsidR="006D52BA">
        <w:rPr>
          <w:rFonts w:eastAsiaTheme="minorEastAsia"/>
        </w:rPr>
        <w:t>DR5</w:t>
      </w:r>
      <w:r w:rsidR="007D091B">
        <w:rPr>
          <w:rFonts w:eastAsiaTheme="minorEastAsia"/>
        </w:rPr>
        <w:t>,</w:t>
      </w:r>
      <w:r w:rsidR="00005122">
        <w:rPr>
          <w:rFonts w:eastAsiaTheme="minorEastAsia"/>
        </w:rPr>
        <w:t xml:space="preserve"> la valeur de</w:t>
      </w:r>
      <w:r w:rsidR="00005122">
        <w:rPr>
          <w:rFonts w:eastAsiaTheme="minorEastAsia"/>
        </w:rPr>
        <w:br/>
      </w:r>
      <w:r w:rsidRPr="00D21F13">
        <w:rPr>
          <w:rFonts w:eastAsiaTheme="minorEastAsia"/>
          <w:i/>
        </w:rPr>
        <w:t>p</w:t>
      </w:r>
      <w:r w:rsidRPr="005D442D">
        <w:rPr>
          <w:rFonts w:eastAsiaTheme="minorEastAsia"/>
        </w:rPr>
        <w:t>’ maximale</w:t>
      </w:r>
      <w:r w:rsidR="00786F77" w:rsidRPr="005D442D">
        <w:rPr>
          <w:rFonts w:eastAsiaTheme="minorEastAsia"/>
        </w:rPr>
        <w:t xml:space="preserve"> et la valeur </w:t>
      </w:r>
      <w:r>
        <w:t>du rappor</w:t>
      </w:r>
      <w:r w:rsidR="00AF36BF">
        <w:t xml:space="preserve">t </w:t>
      </w:r>
      <w:r w:rsidR="00B91F57">
        <w:rPr>
          <w:rFonts w:eastAsiaTheme="minorEastAsia"/>
          <w:noProof/>
          <w:position w:val="-32"/>
          <w:lang w:eastAsia="fr-FR"/>
        </w:rPr>
        <w:drawing>
          <wp:inline distT="0" distB="0" distL="0" distR="0" wp14:anchorId="7D51EBAB" wp14:editId="4C79E8EA">
            <wp:extent cx="472440" cy="488315"/>
            <wp:effectExtent l="0" t="0" r="3810" b="6985"/>
            <wp:docPr id="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 cy="488315"/>
                    </a:xfrm>
                    <a:prstGeom prst="rect">
                      <a:avLst/>
                    </a:prstGeom>
                    <a:noFill/>
                    <a:ln>
                      <a:noFill/>
                    </a:ln>
                  </pic:spPr>
                </pic:pic>
              </a:graphicData>
            </a:graphic>
          </wp:inline>
        </w:drawing>
      </w:r>
      <w:r w:rsidR="00AF36BF">
        <w:rPr>
          <w:rFonts w:eastAsiaTheme="minorEastAsia"/>
        </w:rPr>
        <w:t xml:space="preserve"> co</w:t>
      </w:r>
      <w:r w:rsidR="00786F77" w:rsidRPr="005D442D">
        <w:rPr>
          <w:rFonts w:eastAsiaTheme="minorEastAsia"/>
        </w:rPr>
        <w:t>rrespondant</w:t>
      </w:r>
      <w:r w:rsidRPr="005D442D">
        <w:rPr>
          <w:rFonts w:eastAsiaTheme="minorEastAsia"/>
        </w:rPr>
        <w:t>.</w:t>
      </w:r>
    </w:p>
    <w:p w14:paraId="3D839477" w14:textId="6161CA5F" w:rsidR="00FC6DCE" w:rsidRDefault="00FC6DCE" w:rsidP="00FC6DCE">
      <w:pPr>
        <w:pStyle w:val="Question"/>
        <w:spacing w:after="200"/>
      </w:pPr>
      <w:r>
        <w:t xml:space="preserve">En </w:t>
      </w:r>
      <w:r w:rsidR="00BB46EE">
        <w:t xml:space="preserve">analysant </w:t>
      </w:r>
      <w:r>
        <w:t>la représentation détaillée du palier hy</w:t>
      </w:r>
      <w:r w:rsidR="000B4432">
        <w:t>drodynamique de l’hydrolienne dans le</w:t>
      </w:r>
      <w:r>
        <w:t xml:space="preserve"> document technique DT5, </w:t>
      </w:r>
      <w:r w:rsidRPr="00EC40D7">
        <w:rPr>
          <w:b/>
        </w:rPr>
        <w:t>calculer</w:t>
      </w:r>
      <w:r>
        <w:t xml:space="preserve"> le rayon moyen de la surface de la butée axiale</w:t>
      </w:r>
      <w:r w:rsidR="00BB46EE">
        <w:t xml:space="preserve"> et</w:t>
      </w:r>
      <w:r>
        <w:t xml:space="preserve"> la longueur </w:t>
      </w:r>
      <w:r w:rsidRPr="00D21737">
        <w:rPr>
          <w:i/>
        </w:rPr>
        <w:t>B</w:t>
      </w:r>
      <w:r>
        <w:t xml:space="preserve"> de l’arc de cercle d’un blochet sur la ligne moyenne de la surface de guidage de la turbine. </w:t>
      </w:r>
      <w:r w:rsidRPr="00EC40D7">
        <w:rPr>
          <w:b/>
        </w:rPr>
        <w:t>Calculer</w:t>
      </w:r>
      <w:r>
        <w:t xml:space="preserve"> la largeur </w:t>
      </w:r>
      <w:r w:rsidRPr="00D21737">
        <w:rPr>
          <w:i/>
        </w:rPr>
        <w:t>L</w:t>
      </w:r>
      <w:r>
        <w:t xml:space="preserve"> de la surface de guidage sur la turbine.</w:t>
      </w:r>
    </w:p>
    <w:p w14:paraId="7BE3662E" w14:textId="77777777" w:rsidR="00FC6DCE" w:rsidRDefault="00FC6DCE" w:rsidP="00FC6DCE">
      <w:pPr>
        <w:pStyle w:val="Question"/>
        <w:numPr>
          <w:ilvl w:val="0"/>
          <w:numId w:val="0"/>
        </w:numPr>
        <w:ind w:left="360"/>
      </w:pPr>
    </w:p>
    <w:p w14:paraId="5DD3E174" w14:textId="77777777" w:rsidR="00FC6DCE" w:rsidRPr="001A6061" w:rsidRDefault="00FC6DCE" w:rsidP="00FC6DCE">
      <w:pPr>
        <w:pStyle w:val="Question"/>
        <w:spacing w:after="200"/>
        <w:jc w:val="left"/>
      </w:pPr>
      <w:r w:rsidRPr="001A6061">
        <w:rPr>
          <w:b/>
        </w:rPr>
        <w:t>Calculer</w:t>
      </w:r>
      <w:r>
        <w:t xml:space="preserve"> l’effort </w:t>
      </w:r>
      <w:r w:rsidRPr="00D21F13">
        <w:rPr>
          <w:i/>
        </w:rPr>
        <w:t>W</w:t>
      </w:r>
      <w:r>
        <w:t xml:space="preserve"> sur un blochet de la butée sachant que l’effort axial de la turbine sur le bâti est réparti uniformément sur la périphérie de l’hydrolienne.</w:t>
      </w:r>
      <w:r w:rsidR="001A6061">
        <w:br/>
      </w:r>
    </w:p>
    <w:p w14:paraId="247D0AF7" w14:textId="5A15B73C" w:rsidR="00FC6DCE" w:rsidRDefault="00FC6DCE" w:rsidP="00FC6DCE">
      <w:pPr>
        <w:pStyle w:val="Question"/>
        <w:numPr>
          <w:ilvl w:val="0"/>
          <w:numId w:val="0"/>
        </w:numPr>
        <w:pBdr>
          <w:top w:val="single" w:sz="4" w:space="1" w:color="auto"/>
          <w:left w:val="single" w:sz="4" w:space="4" w:color="auto"/>
          <w:bottom w:val="single" w:sz="4" w:space="1" w:color="auto"/>
          <w:right w:val="single" w:sz="4" w:space="4" w:color="auto"/>
        </w:pBdr>
        <w:ind w:left="360"/>
        <w:rPr>
          <w:lang w:eastAsia="fr-FR"/>
        </w:rPr>
      </w:pPr>
      <w:r w:rsidRPr="00D21F13">
        <w:rPr>
          <w:b/>
          <w:lang w:eastAsia="fr-FR"/>
        </w:rPr>
        <w:t>Remarque importante </w:t>
      </w:r>
      <w:r>
        <w:rPr>
          <w:lang w:eastAsia="fr-FR"/>
        </w:rPr>
        <w:t>: pour une butée réversible tournant dans les deux sens, le  blochet est symétrique. La dépression provoquée par la sortie du fluide engendre une diminution des performances. Pour ce type de patin et à surface égale, la capacité de charge est environ 65</w:t>
      </w:r>
      <w:r w:rsidR="00303E61">
        <w:rPr>
          <w:lang w:eastAsia="fr-FR"/>
        </w:rPr>
        <w:t> </w:t>
      </w:r>
      <w:r>
        <w:rPr>
          <w:lang w:eastAsia="fr-FR"/>
        </w:rPr>
        <w:t>% de celle obtenue pour un patin formé d’un seul plan incliné.</w:t>
      </w:r>
    </w:p>
    <w:p w14:paraId="4C0D9EB5" w14:textId="391E2CED" w:rsidR="00FC6DCE" w:rsidRPr="00F15A7A" w:rsidRDefault="00FC6DCE" w:rsidP="00A96346">
      <w:pPr>
        <w:pStyle w:val="Question"/>
        <w:numPr>
          <w:ilvl w:val="0"/>
          <w:numId w:val="0"/>
        </w:numPr>
        <w:pBdr>
          <w:top w:val="single" w:sz="4" w:space="1" w:color="auto"/>
          <w:left w:val="single" w:sz="4" w:space="4" w:color="auto"/>
          <w:bottom w:val="single" w:sz="4" w:space="1" w:color="auto"/>
          <w:right w:val="single" w:sz="4" w:space="4" w:color="auto"/>
        </w:pBdr>
        <w:ind w:left="360"/>
        <w:rPr>
          <w:lang w:eastAsia="fr-FR"/>
        </w:rPr>
      </w:pPr>
      <w:r>
        <w:rPr>
          <w:lang w:eastAsia="fr-FR"/>
        </w:rPr>
        <w:t>La charge utilisée pour le calcu</w:t>
      </w:r>
      <w:r w:rsidR="00A96346">
        <w:rPr>
          <w:lang w:eastAsia="fr-FR"/>
        </w:rPr>
        <w:t xml:space="preserve">l vaut </w:t>
      </w:r>
      <w:r w:rsidR="00B91F57">
        <w:rPr>
          <w:noProof/>
          <w:position w:val="-28"/>
          <w:lang w:eastAsia="fr-FR"/>
        </w:rPr>
        <w:drawing>
          <wp:inline distT="0" distB="0" distL="0" distR="0" wp14:anchorId="0E23532A" wp14:editId="101717BA">
            <wp:extent cx="697230" cy="457200"/>
            <wp:effectExtent l="0" t="0" r="7620" b="0"/>
            <wp:docPr id="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7230" cy="457200"/>
                    </a:xfrm>
                    <a:prstGeom prst="rect">
                      <a:avLst/>
                    </a:prstGeom>
                    <a:noFill/>
                    <a:ln>
                      <a:noFill/>
                    </a:ln>
                  </pic:spPr>
                </pic:pic>
              </a:graphicData>
            </a:graphic>
          </wp:inline>
        </w:drawing>
      </w:r>
      <w:r w:rsidR="00A96346">
        <w:rPr>
          <w:lang w:eastAsia="fr-FR"/>
        </w:rPr>
        <w:t>.</w:t>
      </w:r>
      <w:r w:rsidR="00A96346">
        <w:rPr>
          <w:rFonts w:eastAsiaTheme="minorEastAsia"/>
          <w:szCs w:val="24"/>
          <w:lang w:eastAsia="fr-FR"/>
        </w:rPr>
        <w:t xml:space="preserve"> </w:t>
      </w:r>
      <w:r>
        <w:rPr>
          <w:rFonts w:eastAsiaTheme="minorEastAsia"/>
          <w:szCs w:val="24"/>
          <w:lang w:eastAsia="fr-FR"/>
        </w:rPr>
        <w:t xml:space="preserve">Pour la suite de l’étude, </w:t>
      </w:r>
      <w:r w:rsidR="00BB46EE" w:rsidRPr="00D21F13">
        <w:rPr>
          <w:rFonts w:eastAsiaTheme="minorEastAsia"/>
          <w:i/>
          <w:szCs w:val="24"/>
          <w:lang w:eastAsia="fr-FR"/>
        </w:rPr>
        <w:t>W</w:t>
      </w:r>
      <w:r w:rsidR="00A96346">
        <w:rPr>
          <w:rFonts w:eastAsiaTheme="minorEastAsia"/>
          <w:szCs w:val="24"/>
          <w:lang w:eastAsia="fr-FR"/>
        </w:rPr>
        <w:t xml:space="preserve"> </w:t>
      </w:r>
      <w:r>
        <w:rPr>
          <w:rFonts w:eastAsiaTheme="minorEastAsia"/>
          <w:szCs w:val="24"/>
          <w:lang w:eastAsia="fr-FR"/>
        </w:rPr>
        <w:t>sera égal</w:t>
      </w:r>
      <w:r w:rsidR="00BB46EE">
        <w:rPr>
          <w:rFonts w:eastAsiaTheme="minorEastAsia"/>
          <w:szCs w:val="24"/>
          <w:lang w:eastAsia="fr-FR"/>
        </w:rPr>
        <w:t>e</w:t>
      </w:r>
      <w:r>
        <w:rPr>
          <w:rFonts w:eastAsiaTheme="minorEastAsia"/>
          <w:szCs w:val="24"/>
          <w:lang w:eastAsia="fr-FR"/>
        </w:rPr>
        <w:t xml:space="preserve"> à 3</w:t>
      </w:r>
      <w:r w:rsidR="000F591C">
        <w:rPr>
          <w:rFonts w:eastAsiaTheme="minorEastAsia"/>
          <w:szCs w:val="24"/>
          <w:lang w:eastAsia="fr-FR"/>
        </w:rPr>
        <w:t xml:space="preserve"> </w:t>
      </w:r>
      <w:r>
        <w:rPr>
          <w:rFonts w:eastAsiaTheme="minorEastAsia"/>
          <w:szCs w:val="24"/>
          <w:lang w:eastAsia="fr-FR"/>
        </w:rPr>
        <w:t>200</w:t>
      </w:r>
      <w:r w:rsidR="00A96346">
        <w:rPr>
          <w:rFonts w:eastAsiaTheme="minorEastAsia"/>
          <w:szCs w:val="24"/>
          <w:lang w:eastAsia="fr-FR"/>
        </w:rPr>
        <w:t> </w:t>
      </w:r>
      <w:r>
        <w:rPr>
          <w:rFonts w:eastAsiaTheme="minorEastAsia"/>
          <w:szCs w:val="24"/>
          <w:lang w:eastAsia="fr-FR"/>
        </w:rPr>
        <w:t>N.</w:t>
      </w:r>
    </w:p>
    <w:p w14:paraId="418E613E" w14:textId="77777777" w:rsidR="00FC6DCE" w:rsidRDefault="00FC6DCE" w:rsidP="00FC6DCE">
      <w:pPr>
        <w:pStyle w:val="Question"/>
        <w:numPr>
          <w:ilvl w:val="0"/>
          <w:numId w:val="0"/>
        </w:numPr>
      </w:pPr>
    </w:p>
    <w:p w14:paraId="0E35590C" w14:textId="77777777" w:rsidR="00FC6DCE" w:rsidRDefault="00FC6DCE" w:rsidP="00FC6DCE">
      <w:pPr>
        <w:pStyle w:val="Question"/>
        <w:spacing w:after="200"/>
      </w:pPr>
      <w:r w:rsidRPr="00EC40D7">
        <w:rPr>
          <w:b/>
        </w:rPr>
        <w:t>Calculer</w:t>
      </w:r>
      <w:r>
        <w:t xml:space="preserve"> la vitesse tangentielle en m</w:t>
      </w:r>
      <w:r w:rsidR="00C448C1">
        <w:t>ètre</w:t>
      </w:r>
      <w:r>
        <w:t xml:space="preserve"> par seconde du centre du blochet au niveau de la ligne moyenne de celui-ci.</w:t>
      </w:r>
    </w:p>
    <w:p w14:paraId="2FA5ECD0" w14:textId="77777777" w:rsidR="00FC6DCE" w:rsidRDefault="00FC6DCE" w:rsidP="00FC6DCE">
      <w:pPr>
        <w:pStyle w:val="Question"/>
        <w:numPr>
          <w:ilvl w:val="0"/>
          <w:numId w:val="0"/>
        </w:numPr>
      </w:pPr>
    </w:p>
    <w:p w14:paraId="0B7ABE09" w14:textId="62F1324F" w:rsidR="00FC6DCE" w:rsidRDefault="00FC6DCE" w:rsidP="00FC6DCE">
      <w:pPr>
        <w:pStyle w:val="Question"/>
        <w:spacing w:after="200"/>
      </w:pPr>
      <w:r>
        <w:rPr>
          <w:b/>
        </w:rPr>
        <w:t xml:space="preserve">Relever </w:t>
      </w:r>
      <w:r w:rsidRPr="00E6427D">
        <w:t xml:space="preserve">sur le document réponse </w:t>
      </w:r>
      <w:r w:rsidR="006D52BA">
        <w:t>DR5</w:t>
      </w:r>
      <w:r w:rsidR="00BB46EE">
        <w:t>,</w:t>
      </w:r>
      <w:r>
        <w:t xml:space="preserve"> </w:t>
      </w:r>
      <w:r w:rsidRPr="00D21F13">
        <w:rPr>
          <w:i/>
        </w:rPr>
        <w:t>W</w:t>
      </w:r>
      <w:r w:rsidR="00005122">
        <w:t>'</w:t>
      </w:r>
      <w:r w:rsidR="00065E33">
        <w:t>,</w:t>
      </w:r>
      <w:r>
        <w:t xml:space="preserve"> </w:t>
      </w:r>
      <w:r w:rsidR="003A39CA">
        <w:t>la charge s</w:t>
      </w:r>
      <w:r w:rsidR="00BB46EE">
        <w:t xml:space="preserve">ans dimension </w:t>
      </w:r>
      <w:r>
        <w:t>supporté</w:t>
      </w:r>
      <w:r w:rsidR="00BB46EE">
        <w:t>e</w:t>
      </w:r>
      <w:r>
        <w:t xml:space="preserve"> avec le rapport « </w:t>
      </w:r>
      <w:r w:rsidRPr="00D21F13">
        <w:rPr>
          <w:i/>
        </w:rPr>
        <w:t>a</w:t>
      </w:r>
      <w:r>
        <w:t xml:space="preserve"> » optimal déterminé précédemment. </w:t>
      </w:r>
      <w:r w:rsidR="00005122">
        <w:rPr>
          <w:rFonts w:cs="Arial"/>
        </w:rPr>
        <w:t>À</w:t>
      </w:r>
      <w:r>
        <w:t xml:space="preserve"> partir de l’expression de </w:t>
      </w:r>
      <w:r w:rsidRPr="00D21F13">
        <w:rPr>
          <w:i/>
        </w:rPr>
        <w:t>W</w:t>
      </w:r>
      <w:r>
        <w:t xml:space="preserve"> en fonction de </w:t>
      </w:r>
      <w:r w:rsidRPr="00D21F13">
        <w:rPr>
          <w:i/>
        </w:rPr>
        <w:t>W</w:t>
      </w:r>
      <w:r w:rsidR="00005122">
        <w:t>’ fournie dans le</w:t>
      </w:r>
      <w:r>
        <w:t xml:space="preserve"> document technique DT7, </w:t>
      </w:r>
      <w:r w:rsidR="00C448C1">
        <w:rPr>
          <w:b/>
        </w:rPr>
        <w:t>c</w:t>
      </w:r>
      <w:r w:rsidRPr="00FA6C25">
        <w:rPr>
          <w:b/>
        </w:rPr>
        <w:t>alculer</w:t>
      </w:r>
      <w:r>
        <w:t xml:space="preserve"> l’épaisseur du film d’eau </w:t>
      </w:r>
      <m:oMath>
        <m:sSub>
          <m:sSubPr>
            <m:ctrlPr>
              <w:rPr>
                <w:rFonts w:ascii="Cambria Math" w:hAnsi="Cambria Math" w:cs="Arial"/>
                <w:i/>
              </w:rPr>
            </m:ctrlPr>
          </m:sSubPr>
          <m:e>
            <m:r>
              <m:rPr>
                <m:nor/>
              </m:rPr>
              <w:rPr>
                <w:rFonts w:cs="Arial"/>
                <w:i/>
              </w:rPr>
              <m:t>h</m:t>
            </m:r>
          </m:e>
          <m:sub>
            <m:r>
              <m:rPr>
                <m:nor/>
              </m:rPr>
              <w:rPr>
                <w:rFonts w:cs="Arial"/>
                <w:i/>
              </w:rPr>
              <m:t>2</m:t>
            </m:r>
          </m:sub>
        </m:sSub>
      </m:oMath>
      <w:r w:rsidRPr="00B255D6">
        <w:rPr>
          <w:rFonts w:cs="Arial"/>
          <w:i/>
        </w:rPr>
        <w:t xml:space="preserve"> </w:t>
      </w:r>
      <w:r>
        <w:t xml:space="preserve">entre le stator et le rotor. La viscosité </w:t>
      </w:r>
      <w:r>
        <w:rPr>
          <w:rFonts w:cs="Arial"/>
        </w:rPr>
        <w:t>µ</w:t>
      </w:r>
      <w:r>
        <w:t xml:space="preserve"> de l’eau de mer est de 10</w:t>
      </w:r>
      <w:r>
        <w:rPr>
          <w:vertAlign w:val="superscript"/>
        </w:rPr>
        <w:t xml:space="preserve">-3 </w:t>
      </w:r>
      <w:r>
        <w:t>Pa</w:t>
      </w:r>
      <w:r>
        <w:rPr>
          <w:rFonts w:cs="Arial"/>
        </w:rPr>
        <w:t>∙</w:t>
      </w:r>
      <w:r>
        <w:t>s</w:t>
      </w:r>
      <w:r>
        <w:rPr>
          <w:vertAlign w:val="superscript"/>
        </w:rPr>
        <w:t>-1</w:t>
      </w:r>
      <w:r>
        <w:t>.</w:t>
      </w:r>
    </w:p>
    <w:p w14:paraId="7ED903E8" w14:textId="77777777" w:rsidR="00FC6DCE" w:rsidRDefault="00FC6DCE" w:rsidP="00FC6DCE">
      <w:pPr>
        <w:pStyle w:val="Question"/>
        <w:numPr>
          <w:ilvl w:val="0"/>
          <w:numId w:val="0"/>
        </w:numPr>
        <w:ind w:left="360"/>
        <w:rPr>
          <w:szCs w:val="18"/>
        </w:rPr>
      </w:pPr>
    </w:p>
    <w:p w14:paraId="6677D4AA" w14:textId="456F8DF2" w:rsidR="00FC6DCE" w:rsidRDefault="000E7C5A" w:rsidP="00FC6DCE">
      <w:pPr>
        <w:pStyle w:val="Question"/>
        <w:spacing w:after="200"/>
        <w:rPr>
          <w:szCs w:val="18"/>
        </w:rPr>
      </w:pPr>
      <w:r>
        <w:rPr>
          <w:szCs w:val="18"/>
        </w:rPr>
        <w:t>Sur le do</w:t>
      </w:r>
      <w:r w:rsidR="00E6427D">
        <w:rPr>
          <w:szCs w:val="18"/>
        </w:rPr>
        <w:t xml:space="preserve">cument réponse </w:t>
      </w:r>
      <w:r w:rsidR="006D52BA">
        <w:rPr>
          <w:szCs w:val="18"/>
        </w:rPr>
        <w:t>DR5</w:t>
      </w:r>
      <w:r>
        <w:rPr>
          <w:szCs w:val="18"/>
        </w:rPr>
        <w:t>, avec les données des questions précédentes,</w:t>
      </w:r>
      <w:r>
        <w:rPr>
          <w:b/>
          <w:szCs w:val="18"/>
        </w:rPr>
        <w:t xml:space="preserve"> </w:t>
      </w:r>
      <w:r w:rsidR="00C448C1">
        <w:rPr>
          <w:b/>
          <w:szCs w:val="18"/>
        </w:rPr>
        <w:t>r</w:t>
      </w:r>
      <w:r w:rsidR="00FC6DCE">
        <w:rPr>
          <w:b/>
          <w:szCs w:val="18"/>
        </w:rPr>
        <w:t xml:space="preserve">elever </w:t>
      </w:r>
      <w:r w:rsidR="00FC6DCE">
        <w:rPr>
          <w:szCs w:val="18"/>
        </w:rPr>
        <w:t xml:space="preserve"> le coefficient </w:t>
      </w:r>
      <w:r w:rsidR="00FC6DCE" w:rsidRPr="00D21F13">
        <w:rPr>
          <w:i/>
          <w:szCs w:val="18"/>
        </w:rPr>
        <w:t>F</w:t>
      </w:r>
      <w:r w:rsidR="00FC6DCE">
        <w:rPr>
          <w:szCs w:val="18"/>
        </w:rPr>
        <w:t xml:space="preserve">’ (effort tangentiel sans dimension de frottement exercé par le fluide sur le blochet). </w:t>
      </w:r>
      <w:r w:rsidR="00FC6DCE">
        <w:rPr>
          <w:b/>
          <w:szCs w:val="18"/>
        </w:rPr>
        <w:t>Calculer</w:t>
      </w:r>
      <w:r>
        <w:rPr>
          <w:szCs w:val="18"/>
        </w:rPr>
        <w:t xml:space="preserve"> </w:t>
      </w:r>
      <w:r w:rsidRPr="00D21F13">
        <w:rPr>
          <w:i/>
          <w:szCs w:val="18"/>
        </w:rPr>
        <w:t>F</w:t>
      </w:r>
      <w:r>
        <w:rPr>
          <w:szCs w:val="18"/>
        </w:rPr>
        <w:t xml:space="preserve"> </w:t>
      </w:r>
      <w:r w:rsidR="00C448C1">
        <w:rPr>
          <w:szCs w:val="18"/>
        </w:rPr>
        <w:t>(</w:t>
      </w:r>
      <w:r>
        <w:rPr>
          <w:szCs w:val="18"/>
        </w:rPr>
        <w:t>effort tangentiel</w:t>
      </w:r>
      <w:r w:rsidR="00C448C1">
        <w:rPr>
          <w:szCs w:val="18"/>
        </w:rPr>
        <w:t>)</w:t>
      </w:r>
      <w:r w:rsidR="00D25AA8">
        <w:rPr>
          <w:szCs w:val="18"/>
        </w:rPr>
        <w:t xml:space="preserve"> à l’aide de la relation fournie dans le</w:t>
      </w:r>
      <w:r>
        <w:rPr>
          <w:szCs w:val="18"/>
        </w:rPr>
        <w:t xml:space="preserve"> document technique DT7.</w:t>
      </w:r>
    </w:p>
    <w:p w14:paraId="1E26617D" w14:textId="77777777" w:rsidR="00FC6DCE" w:rsidRDefault="00FC6DCE" w:rsidP="00FC6DCE">
      <w:pPr>
        <w:pStyle w:val="Question"/>
        <w:numPr>
          <w:ilvl w:val="0"/>
          <w:numId w:val="0"/>
        </w:numPr>
        <w:ind w:left="360"/>
        <w:rPr>
          <w:szCs w:val="18"/>
        </w:rPr>
      </w:pPr>
    </w:p>
    <w:p w14:paraId="4176C92F" w14:textId="77777777" w:rsidR="00FC6DCE" w:rsidRDefault="00C448C1" w:rsidP="00FC6DCE">
      <w:pPr>
        <w:pStyle w:val="Question"/>
        <w:spacing w:after="200"/>
        <w:rPr>
          <w:szCs w:val="18"/>
        </w:rPr>
      </w:pPr>
      <w:r>
        <w:rPr>
          <w:b/>
          <w:szCs w:val="18"/>
        </w:rPr>
        <w:t xml:space="preserve">Calculer </w:t>
      </w:r>
      <w:r w:rsidR="00242779" w:rsidRPr="00242779">
        <w:rPr>
          <w:szCs w:val="18"/>
        </w:rPr>
        <w:t>le couple exercé par l’effort tangentiel sur la turbine par un blochet puis par les 72 blochets.</w:t>
      </w:r>
    </w:p>
    <w:p w14:paraId="0510E293" w14:textId="77777777" w:rsidR="00FC6DCE" w:rsidRPr="006648E2" w:rsidRDefault="00FC6DCE" w:rsidP="00FC6DCE">
      <w:pPr>
        <w:pStyle w:val="Question"/>
        <w:numPr>
          <w:ilvl w:val="0"/>
          <w:numId w:val="0"/>
        </w:numPr>
        <w:rPr>
          <w:szCs w:val="18"/>
        </w:rPr>
      </w:pPr>
    </w:p>
    <w:p w14:paraId="73D0D45A" w14:textId="77777777" w:rsidR="00FC6DCE" w:rsidRDefault="00FC6DCE" w:rsidP="00FC6DCE">
      <w:pPr>
        <w:pStyle w:val="Question"/>
        <w:spacing w:after="200"/>
      </w:pPr>
      <w:r w:rsidRPr="00EE4CA3">
        <w:rPr>
          <w:b/>
        </w:rPr>
        <w:t>Calculer</w:t>
      </w:r>
      <w:r w:rsidRPr="00343AB2">
        <w:t xml:space="preserve"> la puissance </w:t>
      </w:r>
      <w:r w:rsidR="00065E33">
        <w:t xml:space="preserve">dissipée </w:t>
      </w:r>
      <w:r>
        <w:t>par frottement,</w:t>
      </w:r>
      <w:r w:rsidRPr="00343AB2">
        <w:t xml:space="preserve"> par </w:t>
      </w:r>
      <w:r>
        <w:t>les blochets en régime nominal.</w:t>
      </w:r>
    </w:p>
    <w:p w14:paraId="2D6F6E51" w14:textId="77777777" w:rsidR="00FC6DCE" w:rsidRPr="00343AB2" w:rsidRDefault="00FC6DCE" w:rsidP="00FC6DCE">
      <w:pPr>
        <w:pStyle w:val="Question"/>
        <w:numPr>
          <w:ilvl w:val="0"/>
          <w:numId w:val="0"/>
        </w:numPr>
        <w:ind w:left="360"/>
      </w:pPr>
    </w:p>
    <w:p w14:paraId="26E7E960" w14:textId="79829A34" w:rsidR="00FC6DCE" w:rsidRDefault="00FC6DCE" w:rsidP="00FC6DCE">
      <w:pPr>
        <w:pStyle w:val="Question"/>
        <w:spacing w:after="200"/>
      </w:pPr>
      <w:r>
        <w:rPr>
          <w:b/>
        </w:rPr>
        <w:t>C</w:t>
      </w:r>
      <w:r w:rsidRPr="00EE4CA3">
        <w:rPr>
          <w:b/>
        </w:rPr>
        <w:t>alculer</w:t>
      </w:r>
      <w:r>
        <w:t xml:space="preserve"> le rendement mécanique de la butée axiale de l’hydrolienne</w:t>
      </w:r>
      <w:r w:rsidR="003A39CA">
        <w:t>,</w:t>
      </w:r>
      <w:r>
        <w:t xml:space="preserve"> en partant de la puissance théorique disponible de</w:t>
      </w:r>
      <w:r w:rsidR="00D25AA8">
        <w:t xml:space="preserve"> 0,5 MW en régime établi avec un</w:t>
      </w:r>
      <w:r>
        <w:t xml:space="preserve"> courant </w:t>
      </w:r>
      <w:r w:rsidR="00D25AA8">
        <w:t>marin de</w:t>
      </w:r>
      <w:r>
        <w:t xml:space="preserve"> 2,5</w:t>
      </w:r>
      <w:r w:rsidR="00081175">
        <w:t> </w:t>
      </w:r>
      <w:r>
        <w:t>m</w:t>
      </w:r>
      <w:r>
        <w:rPr>
          <w:rFonts w:cs="Arial"/>
        </w:rPr>
        <w:t>∙</w:t>
      </w:r>
      <w:r>
        <w:t>s</w:t>
      </w:r>
      <w:r>
        <w:rPr>
          <w:vertAlign w:val="superscript"/>
        </w:rPr>
        <w:t>-1</w:t>
      </w:r>
      <w:r>
        <w:t>.</w:t>
      </w:r>
    </w:p>
    <w:p w14:paraId="2262B4B4" w14:textId="77777777" w:rsidR="00D25AA8" w:rsidRDefault="00D25AA8" w:rsidP="00FC6DCE">
      <w:pPr>
        <w:rPr>
          <w:rFonts w:cs="Arial"/>
          <w:b/>
        </w:rPr>
      </w:pPr>
    </w:p>
    <w:p w14:paraId="29F0DA73" w14:textId="73F07FCA" w:rsidR="00FC6DCE" w:rsidRPr="00F53947" w:rsidRDefault="00FC6DCE" w:rsidP="00FC6DCE">
      <w:pPr>
        <w:rPr>
          <w:rFonts w:cs="Arial"/>
          <w:b/>
        </w:rPr>
      </w:pPr>
      <w:r>
        <w:rPr>
          <w:rFonts w:cs="Arial"/>
          <w:b/>
        </w:rPr>
        <w:t>Étude du guidage en rotation</w:t>
      </w:r>
    </w:p>
    <w:p w14:paraId="17F927B3" w14:textId="15DC5054" w:rsidR="00FC6DCE" w:rsidRDefault="00FC6DCE" w:rsidP="00FC6DCE">
      <w:r>
        <w:t xml:space="preserve">Le guidage radial de la turbine est également </w:t>
      </w:r>
      <w:r w:rsidR="00A32463">
        <w:t xml:space="preserve">réalisé </w:t>
      </w:r>
      <w:r>
        <w:t>sur palier hydrodynamique. Les effets électromagnétiques de la machine participent au centrage du rotor dans le stator et le poids de la turbine est compensé par la poussée d’Archimède. Les venturis centraux contribuent à la flottaison de l’ensemble. Le choix de matériaux composites pour les pales permet également de réduire le chargement sur le palier et de faciliter le démarrage de la machine en début de marée.</w:t>
      </w:r>
    </w:p>
    <w:p w14:paraId="4C74C12A" w14:textId="77777777" w:rsidR="000E7C5A" w:rsidRDefault="000E7C5A" w:rsidP="00FC6DCE"/>
    <w:p w14:paraId="36233882" w14:textId="5C31D96B" w:rsidR="00FC6DCE" w:rsidRDefault="00005122" w:rsidP="00FC6DCE">
      <w:pPr>
        <w:pStyle w:val="Question"/>
        <w:spacing w:after="200"/>
      </w:pPr>
      <w:r>
        <w:t>À l'aide des données fournies dans le</w:t>
      </w:r>
      <w:r w:rsidR="00FC6DCE">
        <w:t xml:space="preserve"> document technique </w:t>
      </w:r>
      <w:r w:rsidR="0005580C">
        <w:t>DT8</w:t>
      </w:r>
      <w:r w:rsidR="00FC6DCE">
        <w:t xml:space="preserve">, </w:t>
      </w:r>
      <w:r w:rsidR="00FC6DCE" w:rsidRPr="00EE4CA3">
        <w:rPr>
          <w:b/>
        </w:rPr>
        <w:t>calculer</w:t>
      </w:r>
      <w:r w:rsidR="00FC6DCE">
        <w:t xml:space="preserve"> le volume immergé de la turbine composée du rotor et des venturis. </w:t>
      </w:r>
      <w:r w:rsidR="00FC6DCE" w:rsidRPr="00EE4CA3">
        <w:rPr>
          <w:b/>
        </w:rPr>
        <w:t>Vérifier</w:t>
      </w:r>
      <w:r w:rsidR="00FC6DCE">
        <w:t xml:space="preserve"> que la poussée d’Archimède sur l’ensemble compense le poids. </w:t>
      </w:r>
      <w:r w:rsidR="00FC6DCE" w:rsidRPr="00EE4CA3">
        <w:rPr>
          <w:b/>
        </w:rPr>
        <w:t>Conclure</w:t>
      </w:r>
      <w:r w:rsidR="00FC6DCE">
        <w:t xml:space="preserve"> sur le guidage radial de la turbine dans le stator.</w:t>
      </w:r>
    </w:p>
    <w:p w14:paraId="003B9B50" w14:textId="77777777" w:rsidR="00FC6DCE" w:rsidRDefault="00FC6DCE" w:rsidP="00FC6DCE">
      <w:pPr>
        <w:pStyle w:val="Question"/>
        <w:numPr>
          <w:ilvl w:val="0"/>
          <w:numId w:val="0"/>
        </w:numPr>
        <w:ind w:left="360"/>
      </w:pPr>
    </w:p>
    <w:p w14:paraId="09C1F580" w14:textId="3FBB21F3" w:rsidR="001A6061" w:rsidRDefault="00FC6DCE" w:rsidP="00FC6DCE">
      <w:pPr>
        <w:pStyle w:val="Question"/>
        <w:spacing w:after="200"/>
      </w:pPr>
      <w:r>
        <w:t xml:space="preserve">Au regard de l’étude menée dans toute cette partie sur le guidage par palier hydrodynamique, </w:t>
      </w:r>
      <w:r w:rsidRPr="004A7391">
        <w:rPr>
          <w:b/>
        </w:rPr>
        <w:t>conclure</w:t>
      </w:r>
      <w:r>
        <w:t xml:space="preserve"> sur l’efficacité de cette solution pour répondre au besoin attendu</w:t>
      </w:r>
      <w:r w:rsidR="00D25AA8">
        <w:t>,</w:t>
      </w:r>
      <w:r>
        <w:t xml:space="preserve"> en rédigeant une synthèse sur le fonctionnement et sur les performances.</w:t>
      </w:r>
    </w:p>
    <w:p w14:paraId="70F3F422" w14:textId="77777777" w:rsidR="001A6061" w:rsidRDefault="001A6061">
      <w:pPr>
        <w:spacing w:after="0"/>
        <w:jc w:val="left"/>
        <w:rPr>
          <w:rFonts w:eastAsiaTheme="minorHAnsi" w:cstheme="minorBidi"/>
          <w:szCs w:val="22"/>
        </w:rPr>
      </w:pPr>
      <w:r>
        <w:br w:type="page"/>
      </w:r>
    </w:p>
    <w:p w14:paraId="59E9B341" w14:textId="77777777" w:rsidR="00020E11" w:rsidRPr="00042E6C" w:rsidRDefault="00D31C9B" w:rsidP="00A73E95">
      <w:pPr>
        <w:pStyle w:val="Titre"/>
      </w:pPr>
      <w:r w:rsidRPr="00042E6C">
        <w:lastRenderedPageBreak/>
        <w:t>P</w:t>
      </w:r>
      <w:r w:rsidR="00CB57AB" w:rsidRPr="00042E6C">
        <w:t xml:space="preserve">artie </w:t>
      </w:r>
      <w:r w:rsidR="005F3796" w:rsidRPr="00042E6C">
        <w:t>6</w:t>
      </w:r>
      <w:r w:rsidR="00EC5910" w:rsidRPr="00042E6C">
        <w:t xml:space="preserve"> -</w:t>
      </w:r>
      <w:r w:rsidR="00CB57AB" w:rsidRPr="00042E6C">
        <w:t xml:space="preserve"> raccordement au réseau </w:t>
      </w:r>
      <w:r w:rsidRPr="00042E6C">
        <w:t>RT</w:t>
      </w:r>
      <w:r w:rsidR="00CB57AB" w:rsidRPr="00042E6C">
        <w:t>E</w:t>
      </w:r>
    </w:p>
    <w:p w14:paraId="758E995B" w14:textId="268875CA" w:rsidR="0027393D" w:rsidRDefault="00CB57AB" w:rsidP="00CB57AB">
      <w:pPr>
        <w:rPr>
          <w:lang w:eastAsia="fr-FR"/>
        </w:rPr>
      </w:pPr>
      <w:r w:rsidRPr="0027393D">
        <w:rPr>
          <w:rStyle w:val="Sous-titreCar"/>
        </w:rPr>
        <w:t>L’objectif de cette partie est l’étude du raccordement au réseau de</w:t>
      </w:r>
      <w:r w:rsidR="005D5206" w:rsidRPr="0027393D">
        <w:rPr>
          <w:rStyle w:val="Sous-titreCar"/>
        </w:rPr>
        <w:t xml:space="preserve"> distribution de l’électricité. L’énergie produite par les hydrolienne</w:t>
      </w:r>
      <w:r w:rsidR="00F53947">
        <w:rPr>
          <w:rStyle w:val="Sous-titreCar"/>
        </w:rPr>
        <w:t>s</w:t>
      </w:r>
      <w:r w:rsidR="005D5206" w:rsidRPr="0027393D">
        <w:rPr>
          <w:rStyle w:val="Sous-titreCar"/>
        </w:rPr>
        <w:t xml:space="preserve"> doit pouvoir être injectée sur le réseau sans le perturber. Il faut</w:t>
      </w:r>
      <w:r w:rsidR="00E167E5">
        <w:rPr>
          <w:rStyle w:val="Sous-titreCar"/>
        </w:rPr>
        <w:t xml:space="preserve"> aussi</w:t>
      </w:r>
      <w:r w:rsidR="005D5206" w:rsidRPr="0027393D">
        <w:rPr>
          <w:rStyle w:val="Sous-titreCar"/>
        </w:rPr>
        <w:t xml:space="preserve"> ma</w:t>
      </w:r>
      <w:r w:rsidR="00065E33">
        <w:rPr>
          <w:rStyle w:val="Sous-titreCar"/>
        </w:rPr>
        <w:t>î</w:t>
      </w:r>
      <w:r w:rsidR="005D5206" w:rsidRPr="0027393D">
        <w:rPr>
          <w:rStyle w:val="Sous-titreCar"/>
        </w:rPr>
        <w:t>triser les pertes d’énergie pendant le transport.</w:t>
      </w:r>
      <w:r w:rsidR="005D5206">
        <w:rPr>
          <w:lang w:eastAsia="fr-FR"/>
        </w:rPr>
        <w:t xml:space="preserve"> </w:t>
      </w:r>
    </w:p>
    <w:p w14:paraId="7A9E229A" w14:textId="4B0B74C5" w:rsidR="00CB57AB" w:rsidRDefault="00CB57AB" w:rsidP="00CB57AB">
      <w:pPr>
        <w:rPr>
          <w:lang w:eastAsia="fr-FR"/>
        </w:rPr>
      </w:pPr>
      <w:r>
        <w:rPr>
          <w:lang w:eastAsia="fr-FR"/>
        </w:rPr>
        <w:t xml:space="preserve">Le démonstrateur de </w:t>
      </w:r>
      <w:r w:rsidR="00E74540">
        <w:rPr>
          <w:lang w:eastAsia="fr-FR"/>
        </w:rPr>
        <w:t>Paimpol-</w:t>
      </w:r>
      <w:r>
        <w:rPr>
          <w:lang w:eastAsia="fr-FR"/>
        </w:rPr>
        <w:t>Bréhat doit être raccordé à un poste à terre par un câble sous</w:t>
      </w:r>
      <w:r w:rsidR="00065E33">
        <w:rPr>
          <w:lang w:eastAsia="fr-FR"/>
        </w:rPr>
        <w:t>-</w:t>
      </w:r>
      <w:r>
        <w:rPr>
          <w:lang w:eastAsia="fr-FR"/>
        </w:rPr>
        <w:t>marin. Pou</w:t>
      </w:r>
      <w:r w:rsidR="00FA6C25">
        <w:rPr>
          <w:lang w:eastAsia="fr-FR"/>
        </w:rPr>
        <w:t xml:space="preserve">r la phase industrielle sur le </w:t>
      </w:r>
      <w:r w:rsidR="00BB46EE">
        <w:rPr>
          <w:lang w:eastAsia="fr-FR"/>
        </w:rPr>
        <w:t>r</w:t>
      </w:r>
      <w:r>
        <w:rPr>
          <w:lang w:eastAsia="fr-FR"/>
        </w:rPr>
        <w:t>az</w:t>
      </w:r>
      <w:r w:rsidR="00BB46EE">
        <w:rPr>
          <w:lang w:eastAsia="fr-FR"/>
        </w:rPr>
        <w:t xml:space="preserve"> </w:t>
      </w:r>
      <w:r w:rsidR="00D73DC9">
        <w:rPr>
          <w:lang w:eastAsia="fr-FR"/>
        </w:rPr>
        <w:t>Blanchard,</w:t>
      </w:r>
      <w:r>
        <w:rPr>
          <w:lang w:eastAsia="fr-FR"/>
        </w:rPr>
        <w:t xml:space="preserve"> le choix géographique du raccordement sur le réseau sera primordia</w:t>
      </w:r>
      <w:r w:rsidR="00E167E5">
        <w:rPr>
          <w:lang w:eastAsia="fr-FR"/>
        </w:rPr>
        <w:t xml:space="preserve">l. L’injection sur le réseau </w:t>
      </w:r>
      <w:r>
        <w:rPr>
          <w:lang w:eastAsia="fr-FR"/>
        </w:rPr>
        <w:t xml:space="preserve">peut se faire </w:t>
      </w:r>
      <w:r w:rsidR="00E167E5">
        <w:rPr>
          <w:lang w:eastAsia="fr-FR"/>
        </w:rPr>
        <w:t>seulement</w:t>
      </w:r>
      <w:r>
        <w:rPr>
          <w:lang w:eastAsia="fr-FR"/>
        </w:rPr>
        <w:t xml:space="preserve"> sur des postes suffisamment importants</w:t>
      </w:r>
      <w:r w:rsidR="00D73932">
        <w:rPr>
          <w:lang w:eastAsia="fr-FR"/>
        </w:rPr>
        <w:t>. Il est donc nécessaire d’identifier les possibilités de raccordement.</w:t>
      </w:r>
    </w:p>
    <w:p w14:paraId="1FA2798A" w14:textId="68794D71" w:rsidR="00F26143" w:rsidRDefault="00F26143" w:rsidP="00F26143">
      <w:r>
        <w:rPr>
          <w:lang w:eastAsia="fr-FR"/>
        </w:rPr>
        <w:t>L</w:t>
      </w:r>
      <w:r w:rsidR="00E74540">
        <w:rPr>
          <w:lang w:eastAsia="fr-FR"/>
        </w:rPr>
        <w:t>es</w:t>
      </w:r>
      <w:r>
        <w:rPr>
          <w:lang w:eastAsia="fr-FR"/>
        </w:rPr>
        <w:t xml:space="preserve"> fonction</w:t>
      </w:r>
      <w:r w:rsidR="00E74540">
        <w:rPr>
          <w:lang w:eastAsia="fr-FR"/>
        </w:rPr>
        <w:t>s</w:t>
      </w:r>
      <w:r>
        <w:rPr>
          <w:lang w:eastAsia="fr-FR"/>
        </w:rPr>
        <w:t xml:space="preserve"> </w:t>
      </w:r>
      <w:r w:rsidRPr="00D21F13">
        <w:rPr>
          <w:i/>
          <w:lang w:eastAsia="fr-FR"/>
        </w:rPr>
        <w:t>convertir</w:t>
      </w:r>
      <w:r>
        <w:rPr>
          <w:lang w:eastAsia="fr-FR"/>
        </w:rPr>
        <w:t xml:space="preserve"> et </w:t>
      </w:r>
      <w:r w:rsidRPr="00D21F13">
        <w:rPr>
          <w:i/>
          <w:lang w:eastAsia="fr-FR"/>
        </w:rPr>
        <w:t>adapter</w:t>
      </w:r>
      <w:r>
        <w:rPr>
          <w:lang w:eastAsia="fr-FR"/>
        </w:rPr>
        <w:t xml:space="preserve"> le signal électrique </w:t>
      </w:r>
      <w:r w:rsidR="00E74540">
        <w:rPr>
          <w:lang w:eastAsia="fr-FR"/>
        </w:rPr>
        <w:t xml:space="preserve">sont </w:t>
      </w:r>
      <w:r>
        <w:rPr>
          <w:lang w:eastAsia="fr-FR"/>
        </w:rPr>
        <w:t>assurée</w:t>
      </w:r>
      <w:r w:rsidR="00E74540">
        <w:rPr>
          <w:lang w:eastAsia="fr-FR"/>
        </w:rPr>
        <w:t>s</w:t>
      </w:r>
      <w:r>
        <w:rPr>
          <w:lang w:eastAsia="fr-FR"/>
        </w:rPr>
        <w:t xml:space="preserve"> par le convertisseur développé par la société Converteam (voir modèle sur le document technique </w:t>
      </w:r>
      <w:r w:rsidR="0005580C">
        <w:rPr>
          <w:lang w:eastAsia="fr-FR"/>
        </w:rPr>
        <w:t>DT9</w:t>
      </w:r>
      <w:r w:rsidR="00E167E5">
        <w:rPr>
          <w:lang w:eastAsia="fr-FR"/>
        </w:rPr>
        <w:t>,</w:t>
      </w:r>
      <w:r w:rsidR="0005580C">
        <w:rPr>
          <w:lang w:eastAsia="fr-FR"/>
        </w:rPr>
        <w:t xml:space="preserve"> fig</w:t>
      </w:r>
      <w:r w:rsidR="00E167E5">
        <w:rPr>
          <w:lang w:eastAsia="fr-FR"/>
        </w:rPr>
        <w:t>ure</w:t>
      </w:r>
      <w:r w:rsidR="00A32463">
        <w:rPr>
          <w:lang w:eastAsia="fr-FR"/>
        </w:rPr>
        <w:t> </w:t>
      </w:r>
      <w:r>
        <w:rPr>
          <w:lang w:eastAsia="fr-FR"/>
        </w:rPr>
        <w:t>3).</w:t>
      </w:r>
      <w:r w:rsidRPr="005D5206">
        <w:t xml:space="preserve"> </w:t>
      </w:r>
      <w:r>
        <w:t>Son rôle est d’adapter l’énergie électrique produite pour permettre le raccordement sur le réseau à une fréquence de 50 Hz</w:t>
      </w:r>
      <w:r w:rsidR="00E167E5">
        <w:t>,</w:t>
      </w:r>
      <w:r>
        <w:t xml:space="preserve"> et une tension adaptée pour le transport de l’électricité.</w:t>
      </w:r>
    </w:p>
    <w:p w14:paraId="371D65E5" w14:textId="0A2F9EB5" w:rsidR="00F26143" w:rsidRDefault="00F26143" w:rsidP="00F26143">
      <w:pPr>
        <w:rPr>
          <w:lang w:eastAsia="fr-FR"/>
        </w:rPr>
      </w:pPr>
      <w:r>
        <w:rPr>
          <w:lang w:eastAsia="fr-FR"/>
        </w:rPr>
        <w:t>Les quatre hydroliennes ne vont pas parfaitement tourner à la même vitesse</w:t>
      </w:r>
      <w:r w:rsidR="00BB46EE">
        <w:rPr>
          <w:lang w:eastAsia="fr-FR"/>
        </w:rPr>
        <w:t xml:space="preserve"> angulaire</w:t>
      </w:r>
      <w:r>
        <w:rPr>
          <w:lang w:eastAsia="fr-FR"/>
        </w:rPr>
        <w:t xml:space="preserve">. </w:t>
      </w:r>
    </w:p>
    <w:p w14:paraId="7DDAD5F5" w14:textId="77777777" w:rsidR="007F122B" w:rsidRDefault="007F122B" w:rsidP="00F26143">
      <w:pPr>
        <w:rPr>
          <w:lang w:eastAsia="fr-FR"/>
        </w:rPr>
      </w:pPr>
    </w:p>
    <w:p w14:paraId="4F4F1B0E" w14:textId="7DBD4F9C" w:rsidR="00F26143" w:rsidRPr="00301041" w:rsidRDefault="00BD4584" w:rsidP="00F26143">
      <w:pPr>
        <w:pStyle w:val="Question"/>
        <w:spacing w:after="200"/>
        <w:rPr>
          <w:rFonts w:cs="Times New Roman"/>
        </w:rPr>
      </w:pPr>
      <w:r>
        <w:rPr>
          <w:b/>
        </w:rPr>
        <w:t>Préciser</w:t>
      </w:r>
      <w:r w:rsidR="00F26143" w:rsidRPr="00301041">
        <w:t xml:space="preserve"> le rôle de</w:t>
      </w:r>
      <w:r w:rsidR="00F26143">
        <w:t>s composants</w:t>
      </w:r>
      <w:r w:rsidR="00F26143" w:rsidRPr="00301041">
        <w:t xml:space="preserve"> L1 et C</w:t>
      </w:r>
      <w:r w:rsidR="0005580C">
        <w:t xml:space="preserve"> (voir document DT9</w:t>
      </w:r>
      <w:r w:rsidR="00E74540">
        <w:t>)</w:t>
      </w:r>
      <w:r w:rsidR="00F26143">
        <w:t>.</w:t>
      </w:r>
    </w:p>
    <w:p w14:paraId="28CDB617" w14:textId="77777777" w:rsidR="00F26143" w:rsidRDefault="00F26143" w:rsidP="00F26143">
      <w:r>
        <w:t xml:space="preserve">La différence de potentiel aux bornes de C, appelée </w:t>
      </w:r>
      <w:r w:rsidRPr="001A0453">
        <w:rPr>
          <w:i/>
        </w:rPr>
        <w:t>U</w:t>
      </w:r>
      <w:r w:rsidRPr="001A0453">
        <w:rPr>
          <w:i/>
          <w:vertAlign w:val="subscript"/>
        </w:rPr>
        <w:t>c</w:t>
      </w:r>
      <w:r>
        <w:t>, peut être assimilée à un signal continu.</w:t>
      </w:r>
    </w:p>
    <w:p w14:paraId="76CF4733" w14:textId="77777777" w:rsidR="00E74540" w:rsidRDefault="00E74540" w:rsidP="00F26143"/>
    <w:p w14:paraId="08EB6E3C" w14:textId="492A68C5" w:rsidR="00DC68BF" w:rsidRPr="00E74540" w:rsidRDefault="00242779" w:rsidP="00DC68BF">
      <w:pPr>
        <w:rPr>
          <w:b/>
        </w:rPr>
      </w:pPr>
      <w:r w:rsidRPr="00242779">
        <w:rPr>
          <w:rFonts w:cs="Arial"/>
          <w:b/>
        </w:rPr>
        <w:t>É</w:t>
      </w:r>
      <w:r w:rsidRPr="00242779">
        <w:rPr>
          <w:b/>
        </w:rPr>
        <w:t>tude de la sortie du convertisseur continu/alternatif sinusoïdal commandé en MLI (</w:t>
      </w:r>
      <w:r w:rsidR="00A32463">
        <w:rPr>
          <w:b/>
        </w:rPr>
        <w:t>m</w:t>
      </w:r>
      <w:r w:rsidRPr="00242779">
        <w:rPr>
          <w:b/>
        </w:rPr>
        <w:t>odulation de largeur d’impulsion)</w:t>
      </w:r>
    </w:p>
    <w:p w14:paraId="4AF0AD44" w14:textId="5067B257" w:rsidR="00DC68BF" w:rsidRDefault="00DC68BF" w:rsidP="00DC68BF">
      <w:r>
        <w:t xml:space="preserve">Le signal en sortie, </w:t>
      </w:r>
      <w:r w:rsidRPr="001A0453">
        <w:rPr>
          <w:i/>
        </w:rPr>
        <w:t>u</w:t>
      </w:r>
      <w:r w:rsidRPr="001A0453">
        <w:rPr>
          <w:i/>
          <w:vertAlign w:val="subscript"/>
        </w:rPr>
        <w:t>res</w:t>
      </w:r>
      <m:oMath>
        <m:d>
          <m:dPr>
            <m:ctrlPr>
              <w:rPr>
                <w:rStyle w:val="StyleLatinarialMathItalique1"/>
                <w:rFonts w:ascii="Cambria Math" w:hAnsi="Cambria Math"/>
                <w:i w:val="0"/>
                <w:iCs w:val="0"/>
              </w:rPr>
            </m:ctrlPr>
          </m:dPr>
          <m:e>
            <m:r>
              <m:rPr>
                <m:sty m:val="p"/>
              </m:rPr>
              <w:rPr>
                <w:rStyle w:val="StyleLatinarialMathItalique1"/>
                <w:rFonts w:ascii="Cambria Math" w:hAnsi="Cambria Math"/>
              </w:rPr>
              <m:t>t</m:t>
            </m:r>
          </m:e>
        </m:d>
        <m:r>
          <m:rPr>
            <m:sty m:val="p"/>
          </m:rPr>
          <w:rPr>
            <w:rStyle w:val="StyleLatinarialMathItalique1"/>
            <w:rFonts w:ascii="Cambria Math" w:hAnsi="Cambria Math"/>
          </w:rPr>
          <m:t xml:space="preserve">, </m:t>
        </m:r>
      </m:oMath>
      <w:r>
        <w:t xml:space="preserve"> de cet étage est périodique, décomposable en un</w:t>
      </w:r>
      <w:r w:rsidR="00EF359A">
        <w:t>e</w:t>
      </w:r>
      <w:r>
        <w:t xml:space="preserve"> somme de signaux sinusoïdaux, appelés fondamenta</w:t>
      </w:r>
      <w:r w:rsidR="000F6C55">
        <w:t>l et harmoniques. La valeur instantanée du</w:t>
      </w:r>
      <w:r>
        <w:t xml:space="preserve"> fondamental </w:t>
      </w:r>
      <w:r w:rsidR="000F6C55">
        <w:t xml:space="preserve">s'exprime par </w:t>
      </w:r>
      <w:r>
        <w:t>:</w:t>
      </w:r>
    </w:p>
    <w:p w14:paraId="7215E063" w14:textId="01CA956D" w:rsidR="00A32463" w:rsidRDefault="00B91F57" w:rsidP="00D21F13">
      <w:pPr>
        <w:jc w:val="center"/>
      </w:pPr>
      <w:r>
        <w:rPr>
          <w:noProof/>
          <w:position w:val="-16"/>
          <w:lang w:eastAsia="fr-FR"/>
        </w:rPr>
        <w:drawing>
          <wp:inline distT="0" distB="0" distL="0" distR="0" wp14:anchorId="4C4E332B" wp14:editId="5142913C">
            <wp:extent cx="1131570" cy="278765"/>
            <wp:effectExtent l="0" t="0" r="0" b="6985"/>
            <wp:docPr id="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1570" cy="278765"/>
                    </a:xfrm>
                    <a:prstGeom prst="rect">
                      <a:avLst/>
                    </a:prstGeom>
                    <a:noFill/>
                    <a:ln>
                      <a:noFill/>
                    </a:ln>
                  </pic:spPr>
                </pic:pic>
              </a:graphicData>
            </a:graphic>
          </wp:inline>
        </w:drawing>
      </w:r>
    </w:p>
    <w:p w14:paraId="01D0C460" w14:textId="6A923B94" w:rsidR="00A32463" w:rsidRDefault="00B91F57" w:rsidP="00D21F13">
      <w:pPr>
        <w:jc w:val="center"/>
      </w:pPr>
      <w:r>
        <w:rPr>
          <w:noProof/>
          <w:position w:val="-6"/>
          <w:lang w:eastAsia="fr-FR"/>
        </w:rPr>
        <w:drawing>
          <wp:inline distT="0" distB="0" distL="0" distR="0" wp14:anchorId="410A3DFD" wp14:editId="1F0A5602">
            <wp:extent cx="573405" cy="186055"/>
            <wp:effectExtent l="0" t="0" r="0" b="4445"/>
            <wp:docPr id="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 cy="186055"/>
                    </a:xfrm>
                    <a:prstGeom prst="rect">
                      <a:avLst/>
                    </a:prstGeom>
                    <a:noFill/>
                    <a:ln>
                      <a:noFill/>
                    </a:ln>
                  </pic:spPr>
                </pic:pic>
              </a:graphicData>
            </a:graphic>
          </wp:inline>
        </w:drawing>
      </w:r>
    </w:p>
    <w:p w14:paraId="7E1A402F" w14:textId="35318414" w:rsidR="00DC68BF" w:rsidRDefault="00A32463" w:rsidP="00DC68BF">
      <w:r>
        <w:t>a</w:t>
      </w:r>
      <w:r w:rsidR="00DC68BF">
        <w:t>vec</w:t>
      </w:r>
      <w:r>
        <w:t xml:space="preserve"> </w:t>
      </w:r>
      <w:r w:rsidRPr="00D21F13">
        <w:rPr>
          <w:i/>
        </w:rPr>
        <w:t>f</w:t>
      </w:r>
      <w:r>
        <w:t xml:space="preserve"> </w:t>
      </w:r>
      <w:r w:rsidR="00E74540">
        <w:t>= 50 Hz</w:t>
      </w:r>
      <w:r w:rsidR="00DC68BF">
        <w:t>.</w:t>
      </w:r>
    </w:p>
    <w:p w14:paraId="501D565E" w14:textId="77777777" w:rsidR="00F26143" w:rsidRDefault="00F26143" w:rsidP="00F26143"/>
    <w:p w14:paraId="10872167" w14:textId="4459462E" w:rsidR="00F26143" w:rsidRPr="00E74540" w:rsidRDefault="00242779" w:rsidP="00F26143">
      <w:pPr>
        <w:rPr>
          <w:b/>
        </w:rPr>
      </w:pPr>
      <w:r w:rsidRPr="00242779">
        <w:rPr>
          <w:b/>
        </w:rPr>
        <w:t>Étude de la modulation de largeur d’impulsion</w:t>
      </w:r>
    </w:p>
    <w:p w14:paraId="2B192A4F" w14:textId="77777777" w:rsidR="00F26143" w:rsidRDefault="00F26143" w:rsidP="00F26143">
      <w:r>
        <w:t>La tension continue récupérée aux bornes de C est transformée en signal alternatif sinusoïdal de fréquence 50 Hz. La commande de la partie puissance par IGBT</w:t>
      </w:r>
      <w:r>
        <w:rPr>
          <w:rStyle w:val="Appelnotedebasdep"/>
        </w:rPr>
        <w:footnoteReference w:id="8"/>
      </w:r>
      <w:r>
        <w:t xml:space="preserve"> est obtenue par comparaison d’un signal triangulaire avec un signal sinusoïdal. La largeur des impulsions du signal de sortie varie alors au rythme de l’amplitude du signal sinusoïdal selon l’algorithme suivant :</w:t>
      </w:r>
    </w:p>
    <w:p w14:paraId="62A41C1D" w14:textId="77777777" w:rsidR="00BD4584" w:rsidRPr="00BD4584" w:rsidRDefault="00BD4584" w:rsidP="00F26143">
      <w:pPr>
        <w:rPr>
          <w:sz w:val="16"/>
          <w:szCs w:val="16"/>
        </w:rPr>
      </w:pPr>
    </w:p>
    <w:p w14:paraId="7F78F3E2" w14:textId="4D5E5C47" w:rsidR="00F26143" w:rsidRPr="00F26143" w:rsidRDefault="00B91F57" w:rsidP="00DC68BF">
      <w:pPr>
        <w:ind w:left="1418"/>
      </w:pPr>
      <w:r>
        <w:rPr>
          <w:noProof/>
          <w:lang w:eastAsia="fr-FR"/>
        </w:rPr>
        <mc:AlternateContent>
          <mc:Choice Requires="wps">
            <w:drawing>
              <wp:anchor distT="0" distB="0" distL="114299" distR="114299" simplePos="0" relativeHeight="251758592" behindDoc="0" locked="0" layoutInCell="1" allowOverlap="1" wp14:anchorId="28583EE4" wp14:editId="173E5562">
                <wp:simplePos x="0" y="0"/>
                <wp:positionH relativeFrom="column">
                  <wp:posOffset>945514</wp:posOffset>
                </wp:positionH>
                <wp:positionV relativeFrom="paragraph">
                  <wp:posOffset>166370</wp:posOffset>
                </wp:positionV>
                <wp:extent cx="0" cy="477520"/>
                <wp:effectExtent l="0" t="0" r="19050" b="17780"/>
                <wp:wrapNone/>
                <wp:docPr id="303"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7" o:spid="_x0000_s1026" type="#_x0000_t32" style="position:absolute;margin-left:74.45pt;margin-top:13.1pt;width:0;height:37.6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e6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"/>
            </w:pict>
          </mc:Fallback>
        </mc:AlternateContent>
      </w:r>
      <w:r w:rsidR="00F26143" w:rsidRPr="00F26143">
        <w:t>Si signal</w:t>
      </w:r>
      <w:r w:rsidR="00F26143" w:rsidRPr="00F26143">
        <w:rPr>
          <w:vertAlign w:val="subscript"/>
        </w:rPr>
        <w:t>triangle</w:t>
      </w:r>
      <w:r w:rsidR="00F26143" w:rsidRPr="00F26143">
        <w:t xml:space="preserve"> &gt; signal</w:t>
      </w:r>
      <w:r w:rsidR="00F26143" w:rsidRPr="00F26143">
        <w:rPr>
          <w:vertAlign w:val="subscript"/>
        </w:rPr>
        <w:t>sinus</w:t>
      </w:r>
    </w:p>
    <w:p w14:paraId="5E31277A" w14:textId="77777777" w:rsidR="00F26143" w:rsidRPr="00BB54D8" w:rsidRDefault="00F26143" w:rsidP="00DC68BF">
      <w:pPr>
        <w:ind w:left="1418"/>
      </w:pPr>
      <w:r w:rsidRPr="00F26143">
        <w:tab/>
      </w:r>
      <w:r w:rsidRPr="00BB54D8">
        <w:t>Alors sortie = 0</w:t>
      </w:r>
    </w:p>
    <w:p w14:paraId="1EC44F42" w14:textId="77777777" w:rsidR="00F26143" w:rsidRPr="00BB54D8" w:rsidRDefault="00F26143" w:rsidP="00DC68BF">
      <w:pPr>
        <w:ind w:left="1418" w:firstLine="709"/>
      </w:pPr>
      <w:r w:rsidRPr="00BB54D8">
        <w:t>Sinon sortie =</w:t>
      </w:r>
      <w:r>
        <w:t xml:space="preserve"> </w:t>
      </w:r>
      <w:r w:rsidRPr="00BB54D8">
        <w:t>1</w:t>
      </w:r>
    </w:p>
    <w:p w14:paraId="6C216BF1" w14:textId="77777777" w:rsidR="00F26143" w:rsidRDefault="00F26143" w:rsidP="00DC68BF">
      <w:pPr>
        <w:ind w:left="1418"/>
      </w:pPr>
      <w:r w:rsidRPr="00BB54D8">
        <w:t>Fin Si</w:t>
      </w:r>
    </w:p>
    <w:p w14:paraId="5936FC01" w14:textId="77777777" w:rsidR="003D56C9" w:rsidRPr="00BB54D8" w:rsidRDefault="003D56C9" w:rsidP="00F26143"/>
    <w:p w14:paraId="2D6E8B28" w14:textId="2BBDF51B" w:rsidR="00F26143" w:rsidRDefault="00242779" w:rsidP="00F26143">
      <w:pPr>
        <w:pStyle w:val="Question"/>
        <w:spacing w:after="200"/>
      </w:pPr>
      <w:r w:rsidRPr="00242779">
        <w:rPr>
          <w:b/>
        </w:rPr>
        <w:lastRenderedPageBreak/>
        <w:t>Compléter</w:t>
      </w:r>
      <w:r w:rsidR="00F26143">
        <w:t xml:space="preserve"> le chronogramme de sortie sur le document réponse </w:t>
      </w:r>
      <w:r w:rsidR="006D52BA">
        <w:t>DR4</w:t>
      </w:r>
      <w:r w:rsidR="00F26143">
        <w:t xml:space="preserve"> </w:t>
      </w:r>
      <w:r w:rsidR="003D56C9">
        <w:t>(</w:t>
      </w:r>
      <w:r w:rsidR="00A32463">
        <w:t>é</w:t>
      </w:r>
      <w:r w:rsidR="003D56C9">
        <w:t>tat logique haut : 2 V, état logique bas : 0)</w:t>
      </w:r>
      <w:r w:rsidR="00E74540">
        <w:t>.</w:t>
      </w:r>
    </w:p>
    <w:p w14:paraId="04DD3A61" w14:textId="77777777" w:rsidR="003D56C9" w:rsidRDefault="003D56C9" w:rsidP="003D56C9"/>
    <w:p w14:paraId="36153B3C" w14:textId="77777777" w:rsidR="00F26143" w:rsidRDefault="00242779" w:rsidP="00F26143">
      <w:pPr>
        <w:pStyle w:val="Question"/>
        <w:spacing w:after="200"/>
      </w:pPr>
      <w:r w:rsidRPr="00242779">
        <w:rPr>
          <w:b/>
        </w:rPr>
        <w:t>Relever</w:t>
      </w:r>
      <w:r w:rsidR="00F26143">
        <w:t xml:space="preserve"> la période du signal sinusoïdal qui pilote la MLI. </w:t>
      </w:r>
      <w:r w:rsidRPr="00242779">
        <w:rPr>
          <w:b/>
        </w:rPr>
        <w:t>Calculer</w:t>
      </w:r>
      <w:r w:rsidR="00F26143">
        <w:t xml:space="preserve"> sa fréquence et </w:t>
      </w:r>
      <w:r w:rsidRPr="00242779">
        <w:rPr>
          <w:b/>
        </w:rPr>
        <w:t>vérifier</w:t>
      </w:r>
      <w:r w:rsidR="00F26143">
        <w:t xml:space="preserve"> sa conformité avec le cahier des charges.</w:t>
      </w:r>
    </w:p>
    <w:p w14:paraId="357F4287" w14:textId="77777777" w:rsidR="00377560" w:rsidRDefault="00377560" w:rsidP="00EF359A">
      <w:pPr>
        <w:spacing w:after="0"/>
        <w:jc w:val="left"/>
      </w:pPr>
    </w:p>
    <w:p w14:paraId="678E35C6" w14:textId="55AE41E2" w:rsidR="00F26143" w:rsidRDefault="00F26143" w:rsidP="00EF359A">
      <w:pPr>
        <w:spacing w:after="0"/>
        <w:jc w:val="left"/>
      </w:pPr>
      <w:r w:rsidRPr="00301041">
        <w:t>La cellule « PWM IGBT Inv</w:t>
      </w:r>
      <w:r>
        <w:t xml:space="preserve">erter » est décrite par </w:t>
      </w:r>
      <w:r w:rsidR="001711A9">
        <w:t>le</w:t>
      </w:r>
      <w:r w:rsidR="000F591C">
        <w:t>s</w:t>
      </w:r>
      <w:r w:rsidR="001711A9">
        <w:t xml:space="preserve"> </w:t>
      </w:r>
      <w:r>
        <w:t>schéma équivalent</w:t>
      </w:r>
      <w:r w:rsidR="001711A9">
        <w:t xml:space="preserve"> suivant</w:t>
      </w:r>
      <w:r>
        <w:t> :</w:t>
      </w:r>
      <w:r w:rsidR="00EB15F4" w:rsidRPr="00EB15F4">
        <w:t xml:space="preserve"> </w:t>
      </w:r>
      <w:r w:rsidR="00B91F57">
        <w:rPr>
          <w:noProof/>
          <w:lang w:eastAsia="fr-FR"/>
        </w:rPr>
        <mc:AlternateContent>
          <mc:Choice Requires="wpc">
            <w:drawing>
              <wp:inline distT="0" distB="0" distL="0" distR="0" wp14:anchorId="0A4C1A85" wp14:editId="4E77B91D">
                <wp:extent cx="6172200" cy="2065655"/>
                <wp:effectExtent l="0" t="0" r="0" b="1270"/>
                <wp:docPr id="302" name="Zone de dessin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8" name="Group 273"/>
                        <wpg:cNvGrpSpPr>
                          <a:grpSpLocks/>
                        </wpg:cNvGrpSpPr>
                        <wpg:grpSpPr bwMode="auto">
                          <a:xfrm>
                            <a:off x="3432175" y="285750"/>
                            <a:ext cx="2632075" cy="1543050"/>
                            <a:chOff x="2749" y="2392"/>
                            <a:chExt cx="4145" cy="2430"/>
                          </a:xfrm>
                        </wpg:grpSpPr>
                        <wps:wsp>
                          <wps:cNvPr id="119" name="Line 207"/>
                          <wps:cNvCnPr/>
                          <wps:spPr bwMode="auto">
                            <a:xfrm>
                              <a:off x="2749" y="2392"/>
                              <a:ext cx="266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208"/>
                          <wps:cNvCnPr/>
                          <wps:spPr bwMode="auto">
                            <a:xfrm>
                              <a:off x="3636" y="2392"/>
                              <a:ext cx="0"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209"/>
                          <wps:cNvCnPr/>
                          <wps:spPr bwMode="auto">
                            <a:xfrm>
                              <a:off x="3636" y="2859"/>
                              <a:ext cx="0" cy="1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0"/>
                          <wps:cNvCnPr/>
                          <wps:spPr bwMode="auto">
                            <a:xfrm flipV="1">
                              <a:off x="3636" y="4261"/>
                              <a:ext cx="334"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1"/>
                          <wps:cNvCnPr/>
                          <wps:spPr bwMode="auto">
                            <a:xfrm flipV="1">
                              <a:off x="3636" y="2579"/>
                              <a:ext cx="334" cy="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2"/>
                          <wps:cNvCnPr/>
                          <wps:spPr bwMode="auto">
                            <a:xfrm flipV="1">
                              <a:off x="4523" y="2579"/>
                              <a:ext cx="333" cy="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213"/>
                          <wps:cNvCnPr/>
                          <wps:spPr bwMode="auto">
                            <a:xfrm flipV="1">
                              <a:off x="5410" y="2579"/>
                              <a:ext cx="332" cy="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214"/>
                          <wps:cNvCnPr/>
                          <wps:spPr bwMode="auto">
                            <a:xfrm flipV="1">
                              <a:off x="4523" y="4261"/>
                              <a:ext cx="333"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15"/>
                          <wps:cNvCnPr/>
                          <wps:spPr bwMode="auto">
                            <a:xfrm flipV="1">
                              <a:off x="5410" y="4261"/>
                              <a:ext cx="332"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216"/>
                          <wps:cNvCnPr/>
                          <wps:spPr bwMode="auto">
                            <a:xfrm>
                              <a:off x="4523" y="2859"/>
                              <a:ext cx="1" cy="14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7"/>
                          <wps:cNvCnPr/>
                          <wps:spPr bwMode="auto">
                            <a:xfrm>
                              <a:off x="5410" y="2859"/>
                              <a:ext cx="0" cy="1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8"/>
                          <wps:cNvCnPr/>
                          <wps:spPr bwMode="auto">
                            <a:xfrm>
                              <a:off x="4523" y="2392"/>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9"/>
                          <wps:cNvCnPr/>
                          <wps:spPr bwMode="auto">
                            <a:xfrm>
                              <a:off x="5410" y="2392"/>
                              <a:ext cx="0"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0"/>
                          <wps:cNvCnPr/>
                          <wps:spPr bwMode="auto">
                            <a:xfrm>
                              <a:off x="3636" y="4540"/>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21"/>
                          <wps:cNvCnPr/>
                          <wps:spPr bwMode="auto">
                            <a:xfrm>
                              <a:off x="4523" y="4540"/>
                              <a:ext cx="1"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22"/>
                          <wps:cNvCnPr/>
                          <wps:spPr bwMode="auto">
                            <a:xfrm>
                              <a:off x="5410" y="4540"/>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223"/>
                          <wps:cNvCnPr/>
                          <wps:spPr bwMode="auto">
                            <a:xfrm flipH="1">
                              <a:off x="2749" y="4820"/>
                              <a:ext cx="266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224"/>
                          <wps:cNvCnPr/>
                          <wps:spPr bwMode="auto">
                            <a:xfrm>
                              <a:off x="3636" y="3045"/>
                              <a:ext cx="29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225"/>
                          <wps:cNvCnPr/>
                          <wps:spPr bwMode="auto">
                            <a:xfrm>
                              <a:off x="4523" y="3420"/>
                              <a:ext cx="202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26"/>
                          <wps:cNvCnPr/>
                          <wps:spPr bwMode="auto">
                            <a:xfrm>
                              <a:off x="5410" y="3792"/>
                              <a:ext cx="113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27"/>
                          <wps:cNvSpPr>
                            <a:spLocks noChangeArrowheads="1"/>
                          </wps:cNvSpPr>
                          <wps:spPr bwMode="auto">
                            <a:xfrm>
                              <a:off x="6560" y="2907"/>
                              <a:ext cx="3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ADAF" w14:textId="77777777" w:rsidR="005E4A32" w:rsidRDefault="005E4A32" w:rsidP="007F122B">
                                <w:pPr>
                                  <w:rPr>
                                    <w:rFonts w:cs="Arial"/>
                                  </w:rPr>
                                </w:pPr>
                                <w:r>
                                  <w:t>A</w:t>
                                </w:r>
                              </w:p>
                            </w:txbxContent>
                          </wps:txbx>
                          <wps:bodyPr rot="0" vert="horz" wrap="square" lIns="12700" tIns="12700" rIns="12700" bIns="12700" anchor="t" anchorCtr="0" upright="1">
                            <a:noAutofit/>
                          </wps:bodyPr>
                        </wps:wsp>
                        <wps:wsp>
                          <wps:cNvPr id="140" name="Rectangle 228"/>
                          <wps:cNvSpPr>
                            <a:spLocks noChangeArrowheads="1"/>
                          </wps:cNvSpPr>
                          <wps:spPr bwMode="auto">
                            <a:xfrm>
                              <a:off x="3857" y="4448"/>
                              <a:ext cx="44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BE14" w14:textId="77777777" w:rsidR="005E4A32" w:rsidRDefault="005E4A32" w:rsidP="007F122B">
                                <w:pPr>
                                  <w:rPr>
                                    <w:rFonts w:cs="Arial"/>
                                  </w:rPr>
                                </w:pPr>
                                <w:r>
                                  <w:rPr>
                                    <w:rFonts w:cs="Arial"/>
                                  </w:rPr>
                                  <w:t>Q2</w:t>
                                </w:r>
                              </w:p>
                            </w:txbxContent>
                          </wps:txbx>
                          <wps:bodyPr rot="0" vert="horz" wrap="square" lIns="12700" tIns="12700" rIns="12700" bIns="12700" anchor="t" anchorCtr="0" upright="1">
                            <a:noAutofit/>
                          </wps:bodyPr>
                        </wps:wsp>
                        <wps:wsp>
                          <wps:cNvPr id="141" name="Rectangle 229"/>
                          <wps:cNvSpPr>
                            <a:spLocks noChangeArrowheads="1"/>
                          </wps:cNvSpPr>
                          <wps:spPr bwMode="auto">
                            <a:xfrm>
                              <a:off x="4743" y="4448"/>
                              <a:ext cx="4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821B" w14:textId="77777777" w:rsidR="005E4A32" w:rsidRDefault="005E4A32" w:rsidP="007F122B">
                                <w:pPr>
                                  <w:rPr>
                                    <w:rFonts w:cs="Arial"/>
                                  </w:rPr>
                                </w:pPr>
                                <w:r>
                                  <w:rPr>
                                    <w:rFonts w:cs="Arial"/>
                                  </w:rPr>
                                  <w:t>Q4</w:t>
                                </w:r>
                              </w:p>
                            </w:txbxContent>
                          </wps:txbx>
                          <wps:bodyPr rot="0" vert="horz" wrap="square" lIns="12700" tIns="12700" rIns="12700" bIns="12700" anchor="t" anchorCtr="0" upright="1">
                            <a:noAutofit/>
                          </wps:bodyPr>
                        </wps:wsp>
                        <wps:wsp>
                          <wps:cNvPr id="142" name="Rectangle 230"/>
                          <wps:cNvSpPr>
                            <a:spLocks noChangeArrowheads="1"/>
                          </wps:cNvSpPr>
                          <wps:spPr bwMode="auto">
                            <a:xfrm>
                              <a:off x="5521" y="4448"/>
                              <a:ext cx="4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3A68" w14:textId="77777777" w:rsidR="005E4A32" w:rsidRDefault="005E4A32" w:rsidP="007F122B">
                                <w:pPr>
                                  <w:rPr>
                                    <w:rFonts w:cs="Arial"/>
                                  </w:rPr>
                                </w:pPr>
                                <w:r>
                                  <w:rPr>
                                    <w:rFonts w:cs="Arial"/>
                                  </w:rPr>
                                  <w:t>Q6</w:t>
                                </w:r>
                              </w:p>
                            </w:txbxContent>
                          </wps:txbx>
                          <wps:bodyPr rot="0" vert="horz" wrap="square" lIns="12700" tIns="12700" rIns="12700" bIns="12700" anchor="t" anchorCtr="0" upright="1">
                            <a:noAutofit/>
                          </wps:bodyPr>
                        </wps:wsp>
                        <wps:wsp>
                          <wps:cNvPr id="143" name="Rectangle 231"/>
                          <wps:cNvSpPr>
                            <a:spLocks noChangeArrowheads="1"/>
                          </wps:cNvSpPr>
                          <wps:spPr bwMode="auto">
                            <a:xfrm>
                              <a:off x="3857" y="2672"/>
                              <a:ext cx="4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6153" w14:textId="77777777" w:rsidR="005E4A32" w:rsidRDefault="005E4A32" w:rsidP="007F122B">
                                <w:pPr>
                                  <w:rPr>
                                    <w:rFonts w:cs="Arial"/>
                                  </w:rPr>
                                </w:pPr>
                                <w:r>
                                  <w:rPr>
                                    <w:rFonts w:cs="Arial"/>
                                  </w:rPr>
                                  <w:t>Q1</w:t>
                                </w:r>
                              </w:p>
                            </w:txbxContent>
                          </wps:txbx>
                          <wps:bodyPr rot="0" vert="horz" wrap="square" lIns="12700" tIns="12700" rIns="12700" bIns="12700" anchor="t" anchorCtr="0" upright="1">
                            <a:noAutofit/>
                          </wps:bodyPr>
                        </wps:wsp>
                        <wps:wsp>
                          <wps:cNvPr id="144" name="Rectangle 232"/>
                          <wps:cNvSpPr>
                            <a:spLocks noChangeArrowheads="1"/>
                          </wps:cNvSpPr>
                          <wps:spPr bwMode="auto">
                            <a:xfrm>
                              <a:off x="4743" y="2672"/>
                              <a:ext cx="44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2FB1" w14:textId="77777777" w:rsidR="005E4A32" w:rsidRDefault="005E4A32" w:rsidP="007F122B">
                                <w:pPr>
                                  <w:rPr>
                                    <w:rFonts w:cs="Arial"/>
                                  </w:rPr>
                                </w:pPr>
                                <w:r>
                                  <w:rPr>
                                    <w:rFonts w:cs="Arial"/>
                                  </w:rPr>
                                  <w:t>Q3</w:t>
                                </w:r>
                              </w:p>
                            </w:txbxContent>
                          </wps:txbx>
                          <wps:bodyPr rot="0" vert="horz" wrap="square" lIns="12700" tIns="12700" rIns="12700" bIns="12700" anchor="t" anchorCtr="0" upright="1">
                            <a:noAutofit/>
                          </wps:bodyPr>
                        </wps:wsp>
                        <wps:wsp>
                          <wps:cNvPr id="145" name="Rectangle 233"/>
                          <wps:cNvSpPr>
                            <a:spLocks noChangeArrowheads="1"/>
                          </wps:cNvSpPr>
                          <wps:spPr bwMode="auto">
                            <a:xfrm>
                              <a:off x="5630" y="2672"/>
                              <a:ext cx="5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EB03" w14:textId="77777777" w:rsidR="005E4A32" w:rsidRDefault="005E4A32" w:rsidP="007F122B">
                                <w:pPr>
                                  <w:rPr>
                                    <w:rFonts w:cs="Arial"/>
                                  </w:rPr>
                                </w:pPr>
                                <w:r>
                                  <w:rPr>
                                    <w:rFonts w:cs="Arial"/>
                                  </w:rPr>
                                  <w:t>Q5</w:t>
                                </w:r>
                              </w:p>
                            </w:txbxContent>
                          </wps:txbx>
                          <wps:bodyPr rot="0" vert="horz" wrap="square" lIns="12700" tIns="12700" rIns="12700" bIns="12700" anchor="t" anchorCtr="0" upright="1">
                            <a:noAutofit/>
                          </wps:bodyPr>
                        </wps:wsp>
                        <wps:wsp>
                          <wps:cNvPr id="146" name="Rectangle 234"/>
                          <wps:cNvSpPr>
                            <a:spLocks noChangeArrowheads="1"/>
                          </wps:cNvSpPr>
                          <wps:spPr bwMode="auto">
                            <a:xfrm>
                              <a:off x="6560" y="3286"/>
                              <a:ext cx="3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DC8A" w14:textId="77777777" w:rsidR="005E4A32" w:rsidRDefault="005E4A32" w:rsidP="007F122B">
                                <w:pPr>
                                  <w:rPr>
                                    <w:rFonts w:cs="Arial"/>
                                  </w:rPr>
                                </w:pPr>
                                <w:r>
                                  <w:rPr>
                                    <w:rFonts w:cs="Arial"/>
                                  </w:rPr>
                                  <w:t>B</w:t>
                                </w:r>
                              </w:p>
                            </w:txbxContent>
                          </wps:txbx>
                          <wps:bodyPr rot="0" vert="horz" wrap="square" lIns="12700" tIns="12700" rIns="12700" bIns="12700" anchor="t" anchorCtr="0" upright="1">
                            <a:noAutofit/>
                          </wps:bodyPr>
                        </wps:wsp>
                        <wps:wsp>
                          <wps:cNvPr id="147" name="Rectangle 235"/>
                          <wps:cNvSpPr>
                            <a:spLocks noChangeArrowheads="1"/>
                          </wps:cNvSpPr>
                          <wps:spPr bwMode="auto">
                            <a:xfrm>
                              <a:off x="6560" y="3682"/>
                              <a:ext cx="3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2964" w14:textId="77777777" w:rsidR="005E4A32" w:rsidRDefault="005E4A32" w:rsidP="007F122B">
                                <w:pPr>
                                  <w:rPr>
                                    <w:rFonts w:cs="Arial"/>
                                  </w:rPr>
                                </w:pPr>
                                <w:r>
                                  <w:rPr>
                                    <w:rFonts w:cs="Arial"/>
                                  </w:rPr>
                                  <w:t>C</w:t>
                                </w:r>
                              </w:p>
                            </w:txbxContent>
                          </wps:txbx>
                          <wps:bodyPr rot="0" vert="horz" wrap="square" lIns="12700" tIns="12700" rIns="12700" bIns="12700" anchor="t" anchorCtr="0" upright="1">
                            <a:noAutofit/>
                          </wps:bodyPr>
                        </wps:wsp>
                        <wps:wsp>
                          <wps:cNvPr id="148" name="Oval 236"/>
                          <wps:cNvSpPr>
                            <a:spLocks noChangeArrowheads="1"/>
                          </wps:cNvSpPr>
                          <wps:spPr bwMode="auto">
                            <a:xfrm flipV="1">
                              <a:off x="3600" y="3014"/>
                              <a:ext cx="74" cy="73"/>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49" name="Oval 237"/>
                          <wps:cNvSpPr>
                            <a:spLocks noChangeArrowheads="1"/>
                          </wps:cNvSpPr>
                          <wps:spPr bwMode="auto">
                            <a:xfrm flipV="1">
                              <a:off x="5373" y="3751"/>
                              <a:ext cx="73" cy="72"/>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50" name="Oval 238"/>
                          <wps:cNvSpPr>
                            <a:spLocks noChangeArrowheads="1"/>
                          </wps:cNvSpPr>
                          <wps:spPr bwMode="auto">
                            <a:xfrm flipV="1">
                              <a:off x="4485" y="3386"/>
                              <a:ext cx="74" cy="73"/>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wgp>
                      <wpg:wgp>
                        <wpg:cNvPr id="151" name="Group 549"/>
                        <wpg:cNvGrpSpPr>
                          <a:grpSpLocks/>
                        </wpg:cNvGrpSpPr>
                        <wpg:grpSpPr bwMode="auto">
                          <a:xfrm>
                            <a:off x="196215" y="181610"/>
                            <a:ext cx="2632710" cy="1598930"/>
                            <a:chOff x="2213" y="2473"/>
                            <a:chExt cx="4146" cy="2518"/>
                          </a:xfrm>
                        </wpg:grpSpPr>
                        <wpg:grpSp>
                          <wpg:cNvPr id="152" name="Group 307"/>
                          <wpg:cNvGrpSpPr>
                            <a:grpSpLocks/>
                          </wpg:cNvGrpSpPr>
                          <wpg:grpSpPr bwMode="auto">
                            <a:xfrm>
                              <a:off x="2858" y="2491"/>
                              <a:ext cx="482" cy="779"/>
                              <a:chOff x="1929" y="2834"/>
                              <a:chExt cx="567" cy="917"/>
                            </a:xfrm>
                          </wpg:grpSpPr>
                          <wps:wsp>
                            <wps:cNvPr id="153" name="Line 240"/>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41"/>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 name="Group 242"/>
                            <wpg:cNvGrpSpPr>
                              <a:grpSpLocks/>
                            </wpg:cNvGrpSpPr>
                            <wpg:grpSpPr bwMode="auto">
                              <a:xfrm>
                                <a:off x="2302" y="3177"/>
                                <a:ext cx="194" cy="388"/>
                                <a:chOff x="3660" y="3690"/>
                                <a:chExt cx="630" cy="1050"/>
                              </a:xfrm>
                            </wpg:grpSpPr>
                            <wps:wsp>
                              <wps:cNvPr id="156" name="Line 243"/>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44"/>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5"/>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6"/>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47"/>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 name="Line 248"/>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49"/>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250"/>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51"/>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252"/>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 name="Line 253"/>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54"/>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55"/>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56"/>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0" name="Line 257"/>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8"/>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259"/>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 name="Line 275"/>
                          <wps:cNvCnPr/>
                          <wps:spPr bwMode="auto">
                            <a:xfrm flipV="1">
                              <a:off x="2214" y="2473"/>
                              <a:ext cx="2643"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277"/>
                          <wps:cNvCnPr/>
                          <wps:spPr bwMode="auto">
                            <a:xfrm>
                              <a:off x="3101" y="3242"/>
                              <a:ext cx="2" cy="9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284"/>
                          <wps:cNvCnPr/>
                          <wps:spPr bwMode="auto">
                            <a:xfrm>
                              <a:off x="3988" y="3201"/>
                              <a:ext cx="1" cy="1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85"/>
                          <wps:cNvCnPr/>
                          <wps:spPr bwMode="auto">
                            <a:xfrm>
                              <a:off x="4875" y="3201"/>
                              <a:ext cx="1" cy="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91"/>
                          <wps:cNvCnPr/>
                          <wps:spPr bwMode="auto">
                            <a:xfrm flipH="1">
                              <a:off x="2213" y="4990"/>
                              <a:ext cx="26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292"/>
                          <wps:cNvCnPr/>
                          <wps:spPr bwMode="auto">
                            <a:xfrm>
                              <a:off x="3101" y="3200"/>
                              <a:ext cx="29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93"/>
                          <wps:cNvCnPr/>
                          <wps:spPr bwMode="auto">
                            <a:xfrm>
                              <a:off x="3988" y="3575"/>
                              <a:ext cx="202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94"/>
                          <wps:cNvCnPr/>
                          <wps:spPr bwMode="auto">
                            <a:xfrm>
                              <a:off x="4875" y="3947"/>
                              <a:ext cx="113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295"/>
                          <wps:cNvSpPr>
                            <a:spLocks noChangeArrowheads="1"/>
                          </wps:cNvSpPr>
                          <wps:spPr bwMode="auto">
                            <a:xfrm>
                              <a:off x="6025" y="3062"/>
                              <a:ext cx="3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670F" w14:textId="77777777" w:rsidR="005E4A32" w:rsidRDefault="005E4A32" w:rsidP="007F122B">
                                <w:pPr>
                                  <w:rPr>
                                    <w:rFonts w:cs="Arial"/>
                                  </w:rPr>
                                </w:pPr>
                                <w:r>
                                  <w:t>A</w:t>
                                </w:r>
                              </w:p>
                            </w:txbxContent>
                          </wps:txbx>
                          <wps:bodyPr rot="0" vert="horz" wrap="square" lIns="12700" tIns="12700" rIns="12700" bIns="12700" anchor="t" anchorCtr="0" upright="1">
                            <a:noAutofit/>
                          </wps:bodyPr>
                        </wps:wsp>
                        <wps:wsp>
                          <wps:cNvPr id="182" name="Rectangle 299"/>
                          <wps:cNvSpPr>
                            <a:spLocks noChangeArrowheads="1"/>
                          </wps:cNvSpPr>
                          <wps:spPr bwMode="auto">
                            <a:xfrm>
                              <a:off x="2572" y="2699"/>
                              <a:ext cx="4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A8B5" w14:textId="77777777" w:rsidR="005E4A32" w:rsidRDefault="005E4A32" w:rsidP="007F122B">
                                <w:pPr>
                                  <w:rPr>
                                    <w:rFonts w:cs="Arial"/>
                                  </w:rPr>
                                </w:pPr>
                                <w:r>
                                  <w:rPr>
                                    <w:rFonts w:cs="Arial"/>
                                  </w:rPr>
                                  <w:t>Q1</w:t>
                                </w:r>
                              </w:p>
                            </w:txbxContent>
                          </wps:txbx>
                          <wps:bodyPr rot="0" vert="horz" wrap="square" lIns="12700" tIns="12700" rIns="12700" bIns="12700" anchor="t" anchorCtr="0" upright="1">
                            <a:noAutofit/>
                          </wps:bodyPr>
                        </wps:wsp>
                        <wps:wsp>
                          <wps:cNvPr id="183" name="Rectangle 300"/>
                          <wps:cNvSpPr>
                            <a:spLocks noChangeArrowheads="1"/>
                          </wps:cNvSpPr>
                          <wps:spPr bwMode="auto">
                            <a:xfrm>
                              <a:off x="3438" y="2699"/>
                              <a:ext cx="44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2E0F" w14:textId="77777777" w:rsidR="005E4A32" w:rsidRDefault="005E4A32" w:rsidP="007F122B">
                                <w:pPr>
                                  <w:rPr>
                                    <w:rFonts w:cs="Arial"/>
                                  </w:rPr>
                                </w:pPr>
                                <w:r>
                                  <w:rPr>
                                    <w:rFonts w:cs="Arial"/>
                                  </w:rPr>
                                  <w:t>Q3</w:t>
                                </w:r>
                              </w:p>
                            </w:txbxContent>
                          </wps:txbx>
                          <wps:bodyPr rot="0" vert="horz" wrap="square" lIns="12700" tIns="12700" rIns="12700" bIns="12700" anchor="t" anchorCtr="0" upright="1">
                            <a:noAutofit/>
                          </wps:bodyPr>
                        </wps:wsp>
                        <wps:wsp>
                          <wps:cNvPr id="184" name="Rectangle 301"/>
                          <wps:cNvSpPr>
                            <a:spLocks noChangeArrowheads="1"/>
                          </wps:cNvSpPr>
                          <wps:spPr bwMode="auto">
                            <a:xfrm>
                              <a:off x="4358" y="2668"/>
                              <a:ext cx="5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7E12" w14:textId="77777777" w:rsidR="005E4A32" w:rsidRDefault="005E4A32" w:rsidP="007F122B">
                                <w:pPr>
                                  <w:rPr>
                                    <w:rFonts w:cs="Arial"/>
                                  </w:rPr>
                                </w:pPr>
                                <w:r>
                                  <w:rPr>
                                    <w:rFonts w:cs="Arial"/>
                                  </w:rPr>
                                  <w:t>Q5</w:t>
                                </w:r>
                              </w:p>
                            </w:txbxContent>
                          </wps:txbx>
                          <wps:bodyPr rot="0" vert="horz" wrap="square" lIns="12700" tIns="12700" rIns="12700" bIns="12700" anchor="t" anchorCtr="0" upright="1">
                            <a:noAutofit/>
                          </wps:bodyPr>
                        </wps:wsp>
                        <wps:wsp>
                          <wps:cNvPr id="185" name="Rectangle 302"/>
                          <wps:cNvSpPr>
                            <a:spLocks noChangeArrowheads="1"/>
                          </wps:cNvSpPr>
                          <wps:spPr bwMode="auto">
                            <a:xfrm>
                              <a:off x="6025" y="3441"/>
                              <a:ext cx="3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8646" w14:textId="77777777" w:rsidR="005E4A32" w:rsidRDefault="005E4A32" w:rsidP="007F122B">
                                <w:pPr>
                                  <w:rPr>
                                    <w:rFonts w:cs="Arial"/>
                                  </w:rPr>
                                </w:pPr>
                                <w:r>
                                  <w:rPr>
                                    <w:rFonts w:cs="Arial"/>
                                  </w:rPr>
                                  <w:t>B</w:t>
                                </w:r>
                              </w:p>
                            </w:txbxContent>
                          </wps:txbx>
                          <wps:bodyPr rot="0" vert="horz" wrap="square" lIns="12700" tIns="12700" rIns="12700" bIns="12700" anchor="t" anchorCtr="0" upright="1">
                            <a:noAutofit/>
                          </wps:bodyPr>
                        </wps:wsp>
                        <wps:wsp>
                          <wps:cNvPr id="186" name="Rectangle 303"/>
                          <wps:cNvSpPr>
                            <a:spLocks noChangeArrowheads="1"/>
                          </wps:cNvSpPr>
                          <wps:spPr bwMode="auto">
                            <a:xfrm>
                              <a:off x="6025" y="3837"/>
                              <a:ext cx="3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CB2E" w14:textId="77777777" w:rsidR="005E4A32" w:rsidRDefault="005E4A32" w:rsidP="007F122B">
                                <w:pPr>
                                  <w:rPr>
                                    <w:rFonts w:cs="Arial"/>
                                  </w:rPr>
                                </w:pPr>
                                <w:r>
                                  <w:rPr>
                                    <w:rFonts w:cs="Arial"/>
                                  </w:rPr>
                                  <w:t>C</w:t>
                                </w:r>
                              </w:p>
                            </w:txbxContent>
                          </wps:txbx>
                          <wps:bodyPr rot="0" vert="horz" wrap="square" lIns="12700" tIns="12700" rIns="12700" bIns="12700" anchor="t" anchorCtr="0" upright="1">
                            <a:noAutofit/>
                          </wps:bodyPr>
                        </wps:wsp>
                        <wps:wsp>
                          <wps:cNvPr id="187" name="Oval 304"/>
                          <wps:cNvSpPr>
                            <a:spLocks noChangeArrowheads="1"/>
                          </wps:cNvSpPr>
                          <wps:spPr bwMode="auto">
                            <a:xfrm flipV="1">
                              <a:off x="3065" y="3197"/>
                              <a:ext cx="74" cy="73"/>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88" name="Oval 305"/>
                          <wps:cNvSpPr>
                            <a:spLocks noChangeArrowheads="1"/>
                          </wps:cNvSpPr>
                          <wps:spPr bwMode="auto">
                            <a:xfrm flipV="1">
                              <a:off x="4838" y="3906"/>
                              <a:ext cx="73" cy="72"/>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89" name="Oval 306"/>
                          <wps:cNvSpPr>
                            <a:spLocks noChangeArrowheads="1"/>
                          </wps:cNvSpPr>
                          <wps:spPr bwMode="auto">
                            <a:xfrm flipV="1">
                              <a:off x="3950" y="3541"/>
                              <a:ext cx="74" cy="73"/>
                            </a:xfrm>
                            <a:prstGeom prst="ellipse">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g:cNvPr id="190" name="Group 308"/>
                          <wpg:cNvGrpSpPr>
                            <a:grpSpLocks/>
                          </wpg:cNvGrpSpPr>
                          <wpg:grpSpPr bwMode="auto">
                            <a:xfrm>
                              <a:off x="3746" y="2495"/>
                              <a:ext cx="482" cy="779"/>
                              <a:chOff x="1929" y="2834"/>
                              <a:chExt cx="567" cy="917"/>
                            </a:xfrm>
                          </wpg:grpSpPr>
                          <wps:wsp>
                            <wps:cNvPr id="191" name="Line 309"/>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310"/>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311"/>
                            <wpg:cNvGrpSpPr>
                              <a:grpSpLocks/>
                            </wpg:cNvGrpSpPr>
                            <wpg:grpSpPr bwMode="auto">
                              <a:xfrm>
                                <a:off x="2302" y="3177"/>
                                <a:ext cx="194" cy="388"/>
                                <a:chOff x="3660" y="3690"/>
                                <a:chExt cx="630" cy="1050"/>
                              </a:xfrm>
                            </wpg:grpSpPr>
                            <wps:wsp>
                              <wps:cNvPr id="194" name="Line 312"/>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313"/>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314"/>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315"/>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316"/>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 name="Line 317"/>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18"/>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19"/>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20"/>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21"/>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 name="Line 322"/>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23"/>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324"/>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325"/>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08" name="Line 326"/>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327"/>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28"/>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 name="Group 329"/>
                          <wpg:cNvGrpSpPr>
                            <a:grpSpLocks/>
                          </wpg:cNvGrpSpPr>
                          <wpg:grpSpPr bwMode="auto">
                            <a:xfrm>
                              <a:off x="4633" y="2478"/>
                              <a:ext cx="482" cy="779"/>
                              <a:chOff x="1929" y="2834"/>
                              <a:chExt cx="567" cy="917"/>
                            </a:xfrm>
                          </wpg:grpSpPr>
                          <wps:wsp>
                            <wps:cNvPr id="212" name="Line 330"/>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1"/>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4" name="Group 332"/>
                            <wpg:cNvGrpSpPr>
                              <a:grpSpLocks/>
                            </wpg:cNvGrpSpPr>
                            <wpg:grpSpPr bwMode="auto">
                              <a:xfrm>
                                <a:off x="2302" y="3177"/>
                                <a:ext cx="194" cy="388"/>
                                <a:chOff x="3660" y="3690"/>
                                <a:chExt cx="630" cy="1050"/>
                              </a:xfrm>
                            </wpg:grpSpPr>
                            <wps:wsp>
                              <wps:cNvPr id="215" name="Line 333"/>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334"/>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35"/>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6"/>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37"/>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Line 338"/>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39"/>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40"/>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41"/>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42"/>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5" name="Line 343"/>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44"/>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45"/>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46"/>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9" name="Line 347"/>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48"/>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349"/>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 name="Group 482"/>
                          <wpg:cNvGrpSpPr>
                            <a:grpSpLocks/>
                          </wpg:cNvGrpSpPr>
                          <wpg:grpSpPr bwMode="auto">
                            <a:xfrm>
                              <a:off x="2878" y="4204"/>
                              <a:ext cx="482" cy="779"/>
                              <a:chOff x="1929" y="2834"/>
                              <a:chExt cx="567" cy="917"/>
                            </a:xfrm>
                          </wpg:grpSpPr>
                          <wps:wsp>
                            <wps:cNvPr id="233" name="Line 483"/>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484"/>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 name="Group 485"/>
                            <wpg:cNvGrpSpPr>
                              <a:grpSpLocks/>
                            </wpg:cNvGrpSpPr>
                            <wpg:grpSpPr bwMode="auto">
                              <a:xfrm>
                                <a:off x="2302" y="3177"/>
                                <a:ext cx="194" cy="388"/>
                                <a:chOff x="3660" y="3690"/>
                                <a:chExt cx="630" cy="1050"/>
                              </a:xfrm>
                            </wpg:grpSpPr>
                            <wps:wsp>
                              <wps:cNvPr id="236" name="Line 486"/>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487"/>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488"/>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489"/>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90"/>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 name="Line 491"/>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92"/>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93"/>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494"/>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495"/>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6" name="Line 496"/>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97"/>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98"/>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99"/>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0" name="Line 500"/>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501"/>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502"/>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3" name="Rectangle 503"/>
                          <wps:cNvSpPr>
                            <a:spLocks noChangeArrowheads="1"/>
                          </wps:cNvSpPr>
                          <wps:spPr bwMode="auto">
                            <a:xfrm>
                              <a:off x="2592" y="4412"/>
                              <a:ext cx="4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06F2" w14:textId="77777777" w:rsidR="005E4A32" w:rsidRDefault="005E4A32" w:rsidP="007F122B">
                                <w:pPr>
                                  <w:rPr>
                                    <w:rFonts w:cs="Arial"/>
                                  </w:rPr>
                                </w:pPr>
                                <w:r>
                                  <w:rPr>
                                    <w:rFonts w:cs="Arial"/>
                                  </w:rPr>
                                  <w:t>Q2</w:t>
                                </w:r>
                              </w:p>
                            </w:txbxContent>
                          </wps:txbx>
                          <wps:bodyPr rot="0" vert="horz" wrap="square" lIns="12700" tIns="12700" rIns="12700" bIns="12700" anchor="t" anchorCtr="0" upright="1">
                            <a:noAutofit/>
                          </wps:bodyPr>
                        </wps:wsp>
                        <wps:wsp>
                          <wps:cNvPr id="254" name="Rectangle 504"/>
                          <wps:cNvSpPr>
                            <a:spLocks noChangeArrowheads="1"/>
                          </wps:cNvSpPr>
                          <wps:spPr bwMode="auto">
                            <a:xfrm>
                              <a:off x="3458" y="4412"/>
                              <a:ext cx="44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9834" w14:textId="77777777" w:rsidR="005E4A32" w:rsidRDefault="005E4A32" w:rsidP="007F122B">
                                <w:pPr>
                                  <w:rPr>
                                    <w:rFonts w:cs="Arial"/>
                                  </w:rPr>
                                </w:pPr>
                                <w:r>
                                  <w:rPr>
                                    <w:rFonts w:cs="Arial"/>
                                  </w:rPr>
                                  <w:t>Q4</w:t>
                                </w:r>
                              </w:p>
                            </w:txbxContent>
                          </wps:txbx>
                          <wps:bodyPr rot="0" vert="horz" wrap="square" lIns="12700" tIns="12700" rIns="12700" bIns="12700" anchor="t" anchorCtr="0" upright="1">
                            <a:noAutofit/>
                          </wps:bodyPr>
                        </wps:wsp>
                        <wps:wsp>
                          <wps:cNvPr id="255" name="Rectangle 505"/>
                          <wps:cNvSpPr>
                            <a:spLocks noChangeArrowheads="1"/>
                          </wps:cNvSpPr>
                          <wps:spPr bwMode="auto">
                            <a:xfrm>
                              <a:off x="4378" y="4381"/>
                              <a:ext cx="5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D321" w14:textId="77777777" w:rsidR="005E4A32" w:rsidRDefault="005E4A32" w:rsidP="007F122B">
                                <w:pPr>
                                  <w:rPr>
                                    <w:rFonts w:cs="Arial"/>
                                  </w:rPr>
                                </w:pPr>
                                <w:r>
                                  <w:rPr>
                                    <w:rFonts w:cs="Arial"/>
                                  </w:rPr>
                                  <w:t>Q6</w:t>
                                </w:r>
                              </w:p>
                            </w:txbxContent>
                          </wps:txbx>
                          <wps:bodyPr rot="0" vert="horz" wrap="square" lIns="12700" tIns="12700" rIns="12700" bIns="12700" anchor="t" anchorCtr="0" upright="1">
                            <a:noAutofit/>
                          </wps:bodyPr>
                        </wps:wsp>
                        <wpg:grpSp>
                          <wpg:cNvPr id="256" name="Group 507"/>
                          <wpg:cNvGrpSpPr>
                            <a:grpSpLocks/>
                          </wpg:cNvGrpSpPr>
                          <wpg:grpSpPr bwMode="auto">
                            <a:xfrm>
                              <a:off x="3766" y="4208"/>
                              <a:ext cx="482" cy="779"/>
                              <a:chOff x="1929" y="2834"/>
                              <a:chExt cx="567" cy="917"/>
                            </a:xfrm>
                          </wpg:grpSpPr>
                          <wps:wsp>
                            <wps:cNvPr id="257" name="Line 508"/>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09"/>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9" name="Group 510"/>
                            <wpg:cNvGrpSpPr>
                              <a:grpSpLocks/>
                            </wpg:cNvGrpSpPr>
                            <wpg:grpSpPr bwMode="auto">
                              <a:xfrm>
                                <a:off x="2302" y="3177"/>
                                <a:ext cx="194" cy="388"/>
                                <a:chOff x="3660" y="3690"/>
                                <a:chExt cx="630" cy="1050"/>
                              </a:xfrm>
                            </wpg:grpSpPr>
                            <wps:wsp>
                              <wps:cNvPr id="260" name="Line 511"/>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512"/>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513"/>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514"/>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515"/>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Line 516"/>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17"/>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18"/>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519"/>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520"/>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0" name="Line 521"/>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522"/>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23"/>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24"/>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4" name="Line 525"/>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26"/>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527"/>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7" name="Group 528"/>
                          <wpg:cNvGrpSpPr>
                            <a:grpSpLocks/>
                          </wpg:cNvGrpSpPr>
                          <wpg:grpSpPr bwMode="auto">
                            <a:xfrm>
                              <a:off x="4653" y="4191"/>
                              <a:ext cx="482" cy="779"/>
                              <a:chOff x="1929" y="2834"/>
                              <a:chExt cx="567" cy="917"/>
                            </a:xfrm>
                          </wpg:grpSpPr>
                          <wps:wsp>
                            <wps:cNvPr id="278" name="Line 529"/>
                            <wps:cNvCnPr/>
                            <wps:spPr bwMode="auto">
                              <a:xfrm flipV="1">
                                <a:off x="2193" y="2834"/>
                                <a:ext cx="1"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30"/>
                            <wps:cNvCnPr/>
                            <wps:spPr bwMode="auto">
                              <a:xfrm>
                                <a:off x="2215" y="3578"/>
                                <a:ext cx="1"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0" name="Group 531"/>
                            <wpg:cNvGrpSpPr>
                              <a:grpSpLocks/>
                            </wpg:cNvGrpSpPr>
                            <wpg:grpSpPr bwMode="auto">
                              <a:xfrm>
                                <a:off x="2302" y="3177"/>
                                <a:ext cx="194" cy="388"/>
                                <a:chOff x="3660" y="3690"/>
                                <a:chExt cx="630" cy="1050"/>
                              </a:xfrm>
                            </wpg:grpSpPr>
                            <wps:wsp>
                              <wps:cNvPr id="281" name="Line 532"/>
                              <wps:cNvCnPr/>
                              <wps:spPr bwMode="auto">
                                <a:xfrm>
                                  <a:off x="3960" y="3690"/>
                                  <a:ext cx="1"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533"/>
                              <wps:cNvCnPr/>
                              <wps:spPr bwMode="auto">
                                <a:xfrm flipV="1">
                                  <a:off x="3675" y="3899"/>
                                  <a:ext cx="277"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534"/>
                              <wps:cNvCnPr/>
                              <wps:spPr bwMode="auto">
                                <a:xfrm>
                                  <a:off x="3953" y="3893"/>
                                  <a:ext cx="322"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535"/>
                              <wps:cNvCnPr/>
                              <wps:spPr bwMode="auto">
                                <a:xfrm>
                                  <a:off x="3675" y="4245"/>
                                  <a:ext cx="5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536"/>
                              <wps:cNvCnPr/>
                              <wps:spPr bwMode="auto">
                                <a:xfrm>
                                  <a:off x="3660" y="390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6" name="Line 537"/>
                            <wps:cNvCnPr/>
                            <wps:spPr bwMode="auto">
                              <a:xfrm>
                                <a:off x="2223" y="3578"/>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538"/>
                            <wps:cNvCnPr/>
                            <wps:spPr bwMode="auto">
                              <a:xfrm flipV="1">
                                <a:off x="2193" y="2972"/>
                                <a:ext cx="2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539"/>
                            <wps:cNvCnPr/>
                            <wps:spPr bwMode="auto">
                              <a:xfrm>
                                <a:off x="2395" y="2973"/>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540"/>
                            <wps:cNvCnPr/>
                            <wps:spPr bwMode="auto">
                              <a:xfrm>
                                <a:off x="2069" y="3226"/>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541"/>
                            <wps:cNvCnPr/>
                            <wps:spPr bwMode="auto">
                              <a:xfrm>
                                <a:off x="2083" y="3473"/>
                                <a:ext cx="14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1" name="Line 542"/>
                            <wps:cNvCnPr/>
                            <wps:spPr bwMode="auto">
                              <a:xfrm>
                                <a:off x="2214" y="3295"/>
                                <a:ext cx="1"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543"/>
                            <wps:cNvCnPr/>
                            <wps:spPr bwMode="auto">
                              <a:xfrm>
                                <a:off x="2033" y="3021"/>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44"/>
                            <wps:cNvCnPr/>
                            <wps:spPr bwMode="auto">
                              <a:xfrm flipH="1">
                                <a:off x="1929" y="3522"/>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45"/>
                            <wps:cNvCnPr/>
                            <wps:spPr bwMode="auto">
                              <a:xfrm flipH="1">
                                <a:off x="2065" y="3295"/>
                                <a:ext cx="1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5" name="Line 546"/>
                            <wps:cNvCnPr/>
                            <wps:spPr bwMode="auto">
                              <a:xfrm>
                                <a:off x="2069" y="3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547"/>
                            <wps:cNvCnPr/>
                            <wps:spPr bwMode="auto">
                              <a:xfrm>
                                <a:off x="2069" y="3042"/>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548"/>
                            <wps:cNvCnPr>
                              <a:cxnSpLocks noChangeShapeType="1"/>
                            </wps:cNvCnPr>
                            <wps:spPr bwMode="auto">
                              <a:xfrm flipH="1">
                                <a:off x="2073" y="3106"/>
                                <a:ext cx="1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98" name="Text Box 605"/>
                        <wps:cNvSpPr txBox="1">
                          <a:spLocks noChangeArrowheads="1"/>
                        </wps:cNvSpPr>
                        <wps:spPr bwMode="auto">
                          <a:xfrm>
                            <a:off x="3124835" y="1610360"/>
                            <a:ext cx="4089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0AEC" w14:textId="77777777" w:rsidR="005E4A32" w:rsidRDefault="005E4A32" w:rsidP="007F122B">
                              <w:r>
                                <w:t>-</w:t>
                              </w:r>
                            </w:p>
                          </w:txbxContent>
                        </wps:txbx>
                        <wps:bodyPr rot="0" vert="horz" wrap="square" lIns="91440" tIns="45720" rIns="91440" bIns="45720" anchor="t" anchorCtr="0" upright="1">
                          <a:noAutofit/>
                        </wps:bodyPr>
                      </wps:wsp>
                      <wps:wsp>
                        <wps:cNvPr id="299" name="Text Box 606"/>
                        <wps:cNvSpPr txBox="1">
                          <a:spLocks noChangeArrowheads="1"/>
                        </wps:cNvSpPr>
                        <wps:spPr bwMode="auto">
                          <a:xfrm>
                            <a:off x="3124835" y="213360"/>
                            <a:ext cx="4089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455A" w14:textId="77777777" w:rsidR="005E4A32" w:rsidRDefault="005E4A32" w:rsidP="007F122B">
                              <w:r>
                                <w:t>+</w:t>
                              </w:r>
                            </w:p>
                          </w:txbxContent>
                        </wps:txbx>
                        <wps:bodyPr rot="0" vert="horz" wrap="square" lIns="91440" tIns="45720" rIns="91440" bIns="45720" anchor="t" anchorCtr="0" upright="1">
                          <a:noAutofit/>
                        </wps:bodyPr>
                      </wps:wsp>
                      <wps:wsp>
                        <wps:cNvPr id="300" name="Text Box 607"/>
                        <wps:cNvSpPr txBox="1">
                          <a:spLocks noChangeArrowheads="1"/>
                        </wps:cNvSpPr>
                        <wps:spPr bwMode="auto">
                          <a:xfrm>
                            <a:off x="0" y="1532255"/>
                            <a:ext cx="4089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EF0D" w14:textId="77777777" w:rsidR="005E4A32" w:rsidRDefault="005E4A32" w:rsidP="007F122B">
                              <w:r>
                                <w:t>-</w:t>
                              </w:r>
                            </w:p>
                          </w:txbxContent>
                        </wps:txbx>
                        <wps:bodyPr rot="0" vert="horz" wrap="square" lIns="91440" tIns="45720" rIns="91440" bIns="45720" anchor="t" anchorCtr="0" upright="1">
                          <a:noAutofit/>
                        </wps:bodyPr>
                      </wps:wsp>
                      <wps:wsp>
                        <wps:cNvPr id="301" name="Text Box 608"/>
                        <wps:cNvSpPr txBox="1">
                          <a:spLocks noChangeArrowheads="1"/>
                        </wps:cNvSpPr>
                        <wps:spPr bwMode="auto">
                          <a:xfrm>
                            <a:off x="0" y="135255"/>
                            <a:ext cx="4089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B4D3" w14:textId="77777777" w:rsidR="005E4A32" w:rsidRDefault="005E4A32" w:rsidP="007F122B">
                              <w:r>
                                <w:t>+</w:t>
                              </w:r>
                            </w:p>
                          </w:txbxContent>
                        </wps:txbx>
                        <wps:bodyPr rot="0" vert="horz" wrap="square" lIns="91440" tIns="45720" rIns="91440" bIns="45720" anchor="t" anchorCtr="0" upright="1">
                          <a:noAutofit/>
                        </wps:bodyPr>
                      </wps:wsp>
                    </wpc:wpc>
                  </a:graphicData>
                </a:graphic>
              </wp:inline>
            </w:drawing>
          </mc:Choice>
          <mc:Fallback xmlns:mo="http://schemas.microsoft.com/office/mac/office/2008/main" xmlns:mv="urn:schemas-microsoft-com:mac:vml">
            <w:pict>
              <v:group id="Zone de dessin 204" o:spid="_x0000_s1073" editas="canvas" style="width:486pt;height:162.65pt;mso-position-horizontal-relative:char;mso-position-vertical-relative:line" coordsize="61722,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">
                <v:shape id="_x0000_s1074" type="#_x0000_t75" style="position:absolute;width:61722;height:20656;visibility:visible;mso-wrap-style:square">
                  <v:fill o:detectmouseclick="t"/>
                  <v:path o:connecttype="none"/>
                </v:shape>
                <v:group id="Group 273" o:spid="_x0000_s1075" style="position:absolute;left:34321;top:2857;width:26321;height:15431" coordorigin="2749,2392" coordsize="4145,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Line 207" o:spid="_x0000_s1076" style="position:absolute;visibility:visible;mso-wrap-style:square" from="2749,2392" to="541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208" o:spid="_x0000_s1077" style="position:absolute;visibility:visible;mso-wrap-style:square" from="3636,2392" to="3636,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line id="Line 209" o:spid="_x0000_s1078" style="position:absolute;visibility:visible;mso-wrap-style:square" from="3636,2859" to="3636,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line id="Line 210" o:spid="_x0000_s1079" style="position:absolute;flip:y;visibility:visible;mso-wrap-style:square" from="3636,4261" to="3970,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r88YAAADcAAAADwAAAGRycy9kb3ducmV2LnhtbESPS4vCQBCE7wv+h6EFL8s6MQfRrBMR&#10;QRDBgw9Qb02mN4/N9ITMaOK/d4SFvXVT1fVVL5a9qcWDWldaVjAZRyCIM6tLzhWcT5uvGQjnkTXW&#10;lknBkxws08HHAhNtOz7Q4+hzEULYJaig8L5JpHRZQQbd2DbEQfuxrUEf1jaXusUuhJtaxlE0lQZL&#10;DoQCG1oXlP0e7yZAqnV+21eUXeaXZtdNJ5/d9XpXajTsV98gPPX+3/x3vdWhfhz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xq/PGAAAA3AAAAA8AAAAAAAAA&#10;AAAAAAAAoQIAAGRycy9kb3ducmV2LnhtbFBLBQYAAAAABAAEAPkAAACUAwAAAAA=&#10;" strokeweight="1pt"/>
                  <v:line id="Line 211" o:spid="_x0000_s1080" style="position:absolute;flip:y;visibility:visible;mso-wrap-style:square" from="3636,2579" to="3970,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OaMYAAADcAAAADwAAAGRycy9kb3ducmV2LnhtbESPQWvCQBCF7wX/wzKCl6IbUwg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9DmjGAAAA3AAAAA8AAAAAAAAA&#10;AAAAAAAAoQIAAGRycy9kb3ducmV2LnhtbFBLBQYAAAAABAAEAPkAAACUAwAAAAA=&#10;" strokeweight="1pt"/>
                  <v:line id="Line 212" o:spid="_x0000_s1081" style="position:absolute;flip:y;visibility:visible;mso-wrap-style:square" from="4523,2579" to="4856,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WHMYAAADcAAAADwAAAGRycy9kb3ducmV2LnhtbESPQWvCQBCF7wX/wzKCl6IbQwk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lhzGAAAA3AAAAA8AAAAAAAAA&#10;AAAAAAAAoQIAAGRycy9kb3ducmV2LnhtbFBLBQYAAAAABAAEAPkAAACUAwAAAAA=&#10;" strokeweight="1pt"/>
                  <v:line id="Line 213" o:spid="_x0000_s1082" style="position:absolute;flip:y;visibility:visible;mso-wrap-style:square" from="5410,2579" to="574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zh8YAAADcAAAADwAAAGRycy9kb3ducmV2LnhtbESPQWvCQBCF7wX/wzKCl6IbAw0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M4fGAAAA3AAAAA8AAAAAAAAA&#10;AAAAAAAAoQIAAGRycy9kb3ducmV2LnhtbFBLBQYAAAAABAAEAPkAAACUAwAAAAA=&#10;" strokeweight="1pt"/>
                  <v:line id="Line 214" o:spid="_x0000_s1083" style="position:absolute;flip:y;visibility:visible;mso-wrap-style:square" from="4523,4261" to="4856,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t8MUAAADcAAAADwAAAGRycy9kb3ducmV2LnhtbESPzarCMBCF94LvEEZwI9dUF0V7jSKC&#10;IIILf0DdDc3ctt5mUppo69sbQXA3wzlzvjOzRWtK8aDaFZYVjIYRCOLU6oIzBafj+mcCwnlkjaVl&#10;UvAkB4t5tzPDRNuG9/Q4+EyEEHYJKsi9rxIpXZqTQTe0FXHQ/mxt0Ie1zqSusQnhppTjKIqlwYID&#10;IceKVjml/4e7CZDbKrvubpSep+dq28SjQXO53JXq99rlLwhPrf+aP9cbHeqP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t8MUAAADcAAAADwAAAAAAAAAA&#10;AAAAAAChAgAAZHJzL2Rvd25yZXYueG1sUEsFBgAAAAAEAAQA+QAAAJMDAAAAAA==&#10;" strokeweight="1pt"/>
                  <v:line id="Line 215" o:spid="_x0000_s1084" style="position:absolute;flip:y;visibility:visible;mso-wrap-style:square" from="5410,4261" to="574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Ia8YAAADcAAAADwAAAGRycy9kb3ducmV2LnhtbESPQWvCQBCF7wX/wzKCl6Ibc0g1uooI&#10;hSJ4aFpQb0N2TKLZ2ZBdk/jvu4VCbzO8N+97s94OphYdta6yrGA+i0AQ51ZXXCj4/nqfLkA4j6yx&#10;tkwKnuRguxm9rDHVtudP6jJfiBDCLkUFpfdNKqXLSzLoZrYhDtrVtgZ9WNtC6hb7EG5qGUdRIg1W&#10;HAglNrQvKb9nDxMgt31xOd4oPy1PzaFP5q/9+fxQajIedisQngb/b/67/tChfvwG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GCGvGAAAA3AAAAA8AAAAAAAAA&#10;AAAAAAAAoQIAAGRycy9kb3ducmV2LnhtbFBLBQYAAAAABAAEAPkAAACUAwAAAAA=&#10;" strokeweight="1pt"/>
                  <v:line id="Line 216" o:spid="_x0000_s1085" style="position:absolute;visibility:visible;mso-wrap-style:square" from="4523,2859" to="4524,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217" o:spid="_x0000_s1086" style="position:absolute;visibility:visible;mso-wrap-style:square" from="5410,2859" to="5410,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line id="Line 218" o:spid="_x0000_s1087" style="position:absolute;visibility:visible;mso-wrap-style:square" from="4523,2392" to="4524,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s2sYAAADcAAAADwAAAGRycy9kb3ducmV2LnhtbESPzWoDMQyE74W8g1Ggt8abF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sbNrGAAAA3AAAAA8AAAAAAAAA&#10;AAAAAAAAoQIAAGRycy9kb3ducmV2LnhtbFBLBQYAAAAABAAEAPkAAACUAwAAAAA=&#10;" strokeweight="1pt"/>
                  <v:line id="Line 219" o:spid="_x0000_s1088" style="position:absolute;visibility:visible;mso-wrap-style:square" from="5410,2392" to="541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JQcIAAADcAAAADwAAAGRycy9kb3ducmV2LnhtbERPzWoCMRC+C32HMIXeanYr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JQcIAAADcAAAADwAAAAAAAAAAAAAA&#10;AAChAgAAZHJzL2Rvd25yZXYueG1sUEsFBgAAAAAEAAQA+QAAAJADAAAAAA==&#10;" strokeweight="1pt"/>
                  <v:line id="Line 220" o:spid="_x0000_s1089" style="position:absolute;visibility:visible;mso-wrap-style:square" from="3636,4540" to="3636,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line id="Line 221" o:spid="_x0000_s1090" style="position:absolute;visibility:visible;mso-wrap-style:square" from="4523,4540" to="4524,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Line 222" o:spid="_x0000_s1091" style="position:absolute;visibility:visible;mso-wrap-style:square" from="5410,4540" to="5410,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line id="Line 223" o:spid="_x0000_s1092" style="position:absolute;flip:x;visibility:visible;mso-wrap-style:square" from="2749,4820" to="5410,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lWsUAAADcAAAADwAAAGRycy9kb3ducmV2LnhtbESPQYvCMBCF74L/IYzgRTTVRdFqFBEE&#10;EfagK6i3oRnbajMpTbTdf78RhL3N8N68781i1ZhCvKhyuWUFw0EEgjixOudUweln25+CcB5ZY2GZ&#10;FPySg9Wy3VpgrG3NB3odfSpCCLsYFWTel7GULsnIoBvYkjhoN1sZ9GGtUqkrrEO4KeQoiibSYM6B&#10;kGFJm4ySx/FpAuS+Sa/fd0rOs3O5ryfDXn25PJXqdpr1HISnxv+bP9c7Hep/jeH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GlWsUAAADcAAAADwAAAAAAAAAA&#10;AAAAAAChAgAAZHJzL2Rvd25yZXYueG1sUEsFBgAAAAAEAAQA+QAAAJMDAAAAAA==&#10;" strokeweight="1pt"/>
                  <v:line id="Line 224" o:spid="_x0000_s1093" style="position:absolute;visibility:visible;mso-wrap-style:square" from="3636,3045" to="6545,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RNcIAAADcAAAADwAAAGRycy9kb3ducmV2LnhtbERP22oCMRB9L/QfwhR806wK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lRNcIAAADcAAAADwAAAAAAAAAAAAAA&#10;AAChAgAAZHJzL2Rvd25yZXYueG1sUEsFBgAAAAAEAAQA+QAAAJADAAAAAA==&#10;" strokeweight="1pt"/>
                  <v:line id="Line 225" o:spid="_x0000_s1094" style="position:absolute;visibility:visible;mso-wrap-style:square" from="4523,3420" to="6545,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226" o:spid="_x0000_s1095" style="position:absolute;visibility:visible;mso-wrap-style:square" from="5410,3792" to="654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rect id="Rectangle 227" o:spid="_x0000_s1096" style="position:absolute;left:6560;top:2907;width:3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KDsEA&#10;AADcAAAADwAAAGRycy9kb3ducmV2LnhtbERPTWvCQBC9C/0PyxR6Ed2oYDW6igoFKb1oBa9DdkyC&#10;2dmQncT033eFQm/zeJ+z3vauUh01ofRsYDJOQBFn3pacG7h8f4wWoIIgW6w8k4EfCrDdvAzWmFr/&#10;4BN1Z8lVDOGQooFCpE61DllBDsPY18SRu/nGoUTY5No2+IjhrtLTJJlrhyXHhgJrOhSU3c+tM9Bd&#10;r197urR60qG8D4+frZRzMubttd+tQAn18i/+cx9tnD9bwv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yg7BAAAA3AAAAA8AAAAAAAAAAAAAAAAAmAIAAGRycy9kb3du&#10;cmV2LnhtbFBLBQYAAAAABAAEAPUAAACGAwAAAAA=&#10;" filled="f" stroked="f">
                    <v:textbox inset="1pt,1pt,1pt,1pt">
                      <w:txbxContent>
                        <w:p w14:paraId="7378ADAF" w14:textId="77777777" w:rsidR="005E4A32" w:rsidRDefault="005E4A32" w:rsidP="007F122B">
                          <w:pPr>
                            <w:rPr>
                              <w:rFonts w:cs="Arial"/>
                            </w:rPr>
                          </w:pPr>
                          <w:r>
                            <w:t>A</w:t>
                          </w:r>
                        </w:p>
                      </w:txbxContent>
                    </v:textbox>
                  </v:rect>
                  <v:rect id="Rectangle 228" o:spid="_x0000_s1097" style="position:absolute;left:3857;top:4448;width:44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Q7sQA&#10;AADcAAAADwAAAGRycy9kb3ducmV2LnhtbESPzWrDQAyE74W+w6JCLyVZp5S0ONmEtlAIJZf8QK7C&#10;q9gmXq3xyo779tUhkJvEjGY+LddjaMxAXaojO5hNMzDERfQ1lw6Oh5/JB5gkyB6byOTgjxKsV48P&#10;S8x9vPKOhr2URkM45eigEmlza1NRUcA0jS2xaufYBRRdu9L6Dq8aHhr7mmVzG7Bmbaiwpe+Kisu+&#10;Dw6G02n7RcfezgaU95fNby/1nJx7fho/F2CERrmbb9cbr/hviq/P6AR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EO7EAAAA3AAAAA8AAAAAAAAAAAAAAAAAmAIAAGRycy9k&#10;b3ducmV2LnhtbFBLBQYAAAAABAAEAPUAAACJAwAAAAA=&#10;" filled="f" stroked="f">
                    <v:textbox inset="1pt,1pt,1pt,1pt">
                      <w:txbxContent>
                        <w:p w14:paraId="1DF4BE14" w14:textId="77777777" w:rsidR="005E4A32" w:rsidRDefault="005E4A32" w:rsidP="007F122B">
                          <w:pPr>
                            <w:rPr>
                              <w:rFonts w:cs="Arial"/>
                            </w:rPr>
                          </w:pPr>
                          <w:r>
                            <w:rPr>
                              <w:rFonts w:cs="Arial"/>
                            </w:rPr>
                            <w:t>Q2</w:t>
                          </w:r>
                        </w:p>
                      </w:txbxContent>
                    </v:textbox>
                  </v:rect>
                  <v:rect id="Rectangle 229" o:spid="_x0000_s1098" style="position:absolute;left:4743;top:4448;width:44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1dcEA&#10;AADcAAAADwAAAGRycy9kb3ducmV2LnhtbERPTWvCQBC9F/wPywi9FN1ExEp0FVsQpHipFbwO2TEJ&#10;ZmdDdhLTf98VhN7m8T5nvR1crXpqQ+XZQDpNQBHn3lZcGDj/7CdLUEGQLdaeycAvBdhuRi9rzKy/&#10;8zf1JylUDOGQoYFSpMm0DnlJDsPUN8SRu/rWoUTYFtq2eI/hrtazJFlohxXHhhIb+iwpv506Z6C/&#10;XI4fdO502qO8vx2+OqkWZMzreNitQAkN8i9+ug82zp+n8Hg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dtXXBAAAA3AAAAA8AAAAAAAAAAAAAAAAAmAIAAGRycy9kb3du&#10;cmV2LnhtbFBLBQYAAAAABAAEAPUAAACGAwAAAAA=&#10;" filled="f" stroked="f">
                    <v:textbox inset="1pt,1pt,1pt,1pt">
                      <w:txbxContent>
                        <w:p w14:paraId="3E8C821B" w14:textId="77777777" w:rsidR="005E4A32" w:rsidRDefault="005E4A32" w:rsidP="007F122B">
                          <w:pPr>
                            <w:rPr>
                              <w:rFonts w:cs="Arial"/>
                            </w:rPr>
                          </w:pPr>
                          <w:r>
                            <w:rPr>
                              <w:rFonts w:cs="Arial"/>
                            </w:rPr>
                            <w:t>Q4</w:t>
                          </w:r>
                        </w:p>
                      </w:txbxContent>
                    </v:textbox>
                  </v:rect>
                  <v:rect id="Rectangle 230" o:spid="_x0000_s1099" style="position:absolute;left:5521;top:4448;width:4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rAsEA&#10;AADcAAAADwAAAGRycy9kb3ducmV2LnhtbERPTWvCQBC9F/wPywheim6UohJdRQsFkV6qgtchOybB&#10;7GzITmL8926h0Ns83uest72rVEdNKD0bmE4SUMSZtyXnBi7nr/ESVBBki5VnMvCkANvN4G2NqfUP&#10;/qHuJLmKIRxSNFCI1KnWISvIYZj4mjhyN984lAibXNsGHzHcVXqWJHPtsOTYUGBNnwVl91PrDHTX&#10;6/eeLq2ediiL98OxlXJOxoyG/W4FSqiXf/Gf+2Dj/I8Z/D4TL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PKwLBAAAA3AAAAA8AAAAAAAAAAAAAAAAAmAIAAGRycy9kb3du&#10;cmV2LnhtbFBLBQYAAAAABAAEAPUAAACGAwAAAAA=&#10;" filled="f" stroked="f">
                    <v:textbox inset="1pt,1pt,1pt,1pt">
                      <w:txbxContent>
                        <w:p w14:paraId="481A3A68" w14:textId="77777777" w:rsidR="005E4A32" w:rsidRDefault="005E4A32" w:rsidP="007F122B">
                          <w:pPr>
                            <w:rPr>
                              <w:rFonts w:cs="Arial"/>
                            </w:rPr>
                          </w:pPr>
                          <w:r>
                            <w:rPr>
                              <w:rFonts w:cs="Arial"/>
                            </w:rPr>
                            <w:t>Q6</w:t>
                          </w:r>
                        </w:p>
                      </w:txbxContent>
                    </v:textbox>
                  </v:rect>
                  <v:rect id="Rectangle 231" o:spid="_x0000_s1100" style="position:absolute;left:3857;top:2672;width:4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OmcIA&#10;AADcAAAADwAAAGRycy9kb3ducmV2LnhtbERPS2vCQBC+C/0Pywi9SLOxFS0xq7SFghQvPsDrkB2T&#10;YHY2ZCcx/ffdQqG3+fiek29H16iBulB7NjBPUlDEhbc1lwbOp8+nV1BBkC02nsnANwXYbh4mOWbW&#10;3/lAw1FKFUM4ZGigEmkzrUNRkcOQ+JY4clffOZQIu1LbDu8x3DX6OU2X2mHNsaHClj4qKm7H3hkY&#10;Lpf9O517PR9QVrPdVy/1kox5nI5va1BCo/yL/9w7G+cvXuD3mXi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46ZwgAAANwAAAAPAAAAAAAAAAAAAAAAAJgCAABkcnMvZG93&#10;bnJldi54bWxQSwUGAAAAAAQABAD1AAAAhwMAAAAA&#10;" filled="f" stroked="f">
                    <v:textbox inset="1pt,1pt,1pt,1pt">
                      <w:txbxContent>
                        <w:p w14:paraId="6F3C6153" w14:textId="77777777" w:rsidR="005E4A32" w:rsidRDefault="005E4A32" w:rsidP="007F122B">
                          <w:pPr>
                            <w:rPr>
                              <w:rFonts w:cs="Arial"/>
                            </w:rPr>
                          </w:pPr>
                          <w:r>
                            <w:rPr>
                              <w:rFonts w:cs="Arial"/>
                            </w:rPr>
                            <w:t>Q1</w:t>
                          </w:r>
                        </w:p>
                      </w:txbxContent>
                    </v:textbox>
                  </v:rect>
                  <v:rect id="Rectangle 232" o:spid="_x0000_s1101" style="position:absolute;left:4743;top:2672;width:44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7cIA&#10;AADcAAAADwAAAGRycy9kb3ducmV2LnhtbERPTWvCQBC9F/oflin0UurGIiqpm6CFgkgvjYLXITsm&#10;wexsyE5i+u+7QqG3ebzP2eSTa9VIfWg8G5jPElDEpbcNVwZOx8/XNaggyBZbz2TghwLk2ePDBlPr&#10;b/xNYyGViiEcUjRQi3Sp1qGsyWGY+Y44chffO5QI+0rbHm8x3LX6LUmW2mHDsaHGjj5qKq/F4AyM&#10;5/PXjk6Dno8oq5f9YZBmScY8P03bd1BCk/yL/9x7G+cvFnB/Jl6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btwgAAANwAAAAPAAAAAAAAAAAAAAAAAJgCAABkcnMvZG93&#10;bnJldi54bWxQSwUGAAAAAAQABAD1AAAAhwMAAAAA&#10;" filled="f" stroked="f">
                    <v:textbox inset="1pt,1pt,1pt,1pt">
                      <w:txbxContent>
                        <w:p w14:paraId="000C2FB1" w14:textId="77777777" w:rsidR="005E4A32" w:rsidRDefault="005E4A32" w:rsidP="007F122B">
                          <w:pPr>
                            <w:rPr>
                              <w:rFonts w:cs="Arial"/>
                            </w:rPr>
                          </w:pPr>
                          <w:r>
                            <w:rPr>
                              <w:rFonts w:cs="Arial"/>
                            </w:rPr>
                            <w:t>Q3</w:t>
                          </w:r>
                        </w:p>
                      </w:txbxContent>
                    </v:textbox>
                  </v:rect>
                  <v:rect id="Rectangle 233" o:spid="_x0000_s1102" style="position:absolute;left:5630;top:2672;width:5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zdsIA&#10;AADcAAAADwAAAGRycy9kb3ducmV2LnhtbERPS2vCQBC+C/0Pywi9SLOxVC0xq7SFghQvPsDrkB2T&#10;YHY2ZCcx/ffdQqG3+fiek29H16iBulB7NjBPUlDEhbc1lwbOp8+nV1BBkC02nsnANwXYbh4mOWbW&#10;3/lAw1FKFUM4ZGigEmkzrUNRkcOQ+JY4clffOZQIu1LbDu8x3DX6OU2X2mHNsaHClj4qKm7H3hkY&#10;Lpf9O517PR9QVrPdVy/1kox5nI5va1BCo/yL/9w7G+e/LOD3mXi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rN2wgAAANwAAAAPAAAAAAAAAAAAAAAAAJgCAABkcnMvZG93&#10;bnJldi54bWxQSwUGAAAAAAQABAD1AAAAhwMAAAAA&#10;" filled="f" stroked="f">
                    <v:textbox inset="1pt,1pt,1pt,1pt">
                      <w:txbxContent>
                        <w:p w14:paraId="65F5EB03" w14:textId="77777777" w:rsidR="005E4A32" w:rsidRDefault="005E4A32" w:rsidP="007F122B">
                          <w:pPr>
                            <w:rPr>
                              <w:rFonts w:cs="Arial"/>
                            </w:rPr>
                          </w:pPr>
                          <w:r>
                            <w:rPr>
                              <w:rFonts w:cs="Arial"/>
                            </w:rPr>
                            <w:t>Q5</w:t>
                          </w:r>
                        </w:p>
                      </w:txbxContent>
                    </v:textbox>
                  </v:rect>
                  <v:rect id="Rectangle 234" o:spid="_x0000_s1103" style="position:absolute;left:6560;top:3286;width:3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AcEA&#10;AADcAAAADwAAAGRycy9kb3ducmV2LnhtbERPTWvCQBC9F/wPywi9FN0okkp0FVsQRHqpFbwO2TEJ&#10;ZmdDdhLTf+8Khd7m8T5nvR1crXpqQ+XZwGyagCLOva24MHD+2U+WoIIgW6w9k4FfCrDdjF7WmFl/&#10;52/qT1KoGMIhQwOlSJNpHfKSHIapb4gjd/WtQ4mwLbRt8R7DXa3nSZJqhxXHhhIb+iwpv506Z6C/&#10;XL4+6NzpWY/y/nY4dlKlZMzreNitQAkN8i/+cx9snL9I4flMvE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LQHBAAAA3AAAAA8AAAAAAAAAAAAAAAAAmAIAAGRycy9kb3du&#10;cmV2LnhtbFBLBQYAAAAABAAEAPUAAACGAwAAAAA=&#10;" filled="f" stroked="f">
                    <v:textbox inset="1pt,1pt,1pt,1pt">
                      <w:txbxContent>
                        <w:p w14:paraId="5F50DC8A" w14:textId="77777777" w:rsidR="005E4A32" w:rsidRDefault="005E4A32" w:rsidP="007F122B">
                          <w:pPr>
                            <w:rPr>
                              <w:rFonts w:cs="Arial"/>
                            </w:rPr>
                          </w:pPr>
                          <w:r>
                            <w:rPr>
                              <w:rFonts w:cs="Arial"/>
                            </w:rPr>
                            <w:t>B</w:t>
                          </w:r>
                        </w:p>
                      </w:txbxContent>
                    </v:textbox>
                  </v:rect>
                  <v:rect id="Rectangle 235" o:spid="_x0000_s1104" style="position:absolute;left:6560;top:3682;width:33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msEA&#10;AADcAAAADwAAAGRycy9kb3ducmV2LnhtbERPTWvCQBC9F/wPywi9FN0oohJdxRYEKV6qgtchOybB&#10;7GzITmL677uC0Ns83uest72rVEdNKD0bmIwTUMSZtyXnBi7n/WgJKgiyxcozGfilANvN4G2NqfUP&#10;/qHuJLmKIRxSNFCI1KnWISvIYRj7mjhyN984lAibXNsGHzHcVXqaJHPtsOTYUGBNXwVl91PrDHTX&#10;6/GTLq2edCiLj8N3K+WcjHkf9rsVKKFe/sUv98HG+bMF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4iJrBAAAA3AAAAA8AAAAAAAAAAAAAAAAAmAIAAGRycy9kb3du&#10;cmV2LnhtbFBLBQYAAAAABAAEAPUAAACGAwAAAAA=&#10;" filled="f" stroked="f">
                    <v:textbox inset="1pt,1pt,1pt,1pt">
                      <w:txbxContent>
                        <w:p w14:paraId="1D4D2964" w14:textId="77777777" w:rsidR="005E4A32" w:rsidRDefault="005E4A32" w:rsidP="007F122B">
                          <w:pPr>
                            <w:rPr>
                              <w:rFonts w:cs="Arial"/>
                            </w:rPr>
                          </w:pPr>
                          <w:r>
                            <w:rPr>
                              <w:rFonts w:cs="Arial"/>
                            </w:rPr>
                            <w:t>C</w:t>
                          </w:r>
                        </w:p>
                      </w:txbxContent>
                    </v:textbox>
                  </v:rect>
                  <v:oval id="Oval 236" o:spid="_x0000_s1105" style="position:absolute;left:3600;top:3014;width:74;height: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WzMUA&#10;AADcAAAADwAAAGRycy9kb3ducmV2LnhtbESPQU/CQBCF7yb8h82YeIOtYJQUFtKAGG9qJXAdukPb&#10;0J1tuiut/945kHibyXvz3jfL9eAadaUu1J4NPE4SUMSFtzWXBvbfu/EcVIjIFhvPZOCXAqxXo7sl&#10;ptb3/EXXPJZKQjikaKCKsU21DkVFDsPEt8SinX3nMMraldp22Eu4a/Q0SZ61w5qlocKWNhUVl/zH&#10;GWh25+3r5nM4Zf1s9vKRRZcfjm/GPNwP2QJUpCH+m2/X7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BbMxQAAANwAAAAPAAAAAAAAAAAAAAAAAJgCAABkcnMv&#10;ZG93bnJldi54bWxQSwUGAAAAAAQABAD1AAAAigMAAAAA&#10;" fillcolor="black [3213]" stroked="f" strokecolor="#f2f2f2 [3041]" strokeweight="3pt">
                    <v:shadow color="#7f7f7f [1601]" opacity=".5" offset="1pt"/>
                  </v:oval>
                  <v:oval id="Oval 237" o:spid="_x0000_s1106" style="position:absolute;left:5373;top:3751;width:73;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zV8MA&#10;AADcAAAADwAAAGRycy9kb3ducmV2LnhtbERPTWvCQBC9F/wPyxR6q5uq2BpdJWgVb21T0euYHZNg&#10;djZkVxP/vSsUepvH+5zZojOVuFLjSssK3voRCOLM6pJzBbvf9esHCOeRNVaWScGNHCzmvacZxtq2&#10;/EPX1OcihLCLUUHhfR1L6bKCDLq+rYkDd7KNQR9gk0vdYBvCTSUHUTSWBksODQXWtCwoO6cXo6Ba&#10;n1afy+/umLTD4ftX4k26P2yUennukikIT53/F/+5tzrMH03g8Uy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izV8MAAADcAAAADwAAAAAAAAAAAAAAAACYAgAAZHJzL2Rv&#10;d25yZXYueG1sUEsFBgAAAAAEAAQA9QAAAIgDAAAAAA==&#10;" fillcolor="black [3213]" stroked="f" strokecolor="#f2f2f2 [3041]" strokeweight="3pt">
                    <v:shadow color="#7f7f7f [1601]" opacity=".5" offset="1pt"/>
                  </v:oval>
                  <v:oval id="Oval 238" o:spid="_x0000_s1107" style="position:absolute;left:4485;top:3386;width:74;height: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MF8UA&#10;AADcAAAADwAAAGRycy9kb3ducmV2LnhtbESPQU/CQBCF7yb8h82YeIOtEJUUFtKAGG9qJXAdukPb&#10;0J1tuiut/945kHibyXvz3jfL9eAadaUu1J4NPE4SUMSFtzWXBvbfu/EcVIjIFhvPZOCXAqxXo7sl&#10;ptb3/EXXPJZKQjikaKCKsU21DkVFDsPEt8SinX3nMMraldp22Eu4a/Q0SZ61w5qlocKWNhUVl/zH&#10;GWh25+3r5nM4Zf1s9vKRRZcfjm/GPNwP2QJUpCH+m2/X7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4wXxQAAANwAAAAPAAAAAAAAAAAAAAAAAJgCAABkcnMv&#10;ZG93bnJldi54bWxQSwUGAAAAAAQABAD1AAAAigMAAAAA&#10;" fillcolor="black [3213]" stroked="f" strokecolor="#f2f2f2 [3041]" strokeweight="3pt">
                    <v:shadow color="#7f7f7f [1601]" opacity=".5" offset="1pt"/>
                  </v:oval>
                </v:group>
                <v:group id="Group 549" o:spid="_x0000_s1108" style="position:absolute;left:1962;top:1816;width:26327;height:15989" coordorigin="2213,2473" coordsize="4146,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307" o:spid="_x0000_s1109" style="position:absolute;left:2858;top:2491;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Line 240" o:spid="_x0000_s1110"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241" o:spid="_x0000_s1111"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group id="Group 242" o:spid="_x0000_s1112"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Line 243" o:spid="_x0000_s1113"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244" o:spid="_x0000_s1114"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245" o:spid="_x0000_s1115"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246" o:spid="_x0000_s1116"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247" o:spid="_x0000_s1117"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group>
                    <v:line id="Line 248" o:spid="_x0000_s1118"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249" o:spid="_x0000_s1119"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250" o:spid="_x0000_s1120"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251" o:spid="_x0000_s1121"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252" o:spid="_x0000_s1122"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UQsQAAADcAAAADwAAAGRycy9kb3ducmV2LnhtbESPQYvCMBCF74L/IYzgTVMXLGs1igjC&#10;HrxYhXVvQzO21WbSNlHrvzeCsLcZ3nvfvFmsOlOJO7WutKxgMo5AEGdWl5wrOB62o28QziNrrCyT&#10;gic5WC37vQUm2j54T/fU5yJA2CWooPC+TqR0WUEG3djWxEE729agD2ubS93iI8BNJb+iKJYGSw4X&#10;CqxpU1B2TW8mUI7xbDv7bcrbZdKkp7+6OR12qNRw0K3nIDx1/t/8Sf/oUD+ewvuZMIF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xRCxAAAANwAAAAPAAAAAAAAAAAA&#10;AAAAAKECAABkcnMvZG93bnJldi54bWxQSwUGAAAAAAQABAD5AAAAkgMAAAAA&#10;">
                      <v:stroke startarrowwidth="narrow" startarrowlength="short" endarrowwidth="narrow" endarrowlength="short"/>
                    </v:line>
                    <v:line id="Line 253" o:spid="_x0000_s1123"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254" o:spid="_x0000_s1124"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255" o:spid="_x0000_s1125"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56" o:spid="_x0000_s1126"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2QMAAAADcAAAADwAAAGRycy9kb3ducmV2LnhtbERPTYvCMBC9L/gfwgh7W1MXFK2mIsKC&#10;yApaxfPQjG1pMilN1PrvNwuCt3m8z1muemvEnTpfO1YwHiUgiAunay4VnE8/XzMQPiBrNI5JwZM8&#10;rLLBxxJT7R58pHseShFD2KeooAqhTaX0RUUW/ci1xJG7us5iiLArpe7wEcOtkd9JMpUWa44NFba0&#10;qaho8ptVYPjSHH8nO6LkUD7347Xujdwr9Tns1wsQgfrwFr/cWx3nT+fw/0y8QG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u9kDAAAAA3AAAAA8AAAAAAAAAAAAAAAAA&#10;oQIAAGRycy9kb3ducmV2LnhtbFBLBQYAAAAABAAEAPkAAACOAwAAAAA=&#10;">
                      <v:stroke endarrow="block" endarrowwidth="narrow" endarrowlength="short"/>
                    </v:line>
                    <v:line id="Line 257" o:spid="_x0000_s1127"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258" o:spid="_x0000_s1128"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shape id="AutoShape 259" o:spid="_x0000_s1129"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group>
                  <v:line id="Line 275" o:spid="_x0000_s1130" style="position:absolute;flip:y;visibility:visible;mso-wrap-style:square" from="2214,2473" to="4857,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277" o:spid="_x0000_s1131" style="position:absolute;visibility:visible;mso-wrap-style:square" from="3101,3242" to="3103,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284" o:spid="_x0000_s1132" style="position:absolute;visibility:visible;mso-wrap-style:square" from="3988,3201" to="3989,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285" o:spid="_x0000_s1133" style="position:absolute;visibility:visible;mso-wrap-style:square" from="4875,3201" to="4876,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291" o:spid="_x0000_s1134" style="position:absolute;flip:x;visibility:visible;mso-wrap-style:square" from="2213,4990" to="491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ndscAAADcAAAADwAAAGRycy9kb3ducmV2LnhtbESPT2vCQBDF7wW/wzKCl6IbPUSNriKB&#10;Qin0oC2otyE7JtHsbMhu/vTbd4VCbzO8N+/3ZrsfTCU6alxpWcF8FoEgzqwuOVfw/fU2XYFwHllj&#10;ZZkU/JCD/W70ssVE256P1J18LkIIuwQVFN7XiZQuK8igm9maOGg32xj0YW1yqRvsQ7ip5CKKYmmw&#10;5EAosKa0oOxxak2A3NP8+nmn7Lw+1x99PH/tL5dWqcl4OGxAeBr8v/nv+l2H+sslPJ8JE8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d2xwAAANwAAAAPAAAAAAAA&#10;AAAAAAAAAKECAABkcnMvZG93bnJldi54bWxQSwUGAAAAAAQABAD5AAAAlQMAAAAA&#10;" strokeweight="1pt"/>
                  <v:line id="Line 292" o:spid="_x0000_s1135" style="position:absolute;visibility:visible;mso-wrap-style:square" from="3101,3200" to="6010,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293" o:spid="_x0000_s1136" style="position:absolute;visibility:visible;mso-wrap-style:square" from="3988,3575" to="601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Line 294" o:spid="_x0000_s1137" style="position:absolute;visibility:visible;mso-wrap-style:square" from="4875,3947" to="6010,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rect id="Rectangle 295" o:spid="_x0000_s1138" style="position:absolute;left:6025;top:3062;width:3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P78AA&#10;AADcAAAADwAAAGRycy9kb3ducmV2LnhtbERPTWvCQBC9F/wPywheSt2kB5XoKioUpHjRCl6H7JgE&#10;s7MhO4nx33eFQm/zeJ+z2gyuVj21ofJsIJ0moIhzbysuDFx+vj4WoIIgW6w9k4EnBdisR28rzKx/&#10;8In6sxQqhnDI0EAp0mRah7wkh2HqG+LI3XzrUCJsC21bfMRwV+vPJJlphxXHhhIb2peU38+dM9Bf&#10;r8cdXTqd9ijz98N3J9WMjJmMh+0SlNAg/+I/98HG+YsUXs/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QP78AAAADcAAAADwAAAAAAAAAAAAAAAACYAgAAZHJzL2Rvd25y&#10;ZXYueG1sUEsFBgAAAAAEAAQA9QAAAIUDAAAAAA==&#10;" filled="f" stroked="f">
                    <v:textbox inset="1pt,1pt,1pt,1pt">
                      <w:txbxContent>
                        <w:p w14:paraId="2139670F" w14:textId="77777777" w:rsidR="005E4A32" w:rsidRDefault="005E4A32" w:rsidP="007F122B">
                          <w:pPr>
                            <w:rPr>
                              <w:rFonts w:cs="Arial"/>
                            </w:rPr>
                          </w:pPr>
                          <w:r>
                            <w:t>A</w:t>
                          </w:r>
                        </w:p>
                      </w:txbxContent>
                    </v:textbox>
                  </v:rect>
                  <v:rect id="Rectangle 299" o:spid="_x0000_s1139" style="position:absolute;left:2572;top:2699;width:4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RmMAA&#10;AADcAAAADwAAAGRycy9kb3ducmV2LnhtbERPTYvCMBC9C/sfwix4EU314Eo1yq4giOxlVfA6NGNb&#10;bCalmdb6782C4G0e73NWm95VqqMmlJ4NTCcJKOLM25JzA+fTbrwAFQTZYuWZDDwowGb9MVhhav2d&#10;/6g7Sq5iCIcUDRQidap1yApyGCa+Jo7c1TcOJcIm17bBewx3lZ4lyVw7LDk2FFjTtqDsdmydge5y&#10;+f2hc6unHcrXaH9opZyTMcPP/nsJSqiXt/jl3ts4fzGD/2fiBX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aRmMAAAADcAAAADwAAAAAAAAAAAAAAAACYAgAAZHJzL2Rvd25y&#10;ZXYueG1sUEsFBgAAAAAEAAQA9QAAAIUDAAAAAA==&#10;" filled="f" stroked="f">
                    <v:textbox inset="1pt,1pt,1pt,1pt">
                      <w:txbxContent>
                        <w:p w14:paraId="7C58A8B5" w14:textId="77777777" w:rsidR="005E4A32" w:rsidRDefault="005E4A32" w:rsidP="007F122B">
                          <w:pPr>
                            <w:rPr>
                              <w:rFonts w:cs="Arial"/>
                            </w:rPr>
                          </w:pPr>
                          <w:r>
                            <w:rPr>
                              <w:rFonts w:cs="Arial"/>
                            </w:rPr>
                            <w:t>Q1</w:t>
                          </w:r>
                        </w:p>
                      </w:txbxContent>
                    </v:textbox>
                  </v:rect>
                  <v:rect id="Rectangle 300" o:spid="_x0000_s1140" style="position:absolute;left:3438;top:2699;width:44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0A8EA&#10;AADcAAAADwAAAGRycy9kb3ducmV2LnhtbERPTWvCQBC9F/wPywi9FN2ooB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NAPBAAAA3AAAAA8AAAAAAAAAAAAAAAAAmAIAAGRycy9kb3du&#10;cmV2LnhtbFBLBQYAAAAABAAEAPUAAACGAwAAAAA=&#10;" filled="f" stroked="f">
                    <v:textbox inset="1pt,1pt,1pt,1pt">
                      <w:txbxContent>
                        <w:p w14:paraId="5B812E0F" w14:textId="77777777" w:rsidR="005E4A32" w:rsidRDefault="005E4A32" w:rsidP="007F122B">
                          <w:pPr>
                            <w:rPr>
                              <w:rFonts w:cs="Arial"/>
                            </w:rPr>
                          </w:pPr>
                          <w:r>
                            <w:rPr>
                              <w:rFonts w:cs="Arial"/>
                            </w:rPr>
                            <w:t>Q3</w:t>
                          </w:r>
                        </w:p>
                      </w:txbxContent>
                    </v:textbox>
                  </v:rect>
                  <v:rect id="Rectangle 301" o:spid="_x0000_s1141" style="position:absolute;left:4358;top:2668;width:5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d8EA&#10;AADcAAAADwAAAGRycy9kb3ducmV2LnhtbERPTWvCQBC9F/wPywi9FN0oohJdxRYEKV6qgtchOybB&#10;7GzITmL677uC0Ns83uest72rVEdNKD0bmIwTUMSZtyXnBi7n/WgJKgiyxcozGfilANvN4G2NqfUP&#10;/qHuJLmKIRxSNFCI1KnWISvIYRj7mjhyN984lAibXNsGHzHcVXqaJHPtsOTYUGBNXwVl91PrDHTX&#10;6/GTLq2edCiLj8N3K+WcjHkf9rsVKKFe/sUv98HG+csZPJ+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rHfBAAAA3AAAAA8AAAAAAAAAAAAAAAAAmAIAAGRycy9kb3du&#10;cmV2LnhtbFBLBQYAAAAABAAEAPUAAACGAwAAAAA=&#10;" filled="f" stroked="f">
                    <v:textbox inset="1pt,1pt,1pt,1pt">
                      <w:txbxContent>
                        <w:p w14:paraId="393C7E12" w14:textId="77777777" w:rsidR="005E4A32" w:rsidRDefault="005E4A32" w:rsidP="007F122B">
                          <w:pPr>
                            <w:rPr>
                              <w:rFonts w:cs="Arial"/>
                            </w:rPr>
                          </w:pPr>
                          <w:r>
                            <w:rPr>
                              <w:rFonts w:cs="Arial"/>
                            </w:rPr>
                            <w:t>Q5</w:t>
                          </w:r>
                        </w:p>
                      </w:txbxContent>
                    </v:textbox>
                  </v:rect>
                  <v:rect id="Rectangle 302" o:spid="_x0000_s1142" style="position:absolute;left:6025;top:3441;width:3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J7MEA&#10;AADcAAAADwAAAGRycy9kb3ducmV2LnhtbERPS2vCQBC+F/wPywi9FN0o+CC6ii0IUrxUBa9DdkyC&#10;2dmQncT033cFobf5+J6z3vauUh01ofRsYDJOQBFn3pacG7ic96MlqCDIFivPZOCXAmw3g7c1ptY/&#10;+Ie6k+QqhnBI0UAhUqdah6wgh2Hsa+LI3XzjUCJscm0bfMRwV+lpksy1w5JjQ4E1fRWU3U+tM9Bd&#10;r8dPurR60qEsPg7frZRzMuZ92O9WoIR6+Re/3Acb5y9n8Hw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CezBAAAA3AAAAA8AAAAAAAAAAAAAAAAAmAIAAGRycy9kb3du&#10;cmV2LnhtbFBLBQYAAAAABAAEAPUAAACGAwAAAAA=&#10;" filled="f" stroked="f">
                    <v:textbox inset="1pt,1pt,1pt,1pt">
                      <w:txbxContent>
                        <w:p w14:paraId="57288646" w14:textId="77777777" w:rsidR="005E4A32" w:rsidRDefault="005E4A32" w:rsidP="007F122B">
                          <w:pPr>
                            <w:rPr>
                              <w:rFonts w:cs="Arial"/>
                            </w:rPr>
                          </w:pPr>
                          <w:r>
                            <w:rPr>
                              <w:rFonts w:cs="Arial"/>
                            </w:rPr>
                            <w:t>B</w:t>
                          </w:r>
                        </w:p>
                      </w:txbxContent>
                    </v:textbox>
                  </v:rect>
                  <v:rect id="Rectangle 303" o:spid="_x0000_s1143" style="position:absolute;left:6025;top:3837;width:33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Xm8AA&#10;AADcAAAADwAAAGRycy9kb3ducmV2LnhtbERPTWvCQBC9F/wPywheim7sIZXoKioUpPRSFbwO2TEJ&#10;ZmdDdhLjv+8WBG/zeJ+z2gyuVj21ofJsYD5LQBHn3lZcGDifvqYLUEGQLdaeycCDAmzWo7cVZtbf&#10;+Zf6oxQqhnDI0EAp0mRah7wkh2HmG+LIXX3rUCJsC21bvMdwV+uPJEm1w4pjQ4kN7UvKb8fOGegv&#10;l58dnTs971E+3w/fnVQpGTMZD9slKKFBXuKn+2Dj/EUK/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2Xm8AAAADcAAAADwAAAAAAAAAAAAAAAACYAgAAZHJzL2Rvd25y&#10;ZXYueG1sUEsFBgAAAAAEAAQA9QAAAIUDAAAAAA==&#10;" filled="f" stroked="f">
                    <v:textbox inset="1pt,1pt,1pt,1pt">
                      <w:txbxContent>
                        <w:p w14:paraId="4145CB2E" w14:textId="77777777" w:rsidR="005E4A32" w:rsidRDefault="005E4A32" w:rsidP="007F122B">
                          <w:pPr>
                            <w:rPr>
                              <w:rFonts w:cs="Arial"/>
                            </w:rPr>
                          </w:pPr>
                          <w:r>
                            <w:rPr>
                              <w:rFonts w:cs="Arial"/>
                            </w:rPr>
                            <w:t>C</w:t>
                          </w:r>
                        </w:p>
                      </w:txbxContent>
                    </v:textbox>
                  </v:rect>
                  <v:oval id="Oval 304" o:spid="_x0000_s1144" style="position:absolute;left:3065;top:3197;width:74;height: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4JMMA&#10;AADcAAAADwAAAGRycy9kb3ducmV2LnhtbERPTWvCQBC9F/wPywi9NZsqqKRuQtBavLWNotdpdkxC&#10;s7MhuzXx37uFQm/zeJ+zzkbTiiv1rrGs4DmKQRCXVjdcKTgedk8rEM4ja2wtk4IbOcjSycMaE20H&#10;/qRr4SsRQtglqKD2vkukdGVNBl1kO+LAXWxv0AfYV1L3OIRw08pZHC+kwYZDQ40dbWoqv4sfo6Dd&#10;Xbavm4/xKx/m8+V77k1xOr8p9Tgd8xcQnkb/L/5z73WYv1rC7zPhAp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4JMMAAADcAAAADwAAAAAAAAAAAAAAAACYAgAAZHJzL2Rv&#10;d25yZXYueG1sUEsFBgAAAAAEAAQA9QAAAIgDAAAAAA==&#10;" fillcolor="black [3213]" stroked="f" strokecolor="#f2f2f2 [3041]" strokeweight="3pt">
                    <v:shadow color="#7f7f7f [1601]" opacity=".5" offset="1pt"/>
                  </v:oval>
                  <v:oval id="Oval 305" o:spid="_x0000_s1145" style="position:absolute;left:4838;top:3906;width:73;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sVsUA&#10;AADcAAAADwAAAGRycy9kb3ducmV2LnhtbESPQW/CMAyF70j7D5En7QbpQBqoEFAFY9oN1k1wNY1p&#10;qzVO1WS0+/fzAWk3W+/5vc+rzeAadaMu1J4NPE8SUMSFtzWXBr4+9+MFqBCRLTaeycAvBdisH0Yr&#10;TK3v+YNueSyVhHBI0UAVY5tqHYqKHIaJb4lFu/rOYZS1K7XtsJdw1+hpkrxohzVLQ4UtbSsqvvMf&#10;Z6DZX3ev2+NwyfrZbH7IostP5zdjnh6HbAkq0hD/zffrdyv4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axWxQAAANwAAAAPAAAAAAAAAAAAAAAAAJgCAABkcnMv&#10;ZG93bnJldi54bWxQSwUGAAAAAAQABAD1AAAAigMAAAAA&#10;" fillcolor="black [3213]" stroked="f" strokecolor="#f2f2f2 [3041]" strokeweight="3pt">
                    <v:shadow color="#7f7f7f [1601]" opacity=".5" offset="1pt"/>
                  </v:oval>
                  <v:oval id="Oval 306" o:spid="_x0000_s1146" style="position:absolute;left:3950;top:3541;width:74;height: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JzcMA&#10;AADcAAAADwAAAGRycy9kb3ducmV2LnhtbERPTWvCQBC9F/wPywi91Y0VrI2uIaS1eLNNi17H7JgE&#10;s7MhuzXx37tCobd5vM9ZJYNpxIU6V1tWMJ1EIIgLq2suFfx8b54WIJxH1thYJgVXcpCsRw8rjLXt&#10;+YsuuS9FCGEXo4LK+zaW0hUVGXQT2xIH7mQ7gz7ArpS6wz6Em0Y+R9FcGqw5NFTYUlZRcc5/jYJm&#10;c3p7zz6HY9rPZi+71Jt8f/hQ6nE8pEsQngb/L/5zb3WYv3iF+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JzcMAAADcAAAADwAAAAAAAAAAAAAAAACYAgAAZHJzL2Rv&#10;d25yZXYueG1sUEsFBgAAAAAEAAQA9QAAAIgDAAAAAA==&#10;" fillcolor="black [3213]" stroked="f" strokecolor="#f2f2f2 [3041]" strokeweight="3pt">
                    <v:shadow color="#7f7f7f [1601]" opacity=".5" offset="1pt"/>
                  </v:oval>
                  <v:group id="Group 308" o:spid="_x0000_s1147" style="position:absolute;left:3746;top:2495;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Line 309" o:spid="_x0000_s1148"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Line 310" o:spid="_x0000_s1149"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group id="Group 311" o:spid="_x0000_s1150"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Line 312" o:spid="_x0000_s1151"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313" o:spid="_x0000_s1152"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314" o:spid="_x0000_s1153"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315" o:spid="_x0000_s1154"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316" o:spid="_x0000_s1155"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v:line id="Line 317" o:spid="_x0000_s1156"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318" o:spid="_x0000_s1157"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319" o:spid="_x0000_s1158"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320" o:spid="_x0000_s1159"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321" o:spid="_x0000_s1160"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tccUAAADcAAAADwAAAGRycy9kb3ducmV2LnhtbESPQWvCQBSE7wX/w/IEb3WjhVBTVxEh&#10;4KEXE0F7e2SfSTT7NsluNP333UKhx2FmvmHW29E04kG9qy0rWMwjEMSF1TWXCk55+voOwnlkjY1l&#10;UvBNDrabycsaE22ffKRH5ksRIOwSVFB53yZSuqIig25uW+LgXW1v0AfZl1L3+Axw08hlFMXSYM1h&#10;ocKW9hUV92wwgXKKV+nq3NXDbdFll6+2u+SfqNRsOu4+QHga/X/4r33QCpbRG/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tccUAAADcAAAADwAAAAAAAAAA&#10;AAAAAAChAgAAZHJzL2Rvd25yZXYueG1sUEsFBgAAAAAEAAQA+QAAAJMDAAAAAA==&#10;">
                      <v:stroke startarrowwidth="narrow" startarrowlength="short" endarrowwidth="narrow" endarrowlength="short"/>
                    </v:line>
                    <v:line id="Line 322" o:spid="_x0000_s1161"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323" o:spid="_x0000_s1162"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324" o:spid="_x0000_s1163"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325" o:spid="_x0000_s1164"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DdcEAAADcAAAADwAAAGRycy9kb3ducmV2LnhtbESPzYoCMRCE7wu+Q2jB25oouCujUUQQ&#10;RBT8w3MzaWcGk84wiTq+vVkQ9lhU1VfUdN46Kx7UhMqzhkFfgSDOvam40HA+rb7HIEJENmg9k4YX&#10;BZjPOl9TzIx/8oEex1iIBOGQoYYyxjqTMuQlOQx9XxMn7+obhzHJppCmwWeCOyuHSv1IhxWnhRJr&#10;WpaU3453p8Hy5XbYjjZEal+8doOFaa3cad3rtosJiEht/A9/2mujYah+4e9MOgJ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0N1wQAAANwAAAAPAAAAAAAAAAAAAAAA&#10;AKECAABkcnMvZG93bnJldi54bWxQSwUGAAAAAAQABAD5AAAAjwMAAAAA&#10;">
                      <v:stroke endarrow="block" endarrowwidth="narrow" endarrowlength="short"/>
                    </v:line>
                    <v:line id="Line 326" o:spid="_x0000_s1165"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327" o:spid="_x0000_s1166"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shape id="AutoShape 328" o:spid="_x0000_s1167"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group>
                  <v:group id="Group 329" o:spid="_x0000_s1168" style="position:absolute;left:4633;top:2478;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330" o:spid="_x0000_s1169"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331" o:spid="_x0000_s1170"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id="Group 332" o:spid="_x0000_s1171"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Line 333" o:spid="_x0000_s1172"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334" o:spid="_x0000_s1173"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335" o:spid="_x0000_s1174"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336" o:spid="_x0000_s1175"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37" o:spid="_x0000_s1176"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group>
                    <v:line id="Line 338" o:spid="_x0000_s1177"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339" o:spid="_x0000_s1178"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340" o:spid="_x0000_s1179"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341" o:spid="_x0000_s1180"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342" o:spid="_x0000_s1181"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pZcQAAADcAAAADwAAAGRycy9kb3ducmV2LnhtbESPQYvCMBSE7wv+h/AEb2tqEbFdo8iC&#10;sAcvVkH39miebbV5aZuo3X+/EQSPw8x8wyxWvanFnTpXWVYwGUcgiHOrKy4UHPabzzkI55E11pZJ&#10;wR85WC0HHwtMtX3wju6ZL0SAsEtRQel9k0rp8pIMurFtiIN3tp1BH2RXSN3hI8BNLeMomkmDFYeF&#10;Ehv6Lim/ZjcTKIdZskmObXW7TNrs9Nu0p/0WlRoN+/UXCE+9f4df7R+tII6n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GllxAAAANwAAAAPAAAAAAAAAAAA&#10;AAAAAKECAABkcnMvZG93bnJldi54bWxQSwUGAAAAAAQABAD5AAAAkgMAAAAA&#10;">
                      <v:stroke startarrowwidth="narrow" startarrowlength="short" endarrowwidth="narrow" endarrowlength="short"/>
                    </v:line>
                    <v:line id="Line 343" o:spid="_x0000_s1182"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344" o:spid="_x0000_s1183"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345" o:spid="_x0000_s1184"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346" o:spid="_x0000_s1185"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2LZ7wAAADcAAAADwAAAGRycy9kb3ducmV2LnhtbERPSwrCMBDdC94hjOBOUwuKVKOIIIgo&#10;+MP10IxtMZmUJmq9vVkILh/vP1+21ogXNb5yrGA0TEAQ505XXCi4XjaDKQgfkDUax6TgQx6Wi25n&#10;jpl2bz7R6xwKEUPYZ6igDKHOpPR5SRb90NXEkbu7xmKIsCmkbvAdw62RaZJMpMWKY0OJNa1Lyh/n&#10;p1Vg+PY47cc7ouRYfA6jlW6NPCjV77WrGYhAbfiLf+6tVpCmcW08E4+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O2LZ7wAAADcAAAADwAAAAAAAAAAAAAAAAChAgAA&#10;ZHJzL2Rvd25yZXYueG1sUEsFBgAAAAAEAAQA+QAAAIoDAAAAAA==&#10;">
                      <v:stroke endarrow="block" endarrowwidth="narrow" endarrowlength="short"/>
                    </v:line>
                    <v:line id="Line 347" o:spid="_x0000_s1186"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348" o:spid="_x0000_s1187"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shape id="AutoShape 349" o:spid="_x0000_s1188"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M8sQAAADcAAAADwAAAGRycy9kb3ducmV2LnhtbESPQYvCMBSE7wv+h/AEL8ua1gW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AzyxAAAANwAAAAPAAAAAAAAAAAA&#10;AAAAAKECAABkcnMvZG93bnJldi54bWxQSwUGAAAAAAQABAD5AAAAkgMAAAAA&#10;"/>
                  </v:group>
                  <v:group id="Group 482" o:spid="_x0000_s1189" style="position:absolute;left:2878;top:4204;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483" o:spid="_x0000_s1190"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484" o:spid="_x0000_s1191"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group id="Group 485" o:spid="_x0000_s1192"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486" o:spid="_x0000_s1193"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487" o:spid="_x0000_s1194"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488" o:spid="_x0000_s1195"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489" o:spid="_x0000_s1196"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90" o:spid="_x0000_s1197"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group>
                    <v:line id="Line 491" o:spid="_x0000_s1198"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92" o:spid="_x0000_s1199"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493" o:spid="_x0000_s1200"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494" o:spid="_x0000_s1201"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495" o:spid="_x0000_s1202"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pXsQAAADcAAAADwAAAGRycy9kb3ducmV2LnhtbESPQYvCMBSE78L+h/AWvGmquLJ2jSKC&#10;4MGLVbB7ezRv22rz0jZR67/fCILHYWa+YebLzlTiRq0rLSsYDSMQxJnVJecKjofN4BuE88gaK8uk&#10;4EEOlouP3hxjbe+8p1vicxEg7GJUUHhfx1K6rCCDbmhr4uD92dagD7LNpW7xHuCmkuMomkqDJYeF&#10;AmtaF5RdkqsJlON0tpmdmvJ6HjVJ+ls36WGHSvU/u9UPCE+df4df7a1WMJ58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ylexAAAANwAAAAPAAAAAAAAAAAA&#10;AAAAAKECAABkcnMvZG93bnJldi54bWxQSwUGAAAAAAQABAD5AAAAkgMAAAAA&#10;">
                      <v:stroke startarrowwidth="narrow" startarrowlength="short" endarrowwidth="narrow" endarrowlength="short"/>
                    </v:line>
                    <v:line id="Line 496" o:spid="_x0000_s1203"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497" o:spid="_x0000_s1204"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498" o:spid="_x0000_s1205"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499" o:spid="_x0000_s1206"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LXMIAAADcAAAADwAAAGRycy9kb3ducmV2LnhtbESPQYvCMBSE7wv+h/AEb9tUcZe1NooI&#10;gojC6ornR/Nsi8lLaaLWf28WBI/DzHzD5PPOGnGj1teOFQyTFARx4XTNpYLj3+rzB4QPyBqNY1Lw&#10;IA/zWe8jx0y7O+/pdgiliBD2GSqoQmgyKX1RkUWfuIY4emfXWgxRtqXULd4j3Bo5StNvabHmuFBh&#10;Q8uKisvhahUYPl32268NUfpbPnbDhe6M3Ck16HeLKYhAXXiHX+21VjAaT+D/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7LXMIAAADcAAAADwAAAAAAAAAAAAAA&#10;AAChAgAAZHJzL2Rvd25yZXYueG1sUEsFBgAAAAAEAAQA+QAAAJADAAAAAA==&#10;">
                      <v:stroke endarrow="block" endarrowwidth="narrow" endarrowlength="short"/>
                    </v:line>
                    <v:line id="Line 500" o:spid="_x0000_s1207"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501" o:spid="_x0000_s1208"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shape id="AutoShape 502" o:spid="_x0000_s1209"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group>
                  <v:rect id="Rectangle 503" o:spid="_x0000_s1210" style="position:absolute;left:2592;top:4412;width:4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OMMA&#10;AADcAAAADwAAAGRycy9kb3ducmV2LnhtbESPQWvCQBSE7wX/w/IEL0U3Wqo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5OMMAAADcAAAADwAAAAAAAAAAAAAAAACYAgAAZHJzL2Rv&#10;d25yZXYueG1sUEsFBgAAAAAEAAQA9QAAAIgDAAAAAA==&#10;" filled="f" stroked="f">
                    <v:textbox inset="1pt,1pt,1pt,1pt">
                      <w:txbxContent>
                        <w:p w14:paraId="1CFF06F2" w14:textId="77777777" w:rsidR="005E4A32" w:rsidRDefault="005E4A32" w:rsidP="007F122B">
                          <w:pPr>
                            <w:rPr>
                              <w:rFonts w:cs="Arial"/>
                            </w:rPr>
                          </w:pPr>
                          <w:r>
                            <w:rPr>
                              <w:rFonts w:cs="Arial"/>
                            </w:rPr>
                            <w:t>Q2</w:t>
                          </w:r>
                        </w:p>
                      </w:txbxContent>
                    </v:textbox>
                  </v:rect>
                  <v:rect id="Rectangle 504" o:spid="_x0000_s1211" style="position:absolute;left:3458;top:4412;width:44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hTMMA&#10;AADcAAAADwAAAGRycy9kb3ducmV2LnhtbESPQWvCQBSE7wX/w/IEL0U3Sqs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hTMMAAADcAAAADwAAAAAAAAAAAAAAAACYAgAAZHJzL2Rv&#10;d25yZXYueG1sUEsFBgAAAAAEAAQA9QAAAIgDAAAAAA==&#10;" filled="f" stroked="f">
                    <v:textbox inset="1pt,1pt,1pt,1pt">
                      <w:txbxContent>
                        <w:p w14:paraId="49979834" w14:textId="77777777" w:rsidR="005E4A32" w:rsidRDefault="005E4A32" w:rsidP="007F122B">
                          <w:pPr>
                            <w:rPr>
                              <w:rFonts w:cs="Arial"/>
                            </w:rPr>
                          </w:pPr>
                          <w:r>
                            <w:rPr>
                              <w:rFonts w:cs="Arial"/>
                            </w:rPr>
                            <w:t>Q4</w:t>
                          </w:r>
                        </w:p>
                      </w:txbxContent>
                    </v:textbox>
                  </v:rect>
                  <v:rect id="Rectangle 505" o:spid="_x0000_s1212" style="position:absolute;left:4378;top:4381;width:55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E18QA&#10;AADcAAAADwAAAGRycy9kb3ducmV2LnhtbESPQWvCQBSE74L/YXmFXqRuFLQ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RNfEAAAA3AAAAA8AAAAAAAAAAAAAAAAAmAIAAGRycy9k&#10;b3ducmV2LnhtbFBLBQYAAAAABAAEAPUAAACJAwAAAAA=&#10;" filled="f" stroked="f">
                    <v:textbox inset="1pt,1pt,1pt,1pt">
                      <w:txbxContent>
                        <w:p w14:paraId="1BE5D321" w14:textId="77777777" w:rsidR="005E4A32" w:rsidRDefault="005E4A32" w:rsidP="007F122B">
                          <w:pPr>
                            <w:rPr>
                              <w:rFonts w:cs="Arial"/>
                            </w:rPr>
                          </w:pPr>
                          <w:r>
                            <w:rPr>
                              <w:rFonts w:cs="Arial"/>
                            </w:rPr>
                            <w:t>Q6</w:t>
                          </w:r>
                        </w:p>
                      </w:txbxContent>
                    </v:textbox>
                  </v:rect>
                  <v:group id="Group 507" o:spid="_x0000_s1213" style="position:absolute;left:3766;top:4208;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508" o:spid="_x0000_s1214"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509" o:spid="_x0000_s1215"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group id="Group 510" o:spid="_x0000_s1216"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Line 511" o:spid="_x0000_s1217"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512" o:spid="_x0000_s1218"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513" o:spid="_x0000_s1219"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514" o:spid="_x0000_s1220"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515" o:spid="_x0000_s1221"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group>
                    <v:line id="Line 516" o:spid="_x0000_s1222"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517" o:spid="_x0000_s1223"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518" o:spid="_x0000_s1224"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519" o:spid="_x0000_s1225"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520" o:spid="_x0000_s1226"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O8UAAADcAAAADwAAAGRycy9kb3ducmV2LnhtbESPQWuDQBSE74X8h+UFcmvW5CDVZhNK&#10;IJBDL1Wh6e3hvqip+1bdjZp/3y0Uehxm5htmd5hNK0YaXGNZwWYdgSAurW64UlDkp+cXEM4ja2wt&#10;k4IHOTjsF087TLWd+IPGzFciQNilqKD2vkuldGVNBt3adsTBu9rBoA9yqKQecApw08ptFMXSYMNh&#10;ocaOjjWV39ndBEoRJ6fks2/ut02fXb66/pK/o1Kr5fz2CsLT7P/Df+2zVrCNE/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t/O8UAAADcAAAADwAAAAAAAAAA&#10;AAAAAAChAgAAZHJzL2Rvd25yZXYueG1sUEsFBgAAAAAEAAQA+QAAAJMDAAAAAA==&#10;">
                      <v:stroke startarrowwidth="narrow" startarrowlength="short" endarrowwidth="narrow" endarrowlength="short"/>
                    </v:line>
                    <v:line id="Line 521" o:spid="_x0000_s1227"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522" o:spid="_x0000_s1228"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523" o:spid="_x0000_s1229"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524" o:spid="_x0000_s1230"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2C8IAAADcAAAADwAAAGRycy9kb3ducmV2LnhtbESPQYvCMBSE7wv+h/AEb9tUZXelNooI&#10;gojC6ornR/Nsi8lLaaLWf28WBI/DzHzD5PPOGnGj1teOFQyTFARx4XTNpYLj3+pzAsIHZI3GMSl4&#10;kIf5rPeRY6bdnfd0O4RSRAj7DBVUITSZlL6oyKJPXEMcvbNrLYYo21LqFu8Rbo0cpem3tFhzXKiw&#10;oWVFxeVwtQoMny777deGKP0tH7vhQndG7pQa9LvFFESgLrzDr/ZaKxj9jOH/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2C8IAAADcAAAADwAAAAAAAAAAAAAA&#10;AAChAgAAZHJzL2Rvd25yZXYueG1sUEsFBgAAAAAEAAQA+QAAAJADAAAAAA==&#10;">
                      <v:stroke endarrow="block" endarrowwidth="narrow" endarrowlength="short"/>
                    </v:line>
                    <v:line id="Line 525" o:spid="_x0000_s1231"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526" o:spid="_x0000_s1232"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shape id="AutoShape 527" o:spid="_x0000_s1233"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tRsQAAADcAAAADwAAAGRycy9kb3ducmV2LnhtbESPQYvCMBSE74L/ITzBi2haD65UoyzC&#10;gngQVnvw+EiebdnmpSbZ2v33G2Fhj8PMfMNs94NtRU8+NI4V5IsMBLF2puFKQXn9mK9BhIhssHVM&#10;Cn4owH43Hm2xMO7Jn9RfYiUShEOBCuoYu0LKoGuyGBauI07e3XmLMUlfSePxmeC2lcssW0mLDaeF&#10;Gjs61KS/Lt9WQXMqz2U/e0Sv16f85vNwvbVaqelkeN+AiDTE//Bf+2gULN9W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y1GxAAAANwAAAAPAAAAAAAAAAAA&#10;AAAAAKECAABkcnMvZG93bnJldi54bWxQSwUGAAAAAAQABAD5AAAAkgMAAAAA&#10;"/>
                  </v:group>
                  <v:group id="Group 528" o:spid="_x0000_s1234" style="position:absolute;left:4653;top:4191;width:482;height:779" coordorigin="1929,2834" coordsize="56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529" o:spid="_x0000_s1235" style="position:absolute;flip:y;visibility:visible;mso-wrap-style:square" from="2193,2834" to="219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530" o:spid="_x0000_s1236" style="position:absolute;visibility:visible;mso-wrap-style:square" from="2215,3578" to="221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group id="Group 531" o:spid="_x0000_s1237" style="position:absolute;left:2302;top:3177;width:194;height:388" coordorigin="3660,3690" coordsize="63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Line 532" o:spid="_x0000_s1238" style="position:absolute;visibility:visible;mso-wrap-style:square" from="3960,3690" to="396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533" o:spid="_x0000_s1239" style="position:absolute;flip:y;visibility:visible;mso-wrap-style:square" from="3675,3899" to="39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534" o:spid="_x0000_s1240" style="position:absolute;visibility:visible;mso-wrap-style:square" from="3953,3893" to="427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535" o:spid="_x0000_s1241" style="position:absolute;visibility:visible;mso-wrap-style:square" from="3675,4245" to="42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536" o:spid="_x0000_s1242" style="position:absolute;visibility:visible;mso-wrap-style:square" from="3660,3900" to="429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group>
                    <v:line id="Line 537" o:spid="_x0000_s1243" style="position:absolute;visibility:visible;mso-wrap-style:square" from="2223,3578" to="239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538" o:spid="_x0000_s1244" style="position:absolute;flip:y;visibility:visible;mso-wrap-style:square" from="2193,2972" to="2396,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line id="Line 539" o:spid="_x0000_s1245" style="position:absolute;visibility:visible;mso-wrap-style:square" from="2395,2973" to="2395,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540" o:spid="_x0000_s1246" style="position:absolute;visibility:visible;mso-wrap-style:square" from="2069,3226" to="206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541" o:spid="_x0000_s1247" style="position:absolute;visibility:visible;mso-wrap-style:square" from="2083,3473" to="222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mgcUAAADcAAAADwAAAGRycy9kb3ducmV2LnhtbESPwWrCQBCG7wXfYRmht7rRgzTRVUQQ&#10;euilUajehuyYRLOzSXbV+PbOodDj8M//zXzL9eAadac+1J4NTCcJKOLC25pLA4f97uMTVIjIFhvP&#10;ZOBJAdar0dsSM+sf/EP3PJZKIBwyNFDF2GZah6Iih2HiW2LJzr53GGXsS217fAjcNXqWJHPtsGa5&#10;UGFL24qKa35zQjnM013629W3y7TLj6e2O+6/0Zj38bBZgIo0xP/lv/aXNTBL5X2RERH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SmgcUAAADcAAAADwAAAAAAAAAA&#10;AAAAAAChAgAAZHJzL2Rvd25yZXYueG1sUEsFBgAAAAAEAAQA+QAAAJMDAAAAAA==&#10;">
                      <v:stroke startarrowwidth="narrow" startarrowlength="short" endarrowwidth="narrow" endarrowlength="short"/>
                    </v:line>
                    <v:line id="Line 542" o:spid="_x0000_s1248" style="position:absolute;visibility:visible;mso-wrap-style:square" from="2214,3295" to="221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543" o:spid="_x0000_s1249" style="position:absolute;visibility:visible;mso-wrap-style:square" from="2033,3021" to="203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544" o:spid="_x0000_s1250" style="position:absolute;flip:x;visibility:visible;mso-wrap-style:square" from="1929,3522" to="203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LcYAAADcAAAADwAAAGRycy9kb3ducmV2LnhtbESPQWsCMRSE74X+h/AKvUjNVqXoahQp&#10;FDx4qZaV3p6b182ym5dtEnX9940g9DjMzDfMYtXbVpzJh9qxgtdhBoK4dLrmSsHX/uNlCiJEZI2t&#10;Y1JwpQCr5ePDAnPtLvxJ512sRIJwyFGBibHLpQylIYth6Dri5P04bzEm6SupPV4S3LZylGVv0mLN&#10;acFgR++GymZ3sgrkdDv49evjpCmaw2FmirLovrdKPT/16zmISH38D9/bG61gNBv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6y3GAAAA3AAAAA8AAAAAAAAA&#10;AAAAAAAAoQIAAGRycy9kb3ducmV2LnhtbFBLBQYAAAAABAAEAPkAAACUAwAAAAA=&#10;"/>
                    <v:line id="Line 545" o:spid="_x0000_s1251" style="position:absolute;flip:x;visibility:visible;mso-wrap-style:square" from="2065,3295" to="220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IhcIAAADcAAAADwAAAGRycy9kb3ducmV2LnhtbESPQYvCMBSE7wv+h/AEb9tUcZe1NooI&#10;gojC6ornR/Nsi8lLaaLWf28WBI/DzHzD5PPOGnGj1teOFQyTFARx4XTNpYLj3+rzB4QPyBqNY1Lw&#10;IA/zWe8jx0y7O+/pdgiliBD2GSqoQmgyKX1RkUWfuIY4emfXWgxRtqXULd4j3Bo5StNvabHmuFBh&#10;Q8uKisvhahUYPl32268NUfpbPnbDhe6M3Ck16HeLKYhAXXiHX+21VjCajOH/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9IhcIAAADcAAAADwAAAAAAAAAAAAAA&#10;AAChAgAAZHJzL2Rvd25yZXYueG1sUEsFBgAAAAAEAAQA+QAAAJADAAAAAA==&#10;">
                      <v:stroke endarrow="block" endarrowwidth="narrow" endarrowlength="short"/>
                    </v:line>
                    <v:line id="Line 546" o:spid="_x0000_s1252" style="position:absolute;visibility:visible;mso-wrap-style:square" from="2069,3398" to="2069,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547" o:spid="_x0000_s1253" style="position:absolute;visibility:visible;mso-wrap-style:square" from="2069,3042" to="206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shape id="AutoShape 548" o:spid="_x0000_s1254" type="#_x0000_t32" style="position:absolute;left:2073;top:3106;width:1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group>
                </v:group>
                <v:shape id="Text Box 605" o:spid="_x0000_s1255" type="#_x0000_t202" style="position:absolute;left:31248;top:16103;width:40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0F8D0AEC" w14:textId="77777777" w:rsidR="005E4A32" w:rsidRDefault="005E4A32" w:rsidP="007F122B">
                        <w:r>
                          <w:t>-</w:t>
                        </w:r>
                      </w:p>
                    </w:txbxContent>
                  </v:textbox>
                </v:shape>
                <v:shape id="Text Box 606" o:spid="_x0000_s1256" type="#_x0000_t202" style="position:absolute;left:31248;top:2133;width:40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6DEA455A" w14:textId="77777777" w:rsidR="005E4A32" w:rsidRDefault="005E4A32" w:rsidP="007F122B">
                        <w:r>
                          <w:t>+</w:t>
                        </w:r>
                      </w:p>
                    </w:txbxContent>
                  </v:textbox>
                </v:shape>
                <v:shape id="Text Box 607" o:spid="_x0000_s1257" type="#_x0000_t202" style="position:absolute;top:15322;width:40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1B34EF0D" w14:textId="77777777" w:rsidR="005E4A32" w:rsidRDefault="005E4A32" w:rsidP="007F122B">
                        <w:r>
                          <w:t>-</w:t>
                        </w:r>
                      </w:p>
                    </w:txbxContent>
                  </v:textbox>
                </v:shape>
                <v:shape id="Text Box 608" o:spid="_x0000_s1258" type="#_x0000_t202" style="position:absolute;top:1352;width:408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FFEB4D3" w14:textId="77777777" w:rsidR="005E4A32" w:rsidRDefault="005E4A32" w:rsidP="007F122B">
                        <w:r>
                          <w:t>+</w:t>
                        </w:r>
                      </w:p>
                    </w:txbxContent>
                  </v:textbox>
                </v:shape>
                <w10:anchorlock/>
              </v:group>
            </w:pict>
          </mc:Fallback>
        </mc:AlternateContent>
      </w:r>
    </w:p>
    <w:p w14:paraId="55B1E9FC" w14:textId="77777777" w:rsidR="001A6061" w:rsidRDefault="001A6061" w:rsidP="00EF359A">
      <w:pPr>
        <w:spacing w:after="0"/>
        <w:jc w:val="left"/>
      </w:pPr>
    </w:p>
    <w:p w14:paraId="256A4875" w14:textId="3170C5D5" w:rsidR="00D5657F" w:rsidRPr="009D34F5" w:rsidRDefault="00242779" w:rsidP="00D5657F">
      <w:pPr>
        <w:jc w:val="left"/>
        <w:rPr>
          <w:rFonts w:cs="Arial"/>
          <w:b/>
        </w:rPr>
      </w:pPr>
      <w:r w:rsidRPr="00242779">
        <w:rPr>
          <w:b/>
        </w:rPr>
        <w:t xml:space="preserve">Tableau de commande de la MLI </w:t>
      </w:r>
    </w:p>
    <w:p w14:paraId="796A7728" w14:textId="3FD43408" w:rsidR="00D5657F" w:rsidRDefault="00D5657F" w:rsidP="00DC68BF">
      <w:pPr>
        <w:pStyle w:val="Question"/>
      </w:pPr>
      <w:r>
        <w:t xml:space="preserve">Le tableau du document réponse </w:t>
      </w:r>
      <w:r w:rsidR="006D52BA">
        <w:t>DR4</w:t>
      </w:r>
      <w:r>
        <w:t xml:space="preserve"> représente les états des interrupteurs (1</w:t>
      </w:r>
      <w:r w:rsidR="001C5FFB">
        <w:t> </w:t>
      </w:r>
      <w:r>
        <w:t>=</w:t>
      </w:r>
      <w:r w:rsidR="001C5FFB">
        <w:t> </w:t>
      </w:r>
      <w:r>
        <w:t>fermé, 0 = ouvert) correspondant aux niveaux de tension attendus en A, B, C. Les états des interrupteurs pour l</w:t>
      </w:r>
      <w:r w:rsidR="001C5FFB">
        <w:t>es</w:t>
      </w:r>
      <w:r>
        <w:t xml:space="preserve"> sortie</w:t>
      </w:r>
      <w:r w:rsidR="001C5FFB">
        <w:t>s</w:t>
      </w:r>
      <w:r>
        <w:t xml:space="preserve"> </w:t>
      </w:r>
      <w:r w:rsidRPr="00D21F13">
        <w:rPr>
          <w:i/>
        </w:rPr>
        <w:t>V</w:t>
      </w:r>
      <w:r w:rsidRPr="00D21F13">
        <w:rPr>
          <w:i/>
          <w:vertAlign w:val="subscript"/>
        </w:rPr>
        <w:t>AB</w:t>
      </w:r>
      <w:r>
        <w:t xml:space="preserve"> et </w:t>
      </w:r>
      <w:r w:rsidRPr="00D21F13">
        <w:rPr>
          <w:i/>
        </w:rPr>
        <w:t>V</w:t>
      </w:r>
      <w:r w:rsidRPr="00D21F13">
        <w:rPr>
          <w:i/>
          <w:vertAlign w:val="subscript"/>
        </w:rPr>
        <w:t>BA</w:t>
      </w:r>
      <w:r>
        <w:t xml:space="preserve"> sont </w:t>
      </w:r>
      <w:r w:rsidR="001C5FFB">
        <w:t xml:space="preserve">déjà </w:t>
      </w:r>
      <w:r>
        <w:t xml:space="preserve">reportés. </w:t>
      </w:r>
      <w:r w:rsidRPr="00D5657F">
        <w:rPr>
          <w:b/>
        </w:rPr>
        <w:t>Compléter</w:t>
      </w:r>
      <w:r>
        <w:t xml:space="preserve"> le tableau pour les autres sorties.</w:t>
      </w:r>
    </w:p>
    <w:p w14:paraId="046A44C1" w14:textId="77777777" w:rsidR="00F26143" w:rsidRDefault="00F26143" w:rsidP="00F26143"/>
    <w:p w14:paraId="7BDC401B" w14:textId="7D0A305E" w:rsidR="005D5206" w:rsidRDefault="009165B1" w:rsidP="00E47904">
      <w:pPr>
        <w:pStyle w:val="Question"/>
      </w:pPr>
      <w:r>
        <w:t>Le dimensionnement d</w:t>
      </w:r>
      <w:r w:rsidR="00405FB4">
        <w:t xml:space="preserve">u convertisseur </w:t>
      </w:r>
      <w:r>
        <w:t xml:space="preserve">MLI a été réalisé en laboratoire </w:t>
      </w:r>
      <w:r w:rsidR="001C5FFB">
        <w:t>avec d</w:t>
      </w:r>
      <w:r>
        <w:t>es outils de modélisation. Un premier résultat (</w:t>
      </w:r>
      <w:r w:rsidR="001A0453">
        <w:t xml:space="preserve">document technique </w:t>
      </w:r>
      <w:r w:rsidR="0005580C">
        <w:t>DT11</w:t>
      </w:r>
      <w:r w:rsidR="00BD4584">
        <w:t>,</w:t>
      </w:r>
      <w:r w:rsidR="0005580C">
        <w:t xml:space="preserve"> f</w:t>
      </w:r>
      <w:r w:rsidR="00FA6C25">
        <w:t>ig</w:t>
      </w:r>
      <w:r w:rsidR="00BD4584">
        <w:t>ures</w:t>
      </w:r>
      <w:r w:rsidR="00A32463">
        <w:t> </w:t>
      </w:r>
      <w:r w:rsidR="00FA6C25">
        <w:t>5</w:t>
      </w:r>
      <w:r w:rsidR="00405FB4">
        <w:t xml:space="preserve"> et </w:t>
      </w:r>
      <w:r w:rsidR="00BD4584">
        <w:t>6</w:t>
      </w:r>
      <w:r>
        <w:t>) donne le graphe de la tension</w:t>
      </w:r>
      <w:r w:rsidR="001A63B2">
        <w:t xml:space="preserve"> de sortie </w:t>
      </w:r>
      <w:r w:rsidR="00405FB4">
        <w:t>de la cellule de filtrage après le</w:t>
      </w:r>
      <w:r w:rsidR="001A63B2">
        <w:t xml:space="preserve"> convertisseur</w:t>
      </w:r>
      <w:r w:rsidR="00405FB4">
        <w:t xml:space="preserve"> pour </w:t>
      </w:r>
      <w:r w:rsidR="00A32463">
        <w:t xml:space="preserve">deux </w:t>
      </w:r>
      <w:r w:rsidR="00405FB4">
        <w:t>réglages différents du filtre</w:t>
      </w:r>
      <w:r w:rsidR="001A63B2">
        <w:t>.</w:t>
      </w:r>
      <w:r>
        <w:t xml:space="preserve"> Celui </w:t>
      </w:r>
      <w:r w:rsidR="00DE267A">
        <w:t xml:space="preserve">de la figure </w:t>
      </w:r>
      <w:r w:rsidR="00377560">
        <w:t xml:space="preserve">5 </w:t>
      </w:r>
      <w:r>
        <w:t>présente de</w:t>
      </w:r>
      <w:r w:rsidR="00AB7C04">
        <w:t>s</w:t>
      </w:r>
      <w:r>
        <w:t xml:space="preserve"> caractér</w:t>
      </w:r>
      <w:r w:rsidR="00AF169C">
        <w:t xml:space="preserve">istiques (tension – fréquence) </w:t>
      </w:r>
      <w:r>
        <w:t>fortement perturbé</w:t>
      </w:r>
      <w:r w:rsidR="00AB7C04">
        <w:t>es</w:t>
      </w:r>
      <w:r>
        <w:t xml:space="preserve"> : </w:t>
      </w:r>
      <w:r w:rsidR="00AB7C04">
        <w:t xml:space="preserve">le </w:t>
      </w:r>
      <w:r w:rsidR="00405FB4">
        <w:t xml:space="preserve">taux de distorsion </w:t>
      </w:r>
      <w:r>
        <w:t>harmonique</w:t>
      </w:r>
      <w:r w:rsidR="00FA58CA">
        <w:rPr>
          <w:rStyle w:val="Appelnotedebasdep"/>
        </w:rPr>
        <w:footnoteReference w:id="9"/>
      </w:r>
      <w:r>
        <w:t xml:space="preserve"> </w:t>
      </w:r>
      <w:r w:rsidR="00405FB4">
        <w:t xml:space="preserve">(THD) </w:t>
      </w:r>
      <w:r w:rsidR="00AB7C04">
        <w:t xml:space="preserve">est </w:t>
      </w:r>
      <w:r>
        <w:t xml:space="preserve">supérieur </w:t>
      </w:r>
      <w:r w:rsidR="00405FB4">
        <w:t>à</w:t>
      </w:r>
      <w:r>
        <w:t xml:space="preserve"> </w:t>
      </w:r>
      <w:r w:rsidR="00405FB4">
        <w:t>5</w:t>
      </w:r>
      <w:r>
        <w:t>0</w:t>
      </w:r>
      <w:r w:rsidR="001A0453">
        <w:t xml:space="preserve"> </w:t>
      </w:r>
      <w:r>
        <w:t>%.</w:t>
      </w:r>
      <w:r w:rsidR="00AB7C04">
        <w:t xml:space="preserve"> La cellule « LC filter » est décrite </w:t>
      </w:r>
      <w:r w:rsidR="00377560">
        <w:t xml:space="preserve">à la figure 7 </w:t>
      </w:r>
      <w:r w:rsidR="001A0453">
        <w:t>dans le document technique</w:t>
      </w:r>
      <w:r w:rsidR="00DE267A">
        <w:t xml:space="preserve"> </w:t>
      </w:r>
      <w:r w:rsidR="00377560">
        <w:t>DT11</w:t>
      </w:r>
      <w:r w:rsidR="00AB7C04">
        <w:t xml:space="preserve">. </w:t>
      </w:r>
      <w:r w:rsidR="00AB7C04" w:rsidRPr="001A0453">
        <w:rPr>
          <w:b/>
        </w:rPr>
        <w:t>P</w:t>
      </w:r>
      <w:r w:rsidRPr="001A0453">
        <w:rPr>
          <w:b/>
        </w:rPr>
        <w:t>roposer</w:t>
      </w:r>
      <w:r>
        <w:t xml:space="preserve"> une modification des paramètres pour r</w:t>
      </w:r>
      <w:r w:rsidR="00AB7C04">
        <w:t>éduire le niveau du signal harmonique</w:t>
      </w:r>
      <w:r w:rsidR="00405FB4">
        <w:t xml:space="preserve"> à celui de la figure </w:t>
      </w:r>
      <w:r w:rsidR="00BD4584">
        <w:t xml:space="preserve">6 </w:t>
      </w:r>
      <w:r w:rsidR="001A0453">
        <w:t xml:space="preserve">du document technique </w:t>
      </w:r>
      <w:r w:rsidR="00BD4584">
        <w:t>DT11</w:t>
      </w:r>
      <w:r w:rsidR="00405FB4">
        <w:t> (THD = 1,84).</w:t>
      </w:r>
    </w:p>
    <w:p w14:paraId="4B943B27" w14:textId="77777777" w:rsidR="00301041" w:rsidRPr="00FA58CA" w:rsidRDefault="00301041" w:rsidP="00732833">
      <w:pPr>
        <w:pStyle w:val="Question"/>
        <w:numPr>
          <w:ilvl w:val="0"/>
          <w:numId w:val="0"/>
        </w:numPr>
        <w:ind w:left="360" w:hanging="360"/>
      </w:pPr>
    </w:p>
    <w:p w14:paraId="7914A5CF" w14:textId="5E619ACA" w:rsidR="00377560" w:rsidRPr="00377560" w:rsidRDefault="00377560" w:rsidP="00377560">
      <w:pPr>
        <w:spacing w:after="0"/>
        <w:jc w:val="left"/>
        <w:rPr>
          <w:rFonts w:ascii="Times New Roman" w:eastAsia="Times New Roman" w:hAnsi="Times New Roman"/>
          <w:lang w:eastAsia="fr-FR"/>
        </w:rPr>
      </w:pPr>
    </w:p>
    <w:p w14:paraId="10AE1E03" w14:textId="77777777" w:rsidR="001A6061" w:rsidRDefault="001A6061">
      <w:pPr>
        <w:spacing w:after="0"/>
        <w:jc w:val="left"/>
      </w:pPr>
      <w:r>
        <w:br w:type="page"/>
      </w:r>
    </w:p>
    <w:p w14:paraId="02C22093" w14:textId="77777777" w:rsidR="00301041" w:rsidRDefault="00301041" w:rsidP="00EF359A">
      <w:r>
        <w:lastRenderedPageBreak/>
        <w:t>Bilan des puissances</w:t>
      </w:r>
    </w:p>
    <w:p w14:paraId="4D9FF29C" w14:textId="6C9AB8FA" w:rsidR="009C4729" w:rsidRDefault="00301041" w:rsidP="00D21F13">
      <w:pPr>
        <w:pStyle w:val="Question"/>
        <w:numPr>
          <w:ilvl w:val="0"/>
          <w:numId w:val="0"/>
        </w:numPr>
        <w:ind w:left="360"/>
      </w:pPr>
      <w:r>
        <w:t>Le calcul de la puissance en sortie du convertisseur triph</w:t>
      </w:r>
      <w:r w:rsidR="00710A6A">
        <w:t xml:space="preserve">asé est donné par l’expression </w:t>
      </w:r>
      <w:r w:rsidR="00B91F57">
        <w:rPr>
          <w:noProof/>
          <w:position w:val="-10"/>
          <w:lang w:eastAsia="fr-FR"/>
        </w:rPr>
        <w:drawing>
          <wp:inline distT="0" distB="0" distL="0" distR="0" wp14:anchorId="7A30763F" wp14:editId="185D5A47">
            <wp:extent cx="929640" cy="201295"/>
            <wp:effectExtent l="0" t="0" r="3810" b="8255"/>
            <wp:docPr id="6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640" cy="201295"/>
                    </a:xfrm>
                    <a:prstGeom prst="rect">
                      <a:avLst/>
                    </a:prstGeom>
                    <a:noFill/>
                    <a:ln>
                      <a:noFill/>
                    </a:ln>
                  </pic:spPr>
                </pic:pic>
              </a:graphicData>
            </a:graphic>
          </wp:inline>
        </w:drawing>
      </w:r>
      <w:r w:rsidR="009C4729">
        <w:t>,</w:t>
      </w:r>
      <w:r w:rsidR="00A32463">
        <w:t xml:space="preserve"> avec</w:t>
      </w:r>
      <w:r w:rsidR="009C4729">
        <w:t xml:space="preserve"> :</w:t>
      </w:r>
    </w:p>
    <w:p w14:paraId="06B743B6" w14:textId="77777777" w:rsidR="009C4729" w:rsidRPr="009C4729" w:rsidRDefault="009C4729" w:rsidP="00D21F13">
      <w:pPr>
        <w:pStyle w:val="Question"/>
        <w:numPr>
          <w:ilvl w:val="0"/>
          <w:numId w:val="0"/>
        </w:numPr>
        <w:ind w:left="360"/>
        <w:rPr>
          <w:i/>
          <w:sz w:val="8"/>
          <w:szCs w:val="8"/>
        </w:rPr>
      </w:pPr>
    </w:p>
    <w:p w14:paraId="7C16E887" w14:textId="4BA848C2" w:rsidR="00301041" w:rsidRDefault="001B110F" w:rsidP="009C4729">
      <w:pPr>
        <w:pStyle w:val="Question"/>
        <w:numPr>
          <w:ilvl w:val="4"/>
          <w:numId w:val="21"/>
        </w:numPr>
        <w:ind w:left="1418" w:hanging="283"/>
      </w:pPr>
      <w:r w:rsidRPr="00D21F13">
        <w:rPr>
          <w:i/>
        </w:rPr>
        <w:t>V</w:t>
      </w:r>
      <w:r w:rsidR="00F41AB5">
        <w:rPr>
          <w:i/>
        </w:rPr>
        <w:t xml:space="preserve"> </w:t>
      </w:r>
      <w:r w:rsidR="00B95DC1">
        <w:rPr>
          <w:i/>
        </w:rPr>
        <w:t xml:space="preserve"> </w:t>
      </w:r>
      <w:r w:rsidR="00A32463">
        <w:t>v</w:t>
      </w:r>
      <w:r w:rsidR="00574E32" w:rsidRPr="00A32463">
        <w:t xml:space="preserve">aleur efficace de la tension </w:t>
      </w:r>
      <w:r w:rsidR="00574E32" w:rsidRPr="00A32463">
        <w:rPr>
          <w:i/>
        </w:rPr>
        <w:t>v</w:t>
      </w:r>
      <w:r w:rsidR="00574E32" w:rsidRPr="00A32463">
        <w:t>(</w:t>
      </w:r>
      <w:r w:rsidR="00574E32" w:rsidRPr="00A32463">
        <w:rPr>
          <w:i/>
        </w:rPr>
        <w:t>t</w:t>
      </w:r>
      <w:r w:rsidR="00574E32" w:rsidRPr="00A32463">
        <w:t>) entre phase et neutre</w:t>
      </w:r>
      <w:r w:rsidR="009C4729">
        <w:t xml:space="preserve"> ;</w:t>
      </w:r>
    </w:p>
    <w:p w14:paraId="15E37FA7" w14:textId="11FC05A2" w:rsidR="00A87016" w:rsidRDefault="00AF169C" w:rsidP="009C4729">
      <w:pPr>
        <w:pStyle w:val="Question"/>
        <w:numPr>
          <w:ilvl w:val="4"/>
          <w:numId w:val="21"/>
        </w:numPr>
        <w:ind w:left="1418" w:hanging="283"/>
      </w:pPr>
      <w:r w:rsidRPr="00AF169C">
        <w:rPr>
          <w:i/>
        </w:rPr>
        <w:t>I</w:t>
      </w:r>
      <w:r w:rsidR="00B95DC1">
        <w:t xml:space="preserve"> </w:t>
      </w:r>
      <w:r w:rsidR="00301041">
        <w:t xml:space="preserve"> </w:t>
      </w:r>
      <w:r w:rsidR="00A32463">
        <w:t>v</w:t>
      </w:r>
      <w:r w:rsidR="001B110F">
        <w:t xml:space="preserve">aleur efficace du </w:t>
      </w:r>
      <w:r w:rsidR="00875C49">
        <w:t>courant</w:t>
      </w:r>
      <w:r w:rsidR="001B110F">
        <w:t xml:space="preserve"> </w:t>
      </w:r>
      <w:r w:rsidR="001B110F" w:rsidRPr="00D21F13">
        <w:rPr>
          <w:i/>
        </w:rPr>
        <w:t>i</w:t>
      </w:r>
      <w:r w:rsidR="001B110F">
        <w:t>(</w:t>
      </w:r>
      <w:r w:rsidR="001B110F" w:rsidRPr="00D21F13">
        <w:rPr>
          <w:i/>
        </w:rPr>
        <w:t>t</w:t>
      </w:r>
      <w:r w:rsidR="001B110F">
        <w:t>)</w:t>
      </w:r>
      <w:r w:rsidR="00875C49">
        <w:t xml:space="preserve"> </w:t>
      </w:r>
      <w:r w:rsidR="00301041">
        <w:t>par phase</w:t>
      </w:r>
      <w:r w:rsidR="009C4729">
        <w:t xml:space="preserve"> ;</w:t>
      </w:r>
    </w:p>
    <w:p w14:paraId="772C2174" w14:textId="5F463AE6" w:rsidR="00301041" w:rsidRDefault="00AF169C" w:rsidP="009C4729">
      <w:pPr>
        <w:pStyle w:val="Question"/>
        <w:numPr>
          <w:ilvl w:val="4"/>
          <w:numId w:val="21"/>
        </w:numPr>
        <w:ind w:left="1418" w:hanging="283"/>
      </w:pPr>
      <m:oMath>
        <m:r>
          <w:rPr>
            <w:rFonts w:ascii="Cambria Math" w:hAnsi="Cambria Math"/>
          </w:rPr>
          <m:t>φ</m:t>
        </m:r>
      </m:oMath>
      <w:r w:rsidR="00F41AB5">
        <w:rPr>
          <w:rFonts w:eastAsiaTheme="minorEastAsia"/>
          <w:i/>
        </w:rPr>
        <w:t xml:space="preserve"> </w:t>
      </w:r>
      <w:r w:rsidR="00B95DC1">
        <w:rPr>
          <w:rFonts w:eastAsiaTheme="minorEastAsia"/>
          <w:i/>
        </w:rPr>
        <w:t xml:space="preserve"> </w:t>
      </w:r>
      <w:r w:rsidR="00B50DC9">
        <w:rPr>
          <w:rFonts w:eastAsiaTheme="minorEastAsia"/>
        </w:rPr>
        <w:t>r</w:t>
      </w:r>
      <w:r w:rsidR="001B110F">
        <w:rPr>
          <w:rFonts w:eastAsiaTheme="minorEastAsia"/>
        </w:rPr>
        <w:t>etard</w:t>
      </w:r>
      <w:r w:rsidR="00875C49">
        <w:rPr>
          <w:rFonts w:eastAsiaTheme="minorEastAsia"/>
        </w:rPr>
        <w:t xml:space="preserve"> du courant </w:t>
      </w:r>
      <w:r w:rsidR="001B110F" w:rsidRPr="00D21F13">
        <w:rPr>
          <w:rFonts w:eastAsiaTheme="minorEastAsia"/>
          <w:i/>
        </w:rPr>
        <w:t>i</w:t>
      </w:r>
      <w:r w:rsidR="001B110F">
        <w:rPr>
          <w:rFonts w:eastAsiaTheme="minorEastAsia"/>
        </w:rPr>
        <w:t>(</w:t>
      </w:r>
      <w:r w:rsidR="001B110F" w:rsidRPr="00D21F13">
        <w:rPr>
          <w:rFonts w:eastAsiaTheme="minorEastAsia"/>
          <w:i/>
        </w:rPr>
        <w:t>t</w:t>
      </w:r>
      <w:r w:rsidR="001B110F">
        <w:rPr>
          <w:rFonts w:eastAsiaTheme="minorEastAsia"/>
        </w:rPr>
        <w:t xml:space="preserve">) </w:t>
      </w:r>
      <w:r w:rsidR="00875C49">
        <w:rPr>
          <w:rFonts w:eastAsiaTheme="minorEastAsia"/>
        </w:rPr>
        <w:t>par rapport à la tension</w:t>
      </w:r>
      <w:r w:rsidR="001B110F">
        <w:rPr>
          <w:rFonts w:eastAsiaTheme="minorEastAsia"/>
        </w:rPr>
        <w:t xml:space="preserve"> </w:t>
      </w:r>
      <w:r w:rsidR="001B110F" w:rsidRPr="00D21F13">
        <w:rPr>
          <w:rFonts w:eastAsiaTheme="minorEastAsia"/>
          <w:i/>
        </w:rPr>
        <w:t>v</w:t>
      </w:r>
      <w:r w:rsidR="001B110F">
        <w:rPr>
          <w:rFonts w:eastAsiaTheme="minorEastAsia"/>
        </w:rPr>
        <w:t>(</w:t>
      </w:r>
      <w:r w:rsidR="001B110F" w:rsidRPr="00D21F13">
        <w:rPr>
          <w:rFonts w:eastAsiaTheme="minorEastAsia"/>
          <w:i/>
        </w:rPr>
        <w:t>t</w:t>
      </w:r>
      <w:r w:rsidR="001B110F">
        <w:rPr>
          <w:rFonts w:eastAsiaTheme="minorEastAsia"/>
        </w:rPr>
        <w:t>)</w:t>
      </w:r>
      <w:r w:rsidR="009C4729">
        <w:rPr>
          <w:rFonts w:eastAsiaTheme="minorEastAsia"/>
        </w:rPr>
        <w:t>.</w:t>
      </w:r>
    </w:p>
    <w:p w14:paraId="730C63FC" w14:textId="064DB9BF" w:rsidR="00875C49" w:rsidRDefault="00875C49" w:rsidP="001A6061">
      <w:pPr>
        <w:pStyle w:val="Question"/>
        <w:numPr>
          <w:ilvl w:val="0"/>
          <w:numId w:val="0"/>
        </w:numPr>
        <w:ind w:left="360"/>
        <w:rPr>
          <w:rFonts w:eastAsiaTheme="minorEastAsia"/>
        </w:rPr>
      </w:pPr>
      <w:r>
        <w:t xml:space="preserve">La valeur efficace d’un signal </w:t>
      </w:r>
      <w:r w:rsidR="00E6427D">
        <w:t>sinusoïdal</w:t>
      </w:r>
      <w:r w:rsidR="00B50DC9">
        <w:t xml:space="preserve"> </w:t>
      </w:r>
      <w:r>
        <w:t>est donnée par l’expression :</w:t>
      </w:r>
      <w:r w:rsidR="00B50DC9">
        <w:t xml:space="preserve"> </w:t>
      </w:r>
      <w:r w:rsidR="00B91F57">
        <w:rPr>
          <w:noProof/>
          <w:position w:val="-30"/>
          <w:lang w:eastAsia="fr-FR"/>
        </w:rPr>
        <w:drawing>
          <wp:inline distT="0" distB="0" distL="0" distR="0" wp14:anchorId="34C3E60C" wp14:editId="19B67424">
            <wp:extent cx="713105" cy="472440"/>
            <wp:effectExtent l="0" t="0" r="0" b="3810"/>
            <wp:docPr id="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105" cy="472440"/>
                    </a:xfrm>
                    <a:prstGeom prst="rect">
                      <a:avLst/>
                    </a:prstGeom>
                    <a:noFill/>
                    <a:ln>
                      <a:noFill/>
                    </a:ln>
                  </pic:spPr>
                </pic:pic>
              </a:graphicData>
            </a:graphic>
          </wp:inline>
        </w:drawing>
      </w:r>
    </w:p>
    <w:p w14:paraId="6B517083" w14:textId="52CE8BD1" w:rsidR="00157FF0" w:rsidRDefault="00242779" w:rsidP="004843C3">
      <w:pPr>
        <w:pStyle w:val="Question"/>
        <w:numPr>
          <w:ilvl w:val="0"/>
          <w:numId w:val="0"/>
        </w:numPr>
        <w:rPr>
          <w:b/>
        </w:rPr>
      </w:pPr>
      <w:r w:rsidRPr="00242779">
        <w:rPr>
          <w:b/>
        </w:rPr>
        <w:t>Analyse des signaux produits par le démonstrateur</w:t>
      </w:r>
      <w:r w:rsidR="004843C3">
        <w:rPr>
          <w:b/>
        </w:rPr>
        <w:t xml:space="preserve"> </w:t>
      </w:r>
      <w:r w:rsidRPr="00242779">
        <w:rPr>
          <w:b/>
        </w:rPr>
        <w:t>(</w:t>
      </w:r>
      <w:r w:rsidR="001B0ACD">
        <w:rPr>
          <w:b/>
        </w:rPr>
        <w:t xml:space="preserve">figure 4 du </w:t>
      </w:r>
      <w:r w:rsidRPr="00242779">
        <w:rPr>
          <w:b/>
        </w:rPr>
        <w:t xml:space="preserve">document technique </w:t>
      </w:r>
      <w:r w:rsidR="0005580C">
        <w:rPr>
          <w:b/>
        </w:rPr>
        <w:t>DT10</w:t>
      </w:r>
      <w:r w:rsidRPr="00242779">
        <w:rPr>
          <w:b/>
        </w:rPr>
        <w:t>)</w:t>
      </w:r>
    </w:p>
    <w:p w14:paraId="2E56353F" w14:textId="77777777" w:rsidR="00552869" w:rsidRDefault="00552869" w:rsidP="00301041">
      <w:pPr>
        <w:pStyle w:val="Question"/>
        <w:numPr>
          <w:ilvl w:val="0"/>
          <w:numId w:val="0"/>
        </w:numPr>
        <w:ind w:left="360"/>
      </w:pPr>
    </w:p>
    <w:p w14:paraId="3C457BD7" w14:textId="12B2F86E" w:rsidR="00D0054C" w:rsidRDefault="00F75105" w:rsidP="00AF169C">
      <w:pPr>
        <w:pStyle w:val="Question"/>
      </w:pPr>
      <w:r>
        <w:t xml:space="preserve">À partir de l'analyse </w:t>
      </w:r>
      <w:r w:rsidR="001B110F">
        <w:t xml:space="preserve">des chronogrammes </w:t>
      </w:r>
      <w:r>
        <w:t xml:space="preserve">fournis dans le document technique DT10, </w:t>
      </w:r>
      <w:r w:rsidRPr="00F75105">
        <w:rPr>
          <w:b/>
        </w:rPr>
        <w:t>calculer</w:t>
      </w:r>
      <w:r w:rsidR="001B110F" w:rsidRPr="00F75105">
        <w:rPr>
          <w:b/>
        </w:rPr>
        <w:t xml:space="preserve"> </w:t>
      </w:r>
      <w:r w:rsidR="00D0054C">
        <w:t xml:space="preserve">la puissance </w:t>
      </w:r>
      <w:r>
        <w:t>électrique</w:t>
      </w:r>
      <w:r w:rsidR="00D0054C">
        <w:t xml:space="preserve"> fournie au poste d’atterrage.</w:t>
      </w:r>
    </w:p>
    <w:p w14:paraId="50ACCBA9" w14:textId="77777777" w:rsidR="004010E6" w:rsidRPr="00CD56E8" w:rsidRDefault="004010E6" w:rsidP="00301041">
      <w:pPr>
        <w:pStyle w:val="Question"/>
        <w:numPr>
          <w:ilvl w:val="0"/>
          <w:numId w:val="0"/>
        </w:numPr>
        <w:ind w:left="360"/>
      </w:pPr>
    </w:p>
    <w:p w14:paraId="100DE318" w14:textId="5C224A37" w:rsidR="008569A7" w:rsidRDefault="008569A7" w:rsidP="008569A7">
      <w:pPr>
        <w:pStyle w:val="Question"/>
      </w:pPr>
      <w:r>
        <w:t xml:space="preserve">Une résistance de charge triphasée est mise en place en sortie de l’onduleur. </w:t>
      </w:r>
      <w:r w:rsidR="00F41AB5">
        <w:t xml:space="preserve">Elle </w:t>
      </w:r>
      <w:r>
        <w:t xml:space="preserve">est </w:t>
      </w:r>
      <w:r w:rsidR="00F41AB5">
        <w:t>raccord</w:t>
      </w:r>
      <w:r>
        <w:t>ée via un contacteur de puissance piloté par la tension réseau. En cas d’absence de tension du réseau, le contacteur se ferme. Quel est le r</w:t>
      </w:r>
      <w:r w:rsidR="004010E6" w:rsidRPr="008569A7">
        <w:t>ôle</w:t>
      </w:r>
      <w:r>
        <w:t xml:space="preserve"> de cette</w:t>
      </w:r>
      <w:r w:rsidR="004010E6" w:rsidRPr="008569A7">
        <w:t xml:space="preserve"> résistance d</w:t>
      </w:r>
      <w:r>
        <w:t>it</w:t>
      </w:r>
      <w:r w:rsidR="004010E6" w:rsidRPr="008569A7">
        <w:t xml:space="preserve">e </w:t>
      </w:r>
      <w:r w:rsidR="009C5D45">
        <w:t xml:space="preserve">de </w:t>
      </w:r>
      <w:r w:rsidR="004010E6" w:rsidRPr="008569A7">
        <w:t>bal</w:t>
      </w:r>
      <w:r>
        <w:t>l</w:t>
      </w:r>
      <w:r w:rsidR="004010E6" w:rsidRPr="008569A7">
        <w:t>ast</w:t>
      </w:r>
      <w:r>
        <w:t> ?</w:t>
      </w:r>
    </w:p>
    <w:p w14:paraId="7FCDDB3E" w14:textId="77777777" w:rsidR="004010E6" w:rsidRPr="008569A7" w:rsidRDefault="004010E6" w:rsidP="008569A7">
      <w:pPr>
        <w:pStyle w:val="Question"/>
        <w:numPr>
          <w:ilvl w:val="0"/>
          <w:numId w:val="0"/>
        </w:numPr>
        <w:ind w:left="360"/>
      </w:pPr>
    </w:p>
    <w:p w14:paraId="1760DD53" w14:textId="754B8B3A" w:rsidR="00FB5A3B" w:rsidRPr="00301041" w:rsidRDefault="00FB5A3B" w:rsidP="0068724C">
      <w:r>
        <w:rPr>
          <w:lang w:eastAsia="fr-FR"/>
        </w:rPr>
        <w:t xml:space="preserve">L’acheminement de l’énergie vers le poste </w:t>
      </w:r>
      <w:r w:rsidR="00F41AB5">
        <w:rPr>
          <w:lang w:eastAsia="fr-FR"/>
        </w:rPr>
        <w:t>à terre</w:t>
      </w:r>
      <w:r>
        <w:rPr>
          <w:lang w:eastAsia="fr-FR"/>
        </w:rPr>
        <w:t xml:space="preserve"> est assuré par un câble triphasé p</w:t>
      </w:r>
      <w:r w:rsidR="00A271F9">
        <w:rPr>
          <w:lang w:eastAsia="fr-FR"/>
        </w:rPr>
        <w:t>résentant une section de 240</w:t>
      </w:r>
      <w:r w:rsidR="004843C3">
        <w:rPr>
          <w:lang w:eastAsia="fr-FR"/>
        </w:rPr>
        <w:t> </w:t>
      </w:r>
      <w:r w:rsidR="00A271F9">
        <w:rPr>
          <w:lang w:eastAsia="fr-FR"/>
        </w:rPr>
        <w:t>mm</w:t>
      </w:r>
      <w:r>
        <w:rPr>
          <w:lang w:eastAsia="fr-FR"/>
        </w:rPr>
        <w:t>²</w:t>
      </w:r>
      <w:r w:rsidRPr="00301041">
        <w:rPr>
          <w:color w:val="FF0000"/>
          <w:lang w:eastAsia="fr-FR"/>
        </w:rPr>
        <w:t xml:space="preserve"> </w:t>
      </w:r>
      <w:r w:rsidRPr="00FB5A3B">
        <w:rPr>
          <w:lang w:eastAsia="fr-FR"/>
        </w:rPr>
        <w:t>par phase.</w:t>
      </w:r>
      <w:r w:rsidRPr="00301041">
        <w:rPr>
          <w:color w:val="FF0000"/>
          <w:lang w:eastAsia="fr-FR"/>
        </w:rPr>
        <w:t xml:space="preserve"> </w:t>
      </w:r>
      <w:r w:rsidRPr="00301041">
        <w:rPr>
          <w:lang w:eastAsia="fr-FR"/>
        </w:rPr>
        <w:t>Ce câble est dimensionné pour une puissance de 8</w:t>
      </w:r>
      <w:r w:rsidR="00935695">
        <w:rPr>
          <w:lang w:eastAsia="fr-FR"/>
        </w:rPr>
        <w:t xml:space="preserve"> </w:t>
      </w:r>
      <w:r w:rsidRPr="00301041">
        <w:rPr>
          <w:lang w:eastAsia="fr-FR"/>
        </w:rPr>
        <w:t>MW en vue de futures expérimentations d’autres technologies sur le site.</w:t>
      </w:r>
    </w:p>
    <w:p w14:paraId="7A17801B" w14:textId="3D4A7DE2" w:rsidR="00807AD4" w:rsidRDefault="00935695" w:rsidP="00CB57AB">
      <w:pPr>
        <w:rPr>
          <w:lang w:eastAsia="fr-FR"/>
        </w:rPr>
      </w:pPr>
      <w:r>
        <w:rPr>
          <w:lang w:eastAsia="fr-FR"/>
        </w:rPr>
        <w:t>La résistance d’un conducteur e</w:t>
      </w:r>
      <w:r w:rsidR="00807AD4">
        <w:rPr>
          <w:lang w:eastAsia="fr-FR"/>
        </w:rPr>
        <w:t>s</w:t>
      </w:r>
      <w:r>
        <w:rPr>
          <w:lang w:eastAsia="fr-FR"/>
        </w:rPr>
        <w:t>t</w:t>
      </w:r>
      <w:r w:rsidR="00807AD4">
        <w:rPr>
          <w:lang w:eastAsia="fr-FR"/>
        </w:rPr>
        <w:t xml:space="preserve"> </w:t>
      </w:r>
      <w:r w:rsidR="00F41AB5">
        <w:rPr>
          <w:lang w:eastAsia="fr-FR"/>
        </w:rPr>
        <w:t>caractérisée</w:t>
      </w:r>
      <w:r w:rsidR="00807AD4">
        <w:rPr>
          <w:lang w:eastAsia="fr-FR"/>
        </w:rPr>
        <w:t xml:space="preserve"> par les relations suivantes :</w:t>
      </w:r>
      <w:r w:rsidR="00841428">
        <w:rPr>
          <w:lang w:eastAsia="fr-FR"/>
        </w:rPr>
        <w:t xml:space="preserve"> </w:t>
      </w:r>
    </w:p>
    <w:p w14:paraId="729A8C88" w14:textId="77777777" w:rsidR="000D7154" w:rsidRDefault="000D7154" w:rsidP="00CB57AB">
      <w:pPr>
        <w:rPr>
          <w:lang w:eastAsia="fr-FR"/>
        </w:rPr>
      </w:pPr>
    </w:p>
    <w:tbl>
      <w:tblPr>
        <w:tblStyle w:val="Grilledutableau"/>
        <w:tblW w:w="0" w:type="auto"/>
        <w:tblInd w:w="392" w:type="dxa"/>
        <w:tblLook w:val="04A0" w:firstRow="1" w:lastRow="0" w:firstColumn="1" w:lastColumn="0" w:noHBand="0" w:noVBand="1"/>
      </w:tblPr>
      <w:tblGrid>
        <w:gridCol w:w="3391"/>
        <w:gridCol w:w="6072"/>
      </w:tblGrid>
      <w:tr w:rsidR="00841428" w14:paraId="0DF679B2" w14:textId="77777777" w:rsidTr="00916457">
        <w:tc>
          <w:tcPr>
            <w:tcW w:w="3402" w:type="dxa"/>
          </w:tcPr>
          <w:p w14:paraId="4EB334BB" w14:textId="27BE5B3F" w:rsidR="00841428" w:rsidRPr="00D73DC9" w:rsidRDefault="00841428" w:rsidP="00841428">
            <w:pPr>
              <w:spacing w:after="0"/>
              <w:rPr>
                <w:rStyle w:val="StyleLatinCambriaMath11ptItalique"/>
                <w:rFonts w:cs="Arial"/>
                <w:oMath/>
              </w:rPr>
            </w:pPr>
          </w:p>
          <w:p w14:paraId="4BFAC02D" w14:textId="68E6C4E2" w:rsidR="00841428" w:rsidRDefault="00B91F57" w:rsidP="00D21F13">
            <w:pPr>
              <w:jc w:val="center"/>
              <w:rPr>
                <w:rFonts w:eastAsia="Cambria"/>
                <w:lang w:eastAsia="fr-FR"/>
              </w:rPr>
            </w:pPr>
            <w:r>
              <w:rPr>
                <w:noProof/>
                <w:position w:val="-24"/>
                <w:lang w:eastAsia="fr-FR"/>
              </w:rPr>
              <w:drawing>
                <wp:inline distT="0" distB="0" distL="0" distR="0" wp14:anchorId="5B16B178" wp14:editId="0906E75E">
                  <wp:extent cx="573405" cy="418465"/>
                  <wp:effectExtent l="0" t="0" r="0" b="635"/>
                  <wp:docPr id="6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 cy="418465"/>
                          </a:xfrm>
                          <a:prstGeom prst="rect">
                            <a:avLst/>
                          </a:prstGeom>
                          <a:noFill/>
                          <a:ln>
                            <a:noFill/>
                          </a:ln>
                        </pic:spPr>
                      </pic:pic>
                    </a:graphicData>
                  </a:graphic>
                </wp:inline>
              </w:drawing>
            </w:r>
          </w:p>
        </w:tc>
        <w:tc>
          <w:tcPr>
            <w:tcW w:w="6095" w:type="dxa"/>
          </w:tcPr>
          <w:p w14:paraId="6DAB5ACF" w14:textId="77777777" w:rsidR="00157FF0" w:rsidRDefault="00841428">
            <w:pPr>
              <w:rPr>
                <w:lang w:eastAsia="fr-FR"/>
              </w:rPr>
            </w:pPr>
            <w:r w:rsidRPr="00AF169C">
              <w:rPr>
                <w:i/>
                <w:lang w:eastAsia="fr-FR"/>
              </w:rPr>
              <w:t>R</w:t>
            </w:r>
            <w:r>
              <w:rPr>
                <w:lang w:eastAsia="fr-FR"/>
              </w:rPr>
              <w:t xml:space="preserve">  résistance</w:t>
            </w:r>
            <w:r w:rsidR="00FB5A3B">
              <w:rPr>
                <w:lang w:eastAsia="fr-FR"/>
              </w:rPr>
              <w:t xml:space="preserve"> en </w:t>
            </w:r>
            <w:r w:rsidR="00FB5A3B">
              <w:rPr>
                <w:rFonts w:cs="Arial"/>
                <w:lang w:eastAsia="fr-FR"/>
              </w:rPr>
              <w:t>Ω</w:t>
            </w:r>
          </w:p>
          <w:p w14:paraId="61C79695" w14:textId="77777777" w:rsidR="00157FF0" w:rsidRDefault="00841428">
            <w:pPr>
              <w:rPr>
                <w:lang w:eastAsia="fr-FR"/>
              </w:rPr>
            </w:pPr>
            <w:r w:rsidRPr="00AF169C">
              <w:rPr>
                <w:i/>
                <w:lang w:eastAsia="fr-FR"/>
              </w:rPr>
              <w:t>L</w:t>
            </w:r>
            <w:r>
              <w:rPr>
                <w:lang w:eastAsia="fr-FR"/>
              </w:rPr>
              <w:t xml:space="preserve"> </w:t>
            </w:r>
            <w:r w:rsidR="004D0F29">
              <w:rPr>
                <w:lang w:eastAsia="fr-FR"/>
              </w:rPr>
              <w:t xml:space="preserve"> </w:t>
            </w:r>
            <w:r>
              <w:rPr>
                <w:lang w:eastAsia="fr-FR"/>
              </w:rPr>
              <w:t>longueur du câble</w:t>
            </w:r>
            <w:r w:rsidR="00FB5A3B">
              <w:rPr>
                <w:lang w:eastAsia="fr-FR"/>
              </w:rPr>
              <w:t xml:space="preserve"> en m</w:t>
            </w:r>
          </w:p>
          <w:p w14:paraId="40E8B4CF" w14:textId="77777777" w:rsidR="00157FF0" w:rsidRDefault="00841428">
            <w:pPr>
              <w:rPr>
                <w:lang w:eastAsia="fr-FR"/>
              </w:rPr>
            </w:pPr>
            <w:r w:rsidRPr="00AF169C">
              <w:rPr>
                <w:i/>
                <w:lang w:eastAsia="fr-FR"/>
              </w:rPr>
              <w:t>S</w:t>
            </w:r>
            <w:r w:rsidR="004D0F29">
              <w:rPr>
                <w:i/>
                <w:lang w:eastAsia="fr-FR"/>
              </w:rPr>
              <w:t xml:space="preserve"> </w:t>
            </w:r>
            <w:r>
              <w:rPr>
                <w:lang w:eastAsia="fr-FR"/>
              </w:rPr>
              <w:t xml:space="preserve"> section du câble</w:t>
            </w:r>
            <w:r w:rsidR="00FB5A3B">
              <w:rPr>
                <w:lang w:eastAsia="fr-FR"/>
              </w:rPr>
              <w:t xml:space="preserve"> en m²</w:t>
            </w:r>
          </w:p>
          <w:p w14:paraId="3A6D4B81" w14:textId="476831DD" w:rsidR="00841428" w:rsidRDefault="00841428" w:rsidP="00F41AB5">
            <w:pPr>
              <w:rPr>
                <w:lang w:eastAsia="fr-FR"/>
              </w:rPr>
            </w:pPr>
            <w:r w:rsidRPr="004D0F29">
              <w:rPr>
                <w:rFonts w:cs="Arial"/>
                <w:i/>
                <w:lang w:eastAsia="fr-FR"/>
              </w:rPr>
              <w:t>ρ</w:t>
            </w:r>
            <w:r w:rsidR="00F41AB5">
              <w:rPr>
                <w:rFonts w:cs="Arial"/>
                <w:lang w:eastAsia="fr-FR"/>
              </w:rPr>
              <w:t xml:space="preserve"> </w:t>
            </w:r>
            <w:r>
              <w:rPr>
                <w:rFonts w:cs="Arial"/>
                <w:lang w:eastAsia="fr-FR"/>
              </w:rPr>
              <w:t xml:space="preserve"> résistivité du matériau en Ω</w:t>
            </w:r>
            <w:r w:rsidR="00F41AB5">
              <w:rPr>
                <w:rFonts w:cs="Arial"/>
                <w:lang w:eastAsia="fr-FR"/>
              </w:rPr>
              <w:t>∙</w:t>
            </w:r>
            <w:r>
              <w:rPr>
                <w:rFonts w:cs="Arial"/>
                <w:lang w:eastAsia="fr-FR"/>
              </w:rPr>
              <w:t>m</w:t>
            </w:r>
            <w:r w:rsidR="00916457">
              <w:rPr>
                <w:rFonts w:cs="Arial"/>
                <w:lang w:eastAsia="fr-FR"/>
              </w:rPr>
              <w:t xml:space="preserve">  (</w:t>
            </w:r>
            <w:r w:rsidR="004D0F29">
              <w:rPr>
                <w:lang w:eastAsia="fr-FR"/>
              </w:rPr>
              <w:t>c</w:t>
            </w:r>
            <w:r w:rsidR="00916457" w:rsidRPr="00916457">
              <w:rPr>
                <w:lang w:eastAsia="fr-FR"/>
              </w:rPr>
              <w:t>uivre 17</w:t>
            </w:r>
            <w:r w:rsidR="00B50DC9">
              <w:rPr>
                <w:rFonts w:cs="Arial"/>
                <w:lang w:eastAsia="fr-FR"/>
              </w:rPr>
              <w:t>×</w:t>
            </w:r>
            <w:r w:rsidR="00916457">
              <w:rPr>
                <w:lang w:eastAsia="fr-FR"/>
              </w:rPr>
              <w:t>10</w:t>
            </w:r>
            <w:r w:rsidR="00916457">
              <w:rPr>
                <w:vertAlign w:val="superscript"/>
                <w:lang w:eastAsia="fr-FR"/>
              </w:rPr>
              <w:t>-</w:t>
            </w:r>
            <w:r w:rsidR="00916457" w:rsidRPr="00B50DC9">
              <w:rPr>
                <w:vertAlign w:val="superscript"/>
                <w:lang w:eastAsia="fr-FR"/>
              </w:rPr>
              <w:t>9</w:t>
            </w:r>
            <w:r w:rsidR="00B50DC9">
              <w:rPr>
                <w:lang w:eastAsia="fr-FR"/>
              </w:rPr>
              <w:t xml:space="preserve"> </w:t>
            </w:r>
            <w:r w:rsidR="00916457" w:rsidRPr="00B50DC9">
              <w:rPr>
                <w:rFonts w:cs="Arial"/>
                <w:lang w:eastAsia="fr-FR"/>
              </w:rPr>
              <w:t>Ω</w:t>
            </w:r>
            <w:r w:rsidR="004D0F29">
              <w:rPr>
                <w:rFonts w:cs="Arial"/>
                <w:lang w:eastAsia="fr-FR"/>
              </w:rPr>
              <w:t>∙</w:t>
            </w:r>
            <w:r w:rsidR="00916457" w:rsidRPr="00916457">
              <w:rPr>
                <w:lang w:eastAsia="fr-FR"/>
              </w:rPr>
              <w:t>m</w:t>
            </w:r>
            <w:r w:rsidR="00916457">
              <w:rPr>
                <w:lang w:eastAsia="fr-FR"/>
              </w:rPr>
              <w:t>)</w:t>
            </w:r>
          </w:p>
        </w:tc>
      </w:tr>
    </w:tbl>
    <w:p w14:paraId="43A74F5F" w14:textId="77777777" w:rsidR="002901EE" w:rsidRPr="002901EE" w:rsidRDefault="002901EE" w:rsidP="002901EE">
      <w:pPr>
        <w:pStyle w:val="Question"/>
        <w:numPr>
          <w:ilvl w:val="0"/>
          <w:numId w:val="0"/>
        </w:numPr>
        <w:ind w:left="360"/>
      </w:pPr>
    </w:p>
    <w:p w14:paraId="049CC1B6" w14:textId="5FC035D5" w:rsidR="00935695" w:rsidRPr="00935695" w:rsidRDefault="00807AD4" w:rsidP="00935695">
      <w:pPr>
        <w:pStyle w:val="Question"/>
      </w:pPr>
      <w:r w:rsidRPr="004D0F29">
        <w:rPr>
          <w:b/>
        </w:rPr>
        <w:t>Calculer</w:t>
      </w:r>
      <w:r w:rsidRPr="00935695">
        <w:t xml:space="preserve"> les pertes </w:t>
      </w:r>
      <w:r w:rsidR="0061175F" w:rsidRPr="00935695">
        <w:t>par effet J</w:t>
      </w:r>
      <w:r w:rsidR="00FB5A3B" w:rsidRPr="00935695">
        <w:t>oule dans le câble</w:t>
      </w:r>
      <w:r w:rsidR="00935695" w:rsidRPr="00935695">
        <w:t xml:space="preserve"> triphasé</w:t>
      </w:r>
      <w:r w:rsidR="00FB5A3B" w:rsidRPr="00935695">
        <w:t xml:space="preserve"> </w:t>
      </w:r>
      <w:r w:rsidR="004D0F29">
        <w:t>d’une longueur de 15</w:t>
      </w:r>
      <w:r w:rsidR="00B50DC9">
        <w:t> </w:t>
      </w:r>
      <w:r w:rsidR="004D0F29">
        <w:t xml:space="preserve">kilomètres </w:t>
      </w:r>
      <w:r w:rsidRPr="00935695">
        <w:t>pour le démonstrateur de Paimpol</w:t>
      </w:r>
      <w:r w:rsidR="004D0F29">
        <w:t>-</w:t>
      </w:r>
      <w:r w:rsidRPr="00935695">
        <w:t>Bréhat</w:t>
      </w:r>
      <w:r w:rsidR="00FB5A3B" w:rsidRPr="00935695">
        <w:t xml:space="preserve"> composé des quatre hydroliennes</w:t>
      </w:r>
      <w:r w:rsidRPr="00935695">
        <w:t>.</w:t>
      </w:r>
      <w:r w:rsidR="00FB5A3B" w:rsidRPr="00935695">
        <w:t xml:space="preserve"> Quel pourcentage de la production cela représente</w:t>
      </w:r>
      <w:r w:rsidR="00C93B2B">
        <w:t>-</w:t>
      </w:r>
      <w:r w:rsidR="00FB5A3B" w:rsidRPr="00935695">
        <w:t>t</w:t>
      </w:r>
      <w:r w:rsidR="00C93B2B">
        <w:t>-</w:t>
      </w:r>
      <w:r w:rsidR="00FB5A3B" w:rsidRPr="00935695">
        <w:t>il ?</w:t>
      </w:r>
    </w:p>
    <w:p w14:paraId="4E497F79" w14:textId="77777777" w:rsidR="00710A6A" w:rsidRPr="00710A6A" w:rsidRDefault="00710A6A" w:rsidP="004D0F29">
      <w:pPr>
        <w:pStyle w:val="Question"/>
        <w:numPr>
          <w:ilvl w:val="0"/>
          <w:numId w:val="0"/>
        </w:numPr>
        <w:ind w:left="360"/>
        <w:rPr>
          <w:rFonts w:cs="Arial"/>
          <w:i/>
          <w:sz w:val="32"/>
          <w:szCs w:val="32"/>
          <w:lang w:eastAsia="fr-FR"/>
        </w:rPr>
      </w:pPr>
    </w:p>
    <w:p w14:paraId="41ADE5B1" w14:textId="6BDE1A26" w:rsidR="00157FF0" w:rsidRDefault="00242779">
      <w:pPr>
        <w:pStyle w:val="Question"/>
        <w:numPr>
          <w:ilvl w:val="0"/>
          <w:numId w:val="0"/>
        </w:numPr>
        <w:rPr>
          <w:b/>
          <w:lang w:eastAsia="fr-FR"/>
        </w:rPr>
      </w:pPr>
      <w:r w:rsidRPr="00242779">
        <w:rPr>
          <w:rFonts w:cs="Arial"/>
          <w:b/>
          <w:lang w:eastAsia="fr-FR"/>
        </w:rPr>
        <w:t>É</w:t>
      </w:r>
      <w:r w:rsidRPr="00242779">
        <w:rPr>
          <w:b/>
          <w:lang w:eastAsia="fr-FR"/>
        </w:rPr>
        <w:t>tude du raccordement au réseau</w:t>
      </w:r>
    </w:p>
    <w:p w14:paraId="475185AD" w14:textId="77777777" w:rsidR="00807AD4" w:rsidRDefault="004D0F29" w:rsidP="004D0F29">
      <w:pPr>
        <w:rPr>
          <w:lang w:eastAsia="fr-FR"/>
        </w:rPr>
      </w:pPr>
      <w:r>
        <w:rPr>
          <w:lang w:eastAsia="fr-FR"/>
        </w:rPr>
        <w:t xml:space="preserve">Sur le </w:t>
      </w:r>
      <w:r w:rsidR="00570CF5">
        <w:rPr>
          <w:lang w:eastAsia="fr-FR"/>
        </w:rPr>
        <w:t>r</w:t>
      </w:r>
      <w:r w:rsidR="00807AD4">
        <w:rPr>
          <w:lang w:eastAsia="fr-FR"/>
        </w:rPr>
        <w:t>az</w:t>
      </w:r>
      <w:r w:rsidR="00570CF5">
        <w:rPr>
          <w:lang w:eastAsia="fr-FR"/>
        </w:rPr>
        <w:t xml:space="preserve"> </w:t>
      </w:r>
      <w:r w:rsidR="00807AD4">
        <w:rPr>
          <w:lang w:eastAsia="fr-FR"/>
        </w:rPr>
        <w:t xml:space="preserve">Blanchard, </w:t>
      </w:r>
      <w:r>
        <w:rPr>
          <w:lang w:eastAsia="fr-FR"/>
        </w:rPr>
        <w:t xml:space="preserve">la puissance </w:t>
      </w:r>
      <w:r w:rsidR="006C2488">
        <w:rPr>
          <w:lang w:eastAsia="fr-FR"/>
        </w:rPr>
        <w:t>plus importante (de 50 à 100 MW dans un premier temps</w:t>
      </w:r>
      <w:r>
        <w:rPr>
          <w:lang w:eastAsia="fr-FR"/>
        </w:rPr>
        <w:t xml:space="preserve">) rendra le raccordement </w:t>
      </w:r>
      <w:r w:rsidR="00807AD4">
        <w:rPr>
          <w:lang w:eastAsia="fr-FR"/>
        </w:rPr>
        <w:t>plus complexe</w:t>
      </w:r>
      <w:r>
        <w:rPr>
          <w:lang w:eastAsia="fr-FR"/>
        </w:rPr>
        <w:t>. I</w:t>
      </w:r>
      <w:r w:rsidR="00807AD4">
        <w:rPr>
          <w:lang w:eastAsia="fr-FR"/>
        </w:rPr>
        <w:t>l faut que le réseau puisse accepter cet apport d’électricité.</w:t>
      </w:r>
    </w:p>
    <w:p w14:paraId="22CDCCDF" w14:textId="5F94107D" w:rsidR="000D7154" w:rsidRDefault="000D7154">
      <w:pPr>
        <w:spacing w:after="0"/>
        <w:jc w:val="left"/>
        <w:rPr>
          <w:rFonts w:eastAsiaTheme="minorHAnsi" w:cs="Arial"/>
          <w:szCs w:val="22"/>
          <w:lang w:eastAsia="fr-FR"/>
        </w:rPr>
      </w:pPr>
    </w:p>
    <w:p w14:paraId="4C394248" w14:textId="49024DD7" w:rsidR="001A6061" w:rsidRDefault="004D0F29" w:rsidP="00DE267A">
      <w:pPr>
        <w:pStyle w:val="Question"/>
        <w:rPr>
          <w:lang w:eastAsia="fr-FR"/>
        </w:rPr>
      </w:pPr>
      <w:r w:rsidRPr="00DE267A">
        <w:rPr>
          <w:rFonts w:cs="Arial"/>
          <w:lang w:eastAsia="fr-FR"/>
        </w:rPr>
        <w:t>À</w:t>
      </w:r>
      <w:r w:rsidR="00DA49B0">
        <w:rPr>
          <w:lang w:eastAsia="fr-FR"/>
        </w:rPr>
        <w:t xml:space="preserve"> partir de </w:t>
      </w:r>
      <w:r w:rsidR="00807AD4">
        <w:rPr>
          <w:lang w:eastAsia="fr-FR"/>
        </w:rPr>
        <w:t>la carte du réseau RTE de l’ouest de la France</w:t>
      </w:r>
      <w:r w:rsidR="004A49BD">
        <w:rPr>
          <w:lang w:eastAsia="fr-FR"/>
        </w:rPr>
        <w:t xml:space="preserve"> fournie dans le</w:t>
      </w:r>
      <w:r w:rsidR="00DA49B0">
        <w:rPr>
          <w:lang w:eastAsia="fr-FR"/>
        </w:rPr>
        <w:t xml:space="preserve"> </w:t>
      </w:r>
      <w:r>
        <w:rPr>
          <w:lang w:eastAsia="fr-FR"/>
        </w:rPr>
        <w:t xml:space="preserve">document technique </w:t>
      </w:r>
      <w:r w:rsidR="0005580C">
        <w:rPr>
          <w:lang w:eastAsia="fr-FR"/>
        </w:rPr>
        <w:t>DT12</w:t>
      </w:r>
      <w:r w:rsidR="00807AD4">
        <w:rPr>
          <w:lang w:eastAsia="fr-FR"/>
        </w:rPr>
        <w:t xml:space="preserve">, </w:t>
      </w:r>
      <w:r w:rsidR="00DA49B0" w:rsidRPr="00DE267A">
        <w:rPr>
          <w:b/>
          <w:lang w:eastAsia="fr-FR"/>
        </w:rPr>
        <w:t>analyser</w:t>
      </w:r>
      <w:r w:rsidR="00DA49B0">
        <w:rPr>
          <w:lang w:eastAsia="fr-FR"/>
        </w:rPr>
        <w:t xml:space="preserve"> la zone</w:t>
      </w:r>
      <w:r w:rsidR="002F0FFD">
        <w:rPr>
          <w:lang w:eastAsia="fr-FR"/>
        </w:rPr>
        <w:t xml:space="preserve"> </w:t>
      </w:r>
      <w:r w:rsidR="00DA49B0">
        <w:rPr>
          <w:lang w:eastAsia="fr-FR"/>
        </w:rPr>
        <w:t>permettant le raccordement du parc hydrolien.</w:t>
      </w:r>
      <w:r w:rsidR="00DE267A">
        <w:rPr>
          <w:lang w:eastAsia="fr-FR"/>
        </w:rPr>
        <w:t xml:space="preserve"> </w:t>
      </w:r>
      <w:r w:rsidR="00807AD4">
        <w:rPr>
          <w:lang w:eastAsia="fr-FR"/>
        </w:rPr>
        <w:t xml:space="preserve">L’énergie </w:t>
      </w:r>
      <w:r w:rsidR="00916457">
        <w:rPr>
          <w:lang w:eastAsia="fr-FR"/>
        </w:rPr>
        <w:t xml:space="preserve">produite </w:t>
      </w:r>
      <w:r w:rsidR="00807AD4">
        <w:rPr>
          <w:lang w:eastAsia="fr-FR"/>
        </w:rPr>
        <w:t>étant prédictible, quelles mesures devront être prises pour respecter l’équilibre du réseau</w:t>
      </w:r>
      <w:r w:rsidR="009C5D45">
        <w:rPr>
          <w:lang w:eastAsia="fr-FR"/>
        </w:rPr>
        <w:t xml:space="preserve"> ?</w:t>
      </w:r>
    </w:p>
    <w:p w14:paraId="4BB091A2" w14:textId="77777777" w:rsidR="00D31C9B" w:rsidRDefault="005F3796" w:rsidP="00A73E95">
      <w:pPr>
        <w:pStyle w:val="Titre"/>
      </w:pPr>
      <w:r>
        <w:lastRenderedPageBreak/>
        <w:t>Partie 7</w:t>
      </w:r>
      <w:r w:rsidR="00D31C9B">
        <w:t> : conclusion</w:t>
      </w:r>
    </w:p>
    <w:p w14:paraId="4FCFC6A6" w14:textId="2E032310" w:rsidR="00183651" w:rsidRDefault="00183651" w:rsidP="00197CD7">
      <w:r>
        <w:t xml:space="preserve">Le </w:t>
      </w:r>
      <w:r w:rsidR="00570CF5">
        <w:t>r</w:t>
      </w:r>
      <w:r>
        <w:t>az</w:t>
      </w:r>
      <w:r w:rsidR="00570CF5">
        <w:t xml:space="preserve"> B</w:t>
      </w:r>
      <w:r>
        <w:t xml:space="preserve">lanchard </w:t>
      </w:r>
      <w:r w:rsidR="00E248BC">
        <w:t>appartenant au</w:t>
      </w:r>
      <w:r>
        <w:t xml:space="preserve"> domaine public maritime, situé entre l’île anglo</w:t>
      </w:r>
      <w:r w:rsidR="004D0F29">
        <w:t>-</w:t>
      </w:r>
      <w:r>
        <w:t>normande d’Aurigny et la presqu’île du Cotentin, présente un excellent potentiel avec des courant</w:t>
      </w:r>
      <w:r w:rsidR="00916457">
        <w:t>s</w:t>
      </w:r>
      <w:r w:rsidR="004D0F29">
        <w:t xml:space="preserve"> de plus de 2 m</w:t>
      </w:r>
      <w:r w:rsidR="004D0F29">
        <w:rPr>
          <w:rFonts w:cs="Arial"/>
        </w:rPr>
        <w:t>∙</w:t>
      </w:r>
      <w:r>
        <w:t>s</w:t>
      </w:r>
      <w:r>
        <w:rPr>
          <w:vertAlign w:val="superscript"/>
        </w:rPr>
        <w:t>-1</w:t>
      </w:r>
      <w:r>
        <w:t xml:space="preserve"> et pouvant atteindre 5 m</w:t>
      </w:r>
      <w:r w:rsidR="004D0F29">
        <w:rPr>
          <w:rFonts w:cs="Arial"/>
        </w:rPr>
        <w:t>∙</w:t>
      </w:r>
      <w:r>
        <w:t>s</w:t>
      </w:r>
      <w:r>
        <w:rPr>
          <w:vertAlign w:val="superscript"/>
        </w:rPr>
        <w:t>-1</w:t>
      </w:r>
      <w:r>
        <w:t>. La profondeur varie entre 30 et 50</w:t>
      </w:r>
      <w:r w:rsidR="00B50DC9">
        <w:t> </w:t>
      </w:r>
      <w:r>
        <w:t>m. Si l’on considère que le site utilisable s’étend sur 12 k</w:t>
      </w:r>
      <w:r w:rsidR="00B50DC9">
        <w:t>m</w:t>
      </w:r>
      <w:r>
        <w:t xml:space="preserve"> de long et 7</w:t>
      </w:r>
      <w:r w:rsidR="00B50DC9">
        <w:t> </w:t>
      </w:r>
      <w:r>
        <w:t>k</w:t>
      </w:r>
      <w:r w:rsidR="00B50DC9">
        <w:t>m</w:t>
      </w:r>
      <w:r>
        <w:t xml:space="preserve"> de large, on obtient une puissance moyenne récupérable de 840 MW avec une puissance produite de 10 MW</w:t>
      </w:r>
      <w:r w:rsidR="004D0F29">
        <w:t xml:space="preserve"> par </w:t>
      </w:r>
      <w:r>
        <w:t>km²</w:t>
      </w:r>
      <w:r w:rsidR="0007393D">
        <w:t xml:space="preserve"> en répartissant un champ d’hydroliennes sur la zone.</w:t>
      </w:r>
      <w:r w:rsidR="00197CD7">
        <w:t xml:space="preserve"> Ceci représente une puissance optimale estimée à 845</w:t>
      </w:r>
      <w:r w:rsidR="004D0F29">
        <w:t xml:space="preserve"> </w:t>
      </w:r>
      <w:r w:rsidR="00197CD7">
        <w:t>MW. Les investisseurs sont nombreux et les grands groupes industriels sont en concurrence sur cette nouvelle filière naissante.</w:t>
      </w:r>
    </w:p>
    <w:p w14:paraId="71049D20" w14:textId="5BED93BC" w:rsidR="00614BFE" w:rsidRDefault="00614BFE" w:rsidP="00197CD7">
      <w:r>
        <w:t>Le projet d’EDF à Paimpol</w:t>
      </w:r>
      <w:r w:rsidR="00CD5880">
        <w:t>-</w:t>
      </w:r>
      <w:r w:rsidR="00F26CEA">
        <w:t>B</w:t>
      </w:r>
      <w:r>
        <w:t xml:space="preserve">réhat est vu comme une étape d’apprentissage et non une étape de rentabilité. Son coût </w:t>
      </w:r>
      <w:r w:rsidR="009616C1">
        <w:t xml:space="preserve">est </w:t>
      </w:r>
      <w:r>
        <w:t>estimé à 20 millions d’euros pour une puissance de 2</w:t>
      </w:r>
      <w:r w:rsidR="00B50DC9">
        <w:t> </w:t>
      </w:r>
      <w:r>
        <w:t>MW, soit 10 M€/MW. EDF estime que l’apprentissage devrait être plus rapide avec les hydroliennes qu’avec les éoliennes et que ces machines pourraient devenir compétitives à moyen terme.</w:t>
      </w:r>
    </w:p>
    <w:p w14:paraId="590CD81F" w14:textId="77777777" w:rsidR="00CD56E8" w:rsidRDefault="00CD56E8" w:rsidP="00CD56E8">
      <w:pPr>
        <w:pStyle w:val="Question"/>
        <w:numPr>
          <w:ilvl w:val="0"/>
          <w:numId w:val="0"/>
        </w:numPr>
        <w:ind w:left="360"/>
      </w:pPr>
    </w:p>
    <w:p w14:paraId="5CCC1512" w14:textId="77777777" w:rsidR="00197CD7" w:rsidRPr="00197CD7" w:rsidRDefault="00197CD7" w:rsidP="00197CD7">
      <w:pPr>
        <w:pStyle w:val="Question"/>
      </w:pPr>
      <w:r>
        <w:t xml:space="preserve">Les aspects économiques peuvent freiner le lancement d’une nouvelle technologie. </w:t>
      </w:r>
      <w:r w:rsidR="00242779" w:rsidRPr="00242779">
        <w:rPr>
          <w:b/>
        </w:rPr>
        <w:t>Analyser</w:t>
      </w:r>
      <w:r w:rsidR="009A6813">
        <w:t xml:space="preserve"> le potentiel</w:t>
      </w:r>
      <w:r w:rsidR="00224FCB">
        <w:t xml:space="preserve"> économique</w:t>
      </w:r>
      <w:r w:rsidR="009A6813">
        <w:t xml:space="preserve"> de l’hydrolien à long terme, quand la technologie encore expérimentale passera à la phase industrielle.</w:t>
      </w:r>
      <w:r w:rsidR="009A6813" w:rsidRPr="009A6813">
        <w:rPr>
          <w:noProof/>
          <w:lang w:eastAsia="fr-FR"/>
        </w:rPr>
        <w:t xml:space="preserve"> </w:t>
      </w:r>
    </w:p>
    <w:p w14:paraId="1C513E64" w14:textId="77777777" w:rsidR="00B20BF7" w:rsidRDefault="00B20BF7" w:rsidP="00B20BF7">
      <w:pPr>
        <w:pStyle w:val="Question"/>
        <w:numPr>
          <w:ilvl w:val="0"/>
          <w:numId w:val="0"/>
        </w:numPr>
        <w:ind w:left="360"/>
      </w:pPr>
    </w:p>
    <w:p w14:paraId="2F0F7052" w14:textId="77777777" w:rsidR="00B23C2C" w:rsidRDefault="00B23C2C" w:rsidP="00B20BF7">
      <w:pPr>
        <w:pStyle w:val="Question"/>
        <w:numPr>
          <w:ilvl w:val="0"/>
          <w:numId w:val="0"/>
        </w:numPr>
        <w:ind w:left="360"/>
      </w:pPr>
    </w:p>
    <w:p w14:paraId="73D3368D" w14:textId="77777777" w:rsidR="00B20BF7" w:rsidRPr="00F124F6" w:rsidRDefault="00B20BF7" w:rsidP="00B20BF7">
      <w:pPr>
        <w:pStyle w:val="Question"/>
        <w:numPr>
          <w:ilvl w:val="0"/>
          <w:numId w:val="0"/>
        </w:numPr>
        <w:ind w:left="360"/>
        <w:rPr>
          <w:b/>
        </w:rPr>
      </w:pPr>
      <w:r w:rsidRPr="00F124F6">
        <w:rPr>
          <w:b/>
        </w:rPr>
        <w:t xml:space="preserve">Source </w:t>
      </w:r>
      <w:r w:rsidR="0066399D" w:rsidRPr="00F124F6">
        <w:rPr>
          <w:b/>
        </w:rPr>
        <w:t>DGEC et EDF</w:t>
      </w:r>
    </w:p>
    <w:p w14:paraId="1E8EAD42" w14:textId="77777777" w:rsidR="00F124F6" w:rsidRDefault="00F124F6" w:rsidP="00B20BF7">
      <w:pPr>
        <w:pStyle w:val="Question"/>
        <w:numPr>
          <w:ilvl w:val="0"/>
          <w:numId w:val="0"/>
        </w:numPr>
        <w:ind w:left="360"/>
      </w:pPr>
    </w:p>
    <w:tbl>
      <w:tblPr>
        <w:tblStyle w:val="Grilledutableau"/>
        <w:tblW w:w="0" w:type="auto"/>
        <w:tblLook w:val="04A0" w:firstRow="1" w:lastRow="0" w:firstColumn="1" w:lastColumn="0" w:noHBand="0" w:noVBand="1"/>
      </w:tblPr>
      <w:tblGrid>
        <w:gridCol w:w="2444"/>
        <w:gridCol w:w="2445"/>
        <w:gridCol w:w="2445"/>
        <w:gridCol w:w="2445"/>
      </w:tblGrid>
      <w:tr w:rsidR="0066399D" w14:paraId="676AA9C7" w14:textId="77777777" w:rsidTr="00F124F6">
        <w:tc>
          <w:tcPr>
            <w:tcW w:w="2444" w:type="dxa"/>
            <w:tcBorders>
              <w:top w:val="nil"/>
              <w:left w:val="nil"/>
              <w:bottom w:val="single" w:sz="4" w:space="0" w:color="auto"/>
            </w:tcBorders>
            <w:vAlign w:val="center"/>
          </w:tcPr>
          <w:p w14:paraId="08E0B038" w14:textId="77777777" w:rsidR="0066399D" w:rsidRDefault="0066399D" w:rsidP="00F124F6">
            <w:pPr>
              <w:pStyle w:val="Question"/>
              <w:numPr>
                <w:ilvl w:val="0"/>
                <w:numId w:val="0"/>
              </w:numPr>
              <w:spacing w:line="240" w:lineRule="auto"/>
              <w:jc w:val="center"/>
            </w:pPr>
          </w:p>
        </w:tc>
        <w:tc>
          <w:tcPr>
            <w:tcW w:w="2445" w:type="dxa"/>
            <w:vAlign w:val="center"/>
          </w:tcPr>
          <w:p w14:paraId="2ED50486" w14:textId="44497E5F" w:rsidR="0066399D" w:rsidRPr="00B23C2C" w:rsidRDefault="00B50DC9" w:rsidP="00F124F6">
            <w:pPr>
              <w:pStyle w:val="Question"/>
              <w:numPr>
                <w:ilvl w:val="0"/>
                <w:numId w:val="0"/>
              </w:numPr>
              <w:spacing w:line="240" w:lineRule="auto"/>
              <w:jc w:val="center"/>
              <w:rPr>
                <w:b/>
              </w:rPr>
            </w:pPr>
            <w:r w:rsidRPr="00B23C2C">
              <w:rPr>
                <w:b/>
              </w:rPr>
              <w:t>Éolien</w:t>
            </w:r>
            <w:r w:rsidR="0066399D" w:rsidRPr="00B23C2C">
              <w:rPr>
                <w:b/>
              </w:rPr>
              <w:t xml:space="preserve"> terrestre</w:t>
            </w:r>
          </w:p>
        </w:tc>
        <w:tc>
          <w:tcPr>
            <w:tcW w:w="2445" w:type="dxa"/>
            <w:vAlign w:val="center"/>
          </w:tcPr>
          <w:p w14:paraId="3D1B5AA7" w14:textId="5281CBA4" w:rsidR="0066399D" w:rsidRPr="00B23C2C" w:rsidRDefault="00B50DC9" w:rsidP="00F124F6">
            <w:pPr>
              <w:pStyle w:val="Question"/>
              <w:numPr>
                <w:ilvl w:val="0"/>
                <w:numId w:val="0"/>
              </w:numPr>
              <w:spacing w:line="240" w:lineRule="auto"/>
              <w:jc w:val="center"/>
              <w:rPr>
                <w:b/>
              </w:rPr>
            </w:pPr>
            <w:r w:rsidRPr="00B23C2C">
              <w:rPr>
                <w:b/>
              </w:rPr>
              <w:t>Éolien</w:t>
            </w:r>
            <w:r w:rsidR="0066399D" w:rsidRPr="00B23C2C">
              <w:rPr>
                <w:b/>
              </w:rPr>
              <w:t xml:space="preserve"> offshore</w:t>
            </w:r>
          </w:p>
        </w:tc>
        <w:tc>
          <w:tcPr>
            <w:tcW w:w="2445" w:type="dxa"/>
            <w:vAlign w:val="center"/>
          </w:tcPr>
          <w:p w14:paraId="5D718791" w14:textId="77777777" w:rsidR="0066399D" w:rsidRPr="00B23C2C" w:rsidRDefault="0066399D" w:rsidP="00F124F6">
            <w:pPr>
              <w:pStyle w:val="Question"/>
              <w:numPr>
                <w:ilvl w:val="0"/>
                <w:numId w:val="0"/>
              </w:numPr>
              <w:spacing w:line="240" w:lineRule="auto"/>
              <w:jc w:val="center"/>
              <w:rPr>
                <w:b/>
              </w:rPr>
            </w:pPr>
            <w:r w:rsidRPr="00B23C2C">
              <w:rPr>
                <w:b/>
              </w:rPr>
              <w:t>Hydrolien</w:t>
            </w:r>
          </w:p>
        </w:tc>
      </w:tr>
      <w:tr w:rsidR="0066399D" w14:paraId="42D0B7F3" w14:textId="77777777" w:rsidTr="00F124F6">
        <w:tc>
          <w:tcPr>
            <w:tcW w:w="2444" w:type="dxa"/>
            <w:tcBorders>
              <w:top w:val="single" w:sz="4" w:space="0" w:color="auto"/>
            </w:tcBorders>
            <w:vAlign w:val="center"/>
          </w:tcPr>
          <w:p w14:paraId="02002AE9" w14:textId="77777777" w:rsidR="0066399D" w:rsidRPr="00B23C2C" w:rsidRDefault="0066399D" w:rsidP="00F124F6">
            <w:pPr>
              <w:pStyle w:val="Question"/>
              <w:numPr>
                <w:ilvl w:val="0"/>
                <w:numId w:val="0"/>
              </w:numPr>
              <w:jc w:val="center"/>
              <w:rPr>
                <w:b/>
              </w:rPr>
            </w:pPr>
            <w:r w:rsidRPr="00B23C2C">
              <w:rPr>
                <w:b/>
              </w:rPr>
              <w:t>Coût de l’énergie</w:t>
            </w:r>
          </w:p>
        </w:tc>
        <w:tc>
          <w:tcPr>
            <w:tcW w:w="2445" w:type="dxa"/>
            <w:vAlign w:val="center"/>
          </w:tcPr>
          <w:p w14:paraId="5B7AEA89" w14:textId="77777777" w:rsidR="0066399D" w:rsidRDefault="0066399D" w:rsidP="00F124F6">
            <w:pPr>
              <w:pStyle w:val="Question"/>
              <w:numPr>
                <w:ilvl w:val="0"/>
                <w:numId w:val="0"/>
              </w:numPr>
              <w:jc w:val="center"/>
            </w:pPr>
            <w:r>
              <w:t>Entre 63 et 77 €/MWh</w:t>
            </w:r>
          </w:p>
          <w:p w14:paraId="158464F6" w14:textId="77777777" w:rsidR="0066399D" w:rsidRDefault="0066399D" w:rsidP="00F124F6">
            <w:pPr>
              <w:pStyle w:val="Question"/>
              <w:numPr>
                <w:ilvl w:val="0"/>
                <w:numId w:val="0"/>
              </w:numPr>
              <w:jc w:val="center"/>
            </w:pPr>
            <w:r>
              <w:t>Selon l’âge des installations</w:t>
            </w:r>
          </w:p>
        </w:tc>
        <w:tc>
          <w:tcPr>
            <w:tcW w:w="2445" w:type="dxa"/>
            <w:vAlign w:val="center"/>
          </w:tcPr>
          <w:p w14:paraId="1321FE06" w14:textId="77777777" w:rsidR="0066399D" w:rsidRDefault="0066399D" w:rsidP="00F124F6">
            <w:pPr>
              <w:jc w:val="center"/>
            </w:pPr>
            <w:r>
              <w:t>104 €/MWh</w:t>
            </w:r>
          </w:p>
        </w:tc>
        <w:tc>
          <w:tcPr>
            <w:tcW w:w="2445" w:type="dxa"/>
            <w:vAlign w:val="center"/>
          </w:tcPr>
          <w:p w14:paraId="1A1AD8B1" w14:textId="77777777" w:rsidR="0066399D" w:rsidRDefault="0066399D" w:rsidP="00F124F6">
            <w:pPr>
              <w:jc w:val="center"/>
            </w:pPr>
            <w:r>
              <w:t>78 €/MWh</w:t>
            </w:r>
          </w:p>
          <w:p w14:paraId="12F7ADBC" w14:textId="77777777" w:rsidR="0066399D" w:rsidRDefault="0066399D" w:rsidP="00F124F6">
            <w:pPr>
              <w:jc w:val="center"/>
            </w:pPr>
            <w:r>
              <w:t>(phase industrielle en 2020)</w:t>
            </w:r>
          </w:p>
        </w:tc>
      </w:tr>
      <w:tr w:rsidR="0066399D" w14:paraId="40778C57" w14:textId="77777777" w:rsidTr="00F124F6">
        <w:tc>
          <w:tcPr>
            <w:tcW w:w="2444" w:type="dxa"/>
            <w:vAlign w:val="center"/>
          </w:tcPr>
          <w:p w14:paraId="5C2DB706" w14:textId="77777777" w:rsidR="0066399D" w:rsidRPr="00B23C2C" w:rsidRDefault="0066399D" w:rsidP="00F124F6">
            <w:pPr>
              <w:pStyle w:val="Question"/>
              <w:numPr>
                <w:ilvl w:val="0"/>
                <w:numId w:val="0"/>
              </w:numPr>
              <w:jc w:val="center"/>
              <w:rPr>
                <w:b/>
              </w:rPr>
            </w:pPr>
            <w:r w:rsidRPr="00B23C2C">
              <w:rPr>
                <w:b/>
              </w:rPr>
              <w:t>Durée de fonctionnement</w:t>
            </w:r>
          </w:p>
        </w:tc>
        <w:tc>
          <w:tcPr>
            <w:tcW w:w="2445" w:type="dxa"/>
            <w:vAlign w:val="center"/>
          </w:tcPr>
          <w:p w14:paraId="60D34189" w14:textId="77777777" w:rsidR="0066399D" w:rsidRDefault="0066399D" w:rsidP="00F124F6">
            <w:pPr>
              <w:jc w:val="center"/>
            </w:pPr>
            <w:r>
              <w:t>2400 heures</w:t>
            </w:r>
          </w:p>
        </w:tc>
        <w:tc>
          <w:tcPr>
            <w:tcW w:w="2445" w:type="dxa"/>
            <w:vAlign w:val="center"/>
          </w:tcPr>
          <w:p w14:paraId="2386153D" w14:textId="77777777" w:rsidR="0066399D" w:rsidRDefault="0066399D" w:rsidP="00F124F6">
            <w:pPr>
              <w:jc w:val="center"/>
            </w:pPr>
            <w:r>
              <w:t>2800 heures</w:t>
            </w:r>
          </w:p>
        </w:tc>
        <w:tc>
          <w:tcPr>
            <w:tcW w:w="2445" w:type="dxa"/>
            <w:vAlign w:val="center"/>
          </w:tcPr>
          <w:p w14:paraId="69E99149" w14:textId="77777777" w:rsidR="0066399D" w:rsidRDefault="0066399D" w:rsidP="00F124F6">
            <w:pPr>
              <w:jc w:val="center"/>
            </w:pPr>
            <w:r>
              <w:t>3000 heures</w:t>
            </w:r>
          </w:p>
        </w:tc>
      </w:tr>
      <w:tr w:rsidR="0066399D" w14:paraId="73FE32FA" w14:textId="77777777" w:rsidTr="00F124F6">
        <w:tc>
          <w:tcPr>
            <w:tcW w:w="2444" w:type="dxa"/>
            <w:vAlign w:val="center"/>
          </w:tcPr>
          <w:p w14:paraId="454FB1E2" w14:textId="7B9CB72E" w:rsidR="0066399D" w:rsidRPr="00B23C2C" w:rsidRDefault="0066399D" w:rsidP="00A90DB0">
            <w:pPr>
              <w:jc w:val="center"/>
              <w:rPr>
                <w:b/>
              </w:rPr>
            </w:pPr>
            <w:r w:rsidRPr="00B23C2C">
              <w:rPr>
                <w:b/>
              </w:rPr>
              <w:t>Disponibilité</w:t>
            </w:r>
          </w:p>
        </w:tc>
        <w:tc>
          <w:tcPr>
            <w:tcW w:w="2445" w:type="dxa"/>
            <w:vAlign w:val="center"/>
          </w:tcPr>
          <w:p w14:paraId="1D68017F" w14:textId="77777777" w:rsidR="0066399D" w:rsidRDefault="0066399D" w:rsidP="00F124F6">
            <w:pPr>
              <w:pStyle w:val="Question"/>
              <w:numPr>
                <w:ilvl w:val="0"/>
                <w:numId w:val="0"/>
              </w:numPr>
              <w:jc w:val="center"/>
            </w:pPr>
            <w:r>
              <w:t>Aléatoire</w:t>
            </w:r>
          </w:p>
        </w:tc>
        <w:tc>
          <w:tcPr>
            <w:tcW w:w="2445" w:type="dxa"/>
            <w:vAlign w:val="center"/>
          </w:tcPr>
          <w:p w14:paraId="3A0E292C" w14:textId="77777777" w:rsidR="0066399D" w:rsidRDefault="0066399D" w:rsidP="00F124F6">
            <w:pPr>
              <w:pStyle w:val="Question"/>
              <w:numPr>
                <w:ilvl w:val="0"/>
                <w:numId w:val="0"/>
              </w:numPr>
              <w:jc w:val="center"/>
            </w:pPr>
            <w:r>
              <w:t>Aléatoire</w:t>
            </w:r>
          </w:p>
        </w:tc>
        <w:tc>
          <w:tcPr>
            <w:tcW w:w="2445" w:type="dxa"/>
            <w:vAlign w:val="center"/>
          </w:tcPr>
          <w:p w14:paraId="4C4E5420" w14:textId="77777777" w:rsidR="0066399D" w:rsidRDefault="0066399D" w:rsidP="00F124F6">
            <w:pPr>
              <w:pStyle w:val="Question"/>
              <w:numPr>
                <w:ilvl w:val="0"/>
                <w:numId w:val="0"/>
              </w:numPr>
              <w:tabs>
                <w:tab w:val="left" w:pos="570"/>
              </w:tabs>
              <w:jc w:val="center"/>
            </w:pPr>
            <w:r>
              <w:t>Prédictible</w:t>
            </w:r>
          </w:p>
        </w:tc>
      </w:tr>
      <w:tr w:rsidR="0066399D" w14:paraId="284BA763" w14:textId="77777777" w:rsidTr="00F124F6">
        <w:tc>
          <w:tcPr>
            <w:tcW w:w="2444" w:type="dxa"/>
            <w:vAlign w:val="center"/>
          </w:tcPr>
          <w:p w14:paraId="79F69B7A" w14:textId="77777777" w:rsidR="0066399D" w:rsidRPr="00B23C2C" w:rsidRDefault="0066399D" w:rsidP="00F124F6">
            <w:pPr>
              <w:jc w:val="center"/>
              <w:rPr>
                <w:b/>
              </w:rPr>
            </w:pPr>
            <w:r w:rsidRPr="00B23C2C">
              <w:rPr>
                <w:b/>
              </w:rPr>
              <w:t>Tarif de rachat par EDF</w:t>
            </w:r>
          </w:p>
        </w:tc>
        <w:tc>
          <w:tcPr>
            <w:tcW w:w="2445" w:type="dxa"/>
            <w:vAlign w:val="center"/>
          </w:tcPr>
          <w:p w14:paraId="04B77E80" w14:textId="77777777" w:rsidR="0066399D" w:rsidRDefault="0066399D" w:rsidP="00F124F6">
            <w:pPr>
              <w:jc w:val="center"/>
            </w:pPr>
            <w:r>
              <w:t>82 €/MWh sur 10 ans</w:t>
            </w:r>
          </w:p>
        </w:tc>
        <w:tc>
          <w:tcPr>
            <w:tcW w:w="2445" w:type="dxa"/>
            <w:vAlign w:val="center"/>
          </w:tcPr>
          <w:p w14:paraId="0E7CACA0" w14:textId="77777777" w:rsidR="0066399D" w:rsidRDefault="0066399D" w:rsidP="00F124F6">
            <w:pPr>
              <w:jc w:val="center"/>
            </w:pPr>
            <w:r>
              <w:t>130 €/MWh sur 10 ans</w:t>
            </w:r>
          </w:p>
        </w:tc>
        <w:tc>
          <w:tcPr>
            <w:tcW w:w="2445" w:type="dxa"/>
            <w:vAlign w:val="center"/>
          </w:tcPr>
          <w:p w14:paraId="5FF72B79" w14:textId="77777777" w:rsidR="0066399D" w:rsidRDefault="0066399D" w:rsidP="00F124F6">
            <w:pPr>
              <w:jc w:val="center"/>
            </w:pPr>
            <w:r>
              <w:t>150 €/MWh sur 20 ans</w:t>
            </w:r>
          </w:p>
        </w:tc>
      </w:tr>
    </w:tbl>
    <w:p w14:paraId="7961400D" w14:textId="77777777" w:rsidR="00814CD7" w:rsidRPr="00AD444B" w:rsidRDefault="00814CD7" w:rsidP="00DE267A">
      <w:pPr>
        <w:pStyle w:val="Question"/>
        <w:numPr>
          <w:ilvl w:val="0"/>
          <w:numId w:val="0"/>
        </w:numPr>
        <w:jc w:val="center"/>
      </w:pPr>
    </w:p>
    <w:p w14:paraId="22E330AE" w14:textId="77777777" w:rsidR="00C353EE" w:rsidRDefault="00C353EE" w:rsidP="00C353EE">
      <w:pPr>
        <w:pStyle w:val="Question"/>
        <w:numPr>
          <w:ilvl w:val="0"/>
          <w:numId w:val="0"/>
        </w:numPr>
        <w:ind w:left="360"/>
        <w:rPr>
          <w:lang w:eastAsia="fr-FR"/>
        </w:rPr>
      </w:pPr>
    </w:p>
    <w:p w14:paraId="00CF43BA" w14:textId="77777777" w:rsidR="001021E6" w:rsidRDefault="000B7565" w:rsidP="00CD56E8">
      <w:pPr>
        <w:pStyle w:val="Question"/>
        <w:rPr>
          <w:lang w:eastAsia="fr-FR"/>
        </w:rPr>
      </w:pPr>
      <w:r>
        <w:rPr>
          <w:lang w:eastAsia="fr-FR"/>
        </w:rPr>
        <w:t>La création d’une nouvelle filière de production d’énergie comporte des risques</w:t>
      </w:r>
      <w:r w:rsidR="004D202D">
        <w:rPr>
          <w:lang w:eastAsia="fr-FR"/>
        </w:rPr>
        <w:t xml:space="preserve"> pour les investisseurs</w:t>
      </w:r>
      <w:r>
        <w:rPr>
          <w:lang w:eastAsia="fr-FR"/>
        </w:rPr>
        <w:t xml:space="preserve">. Au vu des différentes parties traitées, </w:t>
      </w:r>
      <w:r w:rsidR="00242779" w:rsidRPr="00242779">
        <w:rPr>
          <w:b/>
          <w:lang w:eastAsia="fr-FR"/>
        </w:rPr>
        <w:t>conclure</w:t>
      </w:r>
      <w:r>
        <w:rPr>
          <w:lang w:eastAsia="fr-FR"/>
        </w:rPr>
        <w:t xml:space="preserve"> </w:t>
      </w:r>
      <w:r w:rsidR="00CD5880">
        <w:rPr>
          <w:lang w:eastAsia="fr-FR"/>
        </w:rPr>
        <w:t xml:space="preserve">quant à </w:t>
      </w:r>
      <w:r>
        <w:rPr>
          <w:lang w:eastAsia="fr-FR"/>
        </w:rPr>
        <w:t xml:space="preserve">la faisabilité d’une production d’énergie hydrolienne en tenant compte des enjeux </w:t>
      </w:r>
      <w:r w:rsidR="00D03563">
        <w:rPr>
          <w:lang w:eastAsia="fr-FR"/>
        </w:rPr>
        <w:t>« géo-</w:t>
      </w:r>
      <w:r>
        <w:rPr>
          <w:lang w:eastAsia="fr-FR"/>
        </w:rPr>
        <w:t>technico-économiques</w:t>
      </w:r>
      <w:r w:rsidR="00D03563">
        <w:rPr>
          <w:lang w:eastAsia="fr-FR"/>
        </w:rPr>
        <w:t> »</w:t>
      </w:r>
      <w:r>
        <w:rPr>
          <w:lang w:eastAsia="fr-FR"/>
        </w:rPr>
        <w:t xml:space="preserve"> liés à la rentabilité et des aspects environnementaux spécifiques aux hydroliennes</w:t>
      </w:r>
      <w:r w:rsidR="00A54AE2">
        <w:rPr>
          <w:lang w:eastAsia="fr-FR"/>
        </w:rPr>
        <w:t>.</w:t>
      </w:r>
    </w:p>
    <w:p w14:paraId="2A65F91C" w14:textId="6DB48294" w:rsidR="00A5088D" w:rsidRDefault="001021E6" w:rsidP="00D174D0">
      <w:pPr>
        <w:pStyle w:val="Titre"/>
        <w:rPr>
          <w:noProof/>
        </w:rPr>
      </w:pPr>
      <w:r>
        <w:br w:type="page"/>
      </w:r>
      <w:r w:rsidR="00A5088D">
        <w:lastRenderedPageBreak/>
        <w:t xml:space="preserve">Document technique DT1 : </w:t>
      </w:r>
      <w:r w:rsidR="00167B6B">
        <w:t>solutions innovantes du démonstrateur</w:t>
      </w:r>
      <w:r w:rsidR="00A52D2A">
        <w:rPr>
          <w:noProof/>
        </w:rPr>
        <w:t> </w:t>
      </w:r>
    </w:p>
    <w:p w14:paraId="2512660A" w14:textId="7BC10739" w:rsidR="00A52D2A" w:rsidRDefault="00A52D2A" w:rsidP="00C85D95">
      <w:pPr>
        <w:jc w:val="left"/>
        <w:rPr>
          <w:rFonts w:cs="Arial"/>
          <w:noProof/>
          <w:lang w:eastAsia="fr-FR"/>
        </w:rPr>
      </w:pPr>
      <w:r w:rsidRPr="00193B6E">
        <w:rPr>
          <w:rFonts w:cs="Arial"/>
          <w:noProof/>
          <w:lang w:eastAsia="fr-FR"/>
        </w:rPr>
        <w:t>Les principales caractéristiques techniques retenues pour le démonstrateur sont</w:t>
      </w:r>
      <w:r w:rsidR="00236CF8">
        <w:rPr>
          <w:rFonts w:cs="Arial"/>
          <w:noProof/>
          <w:lang w:eastAsia="fr-FR"/>
        </w:rPr>
        <w:t xml:space="preserve"> </w:t>
      </w:r>
      <w:r w:rsidR="0003320E">
        <w:rPr>
          <w:rFonts w:cs="Arial"/>
          <w:noProof/>
          <w:lang w:eastAsia="fr-FR"/>
        </w:rPr>
        <w:t>:</w:t>
      </w:r>
    </w:p>
    <w:p w14:paraId="373F1499" w14:textId="77777777" w:rsidR="0003320E" w:rsidRPr="0003320E" w:rsidRDefault="0003320E" w:rsidP="00C85D95">
      <w:pPr>
        <w:jc w:val="left"/>
        <w:rPr>
          <w:rFonts w:cs="Arial"/>
          <w:noProof/>
          <w:sz w:val="8"/>
          <w:szCs w:val="8"/>
          <w:lang w:eastAsia="fr-FR"/>
        </w:rPr>
      </w:pPr>
    </w:p>
    <w:p w14:paraId="4DE15BD2" w14:textId="0C19E029" w:rsidR="00A52D2A" w:rsidRPr="00315429" w:rsidRDefault="00C52E44" w:rsidP="00A52D2A">
      <w:pPr>
        <w:pStyle w:val="Paragraphedeliste"/>
        <w:numPr>
          <w:ilvl w:val="0"/>
          <w:numId w:val="8"/>
        </w:numPr>
        <w:rPr>
          <w:rFonts w:ascii="Arial" w:hAnsi="Arial" w:cs="Arial"/>
          <w:noProof/>
          <w:lang w:eastAsia="fr-FR"/>
        </w:rPr>
      </w:pPr>
      <w:r>
        <w:rPr>
          <w:rFonts w:ascii="Arial" w:hAnsi="Arial" w:cs="Arial"/>
          <w:noProof/>
          <w:lang w:eastAsia="fr-FR"/>
        </w:rPr>
        <w:drawing>
          <wp:anchor distT="0" distB="0" distL="114300" distR="114300" simplePos="0" relativeHeight="251714560" behindDoc="1" locked="0" layoutInCell="1" allowOverlap="1" wp14:anchorId="24A229D3" wp14:editId="17347E78">
            <wp:simplePos x="0" y="0"/>
            <wp:positionH relativeFrom="column">
              <wp:posOffset>3787140</wp:posOffset>
            </wp:positionH>
            <wp:positionV relativeFrom="paragraph">
              <wp:posOffset>46990</wp:posOffset>
            </wp:positionV>
            <wp:extent cx="2465705" cy="1622425"/>
            <wp:effectExtent l="0" t="0" r="0" b="0"/>
            <wp:wrapSquare wrapText="bothSides"/>
            <wp:docPr id="48" name="Image 2" descr="http://fr.dcnsgroup.com/wp-content/uploads/2012/01/hydrolienne-article.jpg"/>
            <wp:cNvGraphicFramePr/>
            <a:graphic xmlns:a="http://schemas.openxmlformats.org/drawingml/2006/main">
              <a:graphicData uri="http://schemas.openxmlformats.org/drawingml/2006/picture">
                <pic:pic xmlns:pic="http://schemas.openxmlformats.org/drawingml/2006/picture">
                  <pic:nvPicPr>
                    <pic:cNvPr id="1026" name="Picture 2" descr="http://fr.dcnsgroup.com/wp-content/uploads/2012/01/hydrolienne-artic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5705" cy="1622425"/>
                    </a:xfrm>
                    <a:prstGeom prst="rect">
                      <a:avLst/>
                    </a:prstGeom>
                    <a:noFill/>
                    <a:extLst/>
                  </pic:spPr>
                </pic:pic>
              </a:graphicData>
            </a:graphic>
            <wp14:sizeRelH relativeFrom="margin">
              <wp14:pctWidth>0</wp14:pctWidth>
            </wp14:sizeRelH>
            <wp14:sizeRelV relativeFrom="margin">
              <wp14:pctHeight>0</wp14:pctHeight>
            </wp14:sizeRelV>
          </wp:anchor>
        </w:drawing>
      </w:r>
      <w:r w:rsidR="00A52D2A" w:rsidRPr="00315429">
        <w:rPr>
          <w:rFonts w:ascii="Arial" w:hAnsi="Arial" w:cs="Arial"/>
          <w:noProof/>
          <w:lang w:eastAsia="fr-FR"/>
        </w:rPr>
        <w:t>4 hydroliennes (rotor de 12 mètres de diamètre</w:t>
      </w:r>
      <w:r w:rsidR="00A52D2A">
        <w:rPr>
          <w:rFonts w:ascii="Arial" w:hAnsi="Arial" w:cs="Arial"/>
          <w:noProof/>
          <w:lang w:eastAsia="fr-FR"/>
        </w:rPr>
        <w:t>, v</w:t>
      </w:r>
      <w:r w:rsidR="00A52D2A" w:rsidRPr="00315429">
        <w:rPr>
          <w:rFonts w:ascii="Arial" w:hAnsi="Arial" w:cs="Arial"/>
          <w:noProof/>
          <w:lang w:eastAsia="fr-FR"/>
        </w:rPr>
        <w:t>enturi</w:t>
      </w:r>
      <w:r w:rsidR="0003320E">
        <w:rPr>
          <w:rStyle w:val="Appelnotedebasdep"/>
        </w:rPr>
        <w:footnoteReference w:id="10"/>
      </w:r>
      <w:r w:rsidR="00A52D2A" w:rsidRPr="00315429">
        <w:rPr>
          <w:rFonts w:ascii="Arial" w:hAnsi="Arial" w:cs="Arial"/>
          <w:noProof/>
          <w:lang w:eastAsia="fr-FR"/>
        </w:rPr>
        <w:t xml:space="preserve"> de 16 mètres de diamètre, puissance de 500 kW, fondation gravitaire de 700 tonnes</w:t>
      </w:r>
      <w:r w:rsidR="00A52D2A">
        <w:rPr>
          <w:rFonts w:ascii="Arial" w:hAnsi="Arial" w:cs="Arial"/>
          <w:noProof/>
          <w:lang w:eastAsia="fr-FR"/>
        </w:rPr>
        <w:t>) ;</w:t>
      </w:r>
    </w:p>
    <w:p w14:paraId="598C62BD" w14:textId="2591F8AA" w:rsidR="00A52D2A" w:rsidRPr="00315429" w:rsidRDefault="00A52D2A" w:rsidP="00A52D2A">
      <w:pPr>
        <w:pStyle w:val="Paragraphedeliste"/>
        <w:numPr>
          <w:ilvl w:val="0"/>
          <w:numId w:val="8"/>
        </w:numPr>
        <w:rPr>
          <w:rFonts w:ascii="Arial" w:hAnsi="Arial" w:cs="Arial"/>
          <w:noProof/>
          <w:lang w:eastAsia="fr-FR"/>
        </w:rPr>
      </w:pPr>
      <w:r w:rsidRPr="00315429">
        <w:rPr>
          <w:rFonts w:ascii="Arial" w:hAnsi="Arial" w:cs="Arial"/>
          <w:noProof/>
          <w:lang w:eastAsia="fr-FR"/>
        </w:rPr>
        <w:t>une implantation dans la zone de plus fort courant à</w:t>
      </w:r>
      <w:r>
        <w:rPr>
          <w:rFonts w:ascii="Arial" w:hAnsi="Arial" w:cs="Arial"/>
          <w:noProof/>
          <w:lang w:eastAsia="fr-FR"/>
        </w:rPr>
        <w:t xml:space="preserve"> une profondeur d’environ 35</w:t>
      </w:r>
      <w:r w:rsidR="00C85D95">
        <w:rPr>
          <w:rFonts w:ascii="Arial" w:hAnsi="Arial" w:cs="Arial"/>
          <w:noProof/>
          <w:lang w:eastAsia="fr-FR"/>
        </w:rPr>
        <w:t> </w:t>
      </w:r>
      <w:r>
        <w:rPr>
          <w:rFonts w:ascii="Arial" w:hAnsi="Arial" w:cs="Arial"/>
          <w:noProof/>
          <w:lang w:eastAsia="fr-FR"/>
        </w:rPr>
        <w:t>mètres</w:t>
      </w:r>
      <w:r w:rsidR="0003320E">
        <w:rPr>
          <w:rFonts w:ascii="Arial" w:hAnsi="Arial" w:cs="Arial"/>
          <w:noProof/>
          <w:lang w:eastAsia="fr-FR"/>
        </w:rPr>
        <w:t xml:space="preserve"> </w:t>
      </w:r>
      <w:r>
        <w:rPr>
          <w:rFonts w:ascii="Arial" w:hAnsi="Arial" w:cs="Arial"/>
          <w:noProof/>
          <w:lang w:eastAsia="fr-FR"/>
        </w:rPr>
        <w:t>;</w:t>
      </w:r>
    </w:p>
    <w:p w14:paraId="79B4CDEA" w14:textId="0FECD7A7" w:rsidR="00A52D2A" w:rsidRPr="00315429" w:rsidRDefault="00A52D2A" w:rsidP="00A52D2A">
      <w:pPr>
        <w:pStyle w:val="Paragraphedeliste"/>
        <w:numPr>
          <w:ilvl w:val="0"/>
          <w:numId w:val="8"/>
        </w:numPr>
        <w:rPr>
          <w:rFonts w:ascii="Arial" w:hAnsi="Arial" w:cs="Arial"/>
          <w:noProof/>
          <w:lang w:eastAsia="fr-FR"/>
        </w:rPr>
      </w:pPr>
      <w:r w:rsidRPr="00315429">
        <w:rPr>
          <w:rFonts w:ascii="Arial" w:hAnsi="Arial" w:cs="Arial"/>
          <w:noProof/>
          <w:lang w:eastAsia="fr-FR"/>
        </w:rPr>
        <w:t xml:space="preserve">une installation au moyen d’une barge-catamaran construite </w:t>
      </w:r>
      <w:r>
        <w:rPr>
          <w:rFonts w:ascii="Arial" w:hAnsi="Arial" w:cs="Arial"/>
          <w:noProof/>
          <w:lang w:eastAsia="fr-FR"/>
        </w:rPr>
        <w:t>spécialement pour ces machines </w:t>
      </w:r>
      <w:r w:rsidR="0003320E">
        <w:rPr>
          <w:rFonts w:ascii="Arial" w:hAnsi="Arial" w:cs="Arial"/>
          <w:noProof/>
          <w:lang w:eastAsia="fr-FR"/>
        </w:rPr>
        <w:t xml:space="preserve">(voir photographie ci-dessous) </w:t>
      </w:r>
      <w:r>
        <w:rPr>
          <w:rFonts w:ascii="Arial" w:hAnsi="Arial" w:cs="Arial"/>
          <w:noProof/>
          <w:lang w:eastAsia="fr-FR"/>
        </w:rPr>
        <w:t>;</w:t>
      </w:r>
    </w:p>
    <w:p w14:paraId="284C815F" w14:textId="77777777" w:rsidR="00A52D2A" w:rsidRPr="00315429" w:rsidRDefault="00A52D2A" w:rsidP="00A52D2A">
      <w:pPr>
        <w:pStyle w:val="Paragraphedeliste"/>
        <w:numPr>
          <w:ilvl w:val="0"/>
          <w:numId w:val="8"/>
        </w:numPr>
        <w:rPr>
          <w:rFonts w:ascii="Arial" w:hAnsi="Arial" w:cs="Arial"/>
          <w:noProof/>
          <w:lang w:eastAsia="fr-FR"/>
        </w:rPr>
      </w:pPr>
      <w:r w:rsidRPr="00315429">
        <w:rPr>
          <w:rFonts w:ascii="Arial" w:hAnsi="Arial" w:cs="Arial"/>
          <w:noProof/>
          <w:lang w:eastAsia="fr-FR"/>
        </w:rPr>
        <w:t>un poste de conversion i</w:t>
      </w:r>
      <w:r>
        <w:rPr>
          <w:rFonts w:ascii="Arial" w:hAnsi="Arial" w:cs="Arial"/>
          <w:noProof/>
          <w:lang w:eastAsia="fr-FR"/>
        </w:rPr>
        <w:t>mmergé à proximité des machines ;</w:t>
      </w:r>
    </w:p>
    <w:p w14:paraId="1A0BDAA1" w14:textId="77777777" w:rsidR="00A52D2A" w:rsidRPr="00315429" w:rsidRDefault="00A52D2A" w:rsidP="00A52D2A">
      <w:pPr>
        <w:pStyle w:val="Paragraphedeliste"/>
        <w:numPr>
          <w:ilvl w:val="0"/>
          <w:numId w:val="8"/>
        </w:numPr>
        <w:rPr>
          <w:rFonts w:ascii="Arial" w:hAnsi="Arial" w:cs="Arial"/>
          <w:noProof/>
          <w:lang w:eastAsia="fr-FR"/>
        </w:rPr>
      </w:pPr>
      <w:r w:rsidRPr="00315429">
        <w:rPr>
          <w:rFonts w:ascii="Arial" w:hAnsi="Arial" w:cs="Arial"/>
          <w:noProof/>
          <w:lang w:eastAsia="fr-FR"/>
        </w:rPr>
        <w:t>un câble sous-marin de raccordement à la terre (15 k</w:t>
      </w:r>
      <w:r>
        <w:rPr>
          <w:rFonts w:ascii="Arial" w:hAnsi="Arial" w:cs="Arial"/>
          <w:noProof/>
          <w:lang w:eastAsia="fr-FR"/>
        </w:rPr>
        <w:t>ilo</w:t>
      </w:r>
      <w:r w:rsidRPr="00315429">
        <w:rPr>
          <w:rFonts w:ascii="Arial" w:hAnsi="Arial" w:cs="Arial"/>
          <w:noProof/>
          <w:lang w:eastAsia="fr-FR"/>
        </w:rPr>
        <w:t>m</w:t>
      </w:r>
      <w:r>
        <w:rPr>
          <w:rFonts w:ascii="Arial" w:hAnsi="Arial" w:cs="Arial"/>
          <w:noProof/>
          <w:lang w:eastAsia="fr-FR"/>
        </w:rPr>
        <w:t>ètres</w:t>
      </w:r>
      <w:r w:rsidRPr="00315429">
        <w:rPr>
          <w:rFonts w:ascii="Arial" w:hAnsi="Arial" w:cs="Arial"/>
          <w:noProof/>
          <w:lang w:eastAsia="fr-FR"/>
        </w:rPr>
        <w:t>)</w:t>
      </w:r>
      <w:r>
        <w:rPr>
          <w:rFonts w:ascii="Arial" w:hAnsi="Arial" w:cs="Arial"/>
          <w:noProof/>
          <w:lang w:eastAsia="fr-FR"/>
        </w:rPr>
        <w:t xml:space="preserve"> au droit de l’anse de Launay ;</w:t>
      </w:r>
    </w:p>
    <w:p w14:paraId="53CF000B" w14:textId="1748C3EC" w:rsidR="00A52D2A" w:rsidRDefault="00A52D2A" w:rsidP="00A52D2A">
      <w:pPr>
        <w:pStyle w:val="Paragraphedeliste"/>
        <w:numPr>
          <w:ilvl w:val="0"/>
          <w:numId w:val="8"/>
        </w:numPr>
        <w:rPr>
          <w:rFonts w:ascii="Arial" w:hAnsi="Arial" w:cs="Arial"/>
          <w:noProof/>
          <w:lang w:eastAsia="fr-FR"/>
        </w:rPr>
      </w:pPr>
      <w:r w:rsidRPr="00315429">
        <w:rPr>
          <w:rFonts w:ascii="Arial" w:hAnsi="Arial" w:cs="Arial"/>
          <w:noProof/>
          <w:lang w:eastAsia="fr-FR"/>
        </w:rPr>
        <w:t>une évacuation de l’énergie vi</w:t>
      </w:r>
      <w:r>
        <w:rPr>
          <w:rFonts w:ascii="Arial" w:hAnsi="Arial" w:cs="Arial"/>
          <w:noProof/>
          <w:lang w:eastAsia="fr-FR"/>
        </w:rPr>
        <w:t>a un poste de livraison à terre</w:t>
      </w:r>
      <w:r w:rsidR="00266E33">
        <w:rPr>
          <w:rFonts w:ascii="Arial" w:hAnsi="Arial" w:cs="Arial"/>
          <w:noProof/>
          <w:lang w:eastAsia="fr-FR"/>
        </w:rPr>
        <w:t>.</w:t>
      </w:r>
    </w:p>
    <w:p w14:paraId="15917DF6" w14:textId="77777777" w:rsidR="0003320E" w:rsidRDefault="0003320E" w:rsidP="0003320E">
      <w:pPr>
        <w:pStyle w:val="Paragraphedeliste"/>
        <w:rPr>
          <w:rFonts w:ascii="Arial" w:hAnsi="Arial" w:cs="Arial"/>
          <w:noProof/>
          <w:lang w:eastAsia="fr-FR"/>
        </w:rPr>
      </w:pPr>
    </w:p>
    <w:p w14:paraId="4741909E" w14:textId="13266C92" w:rsidR="001A6061" w:rsidRDefault="0003320E" w:rsidP="001A6061">
      <w:pPr>
        <w:rPr>
          <w:rFonts w:cs="Arial"/>
          <w:noProof/>
          <w:lang w:eastAsia="fr-FR"/>
        </w:rPr>
      </w:pPr>
      <w:r>
        <w:rPr>
          <w:noProof/>
          <w:lang w:eastAsia="fr-FR"/>
        </w:rPr>
        <w:drawing>
          <wp:anchor distT="0" distB="0" distL="114300" distR="114300" simplePos="0" relativeHeight="251718656" behindDoc="0" locked="0" layoutInCell="1" allowOverlap="1" wp14:anchorId="2205921E" wp14:editId="441FE891">
            <wp:simplePos x="0" y="0"/>
            <wp:positionH relativeFrom="column">
              <wp:posOffset>9525</wp:posOffset>
            </wp:positionH>
            <wp:positionV relativeFrom="paragraph">
              <wp:posOffset>170815</wp:posOffset>
            </wp:positionV>
            <wp:extent cx="2715260" cy="1930400"/>
            <wp:effectExtent l="0" t="0" r="8890" b="0"/>
            <wp:wrapSquare wrapText="bothSides"/>
            <wp:docPr id="6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715260" cy="1930400"/>
                    </a:xfrm>
                    <a:prstGeom prst="rect">
                      <a:avLst/>
                    </a:prstGeom>
                    <a:noFill/>
                    <a:ln w="9525">
                      <a:noFill/>
                      <a:miter lim="800000"/>
                      <a:headEnd/>
                      <a:tailEnd/>
                    </a:ln>
                  </pic:spPr>
                </pic:pic>
              </a:graphicData>
            </a:graphic>
          </wp:anchor>
        </w:drawing>
      </w:r>
    </w:p>
    <w:p w14:paraId="0E9B60A9" w14:textId="77777777" w:rsidR="0003320E" w:rsidRDefault="0003320E" w:rsidP="0003320E"/>
    <w:p w14:paraId="27EC1245" w14:textId="5810AF6A" w:rsidR="0003320E" w:rsidRDefault="0003320E" w:rsidP="0003320E">
      <w:r>
        <w:t xml:space="preserve">L’installation d’une hydrolienne est effectuée par une barge </w:t>
      </w:r>
      <w:r w:rsidRPr="00315429">
        <w:t>spécifique</w:t>
      </w:r>
      <w:r>
        <w:t xml:space="preserve"> assurant le transport du chantier de fabrication à la ferme hydrolienne. La dépose sur les fonds est entièrement réalisée depuis la barge sans intervention sous-marine. </w:t>
      </w:r>
    </w:p>
    <w:p w14:paraId="65AC8EB8" w14:textId="77777777" w:rsidR="0003320E" w:rsidRDefault="0003320E" w:rsidP="001A6061">
      <w:pPr>
        <w:rPr>
          <w:rFonts w:cs="Arial"/>
          <w:noProof/>
          <w:lang w:eastAsia="fr-FR"/>
        </w:rPr>
      </w:pPr>
    </w:p>
    <w:p w14:paraId="3955E972" w14:textId="77777777" w:rsidR="001A6061" w:rsidRPr="001A6061" w:rsidRDefault="001A6061" w:rsidP="001A6061">
      <w:pPr>
        <w:rPr>
          <w:rFonts w:cs="Arial"/>
          <w:noProof/>
          <w:lang w:eastAsia="fr-FR"/>
        </w:rPr>
      </w:pPr>
    </w:p>
    <w:p w14:paraId="1729E01D" w14:textId="77777777" w:rsidR="0003320E" w:rsidRDefault="0003320E" w:rsidP="00A52D2A">
      <w:pPr>
        <w:rPr>
          <w:rStyle w:val="lev"/>
        </w:rPr>
      </w:pPr>
    </w:p>
    <w:p w14:paraId="352FFF44" w14:textId="77777777" w:rsidR="0003320E" w:rsidRDefault="0003320E" w:rsidP="00A52D2A">
      <w:pPr>
        <w:rPr>
          <w:rStyle w:val="lev"/>
        </w:rPr>
      </w:pPr>
    </w:p>
    <w:p w14:paraId="2E7C1833" w14:textId="77777777" w:rsidR="00A52D2A" w:rsidRPr="00B77A6C" w:rsidRDefault="00A52D2A" w:rsidP="00A52D2A">
      <w:pPr>
        <w:rPr>
          <w:rStyle w:val="lev"/>
        </w:rPr>
      </w:pPr>
      <w:r>
        <w:rPr>
          <w:rStyle w:val="lev"/>
        </w:rPr>
        <w:t>G</w:t>
      </w:r>
      <w:r w:rsidRPr="00B77A6C">
        <w:rPr>
          <w:rStyle w:val="lev"/>
        </w:rPr>
        <w:t>énératrice</w:t>
      </w:r>
      <w:r>
        <w:rPr>
          <w:rStyle w:val="lev"/>
        </w:rPr>
        <w:t xml:space="preserve"> </w:t>
      </w:r>
      <w:r w:rsidRPr="00046045">
        <w:rPr>
          <w:rStyle w:val="lev"/>
          <w:i/>
        </w:rPr>
        <w:t>Openhydro</w:t>
      </w:r>
    </w:p>
    <w:p w14:paraId="69B93910" w14:textId="77777777" w:rsidR="00A52D2A" w:rsidRDefault="00A52D2A" w:rsidP="00A52D2A">
      <w:r>
        <w:t>C'est une machine synchrone à aimants permanents. Les aimants sont intégrés dans le rotor. Les bobinages sont dans le bâti de l'hydrolienne.</w:t>
      </w:r>
    </w:p>
    <w:p w14:paraId="477A02BD" w14:textId="60AEBF60" w:rsidR="00D174D0" w:rsidRDefault="00A52D2A" w:rsidP="00C52E44">
      <w:pPr>
        <w:rPr>
          <w:rFonts w:eastAsiaTheme="majorEastAsia" w:cstheme="majorBidi"/>
          <w:b/>
          <w:bCs/>
          <w:kern w:val="28"/>
          <w:szCs w:val="32"/>
          <w:lang w:eastAsia="fr-FR"/>
        </w:rPr>
      </w:pPr>
      <w:r>
        <w:t>La principale innovation de l'</w:t>
      </w:r>
      <w:r>
        <w:rPr>
          <w:i/>
        </w:rPr>
        <w:t>O</w:t>
      </w:r>
      <w:r w:rsidRPr="00046045">
        <w:rPr>
          <w:i/>
        </w:rPr>
        <w:t>penhydro</w:t>
      </w:r>
      <w:r>
        <w:t xml:space="preserve"> est sa turbine. Le guidage en rotation est obtenu par palier hydrodynamique directement dans l'eau de mer. La </w:t>
      </w:r>
      <w:r w:rsidR="00B50DC9">
        <w:t xml:space="preserve">fréquence </w:t>
      </w:r>
      <w:r>
        <w:t xml:space="preserve">de rotation relativement faible ne perturbe pas la faune sous-marine et le centre évidé permet le passage des plus grandes espèces. Le carénage à effet </w:t>
      </w:r>
      <w:r w:rsidR="00B50DC9">
        <w:t>V</w:t>
      </w:r>
      <w:r>
        <w:t xml:space="preserve">enturi permet d'augmenter le </w:t>
      </w:r>
      <w:r w:rsidR="00B50DC9">
        <w:t xml:space="preserve">prélèvement </w:t>
      </w:r>
      <w:r>
        <w:t>de l'énergie des courants. Le choix des matériaux est adapté aux agressions du milieu sous</w:t>
      </w:r>
      <w:r w:rsidR="009C02CA">
        <w:t>-</w:t>
      </w:r>
      <w:r>
        <w:t>marin. Les pales réalisées par DCNS Lorient sont en matériaux composites. Le profil des pales est optimisé pour fonctionner dans les deux sens du courant, le flux et le jusant. La turbine ne s'oriente pas en fonction du courant. Sa position est définitive à l'installation. Le minimum de pièces mobiles permet de limiter le</w:t>
      </w:r>
      <w:r w:rsidR="0003320E">
        <w:t>s risques de dy</w:t>
      </w:r>
      <w:r>
        <w:t>sfonctionnement et ainsi de gagner en fiabilité.</w:t>
      </w:r>
      <w:r w:rsidR="00D174D0">
        <w:br w:type="page"/>
      </w:r>
    </w:p>
    <w:p w14:paraId="2AF0A975" w14:textId="77777777" w:rsidR="00C52E44" w:rsidRPr="00C52E44" w:rsidRDefault="00C52E44" w:rsidP="00C52E44">
      <w:pPr>
        <w:pStyle w:val="Titre"/>
        <w:spacing w:before="0" w:after="0"/>
        <w:rPr>
          <w:sz w:val="2"/>
          <w:szCs w:val="2"/>
        </w:rPr>
      </w:pPr>
    </w:p>
    <w:p w14:paraId="2EC7E3CE" w14:textId="2317BBEF" w:rsidR="00A5088D" w:rsidRDefault="00A5088D" w:rsidP="00A5088D">
      <w:pPr>
        <w:pStyle w:val="Titre"/>
        <w:rPr>
          <w:rStyle w:val="lev"/>
        </w:rPr>
      </w:pPr>
      <w:r>
        <w:t xml:space="preserve">Document technique DT2 : </w:t>
      </w:r>
      <w:r w:rsidR="00C52E44">
        <w:t xml:space="preserve">informations complémentaires sur le </w:t>
      </w:r>
      <w:r w:rsidRPr="00193B6E">
        <w:rPr>
          <w:noProof/>
        </w:rPr>
        <w:t>projet</w:t>
      </w:r>
    </w:p>
    <w:p w14:paraId="457B12D4" w14:textId="77777777" w:rsidR="00A52D2A" w:rsidRDefault="00A52D2A" w:rsidP="00A52D2A">
      <w:pPr>
        <w:rPr>
          <w:rStyle w:val="lev"/>
        </w:rPr>
      </w:pPr>
      <w:r>
        <w:rPr>
          <w:rStyle w:val="lev"/>
        </w:rPr>
        <w:t>Les fondations gravitaires</w:t>
      </w:r>
    </w:p>
    <w:p w14:paraId="1D8E2350" w14:textId="03E3E939" w:rsidR="00A52D2A" w:rsidRDefault="00A52D2A" w:rsidP="00A52D2A">
      <w:r>
        <w:rPr>
          <w:noProof/>
          <w:lang w:eastAsia="fr-FR"/>
        </w:rPr>
        <w:drawing>
          <wp:anchor distT="0" distB="0" distL="114300" distR="114300" simplePos="0" relativeHeight="251717632" behindDoc="0" locked="0" layoutInCell="1" allowOverlap="1" wp14:anchorId="42375AC9" wp14:editId="60A29C52">
            <wp:simplePos x="0" y="0"/>
            <wp:positionH relativeFrom="column">
              <wp:posOffset>-2540</wp:posOffset>
            </wp:positionH>
            <wp:positionV relativeFrom="paragraph">
              <wp:posOffset>144780</wp:posOffset>
            </wp:positionV>
            <wp:extent cx="3344545" cy="1962150"/>
            <wp:effectExtent l="19050" t="0" r="8255" b="0"/>
            <wp:wrapSquare wrapText="bothSides"/>
            <wp:docPr id="51" name="Image 1" descr="D:\Année 2012-2013\CG\elements du sujet\images\fabrication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ée 2012-2013\CG\elements du sujet\images\fabrication structure.png"/>
                    <pic:cNvPicPr>
                      <a:picLocks noChangeAspect="1" noChangeArrowheads="1"/>
                    </pic:cNvPicPr>
                  </pic:nvPicPr>
                  <pic:blipFill>
                    <a:blip r:embed="rId43" cstate="print"/>
                    <a:srcRect/>
                    <a:stretch>
                      <a:fillRect/>
                    </a:stretch>
                  </pic:blipFill>
                  <pic:spPr bwMode="auto">
                    <a:xfrm>
                      <a:off x="0" y="0"/>
                      <a:ext cx="3344545" cy="1962150"/>
                    </a:xfrm>
                    <a:prstGeom prst="rect">
                      <a:avLst/>
                    </a:prstGeom>
                    <a:noFill/>
                    <a:ln w="9525">
                      <a:noFill/>
                      <a:miter lim="800000"/>
                      <a:headEnd/>
                      <a:tailEnd/>
                    </a:ln>
                  </pic:spPr>
                </pic:pic>
              </a:graphicData>
            </a:graphic>
          </wp:anchor>
        </w:drawing>
      </w:r>
      <w:r>
        <w:t>La structure des fondations est un tripode en acier lesté par du béton.</w:t>
      </w:r>
      <w:r w:rsidR="00D8572C">
        <w:t xml:space="preserve"> Sa masse immergée est de 700 tonnes.</w:t>
      </w:r>
      <w:r>
        <w:t xml:space="preserve"> Ce choix de géométrie permet de définir le plan d'as</w:t>
      </w:r>
      <w:r w:rsidR="003A7A35">
        <w:t xml:space="preserve">siette de la machine défini sur </w:t>
      </w:r>
      <w:r>
        <w:t>trois points. L'installation sur les fonds granitiques se fera par dépose sur ces points de la structure porteuse. Aucun réglage n'est nécessaire de façon à limiter les opérations sous-marines. Le triangle de sustentation est défini par ces trois points de la structure.</w:t>
      </w:r>
    </w:p>
    <w:p w14:paraId="1F4F5F1D" w14:textId="77777777" w:rsidR="003A7A35" w:rsidRDefault="003A7A35" w:rsidP="00A52D2A">
      <w:pPr>
        <w:rPr>
          <w:rStyle w:val="lev"/>
        </w:rPr>
      </w:pPr>
    </w:p>
    <w:p w14:paraId="70ED74CC" w14:textId="39394A97" w:rsidR="00A52D2A" w:rsidRPr="00B77A6C" w:rsidRDefault="00A52D2A" w:rsidP="00A52D2A">
      <w:pPr>
        <w:rPr>
          <w:rStyle w:val="lev"/>
        </w:rPr>
      </w:pPr>
      <w:r>
        <w:rPr>
          <w:rStyle w:val="lev"/>
        </w:rPr>
        <w:t>C</w:t>
      </w:r>
      <w:r w:rsidRPr="00B77A6C">
        <w:rPr>
          <w:rStyle w:val="lev"/>
        </w:rPr>
        <w:t>onvertisseur</w:t>
      </w:r>
    </w:p>
    <w:p w14:paraId="60A6B3EA" w14:textId="21709540" w:rsidR="00A52D2A" w:rsidRDefault="00A52D2A" w:rsidP="00A52D2A">
      <w:r>
        <w:rPr>
          <w:rFonts w:cs="Arial"/>
          <w:noProof/>
          <w:lang w:eastAsia="fr-FR"/>
        </w:rPr>
        <w:drawing>
          <wp:anchor distT="0" distB="0" distL="114300" distR="114300" simplePos="0" relativeHeight="251715584" behindDoc="0" locked="0" layoutInCell="1" allowOverlap="1" wp14:anchorId="5953E4AF" wp14:editId="0278E0D3">
            <wp:simplePos x="0" y="0"/>
            <wp:positionH relativeFrom="column">
              <wp:posOffset>3834765</wp:posOffset>
            </wp:positionH>
            <wp:positionV relativeFrom="paragraph">
              <wp:posOffset>61595</wp:posOffset>
            </wp:positionV>
            <wp:extent cx="2275205" cy="1565910"/>
            <wp:effectExtent l="19050" t="0" r="0" b="0"/>
            <wp:wrapSquare wrapText="bothSides"/>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275205" cy="1565910"/>
                    </a:xfrm>
                    <a:prstGeom prst="rect">
                      <a:avLst/>
                    </a:prstGeom>
                    <a:noFill/>
                    <a:ln w="9525">
                      <a:noFill/>
                      <a:miter lim="800000"/>
                      <a:headEnd/>
                      <a:tailEnd/>
                    </a:ln>
                  </pic:spPr>
                </pic:pic>
              </a:graphicData>
            </a:graphic>
          </wp:anchor>
        </w:drawing>
      </w:r>
      <w:r w:rsidRPr="009229A4">
        <w:t xml:space="preserve">Un convertisseur offshore, fourni par la société française Converteam, </w:t>
      </w:r>
      <w:r>
        <w:t>est</w:t>
      </w:r>
      <w:r w:rsidRPr="009229A4">
        <w:t xml:space="preserve"> installé à proximité de</w:t>
      </w:r>
      <w:r w:rsidR="00C85D95">
        <w:t>s hydroliennes. Son rôle est d’élever la tension</w:t>
      </w:r>
      <w:r w:rsidRPr="009229A4">
        <w:t xml:space="preserve"> produit</w:t>
      </w:r>
      <w:r w:rsidR="00C85D95">
        <w:t>e</w:t>
      </w:r>
      <w:r w:rsidRPr="009229A4">
        <w:t xml:space="preserve"> par les machines </w:t>
      </w:r>
      <w:r w:rsidR="00C85D95">
        <w:t>à 10 kV afin de pouvoir la</w:t>
      </w:r>
      <w:r w:rsidRPr="009229A4">
        <w:t xml:space="preserve"> </w:t>
      </w:r>
      <w:r>
        <w:t>transporter. Le convertisseur a</w:t>
      </w:r>
      <w:r w:rsidRPr="009229A4">
        <w:t xml:space="preserve"> une forme cylindrique (diamètre</w:t>
      </w:r>
      <w:r w:rsidR="003A7A35">
        <w:t xml:space="preserve"> de 3</w:t>
      </w:r>
      <w:r w:rsidRPr="009229A4">
        <w:t xml:space="preserve"> m</w:t>
      </w:r>
      <w:r>
        <w:t xml:space="preserve"> et longueur de 8 m</w:t>
      </w:r>
      <w:r w:rsidRPr="009229A4">
        <w:t>).</w:t>
      </w:r>
      <w:r>
        <w:t xml:space="preserve"> D'une hauteur totale de 5 </w:t>
      </w:r>
      <w:r w:rsidRPr="009229A4">
        <w:t>m</w:t>
      </w:r>
      <w:r>
        <w:t>ètres</w:t>
      </w:r>
      <w:r w:rsidRPr="009229A4">
        <w:t xml:space="preserve">, il </w:t>
      </w:r>
      <w:r>
        <w:t>est</w:t>
      </w:r>
      <w:r w:rsidRPr="009229A4">
        <w:t xml:space="preserve"> immergé et également fixé sur une structure porteuse gravitaire de type tripode, de dimensions extérieures</w:t>
      </w:r>
      <w:r w:rsidR="00D67336">
        <w:t xml:space="preserve"> </w:t>
      </w:r>
      <w:r>
        <w:t>12,5</w:t>
      </w:r>
      <w:r w:rsidR="00B50DC9">
        <w:t> </w:t>
      </w:r>
      <w:r w:rsidR="009C02CA">
        <w:t>m</w:t>
      </w:r>
      <w:r w:rsidR="00D67336">
        <w:t> </w:t>
      </w:r>
      <w:r>
        <w:rPr>
          <w:rFonts w:cs="Arial"/>
        </w:rPr>
        <w:t>×</w:t>
      </w:r>
      <w:r w:rsidR="00B50DC9">
        <w:t> </w:t>
      </w:r>
      <w:r>
        <w:t>10,5</w:t>
      </w:r>
      <w:r w:rsidR="00B50DC9">
        <w:t> </w:t>
      </w:r>
      <w:r w:rsidR="009C02CA">
        <w:t>m</w:t>
      </w:r>
      <w:r>
        <w:t xml:space="preserve">, dont les pieds </w:t>
      </w:r>
      <w:r w:rsidRPr="009229A4">
        <w:t>ont un diamètre unitaire de 1,5</w:t>
      </w:r>
      <w:r w:rsidR="00D67336">
        <w:t> </w:t>
      </w:r>
      <w:r w:rsidR="009C02CA">
        <w:t>m</w:t>
      </w:r>
      <w:r w:rsidRPr="009229A4">
        <w:t>. Il contien</w:t>
      </w:r>
      <w:r>
        <w:t>t</w:t>
      </w:r>
      <w:r w:rsidRPr="009229A4">
        <w:t xml:space="preserve"> un liquide réfrigérant non toxique et biodégradable.</w:t>
      </w:r>
    </w:p>
    <w:p w14:paraId="771A844D" w14:textId="77777777" w:rsidR="003A7A35" w:rsidRDefault="003A7A35" w:rsidP="00A52D2A">
      <w:pPr>
        <w:rPr>
          <w:rStyle w:val="lev"/>
        </w:rPr>
      </w:pPr>
    </w:p>
    <w:p w14:paraId="7650F0F2" w14:textId="77777777" w:rsidR="00A52D2A" w:rsidRPr="00B77A6C" w:rsidRDefault="00A52D2A" w:rsidP="00A52D2A">
      <w:pPr>
        <w:rPr>
          <w:rStyle w:val="lev"/>
        </w:rPr>
      </w:pPr>
      <w:r>
        <w:rPr>
          <w:rStyle w:val="lev"/>
        </w:rPr>
        <w:t>C</w:t>
      </w:r>
      <w:r w:rsidRPr="00B77A6C">
        <w:rPr>
          <w:rStyle w:val="lev"/>
        </w:rPr>
        <w:t>âble</w:t>
      </w:r>
    </w:p>
    <w:p w14:paraId="1A38650F" w14:textId="77777777" w:rsidR="00A52D2A" w:rsidRDefault="00A52D2A" w:rsidP="00A52D2A">
      <w:r>
        <w:t>D’une longueur de 15 kilomètres, il permet le transport d’une puissance électrique jusqu’à 8</w:t>
      </w:r>
      <w:r w:rsidR="00C85D95">
        <w:t> </w:t>
      </w:r>
      <w:r>
        <w:t>MW. Le câble est déposé sur les fonds granitiques sur la majorité du parcours reliant le convertisseur au poste à terre. Sur les derniers kilomètres de l’estran</w:t>
      </w:r>
      <w:r>
        <w:rPr>
          <w:rStyle w:val="Appelnotedebasdep"/>
        </w:rPr>
        <w:footnoteReference w:id="11"/>
      </w:r>
      <w:r>
        <w:t>, le câble est ensouillé</w:t>
      </w:r>
      <w:r>
        <w:rPr>
          <w:rStyle w:val="Appelnotedebasdep"/>
        </w:rPr>
        <w:footnoteReference w:id="12"/>
      </w:r>
      <w:r>
        <w:t xml:space="preserve"> à une profondeur de 1 à 2 mètres.</w:t>
      </w:r>
    </w:p>
    <w:p w14:paraId="0089AEB8" w14:textId="77777777" w:rsidR="00A52D2A" w:rsidRDefault="00A52D2A" w:rsidP="00A52D2A">
      <w:r>
        <w:t>Le poste de raccordement à terre</w:t>
      </w:r>
      <w:r w:rsidR="00266E33">
        <w:t xml:space="preserve"> </w:t>
      </w:r>
      <w:r>
        <w:t>fait l’objet d’un traitement architectural et d’une intégration paysagère (végétalisation périphérique). Il sera également doté de protections antibruit pour facilit</w:t>
      </w:r>
      <w:r w:rsidR="00EE1AC7">
        <w:t>er</w:t>
      </w:r>
      <w:r>
        <w:t xml:space="preserve"> l’acceptation par le grand public.</w:t>
      </w:r>
      <w:r w:rsidR="00CF783B" w:rsidRPr="00CF783B">
        <w:rPr>
          <w:noProof/>
          <w:lang w:eastAsia="fr-FR"/>
        </w:rPr>
        <w:t xml:space="preserve"> </w:t>
      </w:r>
    </w:p>
    <w:p w14:paraId="3D007A26" w14:textId="77777777" w:rsidR="00A52D2A" w:rsidRDefault="00A52D2A" w:rsidP="00A52D2A"/>
    <w:p w14:paraId="565ACB36" w14:textId="77777777" w:rsidR="00A5088D" w:rsidRDefault="00A5088D">
      <w:pPr>
        <w:spacing w:after="0"/>
        <w:jc w:val="left"/>
        <w:rPr>
          <w:rFonts w:eastAsiaTheme="majorEastAsia" w:cstheme="majorBidi"/>
          <w:b/>
          <w:bCs/>
          <w:kern w:val="28"/>
          <w:szCs w:val="32"/>
          <w:lang w:eastAsia="fr-FR"/>
        </w:rPr>
      </w:pPr>
      <w:r>
        <w:br w:type="page"/>
      </w:r>
    </w:p>
    <w:p w14:paraId="7432BFE3" w14:textId="77777777" w:rsidR="00A5088D" w:rsidRDefault="00D8572C" w:rsidP="00D174D0">
      <w:pPr>
        <w:pStyle w:val="Titre"/>
      </w:pPr>
      <w:r>
        <w:lastRenderedPageBreak/>
        <w:t>Document technique DT3 : d</w:t>
      </w:r>
      <w:r w:rsidR="00A5088D">
        <w:t>iagramme FAST</w:t>
      </w:r>
    </w:p>
    <w:p w14:paraId="5976F2C5" w14:textId="77777777" w:rsidR="003A7A35" w:rsidRDefault="003A7A35" w:rsidP="003A7A35">
      <w:pPr>
        <w:rPr>
          <w:lang w:eastAsia="fr-FR"/>
        </w:rPr>
      </w:pPr>
    </w:p>
    <w:p w14:paraId="434C4738" w14:textId="77777777" w:rsidR="003A7A35" w:rsidRPr="003A7A35" w:rsidRDefault="003A7A35" w:rsidP="003A7A35">
      <w:pPr>
        <w:rPr>
          <w:lang w:eastAsia="fr-FR"/>
        </w:rPr>
      </w:pPr>
    </w:p>
    <w:p w14:paraId="59F86F89" w14:textId="77777777" w:rsidR="002D33B8" w:rsidRDefault="00B01028" w:rsidP="0026013C">
      <w:pPr>
        <w:tabs>
          <w:tab w:val="left" w:pos="2835"/>
        </w:tabs>
        <w:rPr>
          <w:lang w:eastAsia="fr-FR"/>
        </w:rPr>
      </w:pPr>
      <w:r>
        <w:rPr>
          <w:noProof/>
          <w:lang w:eastAsia="fr-FR"/>
        </w:rPr>
        <w:drawing>
          <wp:inline distT="0" distB="0" distL="0" distR="0" wp14:anchorId="7255AA8F" wp14:editId="5B7D1AB9">
            <wp:extent cx="6011089" cy="5651500"/>
            <wp:effectExtent l="19050" t="0" r="8711"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6011090" cy="5651501"/>
                    </a:xfrm>
                    <a:prstGeom prst="rect">
                      <a:avLst/>
                    </a:prstGeom>
                    <a:noFill/>
                    <a:ln w="9525">
                      <a:noFill/>
                      <a:miter lim="800000"/>
                      <a:headEnd/>
                      <a:tailEnd/>
                    </a:ln>
                  </pic:spPr>
                </pic:pic>
              </a:graphicData>
            </a:graphic>
          </wp:inline>
        </w:drawing>
      </w:r>
    </w:p>
    <w:p w14:paraId="2ADBAF37" w14:textId="77777777" w:rsidR="002D33B8" w:rsidRPr="002D33B8" w:rsidRDefault="002D33B8" w:rsidP="002D33B8">
      <w:pPr>
        <w:rPr>
          <w:lang w:eastAsia="fr-FR"/>
        </w:rPr>
      </w:pPr>
    </w:p>
    <w:p w14:paraId="48DD9FA8" w14:textId="77777777" w:rsidR="00A5088D" w:rsidRDefault="00A5088D">
      <w:pPr>
        <w:spacing w:after="0"/>
        <w:jc w:val="left"/>
        <w:rPr>
          <w:rFonts w:eastAsiaTheme="majorEastAsia" w:cstheme="majorBidi"/>
          <w:b/>
          <w:bCs/>
          <w:kern w:val="28"/>
          <w:szCs w:val="32"/>
          <w:lang w:eastAsia="fr-FR"/>
        </w:rPr>
      </w:pPr>
      <w:r>
        <w:t xml:space="preserve"> </w:t>
      </w:r>
    </w:p>
    <w:p w14:paraId="7942BF3A" w14:textId="77777777" w:rsidR="00D8572C" w:rsidRDefault="00D8572C">
      <w:pPr>
        <w:spacing w:after="0"/>
        <w:jc w:val="left"/>
        <w:rPr>
          <w:rFonts w:eastAsiaTheme="majorEastAsia" w:cstheme="majorBidi"/>
          <w:b/>
          <w:bCs/>
          <w:kern w:val="28"/>
          <w:szCs w:val="32"/>
          <w:lang w:eastAsia="fr-FR"/>
        </w:rPr>
      </w:pPr>
      <w:r>
        <w:br w:type="page"/>
      </w:r>
    </w:p>
    <w:p w14:paraId="53BC0D84" w14:textId="004220A7" w:rsidR="001D0ED8" w:rsidRDefault="001D0ED8" w:rsidP="001D0ED8">
      <w:pPr>
        <w:pStyle w:val="Titre"/>
      </w:pPr>
      <w:r>
        <w:lastRenderedPageBreak/>
        <w:t>Document technique DT4 : capteur de courant ADCP</w:t>
      </w:r>
    </w:p>
    <w:p w14:paraId="52937CDB" w14:textId="77777777" w:rsidR="00CD7E25" w:rsidRDefault="00CD7E25" w:rsidP="001D0ED8">
      <w:pPr>
        <w:rPr>
          <w:rFonts w:cs="Arial"/>
          <w:b/>
        </w:rPr>
      </w:pPr>
    </w:p>
    <w:p w14:paraId="13ACA09F" w14:textId="3532B65E" w:rsidR="001D0ED8" w:rsidRPr="00C807A4" w:rsidRDefault="001D0ED8" w:rsidP="001D0ED8">
      <w:pPr>
        <w:rPr>
          <w:rFonts w:cs="Arial"/>
          <w:b/>
        </w:rPr>
      </w:pPr>
      <w:r w:rsidRPr="00C807A4">
        <w:rPr>
          <w:rFonts w:cs="Arial"/>
          <w:b/>
        </w:rPr>
        <w:t>Principe de l’ADCP (Acoustic Doppler Current Profiler)</w:t>
      </w:r>
    </w:p>
    <w:p w14:paraId="609AB1E0" w14:textId="47A7CE3E" w:rsidR="001D0ED8" w:rsidRPr="00A45080" w:rsidRDefault="00CD7E25" w:rsidP="001D0ED8">
      <w:r>
        <w:rPr>
          <w:noProof/>
          <w:lang w:eastAsia="fr-FR"/>
        </w:rPr>
        <w:drawing>
          <wp:anchor distT="0" distB="0" distL="114300" distR="114300" simplePos="0" relativeHeight="251800576" behindDoc="0" locked="0" layoutInCell="1" allowOverlap="1" wp14:anchorId="279D4D46" wp14:editId="704BAF9C">
            <wp:simplePos x="0" y="0"/>
            <wp:positionH relativeFrom="column">
              <wp:posOffset>4391660</wp:posOffset>
            </wp:positionH>
            <wp:positionV relativeFrom="paragraph">
              <wp:posOffset>80010</wp:posOffset>
            </wp:positionV>
            <wp:extent cx="1696085" cy="1168400"/>
            <wp:effectExtent l="0" t="0" r="0" b="0"/>
            <wp:wrapSquare wrapText="bothSides"/>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696085" cy="1168400"/>
                    </a:xfrm>
                    <a:prstGeom prst="rect">
                      <a:avLst/>
                    </a:prstGeom>
                  </pic:spPr>
                </pic:pic>
              </a:graphicData>
            </a:graphic>
          </wp:anchor>
        </w:drawing>
      </w:r>
      <w:r w:rsidR="001D0ED8" w:rsidRPr="00A45080">
        <w:t>Ces appareils émettent des trains d’ondes sonores (</w:t>
      </w:r>
      <w:r w:rsidR="001D0ED8">
        <w:t>« </w:t>
      </w:r>
      <w:r w:rsidR="001D0ED8" w:rsidRPr="00A45080">
        <w:t>ping</w:t>
      </w:r>
      <w:r w:rsidR="001D0ED8">
        <w:t> »</w:t>
      </w:r>
      <w:r w:rsidR="001D0ED8" w:rsidRPr="00A45080">
        <w:t xml:space="preserve">) qui se réfléchissent sur les particules </w:t>
      </w:r>
      <w:r w:rsidR="001D0ED8">
        <w:t>(fig</w:t>
      </w:r>
      <w:r w:rsidR="001524B6">
        <w:t>ure</w:t>
      </w:r>
      <w:r w:rsidR="001D0ED8">
        <w:t xml:space="preserve"> 1) </w:t>
      </w:r>
      <w:r w:rsidR="001D0ED8" w:rsidRPr="00A45080">
        <w:t>en suspension dans l’eau, supposées sans mouvement propre, et se dépla</w:t>
      </w:r>
      <w:r w:rsidR="001D0ED8">
        <w:t>ça</w:t>
      </w:r>
      <w:r w:rsidR="001D0ED8" w:rsidRPr="00A45080">
        <w:t xml:space="preserve">nt avec les courants. La différence entre </w:t>
      </w:r>
      <w:r w:rsidR="001D0ED8">
        <w:t xml:space="preserve">les </w:t>
      </w:r>
      <w:r w:rsidR="001D0ED8" w:rsidRPr="00A45080">
        <w:t>fréquence</w:t>
      </w:r>
      <w:r w:rsidR="001D0ED8">
        <w:t>s</w:t>
      </w:r>
      <w:r w:rsidR="001D0ED8" w:rsidRPr="00A45080">
        <w:t xml:space="preserve"> émise</w:t>
      </w:r>
      <w:r w:rsidR="001D0ED8">
        <w:t>s</w:t>
      </w:r>
      <w:r w:rsidR="001D0ED8" w:rsidRPr="00A45080">
        <w:t xml:space="preserve"> et réfléchie</w:t>
      </w:r>
      <w:r w:rsidR="001D0ED8">
        <w:t>s</w:t>
      </w:r>
      <w:r w:rsidR="001D0ED8" w:rsidRPr="00A45080">
        <w:t xml:space="preserve"> (effet Doppler) est proportionnelle à la composante de la vitesse des particules suivant </w:t>
      </w:r>
      <w:r w:rsidR="001D0ED8">
        <w:t>l’</w:t>
      </w:r>
      <w:r w:rsidR="001D0ED8" w:rsidRPr="00A45080">
        <w:t>axe de propagati</w:t>
      </w:r>
      <w:r w:rsidR="001D0ED8">
        <w:t>on de l’onde. Pour obtenir les trois</w:t>
      </w:r>
      <w:r w:rsidR="001D0ED8" w:rsidRPr="00A45080">
        <w:t xml:space="preserve"> composantes de la vitesse, </w:t>
      </w:r>
      <w:r w:rsidR="001D0ED8">
        <w:t>quatre</w:t>
      </w:r>
      <w:r w:rsidR="001D0ED8" w:rsidRPr="00A45080">
        <w:t xml:space="preserve"> fai</w:t>
      </w:r>
      <w:r w:rsidR="001D0ED8">
        <w:t>sceaux sont utilisés, inclinés à</w:t>
      </w:r>
      <w:r w:rsidR="001D0ED8" w:rsidRPr="00A45080">
        <w:t xml:space="preserve"> 30</w:t>
      </w:r>
      <w:r w:rsidR="001D0ED8">
        <w:t xml:space="preserve"> </w:t>
      </w:r>
      <w:r w:rsidR="001D0ED8" w:rsidRPr="00A45080">
        <w:t>° de la verticale.</w:t>
      </w:r>
    </w:p>
    <w:p w14:paraId="29A6CE78" w14:textId="12579ED7" w:rsidR="001D0ED8" w:rsidRPr="00A45080" w:rsidRDefault="001D0ED8" w:rsidP="001D0ED8">
      <w:r w:rsidRPr="00A45080">
        <w:t xml:space="preserve">Pour chaque cycle de mesures, les </w:t>
      </w:r>
      <w:r w:rsidR="001524B6">
        <w:t xml:space="preserve">capteurs </w:t>
      </w:r>
      <w:r w:rsidRPr="00A45080">
        <w:t>ADCP évaluent les composantes horizontales et verticales du courant, corrigées du roulis et du tangage</w:t>
      </w:r>
      <w:r>
        <w:t>.</w:t>
      </w:r>
      <w:r w:rsidRPr="00A45080">
        <w:t xml:space="preserve"> Chaque profil</w:t>
      </w:r>
      <w:r>
        <w:t xml:space="preserve"> mesuré</w:t>
      </w:r>
      <w:r w:rsidRPr="00A45080">
        <w:t xml:space="preserve"> est découpé en segments uniformes, appelés cellules (</w:t>
      </w:r>
      <w:r>
        <w:t>« </w:t>
      </w:r>
      <w:r w:rsidRPr="00A45080">
        <w:t>bins</w:t>
      </w:r>
      <w:r>
        <w:t> »</w:t>
      </w:r>
      <w:r w:rsidRPr="00A45080">
        <w:t>)</w:t>
      </w:r>
      <w:r>
        <w:t xml:space="preserve"> </w:t>
      </w:r>
      <w:r w:rsidRPr="00A45080">
        <w:t xml:space="preserve">; la vitesse associée à chaque cellule est une moyenne des vitesses mesurées sur l’épaisseur de la cellule. Les </w:t>
      </w:r>
      <w:r w:rsidR="001524B6">
        <w:t xml:space="preserve">capteurs </w:t>
      </w:r>
      <w:r w:rsidRPr="00A45080">
        <w:t>ADCP enregistrent</w:t>
      </w:r>
      <w:r>
        <w:t xml:space="preserve"> </w:t>
      </w:r>
      <w:r w:rsidRPr="00A45080">
        <w:t xml:space="preserve">: l’indice du cycle de mesures, le nombre de cellules, l’heure de l’acquisition, </w:t>
      </w:r>
      <w:r>
        <w:t xml:space="preserve">la </w:t>
      </w:r>
      <w:r w:rsidRPr="00A45080">
        <w:t xml:space="preserve">température, </w:t>
      </w:r>
      <w:r>
        <w:t xml:space="preserve">le </w:t>
      </w:r>
      <w:r w:rsidRPr="00A45080">
        <w:t xml:space="preserve">cap, </w:t>
      </w:r>
      <w:r>
        <w:t xml:space="preserve">le </w:t>
      </w:r>
      <w:r w:rsidRPr="00A45080">
        <w:t xml:space="preserve">tangage et </w:t>
      </w:r>
      <w:r>
        <w:t xml:space="preserve">le </w:t>
      </w:r>
      <w:r w:rsidRPr="00A45080">
        <w:t>roulis</w:t>
      </w:r>
      <w:r>
        <w:t>,</w:t>
      </w:r>
      <w:r w:rsidRPr="00A45080">
        <w:t xml:space="preserve"> mesurés par capteurs internes, la vitesse du son utilisée.</w:t>
      </w:r>
    </w:p>
    <w:p w14:paraId="7F4BA13D" w14:textId="77777777" w:rsidR="001D0ED8" w:rsidRDefault="001D0ED8" w:rsidP="001D0ED8">
      <w:r>
        <w:t>En o</w:t>
      </w:r>
      <w:r w:rsidRPr="00A45080">
        <w:t>utre</w:t>
      </w:r>
      <w:r>
        <w:t>,</w:t>
      </w:r>
      <w:r w:rsidRPr="00A45080">
        <w:t xml:space="preserve"> les trois composantes de la vitesse sont</w:t>
      </w:r>
      <w:r>
        <w:t xml:space="preserve"> également</w:t>
      </w:r>
      <w:r w:rsidRPr="00A45080">
        <w:t xml:space="preserve"> enregistré</w:t>
      </w:r>
      <w:r>
        <w:t>e</w:t>
      </w:r>
      <w:r w:rsidRPr="00A45080">
        <w:t>s : l’erreur de vitesse</w:t>
      </w:r>
      <w:r>
        <w:t xml:space="preserve">, </w:t>
      </w:r>
      <w:r w:rsidRPr="00A45080">
        <w:t>l’intensité d’écho des ondes sonores, l’amplitude de corrélation et le pourcentage de données correctes. Pendant l’acquisition, les mesures de vitesse sont transformées et enregistrées en coordonnées terrestres.</w:t>
      </w:r>
    </w:p>
    <w:p w14:paraId="1375A496" w14:textId="77777777" w:rsidR="001D0ED8" w:rsidRDefault="001D0ED8" w:rsidP="001D0ED8">
      <w:r w:rsidRPr="00A45080">
        <w:t xml:space="preserve">Lorsque la bathysonde se déplace verticalement, les mesures individuelles des ADCP sont entachées d’un bruit très élevé à cause du mouvement propre du système. Mais chaque cellule de mesure est </w:t>
      </w:r>
      <w:r>
        <w:t>évaluée</w:t>
      </w:r>
      <w:r w:rsidRPr="00A45080">
        <w:t xml:space="preserve"> un grand nombre de fois successivement par l’appareil regardant vers le bas et celui regardant vers le haut. C’est cette superposition des profils qui permet d’obtenir un profil continu de la surface au fond </w:t>
      </w:r>
      <w:r>
        <w:t>tout en</w:t>
      </w:r>
      <w:r w:rsidRPr="00A45080">
        <w:t xml:space="preserve"> diminu</w:t>
      </w:r>
      <w:r>
        <w:t>ant</w:t>
      </w:r>
      <w:r w:rsidRPr="00A45080">
        <w:t xml:space="preserve"> le bruit aléatoire de chaque ping.</w:t>
      </w:r>
    </w:p>
    <w:p w14:paraId="42CCBE83" w14:textId="77777777" w:rsidR="001524B6" w:rsidRPr="00A45080" w:rsidRDefault="001524B6" w:rsidP="001D0ED8">
      <w:pPr>
        <w:rPr>
          <w:b/>
        </w:rPr>
      </w:pP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5236"/>
      </w:tblGrid>
      <w:tr w:rsidR="001D0ED8" w:rsidRPr="00130760" w14:paraId="540526C8" w14:textId="77777777" w:rsidTr="0011735F">
        <w:tc>
          <w:tcPr>
            <w:tcW w:w="4370" w:type="dxa"/>
          </w:tcPr>
          <w:p w14:paraId="2337D90C" w14:textId="77777777" w:rsidR="001D0ED8" w:rsidRDefault="001D0ED8" w:rsidP="0011735F">
            <w:pPr>
              <w:rPr>
                <w:lang w:val="en-US"/>
              </w:rPr>
            </w:pPr>
            <w:r>
              <w:rPr>
                <w:noProof/>
                <w:lang w:eastAsia="fr-FR"/>
              </w:rPr>
              <w:drawing>
                <wp:inline distT="0" distB="0" distL="0" distR="0" wp14:anchorId="151903CF" wp14:editId="7BB3C675">
                  <wp:extent cx="2618643" cy="1603038"/>
                  <wp:effectExtent l="1905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rcRect b="14622"/>
                          <a:stretch>
                            <a:fillRect/>
                          </a:stretch>
                        </pic:blipFill>
                        <pic:spPr>
                          <a:xfrm>
                            <a:off x="0" y="0"/>
                            <a:ext cx="2619558" cy="1603598"/>
                          </a:xfrm>
                          <a:prstGeom prst="rect">
                            <a:avLst/>
                          </a:prstGeom>
                        </pic:spPr>
                      </pic:pic>
                    </a:graphicData>
                  </a:graphic>
                </wp:inline>
              </w:drawing>
            </w:r>
          </w:p>
          <w:p w14:paraId="308E70EF" w14:textId="290CFDBD" w:rsidR="001D0ED8" w:rsidRPr="008B13F4" w:rsidRDefault="001524B6" w:rsidP="0011735F">
            <w:pPr>
              <w:rPr>
                <w:lang w:val="en-US"/>
              </w:rPr>
            </w:pPr>
            <w:r>
              <w:rPr>
                <w:lang w:val="en-US"/>
              </w:rPr>
              <w:t xml:space="preserve">Figure </w:t>
            </w:r>
            <w:r w:rsidR="001D0ED8">
              <w:rPr>
                <w:lang w:val="en-US"/>
              </w:rPr>
              <w:t>1 : typical océan scatterers</w:t>
            </w:r>
          </w:p>
        </w:tc>
        <w:tc>
          <w:tcPr>
            <w:tcW w:w="5236" w:type="dxa"/>
          </w:tcPr>
          <w:p w14:paraId="638F56EA" w14:textId="77777777" w:rsidR="001D0ED8" w:rsidRDefault="001D0ED8" w:rsidP="0011735F">
            <w:pPr>
              <w:jc w:val="center"/>
              <w:rPr>
                <w:noProof/>
                <w:lang w:eastAsia="fr-FR"/>
              </w:rPr>
            </w:pPr>
            <w:r>
              <w:rPr>
                <w:noProof/>
                <w:lang w:eastAsia="fr-FR"/>
              </w:rPr>
              <w:drawing>
                <wp:inline distT="0" distB="0" distL="0" distR="0" wp14:anchorId="3AD1616D" wp14:editId="0D93743C">
                  <wp:extent cx="2606919" cy="1905138"/>
                  <wp:effectExtent l="19050" t="0" r="2931"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rcRect b="14208"/>
                          <a:stretch>
                            <a:fillRect/>
                          </a:stretch>
                        </pic:blipFill>
                        <pic:spPr>
                          <a:xfrm>
                            <a:off x="0" y="0"/>
                            <a:ext cx="2614497" cy="1910676"/>
                          </a:xfrm>
                          <a:prstGeom prst="rect">
                            <a:avLst/>
                          </a:prstGeom>
                        </pic:spPr>
                      </pic:pic>
                    </a:graphicData>
                  </a:graphic>
                </wp:inline>
              </w:drawing>
            </w:r>
          </w:p>
          <w:p w14:paraId="0D0643E6" w14:textId="264BBE35" w:rsidR="001D0ED8" w:rsidRPr="00E323F0" w:rsidRDefault="001D0ED8" w:rsidP="0011735F">
            <w:pPr>
              <w:jc w:val="center"/>
              <w:rPr>
                <w:noProof/>
                <w:lang w:val="en-US" w:eastAsia="fr-FR"/>
              </w:rPr>
            </w:pPr>
            <w:r w:rsidRPr="00E323F0">
              <w:rPr>
                <w:noProof/>
                <w:lang w:val="en-US" w:eastAsia="fr-FR"/>
              </w:rPr>
              <w:t>Fig</w:t>
            </w:r>
            <w:r w:rsidR="001524B6">
              <w:rPr>
                <w:noProof/>
                <w:lang w:val="en-US" w:eastAsia="fr-FR"/>
              </w:rPr>
              <w:t>ure</w:t>
            </w:r>
            <w:r w:rsidRPr="00E323F0">
              <w:rPr>
                <w:noProof/>
                <w:lang w:val="en-US" w:eastAsia="fr-FR"/>
              </w:rPr>
              <w:t xml:space="preserve"> 2 : back scatered sound </w:t>
            </w:r>
          </w:p>
          <w:p w14:paraId="44678FD1" w14:textId="77777777" w:rsidR="001D0ED8" w:rsidRPr="001524B6" w:rsidRDefault="001D0ED8" w:rsidP="0011735F">
            <w:pPr>
              <w:jc w:val="left"/>
              <w:rPr>
                <w:noProof/>
                <w:sz w:val="20"/>
                <w:szCs w:val="20"/>
                <w:lang w:val="en-US" w:eastAsia="fr-FR"/>
              </w:rPr>
            </w:pPr>
            <w:r w:rsidRPr="001524B6">
              <w:rPr>
                <w:noProof/>
                <w:sz w:val="20"/>
                <w:szCs w:val="20"/>
                <w:lang w:val="en-US" w:eastAsia="fr-FR"/>
              </w:rPr>
              <w:t xml:space="preserve">(A) transmited pulse </w:t>
            </w:r>
            <w:r w:rsidRPr="001524B6">
              <w:rPr>
                <w:noProof/>
                <w:sz w:val="20"/>
                <w:szCs w:val="20"/>
                <w:lang w:val="en-US" w:eastAsia="fr-FR"/>
              </w:rPr>
              <w:br/>
              <w:t>(B) a small amount of the sound energy is reflected back (and doppler shifted) most of the energy goes forward.</w:t>
            </w:r>
          </w:p>
        </w:tc>
      </w:tr>
      <w:tr w:rsidR="001D0ED8" w:rsidRPr="00130760" w14:paraId="66C17B1F" w14:textId="77777777" w:rsidTr="0011735F">
        <w:tc>
          <w:tcPr>
            <w:tcW w:w="4370" w:type="dxa"/>
          </w:tcPr>
          <w:p w14:paraId="64ADA909" w14:textId="77777777" w:rsidR="001D0ED8" w:rsidRPr="00F26143" w:rsidRDefault="001D0ED8" w:rsidP="0011735F">
            <w:pPr>
              <w:rPr>
                <w:noProof/>
                <w:lang w:val="en-US" w:eastAsia="fr-FR"/>
              </w:rPr>
            </w:pPr>
          </w:p>
        </w:tc>
        <w:tc>
          <w:tcPr>
            <w:tcW w:w="5236" w:type="dxa"/>
          </w:tcPr>
          <w:p w14:paraId="753AAB10" w14:textId="77777777" w:rsidR="001D0ED8" w:rsidRPr="00F26143" w:rsidRDefault="001D0ED8" w:rsidP="0011735F">
            <w:pPr>
              <w:jc w:val="center"/>
              <w:rPr>
                <w:noProof/>
                <w:lang w:val="en-US" w:eastAsia="fr-FR"/>
              </w:rPr>
            </w:pPr>
          </w:p>
        </w:tc>
      </w:tr>
    </w:tbl>
    <w:p w14:paraId="5A353473" w14:textId="77777777" w:rsidR="001021E6" w:rsidRPr="00E323F0" w:rsidRDefault="001021E6" w:rsidP="001021E6">
      <w:pPr>
        <w:jc w:val="center"/>
        <w:rPr>
          <w:lang w:val="en-US"/>
        </w:rPr>
        <w:sectPr w:rsidR="001021E6" w:rsidRPr="00E323F0" w:rsidSect="001021E6">
          <w:footerReference w:type="even" r:id="rId49"/>
          <w:footerReference w:type="default" r:id="rId50"/>
          <w:footerReference w:type="first" r:id="rId51"/>
          <w:pgSz w:w="11901" w:h="16817"/>
          <w:pgMar w:top="720" w:right="1128" w:bottom="720" w:left="1134" w:header="340" w:footer="1021" w:gutter="0"/>
          <w:cols w:space="720"/>
          <w:noEndnote/>
          <w:docGrid w:linePitch="326"/>
        </w:sectPr>
      </w:pPr>
    </w:p>
    <w:p w14:paraId="462A0DFF" w14:textId="77777777" w:rsidR="001021E6" w:rsidRDefault="001021E6" w:rsidP="001021E6">
      <w:pPr>
        <w:pStyle w:val="Titre"/>
      </w:pPr>
      <w:r>
        <w:lastRenderedPageBreak/>
        <w:t>Document technique DT5 guidage hydrodynamique de la turbine</w:t>
      </w:r>
    </w:p>
    <w:p w14:paraId="5667D0E5" w14:textId="7A8434A4" w:rsidR="001021E6" w:rsidRPr="002208A8" w:rsidRDefault="001021E6" w:rsidP="001021E6">
      <w:pPr>
        <w:jc w:val="left"/>
        <w:rPr>
          <w:i/>
        </w:rPr>
      </w:pPr>
      <w:r>
        <w:rPr>
          <w:i/>
          <w:noProof/>
          <w:lang w:eastAsia="fr-FR"/>
        </w:rPr>
        <w:drawing>
          <wp:anchor distT="0" distB="0" distL="114300" distR="114300" simplePos="0" relativeHeight="251694080" behindDoc="0" locked="0" layoutInCell="1" allowOverlap="1" wp14:anchorId="0FADF4F9" wp14:editId="1F9BB738">
            <wp:simplePos x="0" y="0"/>
            <wp:positionH relativeFrom="column">
              <wp:posOffset>4591050</wp:posOffset>
            </wp:positionH>
            <wp:positionV relativeFrom="paragraph">
              <wp:posOffset>46355</wp:posOffset>
            </wp:positionV>
            <wp:extent cx="5181600" cy="3486150"/>
            <wp:effectExtent l="19050" t="0" r="0" b="0"/>
            <wp:wrapSquare wrapText="bothSides"/>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181600" cy="3486150"/>
                    </a:xfrm>
                    <a:prstGeom prst="rect">
                      <a:avLst/>
                    </a:prstGeom>
                    <a:noFill/>
                    <a:ln w="9525">
                      <a:noFill/>
                      <a:miter lim="800000"/>
                      <a:headEnd/>
                      <a:tailEnd/>
                    </a:ln>
                  </pic:spPr>
                </pic:pic>
              </a:graphicData>
            </a:graphic>
          </wp:anchor>
        </w:drawing>
      </w:r>
      <w:r w:rsidRPr="002208A8">
        <w:rPr>
          <w:i/>
          <w:noProof/>
          <w:lang w:eastAsia="fr-FR"/>
        </w:rPr>
        <w:drawing>
          <wp:anchor distT="0" distB="0" distL="114300" distR="114300" simplePos="0" relativeHeight="251678720" behindDoc="0" locked="0" layoutInCell="1" allowOverlap="1" wp14:anchorId="33D0B31D" wp14:editId="68743C38">
            <wp:simplePos x="0" y="0"/>
            <wp:positionH relativeFrom="column">
              <wp:posOffset>26670</wp:posOffset>
            </wp:positionH>
            <wp:positionV relativeFrom="paragraph">
              <wp:posOffset>180975</wp:posOffset>
            </wp:positionV>
            <wp:extent cx="2990850" cy="2148840"/>
            <wp:effectExtent l="19050" t="0" r="0" b="0"/>
            <wp:wrapThrough wrapText="bothSides">
              <wp:wrapPolygon edited="0">
                <wp:start x="-138" y="0"/>
                <wp:lineTo x="-138" y="21447"/>
                <wp:lineTo x="21600" y="21447"/>
                <wp:lineTo x="21600" y="0"/>
                <wp:lineTo x="-138" y="0"/>
              </wp:wrapPolygon>
            </wp:wrapThrough>
            <wp:docPr id="46" name="Image 8" descr="D:\Année 2012-2013\CG\elements du sujet\images\palierEco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née 2012-2013\CG\elements du sujet\images\palierEcorche.JPG"/>
                    <pic:cNvPicPr>
                      <a:picLocks noChangeAspect="1" noChangeArrowheads="1"/>
                    </pic:cNvPicPr>
                  </pic:nvPicPr>
                  <pic:blipFill>
                    <a:blip r:embed="rId53" cstate="print"/>
                    <a:srcRect/>
                    <a:stretch>
                      <a:fillRect/>
                    </a:stretch>
                  </pic:blipFill>
                  <pic:spPr bwMode="auto">
                    <a:xfrm>
                      <a:off x="0" y="0"/>
                      <a:ext cx="2990850" cy="2148840"/>
                    </a:xfrm>
                    <a:prstGeom prst="rect">
                      <a:avLst/>
                    </a:prstGeom>
                    <a:noFill/>
                    <a:ln w="9525">
                      <a:noFill/>
                      <a:miter lim="800000"/>
                      <a:headEnd/>
                      <a:tailEnd/>
                    </a:ln>
                  </pic:spPr>
                </pic:pic>
              </a:graphicData>
            </a:graphic>
          </wp:anchor>
        </w:drawing>
      </w:r>
      <w:r w:rsidR="00B91F57">
        <w:rPr>
          <w:i/>
          <w:noProof/>
          <w:lang w:eastAsia="fr-FR"/>
        </w:rPr>
        <mc:AlternateContent>
          <mc:Choice Requires="wps">
            <w:drawing>
              <wp:anchor distT="0" distB="0" distL="114300" distR="114300" simplePos="0" relativeHeight="251680768" behindDoc="0" locked="0" layoutInCell="1" allowOverlap="1" wp14:anchorId="4E3724A2" wp14:editId="12059079">
                <wp:simplePos x="0" y="0"/>
                <wp:positionH relativeFrom="column">
                  <wp:posOffset>2698750</wp:posOffset>
                </wp:positionH>
                <wp:positionV relativeFrom="paragraph">
                  <wp:posOffset>300990</wp:posOffset>
                </wp:positionV>
                <wp:extent cx="1747520" cy="609600"/>
                <wp:effectExtent l="781050" t="0" r="24130" b="19050"/>
                <wp:wrapNone/>
                <wp:docPr id="1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7520" cy="609600"/>
                        </a:xfrm>
                        <a:prstGeom prst="callout1">
                          <a:avLst>
                            <a:gd name="adj1" fmla="val 18750"/>
                            <a:gd name="adj2" fmla="val -4361"/>
                            <a:gd name="adj3" fmla="val 74583"/>
                            <a:gd name="adj4" fmla="val -42440"/>
                          </a:avLst>
                        </a:prstGeom>
                        <a:solidFill>
                          <a:srgbClr val="FFFFFF"/>
                        </a:solidFill>
                        <a:ln w="9525">
                          <a:solidFill>
                            <a:srgbClr val="000000"/>
                          </a:solidFill>
                          <a:miter lim="800000"/>
                          <a:headEnd/>
                          <a:tailEnd type="triangle" w="med" len="med"/>
                        </a:ln>
                      </wps:spPr>
                      <wps:txbx>
                        <w:txbxContent>
                          <w:p w14:paraId="4C49A4AD" w14:textId="77777777" w:rsidR="005E4A32" w:rsidRDefault="005E4A32" w:rsidP="001021E6">
                            <w:r>
                              <w:t>Surface plane du palier supportant les efforts axiaux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 o:spid="_x0000_s1259" type="#_x0000_t41" style="position:absolute;margin-left:212.5pt;margin-top:23.7pt;width:137.6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" adj="-9167,16110,-942">
                <v:stroke startarrow="block"/>
                <v:textbox>
                  <w:txbxContent>
                    <w:p w14:paraId="4C49A4AD" w14:textId="77777777" w:rsidR="005E4A32" w:rsidRDefault="005E4A32" w:rsidP="001021E6">
                      <w:r>
                        <w:t>Surface plane du palier supportant les efforts axiaux</w:t>
                      </w:r>
                    </w:p>
                  </w:txbxContent>
                </v:textbox>
                <o:callout v:ext="edit" minusy="t"/>
              </v:shape>
            </w:pict>
          </mc:Fallback>
        </mc:AlternateContent>
      </w:r>
      <w:r w:rsidRPr="002208A8">
        <w:rPr>
          <w:i/>
        </w:rPr>
        <w:t>Détail du palier h</w:t>
      </w:r>
      <w:r>
        <w:rPr>
          <w:i/>
        </w:rPr>
        <w:t>ydrodynamique de l’hydrolienne</w:t>
      </w:r>
    </w:p>
    <w:p w14:paraId="67C5B230" w14:textId="77777777" w:rsidR="001021E6" w:rsidRDefault="001021E6" w:rsidP="001021E6">
      <w:pPr>
        <w:jc w:val="left"/>
      </w:pPr>
    </w:p>
    <w:p w14:paraId="2651C2D7" w14:textId="77777777" w:rsidR="001021E6" w:rsidRDefault="001021E6" w:rsidP="001021E6">
      <w:pPr>
        <w:jc w:val="left"/>
      </w:pPr>
    </w:p>
    <w:p w14:paraId="29AC7F0F" w14:textId="77777777" w:rsidR="001021E6" w:rsidRDefault="001021E6" w:rsidP="001021E6">
      <w:pPr>
        <w:jc w:val="left"/>
      </w:pPr>
    </w:p>
    <w:p w14:paraId="59932AD4" w14:textId="59F42D77" w:rsidR="001021E6" w:rsidRDefault="00B91F57" w:rsidP="001021E6">
      <w:pPr>
        <w:jc w:val="left"/>
      </w:pPr>
      <w:r>
        <w:rPr>
          <w:i/>
          <w:noProof/>
          <w:lang w:eastAsia="fr-FR"/>
        </w:rPr>
        <mc:AlternateContent>
          <mc:Choice Requires="wps">
            <w:drawing>
              <wp:anchor distT="0" distB="0" distL="114300" distR="114300" simplePos="0" relativeHeight="251681792" behindDoc="0" locked="0" layoutInCell="1" allowOverlap="1" wp14:anchorId="34853118" wp14:editId="200E26D3">
                <wp:simplePos x="0" y="0"/>
                <wp:positionH relativeFrom="column">
                  <wp:posOffset>-698500</wp:posOffset>
                </wp:positionH>
                <wp:positionV relativeFrom="paragraph">
                  <wp:posOffset>1270</wp:posOffset>
                </wp:positionV>
                <wp:extent cx="1889760" cy="609600"/>
                <wp:effectExtent l="476250" t="114300" r="15240" b="19050"/>
                <wp:wrapNone/>
                <wp:docPr id="1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609600"/>
                        </a:xfrm>
                        <a:prstGeom prst="callout1">
                          <a:avLst>
                            <a:gd name="adj1" fmla="val 18750"/>
                            <a:gd name="adj2" fmla="val -4032"/>
                            <a:gd name="adj3" fmla="val -12500"/>
                            <a:gd name="adj4" fmla="val -23083"/>
                          </a:avLst>
                        </a:prstGeom>
                        <a:solidFill>
                          <a:srgbClr val="FFFFFF"/>
                        </a:solidFill>
                        <a:ln w="9525">
                          <a:solidFill>
                            <a:srgbClr val="000000"/>
                          </a:solidFill>
                          <a:miter lim="800000"/>
                          <a:headEnd/>
                          <a:tailEnd type="triangle" w="med" len="med"/>
                        </a:ln>
                      </wps:spPr>
                      <wps:txbx>
                        <w:txbxContent>
                          <w:p w14:paraId="5819D408" w14:textId="77777777" w:rsidR="005E4A32" w:rsidRDefault="005E4A32" w:rsidP="001021E6">
                            <w:r>
                              <w:t>Surface cylindrique du palier supportant les efforts radiaux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 o:spid="_x0000_s1260" type="#_x0000_t41" style="position:absolute;margin-left:-55pt;margin-top:.1pt;width:148.8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" adj="-4986,-2700,-871">
                <v:stroke startarrow="block"/>
                <v:textbox>
                  <w:txbxContent>
                    <w:p w14:paraId="5819D408" w14:textId="77777777" w:rsidR="005E4A32" w:rsidRDefault="005E4A32" w:rsidP="001021E6">
                      <w:r>
                        <w:t>Surface cylindrique du palier supportant les efforts radiaux</w:t>
                      </w:r>
                    </w:p>
                  </w:txbxContent>
                </v:textbox>
              </v:shape>
            </w:pict>
          </mc:Fallback>
        </mc:AlternateContent>
      </w:r>
    </w:p>
    <w:p w14:paraId="7DDEF2AF" w14:textId="77777777" w:rsidR="001021E6" w:rsidRDefault="001021E6" w:rsidP="001021E6">
      <w:pPr>
        <w:jc w:val="left"/>
      </w:pPr>
    </w:p>
    <w:p w14:paraId="6D112473" w14:textId="77777777" w:rsidR="001021E6" w:rsidRDefault="001021E6" w:rsidP="001021E6">
      <w:pPr>
        <w:jc w:val="left"/>
      </w:pPr>
    </w:p>
    <w:p w14:paraId="45B039CD" w14:textId="77777777" w:rsidR="001021E6" w:rsidRDefault="001021E6" w:rsidP="001021E6"/>
    <w:p w14:paraId="14A64837" w14:textId="77777777" w:rsidR="00A87016" w:rsidRDefault="001021E6">
      <w:pPr>
        <w:jc w:val="left"/>
        <w:rPr>
          <w:i/>
        </w:rPr>
      </w:pPr>
      <w:r w:rsidRPr="002208A8">
        <w:rPr>
          <w:i/>
        </w:rPr>
        <w:t>Schéma d’un élément de guidage</w:t>
      </w:r>
      <w:r w:rsidRPr="002208A8">
        <w:rPr>
          <w:i/>
          <w:noProof/>
          <w:lang w:eastAsia="fr-FR"/>
        </w:rPr>
        <w:t xml:space="preserve"> Détail</w:t>
      </w:r>
      <w:r w:rsidRPr="002208A8">
        <w:rPr>
          <w:i/>
        </w:rPr>
        <w:t xml:space="preserve"> B</w:t>
      </w:r>
    </w:p>
    <w:p w14:paraId="4A2D182F" w14:textId="77777777" w:rsidR="001021E6" w:rsidRDefault="001021E6" w:rsidP="001021E6">
      <w:r>
        <w:rPr>
          <w:noProof/>
          <w:lang w:eastAsia="fr-FR"/>
        </w:rPr>
        <w:drawing>
          <wp:anchor distT="0" distB="0" distL="114300" distR="114300" simplePos="0" relativeHeight="251693056" behindDoc="0" locked="0" layoutInCell="1" allowOverlap="1" wp14:anchorId="74B9422D" wp14:editId="022CBE19">
            <wp:simplePos x="0" y="0"/>
            <wp:positionH relativeFrom="column">
              <wp:posOffset>-111760</wp:posOffset>
            </wp:positionH>
            <wp:positionV relativeFrom="paragraph">
              <wp:posOffset>34925</wp:posOffset>
            </wp:positionV>
            <wp:extent cx="3333750" cy="2633980"/>
            <wp:effectExtent l="19050" t="0" r="0" b="0"/>
            <wp:wrapSquare wrapText="bothSides"/>
            <wp:docPr id="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3333750" cy="2633980"/>
                    </a:xfrm>
                    <a:prstGeom prst="rect">
                      <a:avLst/>
                    </a:prstGeom>
                    <a:noFill/>
                    <a:ln w="9525">
                      <a:noFill/>
                      <a:miter lim="800000"/>
                      <a:headEnd/>
                      <a:tailEnd/>
                    </a:ln>
                  </pic:spPr>
                </pic:pic>
              </a:graphicData>
            </a:graphic>
          </wp:anchor>
        </w:drawing>
      </w:r>
    </w:p>
    <w:p w14:paraId="3F059160" w14:textId="77777777" w:rsidR="001021E6" w:rsidRDefault="001021E6" w:rsidP="001021E6"/>
    <w:p w14:paraId="53A6E298" w14:textId="77777777" w:rsidR="001021E6" w:rsidRDefault="001021E6" w:rsidP="001021E6"/>
    <w:p w14:paraId="444FCF70" w14:textId="77777777" w:rsidR="001021E6" w:rsidRDefault="001021E6" w:rsidP="001021E6"/>
    <w:p w14:paraId="44D5DCF2" w14:textId="418906FF" w:rsidR="000A7608" w:rsidRDefault="00B91F57" w:rsidP="001021E6">
      <w:r>
        <w:rPr>
          <w:noProof/>
          <w:lang w:eastAsia="fr-FR"/>
        </w:rPr>
        <mc:AlternateContent>
          <mc:Choice Requires="wps">
            <w:drawing>
              <wp:anchor distT="0" distB="0" distL="114300" distR="114300" simplePos="0" relativeHeight="251749376" behindDoc="0" locked="0" layoutInCell="1" allowOverlap="1" wp14:anchorId="09858167" wp14:editId="1521821B">
                <wp:simplePos x="0" y="0"/>
                <wp:positionH relativeFrom="column">
                  <wp:posOffset>-1331595</wp:posOffset>
                </wp:positionH>
                <wp:positionV relativeFrom="paragraph">
                  <wp:posOffset>64135</wp:posOffset>
                </wp:positionV>
                <wp:extent cx="1160780" cy="453390"/>
                <wp:effectExtent l="914400" t="0" r="20320" b="22860"/>
                <wp:wrapNone/>
                <wp:docPr id="11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780" cy="453390"/>
                        </a:xfrm>
                        <a:prstGeom prst="callout1">
                          <a:avLst>
                            <a:gd name="adj1" fmla="val 25208"/>
                            <a:gd name="adj2" fmla="val -7273"/>
                            <a:gd name="adj3" fmla="val 50421"/>
                            <a:gd name="adj4" fmla="val -78546"/>
                          </a:avLst>
                        </a:prstGeom>
                        <a:solidFill>
                          <a:srgbClr val="FFFFFF"/>
                        </a:solidFill>
                        <a:ln w="9525">
                          <a:solidFill>
                            <a:srgbClr val="000000"/>
                          </a:solidFill>
                          <a:miter lim="800000"/>
                          <a:headEnd/>
                          <a:tailEnd/>
                        </a:ln>
                      </wps:spPr>
                      <wps:txbx>
                        <w:txbxContent>
                          <w:p w14:paraId="7277B749" w14:textId="77777777" w:rsidR="005E4A32" w:rsidRDefault="005E4A32">
                            <w:r>
                              <w:t>Localisation d’un blochet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1" o:spid="_x0000_s1261" type="#_x0000_t41" style="position:absolute;left:0;text-align:left;margin-left:-104.85pt;margin-top:5.05pt;width:91.4pt;height:3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" adj="-16966,10891,-1571,5445">
                <v:textbox>
                  <w:txbxContent>
                    <w:p w14:paraId="7277B749" w14:textId="77777777" w:rsidR="005E4A32" w:rsidRDefault="005E4A32">
                      <w:r>
                        <w:t>Localisation d’un blochet</w:t>
                      </w:r>
                    </w:p>
                  </w:txbxContent>
                </v:textbox>
                <o:callout v:ext="edit" minusy="t"/>
              </v:shape>
            </w:pict>
          </mc:Fallback>
        </mc:AlternateContent>
      </w:r>
    </w:p>
    <w:p w14:paraId="5B8A00E9" w14:textId="448BAF30" w:rsidR="000A7608" w:rsidRDefault="00B91F57" w:rsidP="001021E6">
      <w:r>
        <w:rPr>
          <w:noProof/>
          <w:lang w:eastAsia="fr-FR"/>
        </w:rPr>
        <mc:AlternateContent>
          <mc:Choice Requires="wps">
            <w:drawing>
              <wp:anchor distT="0" distB="0" distL="114300" distR="114300" simplePos="0" relativeHeight="251748352" behindDoc="0" locked="0" layoutInCell="1" allowOverlap="1" wp14:anchorId="61C2085C" wp14:editId="7E169CD6">
                <wp:simplePos x="0" y="0"/>
                <wp:positionH relativeFrom="column">
                  <wp:posOffset>-2642870</wp:posOffset>
                </wp:positionH>
                <wp:positionV relativeFrom="paragraph">
                  <wp:posOffset>14605</wp:posOffset>
                </wp:positionV>
                <wp:extent cx="731520" cy="274320"/>
                <wp:effectExtent l="0" t="57150" r="0" b="68580"/>
                <wp:wrapNone/>
                <wp:docPr id="114"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6630">
                          <a:off x="0" y="0"/>
                          <a:ext cx="731520" cy="27432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90" o:spid="_x0000_s1026" style="position:absolute;margin-left:-208.1pt;margin-top:1.15pt;width:57.6pt;height:21.6pt;rotation:132888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" filled="f">
                <v:stroke dashstyle="1 1" endcap="round"/>
              </v:oval>
            </w:pict>
          </mc:Fallback>
        </mc:AlternateContent>
      </w:r>
    </w:p>
    <w:p w14:paraId="5851D20B" w14:textId="655044FC" w:rsidR="001021E6" w:rsidRDefault="00B91F57" w:rsidP="001021E6">
      <w:r>
        <w:rPr>
          <w:noProof/>
          <w:lang w:eastAsia="fr-FR"/>
        </w:rPr>
        <mc:AlternateContent>
          <mc:Choice Requires="wps">
            <w:drawing>
              <wp:anchor distT="0" distB="0" distL="114300" distR="114300" simplePos="0" relativeHeight="251750400" behindDoc="0" locked="0" layoutInCell="1" allowOverlap="1" wp14:anchorId="6BC7AE3E" wp14:editId="53F7D26B">
                <wp:simplePos x="0" y="0"/>
                <wp:positionH relativeFrom="column">
                  <wp:posOffset>-2759710</wp:posOffset>
                </wp:positionH>
                <wp:positionV relativeFrom="paragraph">
                  <wp:posOffset>342900</wp:posOffset>
                </wp:positionV>
                <wp:extent cx="289560" cy="308610"/>
                <wp:effectExtent l="0" t="0" r="0" b="0"/>
                <wp:wrapNone/>
                <wp:docPr id="11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3D8C5" w14:textId="77777777" w:rsidR="005E4A32" w:rsidRDefault="005E4A32">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2" o:spid="_x0000_s1262" type="#_x0000_t202" style="position:absolute;left:0;text-align:left;margin-left:-217.3pt;margin-top:27pt;width:22.8pt;height:2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tP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" filled="f" stroked="f">
                <v:textbox>
                  <w:txbxContent>
                    <w:p w14:paraId="4783D8C5" w14:textId="77777777" w:rsidR="005E4A32" w:rsidRDefault="005E4A32">
                      <w:r>
                        <w:t>L</w:t>
                      </w:r>
                    </w:p>
                  </w:txbxContent>
                </v:textbox>
              </v:shape>
            </w:pict>
          </mc:Fallback>
        </mc:AlternateContent>
      </w:r>
      <w:r w:rsidR="001021E6">
        <w:t>La périphérie de la turbine est découpée en éléments de guidage appelé blochet. Chaque élément occupe un secteur angulaire de 5 °soit 72 zones de guidage.</w:t>
      </w:r>
    </w:p>
    <w:p w14:paraId="55F3E34F" w14:textId="44A2371E" w:rsidR="001021E6" w:rsidRDefault="00B91F57" w:rsidP="001021E6">
      <w:r>
        <w:rPr>
          <w:noProof/>
          <w:lang w:eastAsia="fr-FR"/>
        </w:rPr>
        <mc:AlternateContent>
          <mc:Choice Requires="wps">
            <w:drawing>
              <wp:anchor distT="0" distB="0" distL="114300" distR="114300" simplePos="0" relativeHeight="251747328" behindDoc="0" locked="0" layoutInCell="1" allowOverlap="1" wp14:anchorId="6674629A" wp14:editId="40ACEA38">
                <wp:simplePos x="0" y="0"/>
                <wp:positionH relativeFrom="column">
                  <wp:posOffset>-2810510</wp:posOffset>
                </wp:positionH>
                <wp:positionV relativeFrom="paragraph">
                  <wp:posOffset>92075</wp:posOffset>
                </wp:positionV>
                <wp:extent cx="430530" cy="163830"/>
                <wp:effectExtent l="38100" t="38100" r="83820" b="64770"/>
                <wp:wrapNone/>
                <wp:docPr id="11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0530" cy="1638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7" o:spid="_x0000_s1026" type="#_x0000_t32" style="position:absolute;margin-left:-221.3pt;margin-top:7.25pt;width:33.9pt;height:12.9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">
                <v:stroke startarrow="block" endarrow="block"/>
              </v:shape>
            </w:pict>
          </mc:Fallback>
        </mc:AlternateContent>
      </w:r>
    </w:p>
    <w:p w14:paraId="08643C72" w14:textId="77777777" w:rsidR="001021E6" w:rsidRDefault="008E4684" w:rsidP="001021E6">
      <w:r>
        <w:t>longueur</w:t>
      </w:r>
      <w:r w:rsidR="000D7154">
        <w:t>s</w:t>
      </w:r>
      <w:r>
        <w:t xml:space="preserve"> en mm.</w:t>
      </w:r>
    </w:p>
    <w:p w14:paraId="086FA6BA" w14:textId="77777777" w:rsidR="001021E6" w:rsidRDefault="001021E6" w:rsidP="001021E6"/>
    <w:p w14:paraId="3E5BE1B9" w14:textId="77777777" w:rsidR="001021E6" w:rsidRDefault="001021E6" w:rsidP="001021E6">
      <w:pPr>
        <w:sectPr w:rsidR="001021E6" w:rsidSect="00D174D0">
          <w:pgSz w:w="16838" w:h="11906" w:orient="landscape" w:code="9"/>
          <w:pgMar w:top="851" w:right="720" w:bottom="720" w:left="720" w:header="708" w:footer="708" w:gutter="0"/>
          <w:cols w:space="708"/>
          <w:docGrid w:linePitch="360"/>
        </w:sectPr>
      </w:pPr>
    </w:p>
    <w:p w14:paraId="65EF39DE" w14:textId="77777777" w:rsidR="001021E6" w:rsidRDefault="001021E6" w:rsidP="001021E6">
      <w:pPr>
        <w:pStyle w:val="Titre"/>
        <w:rPr>
          <w:noProof/>
        </w:rPr>
      </w:pPr>
      <w:r>
        <w:lastRenderedPageBreak/>
        <w:t>Document technique DT6 : guide de calcul du palier hydrodynamique</w:t>
      </w:r>
    </w:p>
    <w:p w14:paraId="258BD450" w14:textId="76929999" w:rsidR="001021E6" w:rsidRDefault="001021E6" w:rsidP="001021E6">
      <w:pPr>
        <w:ind w:left="607"/>
      </w:pPr>
      <w:r>
        <w:t>Guide de calcul pour palier hydrodynamique</w:t>
      </w:r>
      <w:r>
        <w:rPr>
          <w:rStyle w:val="Appelnotedebasdep"/>
        </w:rPr>
        <w:footnoteReference w:id="13"/>
      </w:r>
    </w:p>
    <w:p w14:paraId="005CD2AA" w14:textId="77777777" w:rsidR="001021E6" w:rsidRDefault="00665D05" w:rsidP="001021E6">
      <w:pPr>
        <w:rPr>
          <w:rFonts w:cs="Arial"/>
          <w:lang w:eastAsia="fr-FR"/>
        </w:rPr>
      </w:pPr>
      <w:r w:rsidRPr="00665D05">
        <w:rPr>
          <w:noProof/>
          <w:lang w:eastAsia="fr-FR"/>
        </w:rPr>
        <w:drawing>
          <wp:anchor distT="0" distB="0" distL="114300" distR="114300" simplePos="0" relativeHeight="251753472" behindDoc="0" locked="0" layoutInCell="1" allowOverlap="1" wp14:anchorId="19F7A54F" wp14:editId="4C8D88BD">
            <wp:simplePos x="0" y="0"/>
            <wp:positionH relativeFrom="column">
              <wp:posOffset>156845</wp:posOffset>
            </wp:positionH>
            <wp:positionV relativeFrom="paragraph">
              <wp:posOffset>114300</wp:posOffset>
            </wp:positionV>
            <wp:extent cx="2251710" cy="1706880"/>
            <wp:effectExtent l="19050" t="0" r="0" b="0"/>
            <wp:wrapSquare wrapText="bothSides"/>
            <wp:docPr id="52" name="Image 4" descr="D:\Année 2012-2013\CG\elements du sujet\images\palierHydro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ée 2012-2013\CG\elements du sujet\images\palierHydroSchéma.JPG"/>
                    <pic:cNvPicPr>
                      <a:picLocks noChangeAspect="1" noChangeArrowheads="1"/>
                    </pic:cNvPicPr>
                  </pic:nvPicPr>
                  <pic:blipFill>
                    <a:blip r:embed="rId55" cstate="print"/>
                    <a:srcRect/>
                    <a:stretch>
                      <a:fillRect/>
                    </a:stretch>
                  </pic:blipFill>
                  <pic:spPr bwMode="auto">
                    <a:xfrm>
                      <a:off x="0" y="0"/>
                      <a:ext cx="2251710" cy="1706880"/>
                    </a:xfrm>
                    <a:prstGeom prst="rect">
                      <a:avLst/>
                    </a:prstGeom>
                    <a:noFill/>
                    <a:ln w="9525">
                      <a:noFill/>
                      <a:miter lim="800000"/>
                      <a:headEnd/>
                      <a:tailEnd/>
                    </a:ln>
                  </pic:spPr>
                </pic:pic>
              </a:graphicData>
            </a:graphic>
          </wp:anchor>
        </w:drawing>
      </w:r>
      <w:r w:rsidR="001021E6">
        <w:t>Le système hydrodynamique le plus simple, et à la base de beaucoup de réalisations complexes, est le patin incliné ou blochet. Il est constitué de deux faces planes non parallèles.</w:t>
      </w:r>
      <m:oMath>
        <m:r>
          <w:rPr>
            <w:rFonts w:ascii="Cambria Math" w:hAnsi="Cambria Math"/>
            <w:noProof/>
            <w:lang w:eastAsia="fr-FR"/>
          </w:rPr>
          <m:t xml:space="preserve"> </m:t>
        </m:r>
      </m:oMath>
      <w:r w:rsidR="001021E6">
        <w:rPr>
          <w:lang w:eastAsia="fr-FR"/>
        </w:rPr>
        <w:t xml:space="preserve">La face inférieure est animée d’une vitesse de translation </w:t>
      </w:r>
      <w:r w:rsidR="001021E6" w:rsidRPr="002208A8">
        <w:rPr>
          <w:i/>
          <w:lang w:eastAsia="fr-FR"/>
        </w:rPr>
        <w:t>V</w:t>
      </w:r>
      <w:r w:rsidR="001021E6">
        <w:rPr>
          <w:lang w:eastAsia="fr-FR"/>
        </w:rPr>
        <w:t xml:space="preserve"> ; La face supérieure est inclinée d’un angle </w:t>
      </w:r>
      <w:r w:rsidR="001021E6" w:rsidRPr="002208A8">
        <w:rPr>
          <w:rFonts w:cs="Arial"/>
          <w:i/>
          <w:lang w:eastAsia="fr-FR"/>
        </w:rPr>
        <w:t>α</w:t>
      </w:r>
      <w:r w:rsidR="001021E6">
        <w:rPr>
          <w:lang w:eastAsia="fr-FR"/>
        </w:rPr>
        <w:t xml:space="preserve">. L’angle </w:t>
      </w:r>
      <w:r w:rsidR="001021E6" w:rsidRPr="002208A8">
        <w:rPr>
          <w:rFonts w:cs="Arial"/>
          <w:i/>
          <w:lang w:eastAsia="fr-FR"/>
        </w:rPr>
        <w:t>α</w:t>
      </w:r>
      <w:r w:rsidR="001021E6">
        <w:rPr>
          <w:rFonts w:cs="Arial"/>
          <w:lang w:eastAsia="fr-FR"/>
        </w:rPr>
        <w:t xml:space="preserve"> est petit, de même que l’épaisseur moyenne entre les faces inférieures et supérieures.</w:t>
      </w:r>
    </w:p>
    <w:p w14:paraId="040A6FD2" w14:textId="77777777" w:rsidR="001021E6" w:rsidRDefault="001021E6" w:rsidP="001021E6">
      <w:pPr>
        <w:rPr>
          <w:rFonts w:cs="Arial"/>
          <w:lang w:eastAsia="fr-FR"/>
        </w:rPr>
      </w:pPr>
      <w:r>
        <w:rPr>
          <w:rFonts w:cs="Arial"/>
          <w:lang w:eastAsia="fr-FR"/>
        </w:rPr>
        <w:t>Par son mouvement de translation, et compte tenu de l’adhérence du fluide aux parois, la plaque supérieure (la turbine dans notre étude) entra</w:t>
      </w:r>
      <w:r w:rsidR="00FA2FF4">
        <w:rPr>
          <w:rFonts w:cs="Arial"/>
          <w:lang w:eastAsia="fr-FR"/>
        </w:rPr>
        <w:t>î</w:t>
      </w:r>
      <w:r>
        <w:rPr>
          <w:rFonts w:cs="Arial"/>
          <w:lang w:eastAsia="fr-FR"/>
        </w:rPr>
        <w:t xml:space="preserve">ne le fluide dans l’espace convergent ainsi constitué ; </w:t>
      </w:r>
      <w:r w:rsidR="00656E18">
        <w:rPr>
          <w:rFonts w:cs="Arial"/>
          <w:lang w:eastAsia="fr-FR"/>
        </w:rPr>
        <w:t xml:space="preserve">ce </w:t>
      </w:r>
      <w:r>
        <w:rPr>
          <w:rFonts w:cs="Arial"/>
          <w:lang w:eastAsia="fr-FR"/>
        </w:rPr>
        <w:t xml:space="preserve">mouvement crée un champ de pression qui permet de supporter la charge </w:t>
      </w:r>
      <w:r w:rsidRPr="002208A8">
        <w:rPr>
          <w:rFonts w:cs="Arial"/>
          <w:i/>
          <w:lang w:eastAsia="fr-FR"/>
        </w:rPr>
        <w:t>W</w:t>
      </w:r>
      <w:r>
        <w:rPr>
          <w:rFonts w:cs="Arial"/>
          <w:lang w:eastAsia="fr-FR"/>
        </w:rPr>
        <w:t xml:space="preserve"> appliquée sur le solide support de la face inclinée, le rotor dans notre étude.</w:t>
      </w:r>
    </w:p>
    <w:p w14:paraId="1F707747" w14:textId="09CD99B2" w:rsidR="001021E6" w:rsidRDefault="002A55A0" w:rsidP="001021E6">
      <w:pPr>
        <w:rPr>
          <w:rFonts w:cs="Arial"/>
          <w:lang w:eastAsia="fr-FR"/>
        </w:rPr>
      </w:pPr>
      <w:r>
        <w:rPr>
          <w:rFonts w:cs="Arial"/>
          <w:noProof/>
          <w:lang w:eastAsia="fr-FR"/>
        </w:rPr>
        <w:drawing>
          <wp:anchor distT="0" distB="0" distL="114300" distR="114300" simplePos="0" relativeHeight="251754496" behindDoc="0" locked="0" layoutInCell="1" allowOverlap="1" wp14:anchorId="6CC3879C" wp14:editId="7940EE4C">
            <wp:simplePos x="0" y="0"/>
            <wp:positionH relativeFrom="column">
              <wp:posOffset>-59690</wp:posOffset>
            </wp:positionH>
            <wp:positionV relativeFrom="paragraph">
              <wp:posOffset>73660</wp:posOffset>
            </wp:positionV>
            <wp:extent cx="2402205" cy="2159000"/>
            <wp:effectExtent l="0" t="0" r="0" b="0"/>
            <wp:wrapSquare wrapText="bothSides"/>
            <wp:docPr id="5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2402205" cy="2159000"/>
                    </a:xfrm>
                    <a:prstGeom prst="rect">
                      <a:avLst/>
                    </a:prstGeom>
                    <a:noFill/>
                    <a:ln w="9525">
                      <a:noFill/>
                      <a:miter lim="800000"/>
                      <a:headEnd/>
                      <a:tailEnd/>
                    </a:ln>
                  </pic:spPr>
                </pic:pic>
              </a:graphicData>
            </a:graphic>
          </wp:anchor>
        </w:drawing>
      </w:r>
      <w:r w:rsidR="001021E6">
        <w:rPr>
          <w:rFonts w:cs="Arial"/>
          <w:lang w:eastAsia="fr-FR"/>
        </w:rPr>
        <w:t>La démarche proposée ci-dessous permet de calculer les paramètres caractéristiques de fonctionnement du blochet :</w:t>
      </w:r>
      <w:r w:rsidR="00665D05" w:rsidRPr="00665D05">
        <w:rPr>
          <w:rFonts w:cs="Arial"/>
          <w:noProof/>
          <w:lang w:eastAsia="fr-FR"/>
        </w:rPr>
        <w:t xml:space="preserve"> </w:t>
      </w:r>
    </w:p>
    <w:p w14:paraId="389C922E" w14:textId="6E6DEA97" w:rsidR="001021E6" w:rsidRPr="002208A8" w:rsidRDefault="001021E6" w:rsidP="008D253E">
      <w:pPr>
        <w:pStyle w:val="Paragraphedeliste"/>
        <w:numPr>
          <w:ilvl w:val="0"/>
          <w:numId w:val="13"/>
        </w:numPr>
        <w:rPr>
          <w:rFonts w:ascii="Arial" w:hAnsi="Arial" w:cs="Arial"/>
          <w:i/>
          <w:lang w:eastAsia="fr-FR"/>
        </w:rPr>
      </w:pPr>
      <w:r w:rsidRPr="008A4AE8">
        <w:rPr>
          <w:rFonts w:ascii="Arial" w:hAnsi="Arial" w:cs="Arial"/>
          <w:lang w:eastAsia="fr-FR"/>
        </w:rPr>
        <w:t xml:space="preserve">charge supportée </w:t>
      </w:r>
      <w:r w:rsidRPr="002208A8">
        <w:rPr>
          <w:rFonts w:ascii="Arial" w:hAnsi="Arial" w:cs="Arial"/>
          <w:i/>
          <w:lang w:eastAsia="fr-FR"/>
        </w:rPr>
        <w:t>W</w:t>
      </w:r>
      <w:r>
        <w:rPr>
          <w:rFonts w:ascii="Arial" w:hAnsi="Arial" w:cs="Arial"/>
          <w:i/>
          <w:lang w:eastAsia="fr-FR"/>
        </w:rPr>
        <w:t> ;</w:t>
      </w:r>
    </w:p>
    <w:p w14:paraId="69A0C8E3" w14:textId="77777777" w:rsidR="001021E6" w:rsidRDefault="001021E6" w:rsidP="008D253E">
      <w:pPr>
        <w:pStyle w:val="Paragraphedeliste"/>
        <w:numPr>
          <w:ilvl w:val="0"/>
          <w:numId w:val="13"/>
        </w:numPr>
        <w:rPr>
          <w:rFonts w:ascii="Arial" w:hAnsi="Arial" w:cs="Arial"/>
          <w:lang w:eastAsia="fr-FR"/>
        </w:rPr>
      </w:pPr>
      <w:r w:rsidRPr="008A4AE8">
        <w:rPr>
          <w:rFonts w:ascii="Arial" w:hAnsi="Arial" w:cs="Arial"/>
          <w:lang w:eastAsia="fr-FR"/>
        </w:rPr>
        <w:t xml:space="preserve">force de frottement horizontale </w:t>
      </w:r>
      <w:r w:rsidRPr="0080749D">
        <w:rPr>
          <w:rFonts w:ascii="Arial" w:hAnsi="Arial" w:cs="Arial"/>
          <w:i/>
          <w:lang w:eastAsia="fr-FR"/>
        </w:rPr>
        <w:t>F</w:t>
      </w:r>
      <w:r w:rsidRPr="008A4AE8">
        <w:rPr>
          <w:rFonts w:ascii="Arial" w:hAnsi="Arial" w:cs="Arial"/>
          <w:lang w:eastAsia="fr-FR"/>
        </w:rPr>
        <w:t xml:space="preserve"> sur la </w:t>
      </w:r>
      <w:r>
        <w:rPr>
          <w:rFonts w:ascii="Arial" w:hAnsi="Arial" w:cs="Arial"/>
          <w:lang w:eastAsia="fr-FR"/>
        </w:rPr>
        <w:t>partie</w:t>
      </w:r>
      <w:r w:rsidRPr="008A4AE8">
        <w:rPr>
          <w:rFonts w:ascii="Arial" w:hAnsi="Arial" w:cs="Arial"/>
          <w:lang w:eastAsia="fr-FR"/>
        </w:rPr>
        <w:t xml:space="preserve"> mobile et </w:t>
      </w:r>
      <w:r w:rsidR="00665D05">
        <w:rPr>
          <w:rFonts w:ascii="Arial" w:hAnsi="Arial" w:cs="Arial"/>
          <w:lang w:eastAsia="fr-FR"/>
        </w:rPr>
        <w:t xml:space="preserve">le </w:t>
      </w:r>
      <w:r>
        <w:rPr>
          <w:rFonts w:ascii="Arial" w:hAnsi="Arial" w:cs="Arial"/>
          <w:lang w:eastAsia="fr-FR"/>
        </w:rPr>
        <w:t>facteur</w:t>
      </w:r>
      <w:r w:rsidRPr="008A4AE8">
        <w:rPr>
          <w:rFonts w:ascii="Arial" w:hAnsi="Arial" w:cs="Arial"/>
          <w:lang w:eastAsia="fr-FR"/>
        </w:rPr>
        <w:t xml:space="preserve"> de frottement associé </w:t>
      </w:r>
      <w:r w:rsidRPr="0080749D">
        <w:rPr>
          <w:rFonts w:ascii="Arial" w:hAnsi="Arial" w:cs="Arial"/>
          <w:i/>
          <w:lang w:eastAsia="fr-FR"/>
        </w:rPr>
        <w:t>f</w:t>
      </w:r>
      <w:r w:rsidRPr="0080749D">
        <w:rPr>
          <w:rFonts w:ascii="Arial" w:hAnsi="Arial" w:cs="Arial"/>
          <w:i/>
          <w:vertAlign w:val="superscript"/>
          <w:lang w:eastAsia="fr-FR"/>
        </w:rPr>
        <w:t>*</w:t>
      </w:r>
      <w:r>
        <w:rPr>
          <w:rFonts w:ascii="Arial" w:hAnsi="Arial" w:cs="Arial"/>
          <w:lang w:eastAsia="fr-FR"/>
        </w:rPr>
        <w:t>.</w:t>
      </w:r>
    </w:p>
    <w:p w14:paraId="58478A46" w14:textId="77777777" w:rsidR="00665D05" w:rsidRDefault="00665D05" w:rsidP="001021E6">
      <w:pPr>
        <w:ind w:left="607"/>
        <w:rPr>
          <w:i/>
        </w:rPr>
      </w:pPr>
    </w:p>
    <w:p w14:paraId="4B908927" w14:textId="77777777" w:rsidR="00665D05" w:rsidRDefault="00665D05" w:rsidP="001021E6">
      <w:pPr>
        <w:ind w:left="607"/>
        <w:rPr>
          <w:i/>
        </w:rPr>
      </w:pPr>
    </w:p>
    <w:p w14:paraId="02EA8253" w14:textId="77777777" w:rsidR="00665D05" w:rsidRDefault="00665D05" w:rsidP="001021E6">
      <w:pPr>
        <w:ind w:left="607"/>
        <w:rPr>
          <w:i/>
        </w:rPr>
      </w:pPr>
    </w:p>
    <w:p w14:paraId="799665DE" w14:textId="77777777" w:rsidR="00665D05" w:rsidRDefault="00665D05" w:rsidP="001021E6">
      <w:pPr>
        <w:ind w:left="607"/>
        <w:rPr>
          <w:i/>
        </w:rPr>
      </w:pPr>
    </w:p>
    <w:p w14:paraId="19CEECF0" w14:textId="266EFEEF" w:rsidR="00665D05" w:rsidRDefault="00665D05" w:rsidP="001021E6">
      <w:pPr>
        <w:ind w:left="607"/>
        <w:rPr>
          <w:i/>
        </w:rPr>
      </w:pPr>
    </w:p>
    <w:p w14:paraId="45FA2B3A" w14:textId="77777777" w:rsidR="00D80133" w:rsidRDefault="00D80133" w:rsidP="00D21F13">
      <w:pPr>
        <w:rPr>
          <w:i/>
        </w:rPr>
      </w:pPr>
    </w:p>
    <w:p w14:paraId="5535A637" w14:textId="77777777" w:rsidR="001021E6" w:rsidRPr="008265F0" w:rsidRDefault="001021E6" w:rsidP="001021E6">
      <w:pPr>
        <w:ind w:left="607"/>
        <w:rPr>
          <w:i/>
        </w:rPr>
      </w:pPr>
      <w:r w:rsidRPr="008265F0">
        <w:rPr>
          <w:i/>
        </w:rPr>
        <w:t>Démarche de calcul</w:t>
      </w:r>
    </w:p>
    <w:p w14:paraId="2E6CD114" w14:textId="373A3151" w:rsidR="00845694" w:rsidRPr="00845694" w:rsidRDefault="001021E6" w:rsidP="001021E6">
      <w:r>
        <w:t>Les relations sont obtenues par intégration de l’équation de Reynolds en fonction de h</w:t>
      </w:r>
      <w:r w:rsidR="00FA2FF4">
        <w:t>,</w:t>
      </w:r>
      <w:r>
        <w:t xml:space="preserve"> l’épaisseur du film dans le blochet.</w:t>
      </w:r>
    </w:p>
    <w:p w14:paraId="72821D37" w14:textId="3F8E5161" w:rsidR="001021E6" w:rsidRPr="001021E6" w:rsidRDefault="00B91F57" w:rsidP="00845694">
      <w:pPr>
        <w:jc w:val="center"/>
        <w:rPr>
          <w:rFonts w:cs="Arial"/>
          <w:oMath/>
        </w:rPr>
      </w:pPr>
      <w:r>
        <w:rPr>
          <w:i/>
          <w:noProof/>
          <w:position w:val="-34"/>
          <w:lang w:eastAsia="fr-FR"/>
        </w:rPr>
        <w:drawing>
          <wp:inline distT="0" distB="0" distL="0" distR="0" wp14:anchorId="0B36DEB0" wp14:editId="578D496C">
            <wp:extent cx="2479675" cy="511175"/>
            <wp:effectExtent l="0" t="0" r="0" b="3175"/>
            <wp:docPr id="6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9675" cy="511175"/>
                    </a:xfrm>
                    <a:prstGeom prst="rect">
                      <a:avLst/>
                    </a:prstGeom>
                    <a:noFill/>
                    <a:ln>
                      <a:noFill/>
                    </a:ln>
                  </pic:spPr>
                </pic:pic>
              </a:graphicData>
            </a:graphic>
          </wp:inline>
        </w:drawing>
      </w:r>
    </w:p>
    <w:p w14:paraId="1160F6CB" w14:textId="14C6BDCB" w:rsidR="00C31697" w:rsidRDefault="001021E6" w:rsidP="001021E6">
      <w:r>
        <w:t>Pour une pression sans dimension</w:t>
      </w:r>
      <w:r w:rsidR="00AC0DAE">
        <w:t>,</w:t>
      </w:r>
      <w:r>
        <w:t xml:space="preserve"> afin d’identifier les paramètres intervenant dans le phénomène de pression, on pose alors :</w:t>
      </w:r>
      <w:r w:rsidR="00845694">
        <w:t xml:space="preserve"> </w:t>
      </w:r>
      <w:r w:rsidR="00B91F57">
        <w:rPr>
          <w:noProof/>
          <w:position w:val="-32"/>
          <w:lang w:eastAsia="fr-FR"/>
        </w:rPr>
        <w:drawing>
          <wp:inline distT="0" distB="0" distL="0" distR="0" wp14:anchorId="218AA876" wp14:editId="1AB37E2B">
            <wp:extent cx="519430" cy="472440"/>
            <wp:effectExtent l="0" t="0" r="0" b="3810"/>
            <wp:docPr id="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430" cy="472440"/>
                    </a:xfrm>
                    <a:prstGeom prst="rect">
                      <a:avLst/>
                    </a:prstGeom>
                    <a:noFill/>
                    <a:ln>
                      <a:noFill/>
                    </a:ln>
                  </pic:spPr>
                </pic:pic>
              </a:graphicData>
            </a:graphic>
          </wp:inline>
        </w:drawing>
      </w:r>
      <w:r w:rsidR="00753955">
        <w:t xml:space="preserve">et </w:t>
      </w:r>
      <w:r w:rsidR="00B91F57">
        <w:rPr>
          <w:noProof/>
          <w:position w:val="-32"/>
          <w:lang w:eastAsia="fr-FR"/>
        </w:rPr>
        <w:drawing>
          <wp:inline distT="0" distB="0" distL="0" distR="0" wp14:anchorId="2816A4CD" wp14:editId="78A47665">
            <wp:extent cx="472440" cy="488315"/>
            <wp:effectExtent l="0" t="0" r="3810" b="6985"/>
            <wp:docPr id="5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488315"/>
                    </a:xfrm>
                    <a:prstGeom prst="rect">
                      <a:avLst/>
                    </a:prstGeom>
                    <a:noFill/>
                    <a:ln>
                      <a:noFill/>
                    </a:ln>
                  </pic:spPr>
                </pic:pic>
              </a:graphicData>
            </a:graphic>
          </wp:inline>
        </w:drawing>
      </w:r>
      <w:r w:rsidR="00753955">
        <w:t xml:space="preserve"> avec </w:t>
      </w:r>
      <w:r w:rsidR="00753955">
        <w:rPr>
          <w:i/>
        </w:rPr>
        <w:t>a</w:t>
      </w:r>
      <w:r w:rsidR="00AC0DAE">
        <w:t xml:space="preserve"> &gt; 1  </w:t>
      </w:r>
      <w:r>
        <w:t xml:space="preserve">et </w:t>
      </w:r>
      <w:r w:rsidR="00AC0DAE">
        <w:t xml:space="preserve"> </w:t>
      </w:r>
      <w:r w:rsidR="00B91F57">
        <w:rPr>
          <w:i/>
          <w:noProof/>
          <w:position w:val="-28"/>
          <w:lang w:eastAsia="fr-FR"/>
        </w:rPr>
        <w:drawing>
          <wp:inline distT="0" distB="0" distL="0" distR="0" wp14:anchorId="5DBF1D13" wp14:editId="189544CB">
            <wp:extent cx="658495" cy="457200"/>
            <wp:effectExtent l="0" t="0" r="8255" b="0"/>
            <wp:docPr id="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495" cy="457200"/>
                    </a:xfrm>
                    <a:prstGeom prst="rect">
                      <a:avLst/>
                    </a:prstGeom>
                    <a:noFill/>
                    <a:ln>
                      <a:noFill/>
                    </a:ln>
                  </pic:spPr>
                </pic:pic>
              </a:graphicData>
            </a:graphic>
          </wp:inline>
        </w:drawing>
      </w:r>
    </w:p>
    <w:p w14:paraId="276BE466" w14:textId="77777777" w:rsidR="00AC0DAE" w:rsidRPr="006D676E" w:rsidRDefault="00AC0DAE" w:rsidP="001021E6">
      <w:pPr>
        <w:rPr>
          <w:rFonts w:cs="Arial"/>
          <w:oMath/>
        </w:rPr>
      </w:pPr>
    </w:p>
    <w:p w14:paraId="27888951" w14:textId="02174EC7" w:rsidR="00E24F10" w:rsidRDefault="001021E6" w:rsidP="00D21F13">
      <w:pPr>
        <w:pBdr>
          <w:top w:val="single" w:sz="4" w:space="1" w:color="auto"/>
          <w:left w:val="single" w:sz="4" w:space="4" w:color="auto"/>
          <w:bottom w:val="single" w:sz="4" w:space="1" w:color="auto"/>
          <w:right w:val="single" w:sz="4" w:space="4" w:color="auto"/>
        </w:pBdr>
      </w:pPr>
      <w:r>
        <w:t>Il vient alors :</w:t>
      </w:r>
      <w:r w:rsidR="00636ED0">
        <w:t xml:space="preserve"> </w:t>
      </w:r>
      <w:r w:rsidR="00B91F57">
        <w:rPr>
          <w:i/>
          <w:noProof/>
          <w:position w:val="-32"/>
          <w:lang w:eastAsia="fr-FR"/>
        </w:rPr>
        <w:drawing>
          <wp:inline distT="0" distB="0" distL="0" distR="0" wp14:anchorId="728103A8" wp14:editId="6849EC28">
            <wp:extent cx="2378710" cy="488315"/>
            <wp:effectExtent l="0" t="0" r="2540" b="6985"/>
            <wp:docPr id="5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8710" cy="488315"/>
                    </a:xfrm>
                    <a:prstGeom prst="rect">
                      <a:avLst/>
                    </a:prstGeom>
                    <a:noFill/>
                    <a:ln>
                      <a:noFill/>
                    </a:ln>
                  </pic:spPr>
                </pic:pic>
              </a:graphicData>
            </a:graphic>
          </wp:inline>
        </w:drawing>
      </w:r>
    </w:p>
    <w:p w14:paraId="3C08B5E7" w14:textId="77777777" w:rsidR="00C31697" w:rsidRDefault="00C31697">
      <w:pPr>
        <w:spacing w:after="0"/>
        <w:jc w:val="left"/>
        <w:rPr>
          <w:rFonts w:eastAsiaTheme="majorEastAsia" w:cstheme="majorBidi"/>
          <w:b/>
          <w:bCs/>
          <w:kern w:val="28"/>
          <w:szCs w:val="32"/>
          <w:lang w:eastAsia="fr-FR"/>
        </w:rPr>
      </w:pPr>
      <w:r>
        <w:br w:type="page"/>
      </w:r>
    </w:p>
    <w:p w14:paraId="353731B7" w14:textId="77777777" w:rsidR="001021E6" w:rsidRDefault="001021E6" w:rsidP="001021E6">
      <w:pPr>
        <w:pStyle w:val="Titre"/>
        <w:rPr>
          <w:noProof/>
        </w:rPr>
      </w:pPr>
      <w:r w:rsidRPr="00F156FE">
        <w:lastRenderedPageBreak/>
        <w:t>Document</w:t>
      </w:r>
      <w:r>
        <w:t xml:space="preserve"> technique DT7 : charge admissible</w:t>
      </w:r>
    </w:p>
    <w:p w14:paraId="217B084F" w14:textId="77777777" w:rsidR="001021E6" w:rsidRDefault="001021E6" w:rsidP="001021E6">
      <w:pPr>
        <w:rPr>
          <w:i/>
        </w:rPr>
      </w:pPr>
      <w:r w:rsidRPr="0080749D">
        <w:rPr>
          <w:i/>
        </w:rPr>
        <w:t>Char</w:t>
      </w:r>
      <w:r>
        <w:rPr>
          <w:i/>
        </w:rPr>
        <w:t>ge admissible en fonction de a </w:t>
      </w:r>
    </w:p>
    <w:p w14:paraId="07FA757A" w14:textId="77777777" w:rsidR="003C0B35" w:rsidRPr="0080749D" w:rsidRDefault="003C0B35" w:rsidP="001021E6">
      <w:pPr>
        <w:rPr>
          <w:i/>
        </w:rPr>
      </w:pPr>
    </w:p>
    <w:p w14:paraId="2E797455" w14:textId="543D3389" w:rsidR="001021E6" w:rsidRDefault="00C31697" w:rsidP="001021E6">
      <w:r>
        <w:rPr>
          <w:noProof/>
          <w:lang w:eastAsia="fr-FR"/>
        </w:rPr>
        <w:drawing>
          <wp:anchor distT="0" distB="0" distL="114300" distR="114300" simplePos="0" relativeHeight="251751424" behindDoc="0" locked="0" layoutInCell="1" allowOverlap="1" wp14:anchorId="54378054" wp14:editId="7042FEF7">
            <wp:simplePos x="0" y="0"/>
            <wp:positionH relativeFrom="column">
              <wp:posOffset>20532</wp:posOffset>
            </wp:positionH>
            <wp:positionV relativeFrom="paragraph">
              <wp:posOffset>847</wp:posOffset>
            </wp:positionV>
            <wp:extent cx="2435648" cy="3826933"/>
            <wp:effectExtent l="19050" t="0" r="2752" b="0"/>
            <wp:wrapSquare wrapText="bothSides"/>
            <wp:docPr id="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2435648" cy="3826933"/>
                    </a:xfrm>
                    <a:prstGeom prst="rect">
                      <a:avLst/>
                    </a:prstGeom>
                    <a:noFill/>
                    <a:ln w="9525">
                      <a:noFill/>
                      <a:miter lim="800000"/>
                      <a:headEnd/>
                      <a:tailEnd/>
                    </a:ln>
                  </pic:spPr>
                </pic:pic>
              </a:graphicData>
            </a:graphic>
          </wp:anchor>
        </w:drawing>
      </w:r>
      <w:r w:rsidR="001021E6">
        <w:t xml:space="preserve">La figure ci-contre montre les variations de pression sans dimension </w:t>
      </w:r>
      <w:r w:rsidR="001021E6" w:rsidRPr="0080749D">
        <w:rPr>
          <w:i/>
        </w:rPr>
        <w:t>p’</w:t>
      </w:r>
      <w:r w:rsidR="001021E6">
        <w:t xml:space="preserve"> pour différents rapports de</w:t>
      </w:r>
      <w:r w:rsidR="005C26A0">
        <w:t xml:space="preserve"> </w:t>
      </w:r>
      <w:r w:rsidR="00B91F57">
        <w:rPr>
          <w:noProof/>
          <w:position w:val="-32"/>
          <w:lang w:eastAsia="fr-FR"/>
        </w:rPr>
        <w:drawing>
          <wp:inline distT="0" distB="0" distL="0" distR="0" wp14:anchorId="3C6F5C3E" wp14:editId="4A70F639">
            <wp:extent cx="472440" cy="488315"/>
            <wp:effectExtent l="0" t="0" r="3810" b="6985"/>
            <wp:docPr id="4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488315"/>
                    </a:xfrm>
                    <a:prstGeom prst="rect">
                      <a:avLst/>
                    </a:prstGeom>
                    <a:noFill/>
                    <a:ln>
                      <a:noFill/>
                    </a:ln>
                  </pic:spPr>
                </pic:pic>
              </a:graphicData>
            </a:graphic>
          </wp:inline>
        </w:drawing>
      </w:r>
      <w:r w:rsidR="001021E6">
        <w:t>.</w:t>
      </w:r>
    </w:p>
    <w:p w14:paraId="04709E66" w14:textId="4AEF0142" w:rsidR="001021E6" w:rsidRPr="00D21F13" w:rsidRDefault="001021E6" w:rsidP="001021E6">
      <w:pPr>
        <w:rPr>
          <w:i/>
        </w:rPr>
      </w:pPr>
      <w:r w:rsidRPr="00D21F13">
        <w:rPr>
          <w:i/>
        </w:rPr>
        <w:t>Calcul de la capacité de charge</w:t>
      </w:r>
    </w:p>
    <w:p w14:paraId="6F796766" w14:textId="4E102FCC" w:rsidR="001021E6" w:rsidRDefault="001021E6" w:rsidP="00D21F13">
      <w:r>
        <w:t>La charge supportée est obtenue par intégration du champ</w:t>
      </w:r>
      <w:r w:rsidR="005C26A0">
        <w:t xml:space="preserve"> </w:t>
      </w:r>
      <w:r>
        <w:t xml:space="preserve">de pression. Pour une largeur </w:t>
      </w:r>
      <w:r w:rsidRPr="00D21F13">
        <w:rPr>
          <w:i/>
        </w:rPr>
        <w:t>L</w:t>
      </w:r>
      <w:r>
        <w:t xml:space="preserve"> suivant </w:t>
      </w:r>
      <w:r w:rsidRPr="00D21F13">
        <w:rPr>
          <w:i/>
        </w:rPr>
        <w:t>z</w:t>
      </w:r>
      <w:r>
        <w:t xml:space="preserve"> nous avons : </w:t>
      </w:r>
    </w:p>
    <w:p w14:paraId="442B7FC8" w14:textId="33158A8D" w:rsidR="005C26A0" w:rsidRDefault="00B91F57" w:rsidP="005C26A0">
      <w:pPr>
        <w:jc w:val="center"/>
      </w:pPr>
      <w:r>
        <w:rPr>
          <w:noProof/>
          <w:position w:val="-20"/>
          <w:lang w:eastAsia="fr-FR"/>
        </w:rPr>
        <w:drawing>
          <wp:inline distT="0" distB="0" distL="0" distR="0" wp14:anchorId="53D1F8A4" wp14:editId="4347C320">
            <wp:extent cx="953135" cy="364490"/>
            <wp:effectExtent l="0" t="0" r="0" b="0"/>
            <wp:docPr id="4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3135" cy="364490"/>
                    </a:xfrm>
                    <a:prstGeom prst="rect">
                      <a:avLst/>
                    </a:prstGeom>
                    <a:noFill/>
                    <a:ln>
                      <a:noFill/>
                    </a:ln>
                  </pic:spPr>
                </pic:pic>
              </a:graphicData>
            </a:graphic>
          </wp:inline>
        </w:drawing>
      </w:r>
    </w:p>
    <w:p w14:paraId="253A34A0" w14:textId="77777777" w:rsidR="001021E6" w:rsidRDefault="001021E6" w:rsidP="001021E6">
      <w:r>
        <w:t>Définissons la charge sans dimension comme suit :</w:t>
      </w:r>
    </w:p>
    <w:p w14:paraId="03B9A5C0" w14:textId="19F3B084" w:rsidR="005C26A0" w:rsidRDefault="00B91F57" w:rsidP="00D21F13">
      <w:pPr>
        <w:jc w:val="center"/>
      </w:pPr>
      <w:r>
        <w:rPr>
          <w:noProof/>
          <w:position w:val="-30"/>
          <w:lang w:eastAsia="fr-FR"/>
        </w:rPr>
        <w:drawing>
          <wp:inline distT="0" distB="0" distL="0" distR="0" wp14:anchorId="04187671" wp14:editId="0AF5FCE6">
            <wp:extent cx="883285" cy="472440"/>
            <wp:effectExtent l="0" t="0" r="0" b="381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3285" cy="472440"/>
                    </a:xfrm>
                    <a:prstGeom prst="rect">
                      <a:avLst/>
                    </a:prstGeom>
                    <a:noFill/>
                    <a:ln>
                      <a:noFill/>
                    </a:ln>
                  </pic:spPr>
                </pic:pic>
              </a:graphicData>
            </a:graphic>
          </wp:inline>
        </w:drawing>
      </w:r>
    </w:p>
    <w:p w14:paraId="3662A1B3" w14:textId="27FB61F0" w:rsidR="005C26A0" w:rsidRDefault="005C26A0" w:rsidP="00D21F13">
      <w:pPr>
        <w:jc w:val="center"/>
      </w:pPr>
    </w:p>
    <w:p w14:paraId="2E2D27EE" w14:textId="3C981FD8" w:rsidR="00811BD4" w:rsidRPr="00BB543D" w:rsidRDefault="00E167E5" w:rsidP="00811BD4">
      <w:r>
        <w:t>Il vient alors</w:t>
      </w:r>
      <w:r w:rsidR="00BB543D">
        <w:t xml:space="preserve"> :</w:t>
      </w:r>
      <w:r w:rsidR="00767925">
        <w:t xml:space="preserve"> </w:t>
      </w:r>
      <m:oMath>
        <m:sSup>
          <m:sSupPr>
            <m:ctrlPr>
              <w:rPr>
                <w:rFonts w:ascii="Cambria Math" w:hAnsi="Cambria Math" w:cs="Arial"/>
                <w:i/>
              </w:rPr>
            </m:ctrlPr>
          </m:sSupPr>
          <m:e>
            <m:r>
              <m:rPr>
                <m:nor/>
              </m:rPr>
              <w:rPr>
                <w:rFonts w:cs="Arial"/>
                <w:i/>
              </w:rPr>
              <m:t>W</m:t>
            </m:r>
          </m:e>
          <m:sup>
            <m:r>
              <m:rPr>
                <m:nor/>
              </m:rPr>
              <w:rPr>
                <w:rFonts w:cs="Arial"/>
                <w:i/>
              </w:rPr>
              <m:t>'</m:t>
            </m:r>
          </m:sup>
        </m:sSup>
        <m:r>
          <m:rPr>
            <m:nor/>
          </m:rPr>
          <w:rPr>
            <w:rFonts w:cs="Arial"/>
          </w:rPr>
          <m:t>=</m:t>
        </m:r>
        <m:f>
          <m:fPr>
            <m:ctrlPr>
              <w:rPr>
                <w:rFonts w:ascii="Cambria Math" w:hAnsi="Cambria Math" w:cs="Arial"/>
              </w:rPr>
            </m:ctrlPr>
          </m:fPr>
          <m:num>
            <m:r>
              <m:rPr>
                <m:nor/>
              </m:rPr>
              <w:rPr>
                <w:rFonts w:cs="Arial"/>
              </w:rPr>
              <m:t>6</m:t>
            </m:r>
          </m:num>
          <m:den>
            <m:sSup>
              <m:sSupPr>
                <m:ctrlPr>
                  <w:rPr>
                    <w:rFonts w:ascii="Cambria Math" w:hAnsi="Cambria Math" w:cs="Arial"/>
                  </w:rPr>
                </m:ctrlPr>
              </m:sSupPr>
              <m:e>
                <m:d>
                  <m:dPr>
                    <m:ctrlPr>
                      <w:rPr>
                        <w:rFonts w:ascii="Cambria Math" w:hAnsi="Cambria Math" w:cs="Arial"/>
                      </w:rPr>
                    </m:ctrlPr>
                  </m:dPr>
                  <m:e>
                    <m:r>
                      <m:rPr>
                        <m:nor/>
                      </m:rPr>
                      <w:rPr>
                        <w:rFonts w:cs="Arial"/>
                      </w:rPr>
                      <m:t>a-1</m:t>
                    </m:r>
                  </m:e>
                </m:d>
              </m:e>
              <m:sup>
                <m:r>
                  <m:rPr>
                    <m:nor/>
                  </m:rPr>
                  <w:rPr>
                    <w:rFonts w:cs="Arial"/>
                  </w:rPr>
                  <m:t>2</m:t>
                </m:r>
              </m:sup>
            </m:sSup>
          </m:den>
        </m:f>
        <m:d>
          <m:dPr>
            <m:ctrlPr>
              <w:rPr>
                <w:rFonts w:ascii="Cambria Math" w:hAnsi="Cambria Math" w:cs="Arial"/>
              </w:rPr>
            </m:ctrlPr>
          </m:dPr>
          <m:e>
            <m:func>
              <m:funcPr>
                <m:ctrlPr>
                  <w:rPr>
                    <w:rFonts w:ascii="Cambria Math" w:hAnsi="Cambria Math" w:cs="Arial"/>
                  </w:rPr>
                </m:ctrlPr>
              </m:funcPr>
              <m:fName>
                <m:r>
                  <m:rPr>
                    <m:nor/>
                  </m:rPr>
                  <w:rPr>
                    <w:rFonts w:cs="Arial"/>
                  </w:rPr>
                  <m:t>ln</m:t>
                </m:r>
              </m:fName>
              <m:e>
                <m:r>
                  <m:rPr>
                    <m:nor/>
                  </m:rPr>
                  <w:rPr>
                    <w:rFonts w:cs="Arial"/>
                  </w:rPr>
                  <m:t>a</m:t>
                </m:r>
              </m:e>
            </m:func>
            <m:r>
              <m:rPr>
                <m:nor/>
              </m:rPr>
              <w:rPr>
                <w:rFonts w:cs="Arial"/>
              </w:rPr>
              <m:t>-2</m:t>
            </m:r>
            <m:r>
              <m:rPr>
                <m:nor/>
              </m:rPr>
              <w:rPr>
                <w:rFonts w:ascii="Cambria Math" w:hAnsi="Cambria Math" w:cs="Arial"/>
              </w:rPr>
              <m:t>⋅</m:t>
            </m:r>
            <m:d>
              <m:dPr>
                <m:ctrlPr>
                  <w:rPr>
                    <w:rFonts w:ascii="Cambria Math" w:hAnsi="Cambria Math" w:cs="Arial"/>
                  </w:rPr>
                </m:ctrlPr>
              </m:dPr>
              <m:e>
                <m:f>
                  <m:fPr>
                    <m:ctrlPr>
                      <w:rPr>
                        <w:rFonts w:ascii="Cambria Math" w:hAnsi="Cambria Math" w:cs="Arial"/>
                      </w:rPr>
                    </m:ctrlPr>
                  </m:fPr>
                  <m:num>
                    <m:r>
                      <m:rPr>
                        <m:nor/>
                      </m:rPr>
                      <w:rPr>
                        <w:rFonts w:cs="Arial"/>
                      </w:rPr>
                      <m:t>a-1</m:t>
                    </m:r>
                  </m:num>
                  <m:den>
                    <m:r>
                      <m:rPr>
                        <m:nor/>
                      </m:rPr>
                      <w:rPr>
                        <w:rFonts w:cs="Arial"/>
                      </w:rPr>
                      <m:t>a+1</m:t>
                    </m:r>
                  </m:den>
                </m:f>
              </m:e>
            </m:d>
          </m:e>
        </m:d>
      </m:oMath>
    </w:p>
    <w:p w14:paraId="6B2F909A" w14:textId="5F248AE9" w:rsidR="003C0B35" w:rsidRDefault="003C0B35" w:rsidP="00C31697"/>
    <w:p w14:paraId="0649C8F0" w14:textId="2B70CE10" w:rsidR="003C0B35" w:rsidRPr="007D2B3F" w:rsidRDefault="00E90436" w:rsidP="00C31697">
      <w:pPr>
        <w:rPr>
          <w:rFonts w:cs="Arial"/>
          <w:oMath/>
        </w:rPr>
      </w:pPr>
      <w:r>
        <w:t>La</w:t>
      </w:r>
      <w:r w:rsidR="001021E6">
        <w:t xml:space="preserve"> charge sans dimension est fonction du </w:t>
      </w:r>
      <w:r w:rsidR="009312AF">
        <w:t>rapport</w:t>
      </w:r>
      <w:r w:rsidR="003A18B8">
        <w:t xml:space="preserve"> </w:t>
      </w:r>
      <w:r w:rsidR="00B91F57">
        <w:rPr>
          <w:noProof/>
          <w:position w:val="-32"/>
          <w:lang w:eastAsia="fr-FR"/>
        </w:rPr>
        <w:drawing>
          <wp:inline distT="0" distB="0" distL="0" distR="0" wp14:anchorId="6663535E" wp14:editId="3B1AA12B">
            <wp:extent cx="472440" cy="488315"/>
            <wp:effectExtent l="0" t="0" r="3810" b="6985"/>
            <wp:docPr id="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488315"/>
                    </a:xfrm>
                    <a:prstGeom prst="rect">
                      <a:avLst/>
                    </a:prstGeom>
                    <a:noFill/>
                    <a:ln>
                      <a:noFill/>
                    </a:ln>
                  </pic:spPr>
                </pic:pic>
              </a:graphicData>
            </a:graphic>
          </wp:inline>
        </w:drawing>
      </w:r>
      <w:r>
        <w:t>.</w:t>
      </w:r>
    </w:p>
    <w:p w14:paraId="587794F8" w14:textId="15C9626F" w:rsidR="003C0B35" w:rsidRDefault="001021E6" w:rsidP="00C31697">
      <w:r>
        <w:t>En variables dimensionnées</w:t>
      </w:r>
      <w:r w:rsidR="00B46232">
        <w:t xml:space="preserve">, </w:t>
      </w:r>
      <w:r w:rsidR="00B91F57">
        <w:rPr>
          <w:noProof/>
          <w:position w:val="-32"/>
          <w:lang w:eastAsia="fr-FR"/>
        </w:rPr>
        <w:drawing>
          <wp:inline distT="0" distB="0" distL="0" distR="0" wp14:anchorId="577F69A0" wp14:editId="59261075">
            <wp:extent cx="1045845" cy="488315"/>
            <wp:effectExtent l="0" t="0" r="1905" b="6985"/>
            <wp:docPr id="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5845" cy="488315"/>
                    </a:xfrm>
                    <a:prstGeom prst="rect">
                      <a:avLst/>
                    </a:prstGeom>
                    <a:noFill/>
                    <a:ln>
                      <a:noFill/>
                    </a:ln>
                  </pic:spPr>
                </pic:pic>
              </a:graphicData>
            </a:graphic>
          </wp:inline>
        </w:drawing>
      </w:r>
    </w:p>
    <w:p w14:paraId="7E9AC8E7" w14:textId="77777777" w:rsidR="001021E6" w:rsidRDefault="001021E6" w:rsidP="001021E6">
      <w:r>
        <w:t>Cette dernière relation fait appara</w:t>
      </w:r>
      <w:r w:rsidR="00C448C1">
        <w:t>î</w:t>
      </w:r>
      <w:r>
        <w:t xml:space="preserve">tre le rôle joué par la viscosité </w:t>
      </w:r>
      <w:r w:rsidRPr="00033F1A">
        <w:rPr>
          <w:rFonts w:cs="Arial"/>
          <w:i/>
        </w:rPr>
        <w:t>µ</w:t>
      </w:r>
      <w:r>
        <w:t xml:space="preserve"> et l’épaisseur minimale </w:t>
      </w:r>
      <w:r w:rsidRPr="00033F1A">
        <w:rPr>
          <w:i/>
        </w:rPr>
        <w:t>h</w:t>
      </w:r>
      <w:r w:rsidRPr="00033F1A">
        <w:rPr>
          <w:i/>
          <w:vertAlign w:val="subscript"/>
        </w:rPr>
        <w:t>2</w:t>
      </w:r>
      <w:r>
        <w:t xml:space="preserve"> du film.</w:t>
      </w:r>
    </w:p>
    <w:p w14:paraId="131A4BD1" w14:textId="77777777" w:rsidR="00C31697" w:rsidRDefault="00C31697" w:rsidP="001021E6"/>
    <w:p w14:paraId="72DB5B2D" w14:textId="77777777" w:rsidR="001021E6" w:rsidRDefault="001021E6" w:rsidP="001021E6">
      <w:pPr>
        <w:rPr>
          <w:i/>
        </w:rPr>
      </w:pPr>
      <w:r w:rsidRPr="0011139C">
        <w:rPr>
          <w:i/>
        </w:rPr>
        <w:t>Force de frottement et coefficient de frottement sur la plaque mobile</w:t>
      </w:r>
    </w:p>
    <w:p w14:paraId="6445CDC6" w14:textId="77777777" w:rsidR="003C0B35" w:rsidRPr="0011139C" w:rsidRDefault="003C0B35" w:rsidP="001021E6">
      <w:pPr>
        <w:rPr>
          <w:i/>
        </w:rPr>
      </w:pPr>
    </w:p>
    <w:p w14:paraId="64F40BA8" w14:textId="69D1E78E" w:rsidR="001021E6" w:rsidRDefault="001021E6" w:rsidP="001021E6">
      <w:r>
        <w:t xml:space="preserve">Cette </w:t>
      </w:r>
      <w:r w:rsidR="00B46232">
        <w:t xml:space="preserve">action mécanique </w:t>
      </w:r>
      <w:r>
        <w:t>est obtenue par intégration de la contrainte de cisaillement agissant sur la surface plane.</w:t>
      </w:r>
      <w:r w:rsidR="003A18B8">
        <w:t xml:space="preserve"> On a</w:t>
      </w:r>
      <w:r w:rsidR="00B46232">
        <w:t xml:space="preserve"> </w:t>
      </w:r>
      <w:r w:rsidR="00B91F57">
        <w:rPr>
          <w:noProof/>
          <w:position w:val="-20"/>
          <w:lang w:eastAsia="fr-FR"/>
        </w:rPr>
        <w:drawing>
          <wp:inline distT="0" distB="0" distL="0" distR="0" wp14:anchorId="6EEA5108" wp14:editId="37863C09">
            <wp:extent cx="1193165" cy="364490"/>
            <wp:effectExtent l="0" t="0" r="6985"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3165" cy="364490"/>
                    </a:xfrm>
                    <a:prstGeom prst="rect">
                      <a:avLst/>
                    </a:prstGeom>
                    <a:noFill/>
                    <a:ln>
                      <a:noFill/>
                    </a:ln>
                  </pic:spPr>
                </pic:pic>
              </a:graphicData>
            </a:graphic>
          </wp:inline>
        </w:drawing>
      </w:r>
      <w:r w:rsidR="003A18B8">
        <w:t>.</w:t>
      </w:r>
    </w:p>
    <w:p w14:paraId="5DA00053" w14:textId="7F4D460D" w:rsidR="003C0B35" w:rsidRPr="0023508F" w:rsidRDefault="001021E6" w:rsidP="001021E6">
      <w:r>
        <w:t xml:space="preserve">Cette intégrale nous amène à la force </w:t>
      </w:r>
      <w:r w:rsidRPr="00D21F13">
        <w:rPr>
          <w:i/>
        </w:rPr>
        <w:t>F</w:t>
      </w:r>
      <w:r>
        <w:t xml:space="preserve">’ sans dimension : </w:t>
      </w:r>
      <w:r w:rsidR="00B91F57">
        <w:rPr>
          <w:noProof/>
          <w:position w:val="-28"/>
          <w:lang w:eastAsia="fr-FR"/>
        </w:rPr>
        <w:drawing>
          <wp:inline distT="0" distB="0" distL="0" distR="0" wp14:anchorId="529329FA" wp14:editId="3FA2342A">
            <wp:extent cx="767080" cy="457200"/>
            <wp:effectExtent l="0" t="0" r="0" b="0"/>
            <wp:docPr id="2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7080" cy="457200"/>
                    </a:xfrm>
                    <a:prstGeom prst="rect">
                      <a:avLst/>
                    </a:prstGeom>
                    <a:noFill/>
                    <a:ln>
                      <a:noFill/>
                    </a:ln>
                  </pic:spPr>
                </pic:pic>
              </a:graphicData>
            </a:graphic>
          </wp:inline>
        </w:drawing>
      </w:r>
    </w:p>
    <w:p w14:paraId="57AA3D81" w14:textId="64015B64" w:rsidR="003C0B35" w:rsidRPr="00D21F13" w:rsidRDefault="001021E6" w:rsidP="005561A0">
      <w:pPr>
        <w:jc w:val="center"/>
        <w:rPr>
          <w:rFonts w:eastAsia="Arial" w:cs="Arial"/>
          <w:sz w:val="18"/>
          <w:szCs w:val="18"/>
        </w:rPr>
      </w:pPr>
      <w:r w:rsidRPr="00D21F13">
        <w:t xml:space="preserve">avec </w:t>
      </w:r>
      <w:r w:rsidR="00B91F57">
        <w:rPr>
          <w:noProof/>
          <w:position w:val="-32"/>
          <w:lang w:eastAsia="fr-FR"/>
        </w:rPr>
        <w:drawing>
          <wp:inline distT="0" distB="0" distL="0" distR="0" wp14:anchorId="294309A1" wp14:editId="0153370C">
            <wp:extent cx="472440" cy="488315"/>
            <wp:effectExtent l="0" t="0" r="3810" b="6985"/>
            <wp:docPr id="1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488315"/>
                    </a:xfrm>
                    <a:prstGeom prst="rect">
                      <a:avLst/>
                    </a:prstGeom>
                    <a:noFill/>
                    <a:ln>
                      <a:noFill/>
                    </a:ln>
                  </pic:spPr>
                </pic:pic>
              </a:graphicData>
            </a:graphic>
          </wp:inline>
        </w:drawing>
      </w:r>
      <w:r w:rsidR="003A18B8">
        <w:t xml:space="preserve">, </w:t>
      </w:r>
      <w:r w:rsidR="00B91F57">
        <w:rPr>
          <w:noProof/>
          <w:position w:val="-32"/>
          <w:lang w:eastAsia="fr-FR"/>
        </w:rPr>
        <w:drawing>
          <wp:inline distT="0" distB="0" distL="0" distR="0" wp14:anchorId="7F76F987" wp14:editId="266B4855">
            <wp:extent cx="1658620" cy="48831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8620" cy="488315"/>
                    </a:xfrm>
                    <a:prstGeom prst="rect">
                      <a:avLst/>
                    </a:prstGeom>
                    <a:noFill/>
                    <a:ln>
                      <a:noFill/>
                    </a:ln>
                  </pic:spPr>
                </pic:pic>
              </a:graphicData>
            </a:graphic>
          </wp:inline>
        </w:drawing>
      </w:r>
    </w:p>
    <w:p w14:paraId="4436FC5D" w14:textId="27FC254B" w:rsidR="003C0B35" w:rsidRPr="0023508F" w:rsidRDefault="001021E6" w:rsidP="001021E6">
      <w:r>
        <w:t xml:space="preserve">Le </w:t>
      </w:r>
      <w:r w:rsidR="005561A0">
        <w:t xml:space="preserve">facteur </w:t>
      </w:r>
      <w:r>
        <w:t xml:space="preserve">de frottement se définit alors par le rapport : </w:t>
      </w:r>
      <w:r w:rsidR="00B91F57">
        <w:rPr>
          <w:noProof/>
          <w:position w:val="-24"/>
          <w:lang w:eastAsia="fr-FR"/>
        </w:rPr>
        <w:drawing>
          <wp:inline distT="0" distB="0" distL="0" distR="0" wp14:anchorId="0A2F8944" wp14:editId="70E7C0C9">
            <wp:extent cx="472440" cy="418465"/>
            <wp:effectExtent l="0" t="0" r="3810" b="635"/>
            <wp:docPr id="1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440" cy="418465"/>
                    </a:xfrm>
                    <a:prstGeom prst="rect">
                      <a:avLst/>
                    </a:prstGeom>
                    <a:noFill/>
                    <a:ln>
                      <a:noFill/>
                    </a:ln>
                  </pic:spPr>
                </pic:pic>
              </a:graphicData>
            </a:graphic>
          </wp:inline>
        </w:drawing>
      </w:r>
      <w:r w:rsidR="00E90436">
        <w:t>.</w:t>
      </w:r>
    </w:p>
    <w:p w14:paraId="0C7C5301" w14:textId="2B0950B2" w:rsidR="001021E6" w:rsidRDefault="001021E6" w:rsidP="001021E6">
      <w:r>
        <w:t xml:space="preserve">On définit par commodité le nombre de frottement </w:t>
      </w:r>
      <w:r w:rsidRPr="00D21F13">
        <w:rPr>
          <w:i/>
        </w:rPr>
        <w:t>f</w:t>
      </w:r>
      <w:r>
        <w:rPr>
          <w:vertAlign w:val="superscript"/>
        </w:rPr>
        <w:t>*</w:t>
      </w:r>
      <w:r>
        <w:t xml:space="preserve"> tel que :</w:t>
      </w:r>
      <w:r w:rsidR="005561A0">
        <w:t xml:space="preserve"> </w:t>
      </w:r>
      <w:r w:rsidR="00B91F57">
        <w:rPr>
          <w:noProof/>
          <w:position w:val="-32"/>
          <w:lang w:eastAsia="fr-FR"/>
        </w:rPr>
        <w:drawing>
          <wp:inline distT="0" distB="0" distL="0" distR="0" wp14:anchorId="2861EB12" wp14:editId="132D3229">
            <wp:extent cx="549910" cy="472440"/>
            <wp:effectExtent l="0" t="0" r="2540" b="3810"/>
            <wp:docPr id="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910" cy="472440"/>
                    </a:xfrm>
                    <a:prstGeom prst="rect">
                      <a:avLst/>
                    </a:prstGeom>
                    <a:noFill/>
                    <a:ln>
                      <a:noFill/>
                    </a:ln>
                  </pic:spPr>
                </pic:pic>
              </a:graphicData>
            </a:graphic>
          </wp:inline>
        </w:drawing>
      </w:r>
      <w:r w:rsidR="00E90436">
        <w:t>.</w:t>
      </w:r>
    </w:p>
    <w:p w14:paraId="35CA249F" w14:textId="77777777" w:rsidR="00BB543D" w:rsidRDefault="00BB543D">
      <w:pPr>
        <w:spacing w:after="0"/>
        <w:jc w:val="left"/>
        <w:rPr>
          <w:rFonts w:eastAsiaTheme="majorEastAsia" w:cstheme="majorBidi"/>
          <w:b/>
          <w:bCs/>
          <w:kern w:val="28"/>
          <w:szCs w:val="32"/>
          <w:lang w:eastAsia="fr-FR"/>
        </w:rPr>
      </w:pPr>
      <w:r>
        <w:br w:type="page"/>
      </w:r>
    </w:p>
    <w:p w14:paraId="5D6A6D53" w14:textId="330A862C" w:rsidR="001021E6" w:rsidRDefault="001021E6" w:rsidP="001021E6">
      <w:pPr>
        <w:pStyle w:val="Titre"/>
      </w:pPr>
      <w:r>
        <w:lastRenderedPageBreak/>
        <w:t xml:space="preserve">Document technique </w:t>
      </w:r>
      <w:r w:rsidR="00C027D6">
        <w:t>DT8 </w:t>
      </w:r>
      <w:r>
        <w:t>: géométrie de la turbine</w:t>
      </w:r>
    </w:p>
    <w:tbl>
      <w:tblPr>
        <w:tblStyle w:val="Grilledutableau"/>
        <w:tblW w:w="9639" w:type="dxa"/>
        <w:tblInd w:w="534" w:type="dxa"/>
        <w:tblLook w:val="04A0" w:firstRow="1" w:lastRow="0" w:firstColumn="1" w:lastColumn="0" w:noHBand="0" w:noVBand="1"/>
      </w:tblPr>
      <w:tblGrid>
        <w:gridCol w:w="4786"/>
        <w:gridCol w:w="4853"/>
      </w:tblGrid>
      <w:tr w:rsidR="001021E6" w:rsidRPr="00096CF4" w14:paraId="1018C20B" w14:textId="77777777" w:rsidTr="001021E6">
        <w:tc>
          <w:tcPr>
            <w:tcW w:w="4786" w:type="dxa"/>
          </w:tcPr>
          <w:p w14:paraId="56F0F0A1" w14:textId="77777777" w:rsidR="001021E6" w:rsidRPr="00096CF4" w:rsidRDefault="001021E6" w:rsidP="001021E6">
            <w:pPr>
              <w:ind w:left="426" w:hanging="426"/>
            </w:pPr>
            <w:r w:rsidRPr="00096CF4">
              <w:rPr>
                <w:noProof/>
                <w:lang w:eastAsia="fr-FR"/>
              </w:rPr>
              <w:drawing>
                <wp:inline distT="0" distB="0" distL="0" distR="0" wp14:anchorId="553C2B83" wp14:editId="005E1C15">
                  <wp:extent cx="2364386" cy="2763375"/>
                  <wp:effectExtent l="19050" t="0" r="0" b="0"/>
                  <wp:docPr id="24" name="Image 4" descr="D:\Année 2012-2013\CG\elements du sujet\images\turbineEt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ée 2012-2013\CG\elements du sujet\images\turbineEtVenturi.JPG"/>
                          <pic:cNvPicPr>
                            <a:picLocks noChangeAspect="1" noChangeArrowheads="1"/>
                          </pic:cNvPicPr>
                        </pic:nvPicPr>
                        <pic:blipFill>
                          <a:blip r:embed="rId71" cstate="print"/>
                          <a:srcRect/>
                          <a:stretch>
                            <a:fillRect/>
                          </a:stretch>
                        </pic:blipFill>
                        <pic:spPr bwMode="auto">
                          <a:xfrm>
                            <a:off x="0" y="0"/>
                            <a:ext cx="2367958" cy="2767550"/>
                          </a:xfrm>
                          <a:prstGeom prst="rect">
                            <a:avLst/>
                          </a:prstGeom>
                          <a:noFill/>
                          <a:ln w="9525">
                            <a:noFill/>
                            <a:miter lim="800000"/>
                            <a:headEnd/>
                            <a:tailEnd/>
                          </a:ln>
                        </pic:spPr>
                      </pic:pic>
                    </a:graphicData>
                  </a:graphic>
                </wp:inline>
              </w:drawing>
            </w:r>
          </w:p>
        </w:tc>
        <w:tc>
          <w:tcPr>
            <w:tcW w:w="4853" w:type="dxa"/>
          </w:tcPr>
          <w:p w14:paraId="744C2468" w14:textId="77777777" w:rsidR="001021E6" w:rsidRPr="00661A6D" w:rsidRDefault="001021E6" w:rsidP="001021E6">
            <w:r w:rsidRPr="00661A6D">
              <w:t>La turbine est composée :</w:t>
            </w:r>
          </w:p>
          <w:p w14:paraId="281D9468" w14:textId="77777777" w:rsidR="001021E6" w:rsidRPr="00661A6D" w:rsidRDefault="001021E6" w:rsidP="008D253E">
            <w:pPr>
              <w:pStyle w:val="Paragraphedeliste"/>
              <w:numPr>
                <w:ilvl w:val="0"/>
                <w:numId w:val="14"/>
              </w:numPr>
              <w:spacing w:after="0"/>
              <w:rPr>
                <w:rFonts w:ascii="Arial" w:hAnsi="Arial" w:cs="Arial"/>
              </w:rPr>
            </w:pPr>
            <w:r w:rsidRPr="00661A6D">
              <w:rPr>
                <w:rFonts w:ascii="Arial" w:hAnsi="Arial" w:cs="Arial"/>
              </w:rPr>
              <w:t>du centre en acier inoxydable : cylindre creux permettant la fixation des pales</w:t>
            </w:r>
            <w:r>
              <w:rPr>
                <w:rFonts w:ascii="Arial" w:hAnsi="Arial" w:cs="Arial"/>
              </w:rPr>
              <w:t> ;</w:t>
            </w:r>
          </w:p>
          <w:p w14:paraId="11D31F8B" w14:textId="77777777" w:rsidR="001021E6" w:rsidRPr="00661A6D" w:rsidRDefault="001021E6" w:rsidP="008D253E">
            <w:pPr>
              <w:pStyle w:val="Paragraphedeliste"/>
              <w:numPr>
                <w:ilvl w:val="0"/>
                <w:numId w:val="14"/>
              </w:numPr>
              <w:spacing w:after="0"/>
              <w:rPr>
                <w:rFonts w:ascii="Arial" w:hAnsi="Arial" w:cs="Arial"/>
              </w:rPr>
            </w:pPr>
            <w:r w:rsidRPr="00661A6D">
              <w:rPr>
                <w:rFonts w:ascii="Arial" w:hAnsi="Arial" w:cs="Arial"/>
              </w:rPr>
              <w:t>des pales en matériaux composites</w:t>
            </w:r>
            <w:r>
              <w:rPr>
                <w:rFonts w:ascii="Arial" w:hAnsi="Arial" w:cs="Arial"/>
              </w:rPr>
              <w:t> ;</w:t>
            </w:r>
          </w:p>
          <w:p w14:paraId="6B6DCF17" w14:textId="77777777" w:rsidR="001021E6" w:rsidRPr="00661A6D" w:rsidRDefault="001021E6" w:rsidP="008D253E">
            <w:pPr>
              <w:pStyle w:val="Paragraphedeliste"/>
              <w:numPr>
                <w:ilvl w:val="0"/>
                <w:numId w:val="15"/>
              </w:numPr>
              <w:spacing w:after="0"/>
              <w:rPr>
                <w:rFonts w:ascii="Arial" w:hAnsi="Arial" w:cs="Arial"/>
              </w:rPr>
            </w:pPr>
            <w:r w:rsidRPr="00661A6D">
              <w:rPr>
                <w:rFonts w:ascii="Arial" w:hAnsi="Arial" w:cs="Arial"/>
              </w:rPr>
              <w:t>de la couronne en acier inoxydable contenant les aimants de la génératrice synchrone</w:t>
            </w:r>
            <w:r>
              <w:rPr>
                <w:rFonts w:ascii="Arial" w:hAnsi="Arial" w:cs="Arial"/>
              </w:rPr>
              <w:t>.</w:t>
            </w:r>
          </w:p>
          <w:p w14:paraId="6EAE9D03" w14:textId="77777777" w:rsidR="001021E6" w:rsidRPr="00661A6D" w:rsidRDefault="001021E6" w:rsidP="001021E6">
            <w:pPr>
              <w:rPr>
                <w:rFonts w:cs="Arial"/>
              </w:rPr>
            </w:pPr>
          </w:p>
          <w:p w14:paraId="3BCA7F71" w14:textId="77777777" w:rsidR="001021E6" w:rsidRDefault="001021E6" w:rsidP="001021E6">
            <w:pPr>
              <w:rPr>
                <w:rFonts w:cs="Arial"/>
              </w:rPr>
            </w:pPr>
            <w:r w:rsidRPr="00661A6D">
              <w:rPr>
                <w:rFonts w:cs="Arial"/>
              </w:rPr>
              <w:t xml:space="preserve">Masse de l’ensemble rotor composé de la turbine et des venturis centraux : 120 </w:t>
            </w:r>
            <w:r w:rsidR="006A1707">
              <w:rPr>
                <w:rFonts w:cs="Arial"/>
              </w:rPr>
              <w:t> </w:t>
            </w:r>
            <w:r w:rsidRPr="00661A6D">
              <w:rPr>
                <w:rFonts w:cs="Arial"/>
              </w:rPr>
              <w:t>tonnes</w:t>
            </w:r>
          </w:p>
          <w:p w14:paraId="6287D58F" w14:textId="76A419DE" w:rsidR="001021E6" w:rsidRPr="006A1707" w:rsidRDefault="001021E6" w:rsidP="006A1707">
            <w:pPr>
              <w:rPr>
                <w:noProof/>
                <w:vertAlign w:val="superscript"/>
                <w:lang w:eastAsia="fr-FR"/>
              </w:rPr>
            </w:pPr>
            <w:r w:rsidRPr="00661A6D">
              <w:rPr>
                <w:rFonts w:cs="Arial"/>
              </w:rPr>
              <w:t>Volume de la turbine seule : 1</w:t>
            </w:r>
            <w:r>
              <w:rPr>
                <w:rFonts w:cs="Arial"/>
              </w:rPr>
              <w:t>17</w:t>
            </w:r>
            <w:r w:rsidR="00D02B97">
              <w:rPr>
                <w:rFonts w:cs="Arial"/>
              </w:rPr>
              <w:t xml:space="preserve"> </w:t>
            </w:r>
            <w:r>
              <w:rPr>
                <w:rFonts w:cs="Arial"/>
              </w:rPr>
              <w:t>780</w:t>
            </w:r>
            <w:r w:rsidRPr="00661A6D">
              <w:rPr>
                <w:rFonts w:cs="Arial"/>
              </w:rPr>
              <w:t xml:space="preserve">  </w:t>
            </w:r>
            <w:r w:rsidR="006A1707">
              <w:rPr>
                <w:rFonts w:cs="Arial"/>
              </w:rPr>
              <w:t> dm</w:t>
            </w:r>
            <w:r w:rsidR="006A1707">
              <w:rPr>
                <w:rFonts w:cs="Arial"/>
                <w:vertAlign w:val="superscript"/>
              </w:rPr>
              <w:t>3</w:t>
            </w:r>
          </w:p>
        </w:tc>
      </w:tr>
    </w:tbl>
    <w:p w14:paraId="26EBAB0D" w14:textId="77777777" w:rsidR="00BB543D" w:rsidRDefault="00BB543D" w:rsidP="001021E6">
      <w:pPr>
        <w:rPr>
          <w:i/>
        </w:rPr>
      </w:pPr>
    </w:p>
    <w:p w14:paraId="20D8D379" w14:textId="70816D82" w:rsidR="003C0B35" w:rsidRDefault="001021E6" w:rsidP="001021E6">
      <w:pPr>
        <w:rPr>
          <w:i/>
        </w:rPr>
      </w:pPr>
      <w:r w:rsidRPr="008A2502">
        <w:rPr>
          <w:i/>
        </w:rPr>
        <w:t>Dimensions du venturi central</w:t>
      </w:r>
    </w:p>
    <w:p w14:paraId="39359AA1" w14:textId="77777777" w:rsidR="001021E6" w:rsidRPr="008A2502" w:rsidRDefault="00665D05" w:rsidP="003C0B35">
      <w:pPr>
        <w:jc w:val="center"/>
        <w:rPr>
          <w:i/>
        </w:rPr>
      </w:pPr>
      <w:r>
        <w:rPr>
          <w:i/>
          <w:noProof/>
          <w:lang w:eastAsia="fr-FR"/>
        </w:rPr>
        <w:drawing>
          <wp:inline distT="0" distB="0" distL="0" distR="0" wp14:anchorId="3567FCCA" wp14:editId="71599CD6">
            <wp:extent cx="4768850" cy="3656119"/>
            <wp:effectExtent l="19050" t="0" r="0" b="0"/>
            <wp:docPr id="5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4770958" cy="3657735"/>
                    </a:xfrm>
                    <a:prstGeom prst="rect">
                      <a:avLst/>
                    </a:prstGeom>
                    <a:noFill/>
                    <a:ln w="9525">
                      <a:noFill/>
                      <a:miter lim="800000"/>
                      <a:headEnd/>
                      <a:tailEnd/>
                    </a:ln>
                  </pic:spPr>
                </pic:pic>
              </a:graphicData>
            </a:graphic>
          </wp:inline>
        </w:drawing>
      </w:r>
    </w:p>
    <w:p w14:paraId="5879EBE0" w14:textId="77777777" w:rsidR="001021E6" w:rsidRPr="006A1707" w:rsidRDefault="001021E6" w:rsidP="001021E6">
      <w:pPr>
        <w:rPr>
          <w:vertAlign w:val="superscript"/>
        </w:rPr>
      </w:pPr>
      <w:r>
        <w:t xml:space="preserve">Volume du venturi = 785 </w:t>
      </w:r>
      <w:r w:rsidR="006A1707">
        <w:t>dm</w:t>
      </w:r>
      <w:r w:rsidR="006A1707">
        <w:rPr>
          <w:vertAlign w:val="superscript"/>
        </w:rPr>
        <w:t>3</w:t>
      </w:r>
    </w:p>
    <w:p w14:paraId="3079B446" w14:textId="77777777" w:rsidR="00BB543D" w:rsidRDefault="00BB543D" w:rsidP="001021E6">
      <w:pPr>
        <w:rPr>
          <w:i/>
        </w:rPr>
      </w:pPr>
    </w:p>
    <w:p w14:paraId="585AE4F6" w14:textId="2D13AED3" w:rsidR="001021E6" w:rsidRPr="008A2502" w:rsidRDefault="001021E6" w:rsidP="001021E6">
      <w:pPr>
        <w:rPr>
          <w:i/>
        </w:rPr>
      </w:pPr>
      <w:r w:rsidRPr="008A2502">
        <w:rPr>
          <w:i/>
        </w:rPr>
        <w:t>Poussée d’Archimède</w:t>
      </w:r>
    </w:p>
    <w:p w14:paraId="320EA37C" w14:textId="6726B2E9" w:rsidR="001021E6" w:rsidRDefault="001021E6" w:rsidP="001021E6">
      <w:r w:rsidRPr="00416411">
        <w:t>La poussée d'Archimède est l</w:t>
      </w:r>
      <w:r w:rsidR="005C4DC3">
        <w:t xml:space="preserve">’action mécanique </w:t>
      </w:r>
      <w:r w:rsidRPr="00416411">
        <w:t xml:space="preserve">que subit un corps plongé en tout ou en partie dans un fluide (liquide ou gaz) soumis à un champ de gravité. </w:t>
      </w:r>
    </w:p>
    <w:tbl>
      <w:tblPr>
        <w:tblStyle w:val="Grilledutableau"/>
        <w:tblW w:w="0" w:type="auto"/>
        <w:jc w:val="center"/>
        <w:tblLook w:val="04A0" w:firstRow="1" w:lastRow="0" w:firstColumn="1" w:lastColumn="0" w:noHBand="0" w:noVBand="1"/>
      </w:tblPr>
      <w:tblGrid>
        <w:gridCol w:w="5096"/>
        <w:gridCol w:w="5096"/>
      </w:tblGrid>
      <w:tr w:rsidR="001021E6" w14:paraId="100EA636" w14:textId="77777777" w:rsidTr="00D21F13">
        <w:trPr>
          <w:jc w:val="center"/>
        </w:trPr>
        <w:tc>
          <w:tcPr>
            <w:tcW w:w="5096" w:type="dxa"/>
            <w:vAlign w:val="center"/>
          </w:tcPr>
          <w:p w14:paraId="56AEFF10" w14:textId="7640747E" w:rsidR="001021E6" w:rsidRDefault="00B91F57" w:rsidP="00D21F13">
            <w:pPr>
              <w:spacing w:before="240"/>
              <w:jc w:val="center"/>
              <w:rPr>
                <w:rFonts w:eastAsia="Cambria"/>
              </w:rPr>
            </w:pPr>
            <w:r>
              <w:rPr>
                <w:noProof/>
                <w:position w:val="-14"/>
                <w:lang w:eastAsia="fr-FR"/>
              </w:rPr>
              <w:drawing>
                <wp:inline distT="0" distB="0" distL="0" distR="0" wp14:anchorId="4B39C79C" wp14:editId="606DFAEE">
                  <wp:extent cx="744220" cy="278765"/>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278765"/>
                          </a:xfrm>
                          <a:prstGeom prst="rect">
                            <a:avLst/>
                          </a:prstGeom>
                          <a:noFill/>
                          <a:ln>
                            <a:noFill/>
                          </a:ln>
                        </pic:spPr>
                      </pic:pic>
                    </a:graphicData>
                  </a:graphic>
                </wp:inline>
              </w:drawing>
            </w:r>
          </w:p>
        </w:tc>
        <w:tc>
          <w:tcPr>
            <w:tcW w:w="5096" w:type="dxa"/>
          </w:tcPr>
          <w:p w14:paraId="127BDD69" w14:textId="66D5195B" w:rsidR="001021E6" w:rsidRDefault="001021E6" w:rsidP="001021E6">
            <w:r w:rsidRPr="00D21F13">
              <w:rPr>
                <w:i/>
              </w:rPr>
              <w:t>P</w:t>
            </w:r>
            <w:r w:rsidRPr="00D21F13">
              <w:rPr>
                <w:i/>
                <w:vertAlign w:val="subscript"/>
              </w:rPr>
              <w:t>A</w:t>
            </w:r>
            <w:r w:rsidR="006A1707">
              <w:rPr>
                <w:vertAlign w:val="subscript"/>
              </w:rPr>
              <w:t xml:space="preserve"> </w:t>
            </w:r>
            <w:r w:rsidR="00BB543D">
              <w:t xml:space="preserve"> </w:t>
            </w:r>
            <w:r>
              <w:t>poussée d’Archimède en N</w:t>
            </w:r>
          </w:p>
          <w:p w14:paraId="34E9BB65" w14:textId="4FDDE1C6" w:rsidR="001021E6" w:rsidRDefault="001021E6" w:rsidP="001021E6">
            <w:r w:rsidRPr="00D21F13">
              <w:rPr>
                <w:rFonts w:cs="Arial"/>
                <w:i/>
              </w:rPr>
              <w:t>ρ</w:t>
            </w:r>
            <w:r w:rsidR="00BB543D">
              <w:t xml:space="preserve">  </w:t>
            </w:r>
            <w:r>
              <w:t>densité de l’eau de mer = 1,025 kg</w:t>
            </w:r>
            <w:r w:rsidR="006A1707">
              <w:t>/dm</w:t>
            </w:r>
            <w:r w:rsidR="006A1707">
              <w:rPr>
                <w:vertAlign w:val="superscript"/>
              </w:rPr>
              <w:t>3</w:t>
            </w:r>
          </w:p>
          <w:p w14:paraId="05C6D8A7" w14:textId="35654C4F" w:rsidR="001021E6" w:rsidRPr="006A1707" w:rsidRDefault="001021E6" w:rsidP="001021E6">
            <w:pPr>
              <w:rPr>
                <w:vertAlign w:val="superscript"/>
              </w:rPr>
            </w:pPr>
            <w:r w:rsidRPr="00D21F13">
              <w:rPr>
                <w:i/>
              </w:rPr>
              <w:t>V</w:t>
            </w:r>
            <w:r w:rsidR="00BB543D">
              <w:t xml:space="preserve"> </w:t>
            </w:r>
            <w:r>
              <w:t xml:space="preserve"> </w:t>
            </w:r>
            <w:r w:rsidR="006A1707">
              <w:t>v</w:t>
            </w:r>
            <w:r>
              <w:t xml:space="preserve">olume immergé en </w:t>
            </w:r>
            <w:r w:rsidR="006A1707">
              <w:t>dm</w:t>
            </w:r>
            <w:r w:rsidR="006A1707">
              <w:rPr>
                <w:vertAlign w:val="superscript"/>
              </w:rPr>
              <w:t>3</w:t>
            </w:r>
          </w:p>
          <w:p w14:paraId="387232AB" w14:textId="2D83B313" w:rsidR="001021E6" w:rsidRPr="008A2502" w:rsidRDefault="001021E6" w:rsidP="001021E6">
            <w:pPr>
              <w:rPr>
                <w:vertAlign w:val="superscript"/>
              </w:rPr>
            </w:pPr>
            <w:r w:rsidRPr="00D21F13">
              <w:rPr>
                <w:i/>
              </w:rPr>
              <w:t>g</w:t>
            </w:r>
            <w:r w:rsidR="00BB543D">
              <w:t xml:space="preserve">  </w:t>
            </w:r>
            <w:r w:rsidR="005C4DC3">
              <w:t xml:space="preserve">accélération de la </w:t>
            </w:r>
            <w:r>
              <w:t>pesanteur en m</w:t>
            </w:r>
            <w:r>
              <w:rPr>
                <w:rFonts w:cs="Arial"/>
              </w:rPr>
              <w:t>∙</w:t>
            </w:r>
            <w:r>
              <w:t>s</w:t>
            </w:r>
            <w:r>
              <w:rPr>
                <w:vertAlign w:val="superscript"/>
              </w:rPr>
              <w:t>-2</w:t>
            </w:r>
          </w:p>
        </w:tc>
      </w:tr>
    </w:tbl>
    <w:p w14:paraId="1D0B2229" w14:textId="77777777" w:rsidR="001021E6" w:rsidRDefault="001021E6" w:rsidP="001021E6">
      <w:pPr>
        <w:sectPr w:rsidR="001021E6" w:rsidSect="001021E6">
          <w:pgSz w:w="11906" w:h="16838"/>
          <w:pgMar w:top="720" w:right="720" w:bottom="720" w:left="851" w:header="708" w:footer="708" w:gutter="0"/>
          <w:cols w:space="708"/>
          <w:docGrid w:linePitch="360"/>
        </w:sectPr>
      </w:pPr>
    </w:p>
    <w:p w14:paraId="4F2A4FBE" w14:textId="77777777" w:rsidR="001021E6" w:rsidRPr="00D21F13" w:rsidRDefault="001021E6" w:rsidP="00D21F13">
      <w:pPr>
        <w:spacing w:after="0"/>
        <w:ind w:left="284"/>
        <w:jc w:val="left"/>
        <w:rPr>
          <w:b/>
        </w:rPr>
      </w:pPr>
      <w:r w:rsidRPr="00D21F13">
        <w:rPr>
          <w:b/>
        </w:rPr>
        <w:lastRenderedPageBreak/>
        <w:t xml:space="preserve">Document technique </w:t>
      </w:r>
      <w:r w:rsidR="0005580C" w:rsidRPr="00D21F13">
        <w:rPr>
          <w:b/>
        </w:rPr>
        <w:t>DT9 </w:t>
      </w:r>
      <w:r w:rsidRPr="00D21F13">
        <w:rPr>
          <w:b/>
        </w:rPr>
        <w:t>: modèle multiphysique</w:t>
      </w:r>
    </w:p>
    <w:p w14:paraId="2542057D" w14:textId="77777777" w:rsidR="001021E6" w:rsidRDefault="001021E6" w:rsidP="001021E6">
      <w:pPr>
        <w:spacing w:after="0"/>
        <w:jc w:val="left"/>
      </w:pPr>
    </w:p>
    <w:p w14:paraId="70D9619A" w14:textId="77777777" w:rsidR="001021E6" w:rsidRDefault="001021E6" w:rsidP="001021E6">
      <w:pPr>
        <w:spacing w:after="0"/>
        <w:jc w:val="left"/>
      </w:pPr>
    </w:p>
    <w:p w14:paraId="5E823EF0" w14:textId="77777777" w:rsidR="001021E6" w:rsidRDefault="001021E6" w:rsidP="001021E6">
      <w:pPr>
        <w:spacing w:after="0"/>
        <w:jc w:val="left"/>
      </w:pPr>
    </w:p>
    <w:p w14:paraId="45B56FE7" w14:textId="77777777" w:rsidR="001021E6" w:rsidRDefault="001021E6" w:rsidP="001021E6">
      <w:pPr>
        <w:spacing w:after="0"/>
        <w:jc w:val="left"/>
      </w:pPr>
    </w:p>
    <w:p w14:paraId="5C92CE47" w14:textId="77777777" w:rsidR="001021E6" w:rsidRDefault="001021E6" w:rsidP="001021E6">
      <w:pPr>
        <w:spacing w:after="0"/>
        <w:jc w:val="center"/>
      </w:pPr>
      <w:r>
        <w:rPr>
          <w:noProof/>
          <w:lang w:eastAsia="fr-FR"/>
        </w:rPr>
        <w:drawing>
          <wp:inline distT="0" distB="0" distL="0" distR="0" wp14:anchorId="15E2A299" wp14:editId="32848DF1">
            <wp:extent cx="9778093" cy="3498075"/>
            <wp:effectExtent l="1905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9788254" cy="3501710"/>
                    </a:xfrm>
                    <a:prstGeom prst="rect">
                      <a:avLst/>
                    </a:prstGeom>
                    <a:noFill/>
                    <a:ln w="9525">
                      <a:noFill/>
                      <a:miter lim="800000"/>
                      <a:headEnd/>
                      <a:tailEnd/>
                    </a:ln>
                  </pic:spPr>
                </pic:pic>
              </a:graphicData>
            </a:graphic>
          </wp:inline>
        </w:drawing>
      </w:r>
    </w:p>
    <w:p w14:paraId="07006013" w14:textId="2652908A" w:rsidR="001021E6" w:rsidRDefault="00BB543D" w:rsidP="00D21F13">
      <w:pPr>
        <w:spacing w:after="0"/>
        <w:jc w:val="center"/>
        <w:sectPr w:rsidR="001021E6" w:rsidSect="001021E6">
          <w:pgSz w:w="16838" w:h="11906" w:orient="landscape"/>
          <w:pgMar w:top="851" w:right="720" w:bottom="720" w:left="720" w:header="708" w:footer="708" w:gutter="0"/>
          <w:cols w:space="708"/>
          <w:docGrid w:linePitch="360"/>
        </w:sectPr>
      </w:pPr>
      <w:r>
        <w:t xml:space="preserve">Figure </w:t>
      </w:r>
      <w:r w:rsidR="001021E6">
        <w:t>3</w:t>
      </w:r>
      <w:r w:rsidR="0005580C">
        <w:t> :</w:t>
      </w:r>
      <w:r w:rsidR="001021E6">
        <w:t xml:space="preserve"> modèle multiphysique du prototype d’hydrolienne</w:t>
      </w:r>
    </w:p>
    <w:p w14:paraId="34726A0E" w14:textId="13410B3D" w:rsidR="001021E6" w:rsidRPr="00D21F13" w:rsidRDefault="001021E6" w:rsidP="00D21F13">
      <w:pPr>
        <w:spacing w:after="0"/>
        <w:jc w:val="left"/>
        <w:rPr>
          <w:b/>
          <w:noProof/>
          <w:lang w:eastAsia="fr-FR"/>
        </w:rPr>
      </w:pPr>
      <w:r w:rsidRPr="00D21F13">
        <w:rPr>
          <w:b/>
          <w:lang w:eastAsia="fr-FR"/>
        </w:rPr>
        <w:lastRenderedPageBreak/>
        <w:t xml:space="preserve">Document technique </w:t>
      </w:r>
      <w:r w:rsidR="0005580C" w:rsidRPr="00D21F13">
        <w:rPr>
          <w:b/>
        </w:rPr>
        <w:t>DT10 </w:t>
      </w:r>
      <w:r w:rsidRPr="00D21F13">
        <w:rPr>
          <w:b/>
        </w:rPr>
        <w:t xml:space="preserve">: </w:t>
      </w:r>
      <w:r w:rsidR="00DC705F">
        <w:rPr>
          <w:b/>
        </w:rPr>
        <w:t>chronogrammes de simulation</w:t>
      </w:r>
    </w:p>
    <w:p w14:paraId="245B7AEC" w14:textId="5B437189" w:rsidR="001021E6" w:rsidRDefault="00B91F57" w:rsidP="001021E6">
      <w:pPr>
        <w:spacing w:after="0"/>
        <w:jc w:val="center"/>
        <w:rPr>
          <w:noProof/>
          <w:lang w:eastAsia="fr-FR"/>
        </w:rPr>
      </w:pPr>
      <w:r>
        <w:rPr>
          <w:noProof/>
          <w:lang w:eastAsia="fr-FR"/>
        </w:rPr>
        <w:drawing>
          <wp:inline distT="0" distB="0" distL="0" distR="0" wp14:anchorId="22461F88" wp14:editId="59959A0B">
            <wp:extent cx="6447155" cy="6447155"/>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47155" cy="6447155"/>
                    </a:xfrm>
                    <a:prstGeom prst="rect">
                      <a:avLst/>
                    </a:prstGeom>
                    <a:noFill/>
                    <a:ln>
                      <a:noFill/>
                    </a:ln>
                  </pic:spPr>
                </pic:pic>
              </a:graphicData>
            </a:graphic>
          </wp:inline>
        </w:drawing>
      </w:r>
    </w:p>
    <w:p w14:paraId="64876F6C" w14:textId="77777777" w:rsidR="001021E6" w:rsidRDefault="001021E6" w:rsidP="001021E6">
      <w:pPr>
        <w:spacing w:after="0"/>
        <w:jc w:val="left"/>
        <w:rPr>
          <w:noProof/>
          <w:lang w:eastAsia="fr-FR"/>
        </w:rPr>
      </w:pPr>
    </w:p>
    <w:p w14:paraId="3ACA6B36" w14:textId="4E709889" w:rsidR="001021E6" w:rsidRDefault="00BB543D" w:rsidP="00D21F13">
      <w:pPr>
        <w:spacing w:after="0"/>
        <w:jc w:val="center"/>
      </w:pPr>
      <w:r>
        <w:t xml:space="preserve">Figure </w:t>
      </w:r>
      <w:r w:rsidR="001021E6">
        <w:t>4</w:t>
      </w:r>
      <w:r w:rsidR="0005580C">
        <w:t> :</w:t>
      </w:r>
      <w:r w:rsidR="001021E6">
        <w:t xml:space="preserve"> chronogrammes de simulation</w:t>
      </w:r>
    </w:p>
    <w:p w14:paraId="027FBC74" w14:textId="77777777" w:rsidR="001021E6" w:rsidRDefault="001021E6" w:rsidP="001021E6">
      <w:pPr>
        <w:spacing w:line="276" w:lineRule="auto"/>
        <w:jc w:val="left"/>
      </w:pPr>
      <w:r>
        <w:br w:type="page"/>
      </w:r>
    </w:p>
    <w:p w14:paraId="796D6CB4" w14:textId="77777777" w:rsidR="001021E6" w:rsidRPr="00D21F13" w:rsidRDefault="001021E6" w:rsidP="00D21F13">
      <w:pPr>
        <w:spacing w:after="0"/>
        <w:jc w:val="left"/>
        <w:rPr>
          <w:b/>
        </w:rPr>
      </w:pPr>
      <w:r w:rsidRPr="00D21F13">
        <w:rPr>
          <w:b/>
          <w:lang w:eastAsia="fr-FR"/>
        </w:rPr>
        <w:lastRenderedPageBreak/>
        <w:t xml:space="preserve">Document technique </w:t>
      </w:r>
      <w:r w:rsidR="0005580C" w:rsidRPr="00D21F13">
        <w:rPr>
          <w:b/>
        </w:rPr>
        <w:t>DT11 </w:t>
      </w:r>
      <w:r w:rsidRPr="00D21F13">
        <w:rPr>
          <w:b/>
        </w:rPr>
        <w:t>: allure du signal électrique produit</w:t>
      </w:r>
    </w:p>
    <w:p w14:paraId="75F028EE" w14:textId="77777777" w:rsidR="001021E6" w:rsidRDefault="001021E6" w:rsidP="001021E6">
      <w:pPr>
        <w:spacing w:after="0"/>
        <w:jc w:val="left"/>
      </w:pPr>
    </w:p>
    <w:p w14:paraId="195F26D4" w14:textId="77777777" w:rsidR="00005432" w:rsidRDefault="00005432" w:rsidP="001021E6">
      <w:pPr>
        <w:spacing w:after="0"/>
        <w:jc w:val="left"/>
      </w:pPr>
    </w:p>
    <w:p w14:paraId="726149EF" w14:textId="77777777" w:rsidR="00005432" w:rsidRDefault="00005432" w:rsidP="001021E6">
      <w:pPr>
        <w:spacing w:after="0"/>
        <w:jc w:val="left"/>
      </w:pPr>
    </w:p>
    <w:p w14:paraId="195E5B80" w14:textId="77777777" w:rsidR="00005432" w:rsidRDefault="00005432" w:rsidP="001021E6">
      <w:pPr>
        <w:spacing w:after="0"/>
        <w:jc w:val="left"/>
      </w:pPr>
    </w:p>
    <w:p w14:paraId="53E8F2C6" w14:textId="77777777" w:rsidR="00005432" w:rsidRDefault="00005432" w:rsidP="001021E6">
      <w:pPr>
        <w:spacing w:after="0"/>
        <w:jc w:val="left"/>
      </w:pPr>
    </w:p>
    <w:tbl>
      <w:tblPr>
        <w:tblStyle w:val="Grilledutableau"/>
        <w:tblW w:w="0" w:type="auto"/>
        <w:tblLook w:val="04A0" w:firstRow="1" w:lastRow="0" w:firstColumn="1" w:lastColumn="0" w:noHBand="0" w:noVBand="1"/>
      </w:tblPr>
      <w:tblGrid>
        <w:gridCol w:w="5209"/>
        <w:gridCol w:w="5200"/>
      </w:tblGrid>
      <w:tr w:rsidR="001021E6" w14:paraId="2EE14E12" w14:textId="77777777" w:rsidTr="001021E6">
        <w:tc>
          <w:tcPr>
            <w:tcW w:w="5303" w:type="dxa"/>
          </w:tcPr>
          <w:p w14:paraId="2AB67564" w14:textId="77777777" w:rsidR="001021E6" w:rsidRDefault="001021E6" w:rsidP="001021E6">
            <w:pPr>
              <w:jc w:val="center"/>
            </w:pPr>
          </w:p>
          <w:p w14:paraId="34C2408A" w14:textId="77777777" w:rsidR="001021E6" w:rsidRDefault="001021E6" w:rsidP="001021E6">
            <w:pPr>
              <w:jc w:val="center"/>
            </w:pPr>
            <w:r>
              <w:rPr>
                <w:noProof/>
                <w:lang w:eastAsia="fr-FR"/>
              </w:rPr>
              <w:drawing>
                <wp:inline distT="0" distB="0" distL="0" distR="0" wp14:anchorId="77347B18" wp14:editId="33634DFE">
                  <wp:extent cx="2608426" cy="2940710"/>
                  <wp:effectExtent l="0" t="0" r="1905"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606188" cy="2938187"/>
                          </a:xfrm>
                          <a:prstGeom prst="rect">
                            <a:avLst/>
                          </a:prstGeom>
                        </pic:spPr>
                      </pic:pic>
                    </a:graphicData>
                  </a:graphic>
                </wp:inline>
              </w:drawing>
            </w:r>
          </w:p>
          <w:p w14:paraId="1B32C55A" w14:textId="07E5258F" w:rsidR="001021E6" w:rsidRPr="00BC545A" w:rsidRDefault="001021E6" w:rsidP="00D21F13">
            <w:pPr>
              <w:jc w:val="center"/>
              <w:rPr>
                <w:rFonts w:eastAsia="Cambria"/>
              </w:rPr>
            </w:pPr>
            <w:r>
              <w:t>Fig.</w:t>
            </w:r>
            <w:r w:rsidR="000F77DA">
              <w:t xml:space="preserve"> </w:t>
            </w:r>
            <w:r>
              <w:t>5</w:t>
            </w:r>
            <w:r w:rsidR="0005580C">
              <w:t> :</w:t>
            </w:r>
            <w:r w:rsidRPr="00BC545A">
              <w:t xml:space="preserve"> </w:t>
            </w:r>
            <w:r>
              <w:t>d</w:t>
            </w:r>
            <w:r w:rsidRPr="00BC545A">
              <w:t>éfaut de filtrage</w:t>
            </w:r>
          </w:p>
        </w:tc>
        <w:tc>
          <w:tcPr>
            <w:tcW w:w="5303" w:type="dxa"/>
          </w:tcPr>
          <w:p w14:paraId="05C9D1A9" w14:textId="77777777" w:rsidR="001021E6" w:rsidRDefault="001021E6" w:rsidP="001021E6">
            <w:pPr>
              <w:jc w:val="center"/>
            </w:pPr>
          </w:p>
          <w:p w14:paraId="2A7CEA35" w14:textId="77777777" w:rsidR="001021E6" w:rsidRDefault="001021E6" w:rsidP="001021E6">
            <w:pPr>
              <w:jc w:val="center"/>
            </w:pPr>
            <w:r>
              <w:rPr>
                <w:noProof/>
                <w:lang w:eastAsia="fr-FR"/>
              </w:rPr>
              <w:drawing>
                <wp:inline distT="0" distB="0" distL="0" distR="0" wp14:anchorId="03B3CFEF" wp14:editId="243CC251">
                  <wp:extent cx="2545690" cy="2932238"/>
                  <wp:effectExtent l="0" t="0" r="7620" b="1905"/>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543506" cy="2929722"/>
                          </a:xfrm>
                          <a:prstGeom prst="rect">
                            <a:avLst/>
                          </a:prstGeom>
                        </pic:spPr>
                      </pic:pic>
                    </a:graphicData>
                  </a:graphic>
                </wp:inline>
              </w:drawing>
            </w:r>
          </w:p>
          <w:p w14:paraId="1531B45F" w14:textId="7CDE8A67" w:rsidR="001021E6" w:rsidRDefault="001021E6" w:rsidP="00D21F13">
            <w:pPr>
              <w:jc w:val="center"/>
              <w:rPr>
                <w:rFonts w:eastAsia="Cambria"/>
              </w:rPr>
            </w:pPr>
            <w:r>
              <w:t>Fig.</w:t>
            </w:r>
            <w:r w:rsidR="000F77DA">
              <w:t xml:space="preserve"> </w:t>
            </w:r>
            <w:r>
              <w:t>6</w:t>
            </w:r>
            <w:r w:rsidR="0005580C">
              <w:t> :</w:t>
            </w:r>
            <w:r>
              <w:t xml:space="preserve"> filtrage correct</w:t>
            </w:r>
          </w:p>
        </w:tc>
      </w:tr>
    </w:tbl>
    <w:p w14:paraId="147CCCCD" w14:textId="77777777" w:rsidR="001021E6" w:rsidRDefault="001021E6" w:rsidP="001021E6">
      <w:pPr>
        <w:spacing w:after="0"/>
        <w:jc w:val="left"/>
      </w:pPr>
    </w:p>
    <w:p w14:paraId="12C99A29" w14:textId="77777777" w:rsidR="00005432" w:rsidRDefault="00005432" w:rsidP="001021E6">
      <w:pPr>
        <w:spacing w:after="0"/>
        <w:jc w:val="left"/>
      </w:pPr>
    </w:p>
    <w:p w14:paraId="5B2BC786" w14:textId="77777777" w:rsidR="00005432" w:rsidRDefault="00005432" w:rsidP="001021E6">
      <w:pPr>
        <w:spacing w:after="0"/>
        <w:jc w:val="left"/>
      </w:pPr>
    </w:p>
    <w:p w14:paraId="39923519" w14:textId="77777777" w:rsidR="00005432" w:rsidRDefault="00005432" w:rsidP="001021E6">
      <w:pPr>
        <w:spacing w:after="0"/>
        <w:jc w:val="left"/>
      </w:pPr>
    </w:p>
    <w:p w14:paraId="390BDC9F" w14:textId="77777777" w:rsidR="00005432" w:rsidRDefault="00005432" w:rsidP="001021E6">
      <w:pPr>
        <w:spacing w:after="0"/>
        <w:jc w:val="left"/>
      </w:pPr>
    </w:p>
    <w:p w14:paraId="171B7FC1" w14:textId="77777777" w:rsidR="00005432" w:rsidRDefault="00005432" w:rsidP="001021E6">
      <w:pPr>
        <w:spacing w:after="0"/>
        <w:jc w:val="left"/>
      </w:pPr>
    </w:p>
    <w:tbl>
      <w:tblPr>
        <w:tblStyle w:val="Grilledutableau"/>
        <w:tblW w:w="10191" w:type="dxa"/>
        <w:tblLook w:val="04A0" w:firstRow="1" w:lastRow="0" w:firstColumn="1" w:lastColumn="0" w:noHBand="0" w:noVBand="1"/>
      </w:tblPr>
      <w:tblGrid>
        <w:gridCol w:w="10191"/>
      </w:tblGrid>
      <w:tr w:rsidR="00005432" w:rsidRPr="00005432" w14:paraId="127A4292" w14:textId="77777777" w:rsidTr="00DE247E">
        <w:tc>
          <w:tcPr>
            <w:tcW w:w="10191" w:type="dxa"/>
          </w:tcPr>
          <w:p w14:paraId="1500C73D" w14:textId="77777777" w:rsidR="00005432" w:rsidRDefault="00005432" w:rsidP="001021E6">
            <w:pPr>
              <w:jc w:val="center"/>
            </w:pPr>
          </w:p>
          <w:p w14:paraId="59E82482" w14:textId="77777777" w:rsidR="00005432" w:rsidRDefault="00005432" w:rsidP="001021E6">
            <w:pPr>
              <w:jc w:val="center"/>
            </w:pPr>
            <w:r>
              <w:rPr>
                <w:noProof/>
                <w:lang w:eastAsia="fr-FR"/>
              </w:rPr>
              <w:drawing>
                <wp:inline distT="0" distB="0" distL="0" distR="0" wp14:anchorId="49F763A2" wp14:editId="32B61F42">
                  <wp:extent cx="2800350" cy="2028825"/>
                  <wp:effectExtent l="0" t="0" r="0" b="9525"/>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800350" cy="2028825"/>
                          </a:xfrm>
                          <a:prstGeom prst="rect">
                            <a:avLst/>
                          </a:prstGeom>
                        </pic:spPr>
                      </pic:pic>
                    </a:graphicData>
                  </a:graphic>
                </wp:inline>
              </w:drawing>
            </w:r>
          </w:p>
          <w:p w14:paraId="39CD75A7" w14:textId="00709F1D" w:rsidR="00005432" w:rsidRPr="0001602F" w:rsidRDefault="00005432" w:rsidP="00D21F13">
            <w:pPr>
              <w:jc w:val="center"/>
              <w:rPr>
                <w:rFonts w:eastAsia="Cambria"/>
              </w:rPr>
            </w:pPr>
            <w:r w:rsidRPr="0001602F">
              <w:t>Fig.</w:t>
            </w:r>
            <w:r w:rsidR="000F77DA">
              <w:t xml:space="preserve"> </w:t>
            </w:r>
            <w:r w:rsidRPr="0001602F">
              <w:t>7</w:t>
            </w:r>
            <w:r w:rsidR="0005580C">
              <w:t> :</w:t>
            </w:r>
            <w:r w:rsidRPr="0001602F">
              <w:t xml:space="preserve"> cellule LC Filter</w:t>
            </w:r>
          </w:p>
          <w:p w14:paraId="1A276D20" w14:textId="77777777" w:rsidR="00005432" w:rsidRDefault="00005432" w:rsidP="001021E6">
            <w:pPr>
              <w:jc w:val="center"/>
            </w:pPr>
          </w:p>
          <w:p w14:paraId="759215DA" w14:textId="77777777" w:rsidR="00005432" w:rsidRDefault="00005432" w:rsidP="001021E6">
            <w:pPr>
              <w:jc w:val="center"/>
            </w:pPr>
          </w:p>
          <w:p w14:paraId="005D3300" w14:textId="77777777" w:rsidR="00005432" w:rsidRPr="00245E4E" w:rsidRDefault="00005432" w:rsidP="00005432">
            <w:pPr>
              <w:jc w:val="left"/>
              <w:rPr>
                <w:lang w:val="en-US"/>
              </w:rPr>
            </w:pPr>
          </w:p>
        </w:tc>
      </w:tr>
    </w:tbl>
    <w:p w14:paraId="77589E06" w14:textId="77777777" w:rsidR="00A80344" w:rsidRPr="00005432" w:rsidRDefault="00A80344" w:rsidP="001021E6">
      <w:pPr>
        <w:spacing w:after="0"/>
        <w:rPr>
          <w:lang w:val="en-US"/>
        </w:rPr>
      </w:pPr>
    </w:p>
    <w:p w14:paraId="1DB34339" w14:textId="77777777" w:rsidR="00A80344" w:rsidRPr="00005432" w:rsidRDefault="00A80344">
      <w:pPr>
        <w:spacing w:after="0"/>
        <w:jc w:val="left"/>
        <w:rPr>
          <w:lang w:val="en-US"/>
        </w:rPr>
      </w:pPr>
      <w:r w:rsidRPr="00005432">
        <w:rPr>
          <w:lang w:val="en-US"/>
        </w:rPr>
        <w:br w:type="page"/>
      </w:r>
    </w:p>
    <w:p w14:paraId="0126B51B" w14:textId="77777777" w:rsidR="00A80344" w:rsidRPr="00771A14" w:rsidRDefault="00A80344" w:rsidP="00A80344">
      <w:pPr>
        <w:pStyle w:val="Titre"/>
      </w:pPr>
      <w:r>
        <w:lastRenderedPageBreak/>
        <w:t xml:space="preserve">Document technique </w:t>
      </w:r>
      <w:r w:rsidR="0005580C">
        <w:t>DT12 </w:t>
      </w:r>
      <w:r>
        <w:t>: c</w:t>
      </w:r>
      <w:r w:rsidRPr="00771A14">
        <w:t xml:space="preserve">arte </w:t>
      </w:r>
      <w:r>
        <w:t>du réseau de transport d’électricité (R</w:t>
      </w:r>
      <w:r w:rsidRPr="00771A14">
        <w:t>TE</w:t>
      </w:r>
      <w:r>
        <w:t>)</w:t>
      </w:r>
    </w:p>
    <w:p w14:paraId="44FE86A7" w14:textId="33EC22B9" w:rsidR="00A80344" w:rsidRDefault="00B91F57">
      <w:pPr>
        <w:spacing w:after="0"/>
        <w:jc w:val="left"/>
      </w:pPr>
      <w:r>
        <w:rPr>
          <w:noProof/>
          <w:lang w:eastAsia="fr-FR"/>
        </w:rPr>
        <mc:AlternateContent>
          <mc:Choice Requires="wps">
            <w:drawing>
              <wp:anchor distT="0" distB="0" distL="114300" distR="114300" simplePos="0" relativeHeight="251721728" behindDoc="0" locked="0" layoutInCell="1" allowOverlap="1" wp14:anchorId="0FDA05EA" wp14:editId="062426AB">
                <wp:simplePos x="0" y="0"/>
                <wp:positionH relativeFrom="column">
                  <wp:posOffset>3011805</wp:posOffset>
                </wp:positionH>
                <wp:positionV relativeFrom="paragraph">
                  <wp:posOffset>257810</wp:posOffset>
                </wp:positionV>
                <wp:extent cx="1210945" cy="306070"/>
                <wp:effectExtent l="0" t="0" r="27305" b="17780"/>
                <wp:wrapNone/>
                <wp:docPr id="1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06070"/>
                        </a:xfrm>
                        <a:prstGeom prst="rect">
                          <a:avLst/>
                        </a:prstGeom>
                        <a:solidFill>
                          <a:srgbClr val="FFFFFF"/>
                        </a:solidFill>
                        <a:ln w="9525">
                          <a:solidFill>
                            <a:srgbClr val="000000"/>
                          </a:solidFill>
                          <a:miter lim="800000"/>
                          <a:headEnd/>
                          <a:tailEnd/>
                        </a:ln>
                      </wps:spPr>
                      <wps:txbx>
                        <w:txbxContent>
                          <w:p w14:paraId="68EDBE92" w14:textId="77777777" w:rsidR="005E4A32" w:rsidRDefault="005E4A32">
                            <w:r>
                              <w:t>Raz Blanchard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5" o:spid="_x0000_s1263" type="#_x0000_t202" style="position:absolute;margin-left:237.15pt;margin-top:20.3pt;width:95.35pt;height:2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">
                <v:textbox>
                  <w:txbxContent>
                    <w:p w14:paraId="68EDBE92" w14:textId="77777777" w:rsidR="005E4A32" w:rsidRDefault="005E4A32">
                      <w:r>
                        <w:t>Raz Blanchard</w:t>
                      </w:r>
                    </w:p>
                  </w:txbxContent>
                </v:textbox>
              </v:shape>
            </w:pict>
          </mc:Fallback>
        </mc:AlternateContent>
      </w:r>
      <w:r>
        <w:rPr>
          <w:noProof/>
          <w:lang w:eastAsia="fr-FR"/>
        </w:rPr>
        <mc:AlternateContent>
          <mc:Choice Requires="wps">
            <w:drawing>
              <wp:anchor distT="0" distB="0" distL="114300" distR="114300" simplePos="0" relativeHeight="251722752" behindDoc="0" locked="0" layoutInCell="1" allowOverlap="1" wp14:anchorId="3A219ACE" wp14:editId="2D0DCCE1">
                <wp:simplePos x="0" y="0"/>
                <wp:positionH relativeFrom="column">
                  <wp:posOffset>2400300</wp:posOffset>
                </wp:positionH>
                <wp:positionV relativeFrom="paragraph">
                  <wp:posOffset>1248410</wp:posOffset>
                </wp:positionV>
                <wp:extent cx="1265555" cy="610870"/>
                <wp:effectExtent l="0" t="0" r="10795" b="17780"/>
                <wp:wrapNone/>
                <wp:docPr id="1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610870"/>
                        </a:xfrm>
                        <a:prstGeom prst="rect">
                          <a:avLst/>
                        </a:prstGeom>
                        <a:solidFill>
                          <a:srgbClr val="FFFFFF"/>
                        </a:solidFill>
                        <a:ln w="9525">
                          <a:solidFill>
                            <a:srgbClr val="000000"/>
                          </a:solidFill>
                          <a:miter lim="800000"/>
                          <a:headEnd/>
                          <a:tailEnd/>
                        </a:ln>
                      </wps:spPr>
                      <wps:txbx>
                        <w:txbxContent>
                          <w:p w14:paraId="4CBF16B7" w14:textId="77777777" w:rsidR="005E4A32" w:rsidRDefault="005E4A32" w:rsidP="00CC2333">
                            <w:r>
                              <w:t>Démonstrateur</w:t>
                            </w:r>
                          </w:p>
                          <w:p w14:paraId="59D73FAC" w14:textId="77777777" w:rsidR="005E4A32" w:rsidRDefault="005E4A32" w:rsidP="00CC2333">
                            <w:r>
                              <w:t>Paimpol Bréhat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6" o:spid="_x0000_s1264" type="#_x0000_t202" style="position:absolute;margin-left:189pt;margin-top:98.3pt;width:99.65pt;height:4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">
                <v:textbox>
                  <w:txbxContent>
                    <w:p w14:paraId="4CBF16B7" w14:textId="77777777" w:rsidR="005E4A32" w:rsidRDefault="005E4A32" w:rsidP="00CC2333">
                      <w:r>
                        <w:t>Démonstrateur</w:t>
                      </w:r>
                    </w:p>
                    <w:p w14:paraId="59D73FAC" w14:textId="77777777" w:rsidR="005E4A32" w:rsidRDefault="005E4A32" w:rsidP="00CC2333">
                      <w:r>
                        <w:t>Paimpol Bréhat</w:t>
                      </w:r>
                    </w:p>
                  </w:txbxContent>
                </v:textbox>
              </v:shape>
            </w:pict>
          </mc:Fallback>
        </mc:AlternateContent>
      </w:r>
      <w:r w:rsidR="00A80344">
        <w:rPr>
          <w:noProof/>
          <w:lang w:eastAsia="fr-FR"/>
        </w:rPr>
        <w:drawing>
          <wp:anchor distT="0" distB="0" distL="114300" distR="114300" simplePos="0" relativeHeight="251719680" behindDoc="0" locked="0" layoutInCell="1" allowOverlap="1" wp14:anchorId="363C9E8A" wp14:editId="4E9AD578">
            <wp:simplePos x="0" y="0"/>
            <wp:positionH relativeFrom="column">
              <wp:posOffset>207645</wp:posOffset>
            </wp:positionH>
            <wp:positionV relativeFrom="paragraph">
              <wp:posOffset>690245</wp:posOffset>
            </wp:positionV>
            <wp:extent cx="1981200" cy="971550"/>
            <wp:effectExtent l="19050" t="0" r="0" b="0"/>
            <wp:wrapNone/>
            <wp:docPr id="65" name="Image 63" descr="legend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RTE.JPG"/>
                    <pic:cNvPicPr/>
                  </pic:nvPicPr>
                  <pic:blipFill>
                    <a:blip r:embed="rId79" cstate="print"/>
                    <a:stretch>
                      <a:fillRect/>
                    </a:stretch>
                  </pic:blipFill>
                  <pic:spPr>
                    <a:xfrm>
                      <a:off x="0" y="0"/>
                      <a:ext cx="1981200" cy="971550"/>
                    </a:xfrm>
                    <a:prstGeom prst="rect">
                      <a:avLst/>
                    </a:prstGeom>
                  </pic:spPr>
                </pic:pic>
              </a:graphicData>
            </a:graphic>
          </wp:anchor>
        </w:drawing>
      </w:r>
      <w:r w:rsidR="00A80344">
        <w:rPr>
          <w:noProof/>
          <w:lang w:eastAsia="fr-FR"/>
        </w:rPr>
        <w:drawing>
          <wp:inline distT="0" distB="0" distL="0" distR="0" wp14:anchorId="24FC456C" wp14:editId="7CFFF821">
            <wp:extent cx="6472555" cy="4055110"/>
            <wp:effectExtent l="19050" t="0" r="4445" b="0"/>
            <wp:docPr id="34" name="Image 61" descr="Cart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TE.JPG"/>
                    <pic:cNvPicPr/>
                  </pic:nvPicPr>
                  <pic:blipFill>
                    <a:blip r:embed="rId80" cstate="print"/>
                    <a:stretch>
                      <a:fillRect/>
                    </a:stretch>
                  </pic:blipFill>
                  <pic:spPr>
                    <a:xfrm>
                      <a:off x="0" y="0"/>
                      <a:ext cx="6472555" cy="4055110"/>
                    </a:xfrm>
                    <a:prstGeom prst="rect">
                      <a:avLst/>
                    </a:prstGeom>
                  </pic:spPr>
                </pic:pic>
              </a:graphicData>
            </a:graphic>
          </wp:inline>
        </w:drawing>
      </w:r>
    </w:p>
    <w:p w14:paraId="73809732" w14:textId="6FBF17A2" w:rsidR="002D32EB" w:rsidRDefault="002D32EB">
      <w:pPr>
        <w:spacing w:after="0"/>
        <w:jc w:val="left"/>
      </w:pPr>
      <w:r>
        <w:t>Source : R</w:t>
      </w:r>
      <w:r w:rsidR="00BB543D">
        <w:t xml:space="preserve">TE </w:t>
      </w:r>
      <w:r>
        <w:t xml:space="preserve"> </w:t>
      </w:r>
      <w:r w:rsidR="00BB543D">
        <w:t>(</w:t>
      </w:r>
      <w:r>
        <w:t>réseau de transport d’électricité 225 et 400 kV</w:t>
      </w:r>
      <w:r w:rsidR="00BB543D">
        <w:t>)</w:t>
      </w:r>
    </w:p>
    <w:p w14:paraId="27355F5D" w14:textId="77777777" w:rsidR="002D32EB" w:rsidRDefault="002D32EB">
      <w:pPr>
        <w:spacing w:after="0"/>
        <w:jc w:val="left"/>
      </w:pPr>
    </w:p>
    <w:p w14:paraId="4598328D" w14:textId="77777777" w:rsidR="006C2A42" w:rsidRDefault="006C2A42" w:rsidP="00CC2333">
      <w:pPr>
        <w:spacing w:after="0"/>
        <w:jc w:val="center"/>
      </w:pPr>
    </w:p>
    <w:p w14:paraId="7AD814CD" w14:textId="77777777" w:rsidR="006C2A42" w:rsidRDefault="006C2A42" w:rsidP="00CC2333">
      <w:pPr>
        <w:spacing w:after="0"/>
        <w:jc w:val="center"/>
      </w:pPr>
    </w:p>
    <w:p w14:paraId="62ACB285" w14:textId="77777777" w:rsidR="00BB543D" w:rsidRDefault="00F26CEA" w:rsidP="00CC2333">
      <w:pPr>
        <w:spacing w:after="0"/>
        <w:jc w:val="center"/>
        <w:rPr>
          <w:b/>
        </w:rPr>
      </w:pPr>
      <w:r w:rsidRPr="00BB543D">
        <w:rPr>
          <w:b/>
        </w:rPr>
        <w:t>Extrait du r</w:t>
      </w:r>
      <w:r w:rsidR="00BB543D">
        <w:rPr>
          <w:b/>
        </w:rPr>
        <w:t>apport</w:t>
      </w:r>
    </w:p>
    <w:p w14:paraId="5A26B43C" w14:textId="1EE20EBA" w:rsidR="002D32EB" w:rsidRPr="00BB543D" w:rsidRDefault="00BB543D" w:rsidP="00CC2333">
      <w:pPr>
        <w:spacing w:after="0"/>
        <w:jc w:val="center"/>
      </w:pPr>
      <w:r w:rsidRPr="00BB543D">
        <w:t xml:space="preserve"> "Étude et prospective du</w:t>
      </w:r>
      <w:r w:rsidR="002D32EB" w:rsidRPr="00BB543D">
        <w:t xml:space="preserve"> RTE</w:t>
      </w:r>
      <w:r>
        <w:t xml:space="preserve"> </w:t>
      </w:r>
      <w:r w:rsidRPr="00BB543D">
        <w:t>- A</w:t>
      </w:r>
      <w:r w:rsidR="002D32EB" w:rsidRPr="00BB543D">
        <w:t>ccueil de la production hydrolienne</w:t>
      </w:r>
      <w:r w:rsidRPr="00BB543D">
        <w:t>"</w:t>
      </w:r>
      <w:r>
        <w:t xml:space="preserve"> (</w:t>
      </w:r>
      <w:r w:rsidRPr="00BB543D">
        <w:t>février 2013)</w:t>
      </w:r>
    </w:p>
    <w:p w14:paraId="19DD58C9" w14:textId="77777777" w:rsidR="006C2A42" w:rsidRDefault="006C2A42" w:rsidP="00CC2333">
      <w:pPr>
        <w:spacing w:after="0"/>
        <w:jc w:val="center"/>
      </w:pPr>
    </w:p>
    <w:p w14:paraId="5BA3DB94" w14:textId="77777777" w:rsidR="00CC2333" w:rsidRDefault="00CC2333">
      <w:pPr>
        <w:spacing w:after="0"/>
        <w:jc w:val="left"/>
      </w:pPr>
    </w:p>
    <w:p w14:paraId="382B9E53" w14:textId="77777777" w:rsidR="00CC2333" w:rsidRDefault="00F26CEA" w:rsidP="00CC2333">
      <w:r>
        <w:t>« …</w:t>
      </w:r>
      <w:r w:rsidR="002D32EB">
        <w:t>Le réseau terrestre existant présente une capacité d’accueil importante, mais devra être renforcé au regard du gisement total actuellement estimé</w:t>
      </w:r>
      <w:r>
        <w:t>… »</w:t>
      </w:r>
    </w:p>
    <w:p w14:paraId="7C659CA8" w14:textId="55BB2E90" w:rsidR="00CC2333" w:rsidRDefault="00F26CEA" w:rsidP="00CC2333">
      <w:r>
        <w:t>« …</w:t>
      </w:r>
      <w:r w:rsidR="00CC2333">
        <w:t>Dans le Cotentin, grâce à la capacité de transit apportée par la liaison Cotentin</w:t>
      </w:r>
      <w:r w:rsidR="006C2A42">
        <w:t xml:space="preserve"> </w:t>
      </w:r>
      <w:r w:rsidR="00CC2333">
        <w:t>Maine, l’accueil  de la production hydrolienne jusqu’à 1</w:t>
      </w:r>
      <w:r w:rsidR="00D02B97">
        <w:t> </w:t>
      </w:r>
      <w:r w:rsidR="00CC2333">
        <w:t>500 MW ne nécessiterait que des adaptations légères du réseau existant. Au-delà, des contraintes apparaissent progressivement dans certaines configurations, mais ces contraintes doivent pouvoir être gérées par des mesures d’exploitation à un coût raisonnable. En tout état de cause, au-delà de 2</w:t>
      </w:r>
      <w:r w:rsidR="00D02B97">
        <w:t> </w:t>
      </w:r>
      <w:r w:rsidR="00CC2333">
        <w:t>500 MW, il sera indispensable de renforcer le réseau 4</w:t>
      </w:r>
      <w:r>
        <w:t>00 kV par de nouveaux ouvrages… »</w:t>
      </w:r>
    </w:p>
    <w:p w14:paraId="6137D64F" w14:textId="77777777" w:rsidR="00251508" w:rsidRDefault="00F26CEA" w:rsidP="00251508">
      <w:r>
        <w:t>« …</w:t>
      </w:r>
      <w:r w:rsidR="006C2A42">
        <w:t>Les zones propices à l’atterrage des câbles de raccordement sont rares et constituent le facteur</w:t>
      </w:r>
      <w:r w:rsidR="00251508">
        <w:t xml:space="preserve"> </w:t>
      </w:r>
      <w:r w:rsidR="006C2A42">
        <w:t>dimensionnant de la stratégie de raccordement du potentiel hydrolien</w:t>
      </w:r>
      <w:r>
        <w:t>… »</w:t>
      </w:r>
    </w:p>
    <w:p w14:paraId="36258983" w14:textId="77777777" w:rsidR="009F78A1" w:rsidRDefault="00F26CEA" w:rsidP="00251508">
      <w:r>
        <w:t>« …</w:t>
      </w:r>
      <w:r w:rsidR="006C2A42">
        <w:t>Compte tenu à la fois de la topographie de la côte, des protections juridiques dont bénéficie le littoral et des contraintes techniques d’implantation de câbles électriques, RTE n’a identifié que quelques zones restreintes propices à l’atterrage. Au-delà d’un certain volume de production, il devient nécessaire de disposer d’équipements de transformation en mer, qui doivent être hébergés sur une plate-forme émergée</w:t>
      </w:r>
      <w:r>
        <w:t>… »</w:t>
      </w:r>
    </w:p>
    <w:p w14:paraId="5919473F" w14:textId="77777777" w:rsidR="00CC2333" w:rsidRDefault="00CC2333">
      <w:pPr>
        <w:spacing w:after="0"/>
        <w:jc w:val="left"/>
        <w:rPr>
          <w:rFonts w:eastAsiaTheme="majorEastAsia" w:cstheme="majorBidi"/>
          <w:b/>
          <w:bCs/>
          <w:kern w:val="28"/>
          <w:szCs w:val="32"/>
          <w:lang w:eastAsia="fr-FR"/>
        </w:rPr>
      </w:pPr>
      <w:r>
        <w:br w:type="page"/>
      </w:r>
    </w:p>
    <w:p w14:paraId="39CF21DD" w14:textId="77777777" w:rsidR="00672818" w:rsidRDefault="009F78A1" w:rsidP="00A5088D">
      <w:pPr>
        <w:pStyle w:val="Titre"/>
      </w:pPr>
      <w:r>
        <w:lastRenderedPageBreak/>
        <w:t xml:space="preserve">Document réponse DR1 </w:t>
      </w:r>
    </w:p>
    <w:p w14:paraId="5A52FD4A" w14:textId="7B94BB3A" w:rsidR="009F78A1" w:rsidRDefault="00EE1AC7" w:rsidP="009F78A1">
      <w:r>
        <w:t xml:space="preserve">Chaîne </w:t>
      </w:r>
      <w:r w:rsidR="00C85D95">
        <w:t>fonctionnel</w:t>
      </w:r>
      <w:r>
        <w:t>le</w:t>
      </w:r>
    </w:p>
    <w:p w14:paraId="5001D9F3" w14:textId="77777777" w:rsidR="00457AAF" w:rsidRDefault="00457AAF" w:rsidP="009F78A1"/>
    <w:p w14:paraId="3CCBF033" w14:textId="5061E051" w:rsidR="009F78A1" w:rsidRDefault="00743858" w:rsidP="009F78A1">
      <w:pPr>
        <w:jc w:val="center"/>
      </w:pPr>
      <w:r>
        <w:rPr>
          <w:noProof/>
          <w:lang w:eastAsia="fr-FR"/>
        </w:rPr>
        <w:drawing>
          <wp:inline distT="0" distB="0" distL="0" distR="0" wp14:anchorId="2B6CF2D3" wp14:editId="1D2394B2">
            <wp:extent cx="6258576" cy="1905761"/>
            <wp:effectExtent l="0" t="0" r="889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0005" cy="1906196"/>
                    </a:xfrm>
                    <a:prstGeom prst="rect">
                      <a:avLst/>
                    </a:prstGeom>
                    <a:noFill/>
                    <a:ln>
                      <a:noFill/>
                    </a:ln>
                  </pic:spPr>
                </pic:pic>
              </a:graphicData>
            </a:graphic>
          </wp:inline>
        </w:drawing>
      </w:r>
    </w:p>
    <w:p w14:paraId="76CAB914" w14:textId="77777777" w:rsidR="00376262" w:rsidRDefault="00376262" w:rsidP="009F78A1">
      <w:pPr>
        <w:jc w:val="center"/>
      </w:pPr>
    </w:p>
    <w:p w14:paraId="5A2B2B53" w14:textId="77777777" w:rsidR="00376262" w:rsidRDefault="00376262" w:rsidP="009F78A1">
      <w:pPr>
        <w:jc w:val="center"/>
      </w:pPr>
    </w:p>
    <w:p w14:paraId="452A011E" w14:textId="77777777" w:rsidR="00376262" w:rsidRDefault="00376262" w:rsidP="00376262">
      <w:pPr>
        <w:spacing w:after="0"/>
        <w:jc w:val="left"/>
      </w:pPr>
      <w:r>
        <w:t>Schéma de principe</w:t>
      </w:r>
    </w:p>
    <w:p w14:paraId="7779C04D" w14:textId="77777777" w:rsidR="00376262" w:rsidRDefault="00376262" w:rsidP="00376262">
      <w:pPr>
        <w:spacing w:after="0"/>
        <w:jc w:val="left"/>
      </w:pPr>
    </w:p>
    <w:p w14:paraId="14D3331A" w14:textId="77777777" w:rsidR="00376262" w:rsidRDefault="00376262" w:rsidP="00376262">
      <w:pPr>
        <w:spacing w:after="0"/>
        <w:jc w:val="left"/>
      </w:pPr>
    </w:p>
    <w:p w14:paraId="055C19EE" w14:textId="77777777" w:rsidR="00376262" w:rsidRDefault="00376262" w:rsidP="00376262">
      <w:pPr>
        <w:spacing w:after="0"/>
        <w:jc w:val="center"/>
      </w:pPr>
      <w:r>
        <w:rPr>
          <w:noProof/>
          <w:lang w:eastAsia="fr-FR"/>
        </w:rPr>
        <w:drawing>
          <wp:inline distT="0" distB="0" distL="0" distR="0" wp14:anchorId="672E89FD" wp14:editId="7F70A3F2">
            <wp:extent cx="5762963" cy="3568700"/>
            <wp:effectExtent l="19050" t="0" r="9187"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tretch>
                      <a:fillRect/>
                    </a:stretch>
                  </pic:blipFill>
                  <pic:spPr bwMode="auto">
                    <a:xfrm>
                      <a:off x="0" y="0"/>
                      <a:ext cx="5762963" cy="3568700"/>
                    </a:xfrm>
                    <a:prstGeom prst="rect">
                      <a:avLst/>
                    </a:prstGeom>
                    <a:noFill/>
                    <a:ln w="9525">
                      <a:noFill/>
                      <a:miter lim="800000"/>
                      <a:headEnd/>
                      <a:tailEnd/>
                    </a:ln>
                  </pic:spPr>
                </pic:pic>
              </a:graphicData>
            </a:graphic>
          </wp:inline>
        </w:drawing>
      </w:r>
    </w:p>
    <w:p w14:paraId="395B7CC1" w14:textId="77777777" w:rsidR="00376262" w:rsidRDefault="00376262">
      <w:pPr>
        <w:spacing w:after="0"/>
        <w:jc w:val="left"/>
        <w:rPr>
          <w:rFonts w:eastAsiaTheme="majorEastAsia" w:cstheme="majorBidi"/>
          <w:b/>
          <w:bCs/>
          <w:kern w:val="28"/>
          <w:szCs w:val="32"/>
          <w:lang w:eastAsia="fr-FR"/>
        </w:rPr>
      </w:pPr>
      <w:r>
        <w:br w:type="page"/>
      </w:r>
    </w:p>
    <w:p w14:paraId="05CDC1EC" w14:textId="77777777" w:rsidR="00376262" w:rsidRDefault="00376262" w:rsidP="00376262">
      <w:pPr>
        <w:pStyle w:val="Titre"/>
      </w:pPr>
      <w:r w:rsidRPr="00376262">
        <w:lastRenderedPageBreak/>
        <w:t>Document réponse DR2</w:t>
      </w:r>
    </w:p>
    <w:p w14:paraId="7989E9F8" w14:textId="77777777" w:rsidR="009C4745" w:rsidRDefault="009C4745" w:rsidP="009C4745">
      <w:pPr>
        <w:pStyle w:val="Question"/>
        <w:numPr>
          <w:ilvl w:val="0"/>
          <w:numId w:val="0"/>
        </w:numPr>
        <w:ind w:left="720"/>
      </w:pPr>
    </w:p>
    <w:p w14:paraId="3AE1D9F0" w14:textId="77777777" w:rsidR="009C4745" w:rsidRDefault="009C4745" w:rsidP="009C4745">
      <w:pPr>
        <w:pStyle w:val="Question"/>
        <w:numPr>
          <w:ilvl w:val="0"/>
          <w:numId w:val="0"/>
        </w:numPr>
        <w:ind w:left="720"/>
      </w:pPr>
      <w:r>
        <w:t>vitesse (cm/s)</w:t>
      </w:r>
    </w:p>
    <w:p w14:paraId="057295FF" w14:textId="43424DAE" w:rsidR="009C4745" w:rsidRDefault="00B91F57" w:rsidP="009C4745">
      <w:pPr>
        <w:pStyle w:val="Question"/>
        <w:numPr>
          <w:ilvl w:val="0"/>
          <w:numId w:val="0"/>
        </w:numPr>
        <w:ind w:left="720"/>
      </w:pPr>
      <w:r>
        <w:rPr>
          <w:i/>
          <w:noProof/>
          <w:lang w:eastAsia="fr-FR"/>
        </w:rPr>
        <mc:AlternateContent>
          <mc:Choice Requires="wps">
            <w:drawing>
              <wp:anchor distT="0" distB="0" distL="114300" distR="114300" simplePos="0" relativeHeight="251756544" behindDoc="0" locked="0" layoutInCell="1" allowOverlap="1" wp14:anchorId="1F4E707B" wp14:editId="08D3DFED">
                <wp:simplePos x="0" y="0"/>
                <wp:positionH relativeFrom="column">
                  <wp:posOffset>-1012190</wp:posOffset>
                </wp:positionH>
                <wp:positionV relativeFrom="paragraph">
                  <wp:posOffset>1740535</wp:posOffset>
                </wp:positionV>
                <wp:extent cx="3461385" cy="1905"/>
                <wp:effectExtent l="34290" t="41910" r="78105" b="20955"/>
                <wp:wrapNone/>
                <wp:docPr id="109"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61385" cy="1905"/>
                        </a:xfrm>
                        <a:prstGeom prst="bentConnector3">
                          <a:avLst>
                            <a:gd name="adj1" fmla="val 4999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68" o:spid="_x0000_s1026" type="#_x0000_t34" style="position:absolute;margin-left:-79.7pt;margin-top:137.05pt;width:272.55pt;height:.15pt;rotation:-9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" adj="10798" strokecolor="#4579b8 [3044]">
                <v:stroke endarrow="open"/>
              </v:shape>
            </w:pict>
          </mc:Fallback>
        </mc:AlternateContent>
      </w:r>
    </w:p>
    <w:tbl>
      <w:tblPr>
        <w:tblStyle w:val="Grilledutableau"/>
        <w:tblW w:w="0" w:type="auto"/>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4"/>
        <w:gridCol w:w="1134"/>
        <w:gridCol w:w="1134"/>
        <w:gridCol w:w="1134"/>
        <w:gridCol w:w="1134"/>
        <w:gridCol w:w="1134"/>
        <w:gridCol w:w="1134"/>
      </w:tblGrid>
      <w:tr w:rsidR="009C4745" w14:paraId="4E4E4E4B" w14:textId="77777777" w:rsidTr="009C4745">
        <w:trPr>
          <w:trHeight w:val="851"/>
        </w:trPr>
        <w:tc>
          <w:tcPr>
            <w:tcW w:w="1134" w:type="dxa"/>
          </w:tcPr>
          <w:p w14:paraId="17F107E5" w14:textId="77777777" w:rsidR="009C4745" w:rsidRDefault="009C4745" w:rsidP="00A242DE">
            <w:pPr>
              <w:pStyle w:val="Question"/>
              <w:numPr>
                <w:ilvl w:val="0"/>
                <w:numId w:val="0"/>
              </w:numPr>
            </w:pPr>
          </w:p>
        </w:tc>
        <w:tc>
          <w:tcPr>
            <w:tcW w:w="1134" w:type="dxa"/>
          </w:tcPr>
          <w:p w14:paraId="14C88EC5" w14:textId="77777777" w:rsidR="009C4745" w:rsidRDefault="009C4745" w:rsidP="00A242DE">
            <w:pPr>
              <w:pStyle w:val="Question"/>
              <w:numPr>
                <w:ilvl w:val="0"/>
                <w:numId w:val="0"/>
              </w:numPr>
            </w:pPr>
          </w:p>
        </w:tc>
        <w:tc>
          <w:tcPr>
            <w:tcW w:w="1134" w:type="dxa"/>
          </w:tcPr>
          <w:p w14:paraId="6D19E658" w14:textId="77777777" w:rsidR="009C4745" w:rsidRDefault="009C4745" w:rsidP="00A242DE">
            <w:pPr>
              <w:pStyle w:val="Question"/>
              <w:numPr>
                <w:ilvl w:val="0"/>
                <w:numId w:val="0"/>
              </w:numPr>
            </w:pPr>
          </w:p>
        </w:tc>
        <w:tc>
          <w:tcPr>
            <w:tcW w:w="1134" w:type="dxa"/>
          </w:tcPr>
          <w:p w14:paraId="15A6A273" w14:textId="77777777" w:rsidR="009C4745" w:rsidRDefault="009C4745" w:rsidP="00A242DE">
            <w:pPr>
              <w:pStyle w:val="Question"/>
              <w:numPr>
                <w:ilvl w:val="0"/>
                <w:numId w:val="0"/>
              </w:numPr>
            </w:pPr>
          </w:p>
        </w:tc>
        <w:tc>
          <w:tcPr>
            <w:tcW w:w="1134" w:type="dxa"/>
          </w:tcPr>
          <w:p w14:paraId="34B2DF95" w14:textId="77777777" w:rsidR="009C4745" w:rsidRDefault="009C4745" w:rsidP="00A242DE">
            <w:pPr>
              <w:pStyle w:val="Question"/>
              <w:numPr>
                <w:ilvl w:val="0"/>
                <w:numId w:val="0"/>
              </w:numPr>
            </w:pPr>
          </w:p>
        </w:tc>
        <w:tc>
          <w:tcPr>
            <w:tcW w:w="1134" w:type="dxa"/>
          </w:tcPr>
          <w:p w14:paraId="4D382DBF" w14:textId="77777777" w:rsidR="009C4745" w:rsidRDefault="009C4745" w:rsidP="00A242DE">
            <w:pPr>
              <w:pStyle w:val="Question"/>
              <w:numPr>
                <w:ilvl w:val="0"/>
                <w:numId w:val="0"/>
              </w:numPr>
            </w:pPr>
          </w:p>
        </w:tc>
        <w:tc>
          <w:tcPr>
            <w:tcW w:w="1134" w:type="dxa"/>
          </w:tcPr>
          <w:p w14:paraId="7F3FD153" w14:textId="77777777" w:rsidR="009C4745" w:rsidRDefault="009C4745" w:rsidP="00A242DE">
            <w:pPr>
              <w:pStyle w:val="Question"/>
              <w:numPr>
                <w:ilvl w:val="0"/>
                <w:numId w:val="0"/>
              </w:numPr>
            </w:pPr>
          </w:p>
        </w:tc>
      </w:tr>
      <w:tr w:rsidR="009C4745" w14:paraId="3AEA2F37" w14:textId="77777777" w:rsidTr="009C4745">
        <w:trPr>
          <w:trHeight w:val="851"/>
        </w:trPr>
        <w:tc>
          <w:tcPr>
            <w:tcW w:w="1134" w:type="dxa"/>
          </w:tcPr>
          <w:p w14:paraId="2D1E77E0" w14:textId="77777777" w:rsidR="009C4745" w:rsidRDefault="009C4745" w:rsidP="00A242DE">
            <w:pPr>
              <w:pStyle w:val="Question"/>
              <w:numPr>
                <w:ilvl w:val="0"/>
                <w:numId w:val="0"/>
              </w:numPr>
            </w:pPr>
          </w:p>
        </w:tc>
        <w:tc>
          <w:tcPr>
            <w:tcW w:w="1134" w:type="dxa"/>
          </w:tcPr>
          <w:p w14:paraId="04E9A40C" w14:textId="77777777" w:rsidR="009C4745" w:rsidRDefault="009C4745" w:rsidP="00A242DE">
            <w:pPr>
              <w:pStyle w:val="Question"/>
              <w:numPr>
                <w:ilvl w:val="0"/>
                <w:numId w:val="0"/>
              </w:numPr>
            </w:pPr>
          </w:p>
        </w:tc>
        <w:tc>
          <w:tcPr>
            <w:tcW w:w="1134" w:type="dxa"/>
          </w:tcPr>
          <w:p w14:paraId="12470168" w14:textId="77777777" w:rsidR="009C4745" w:rsidRDefault="009C4745" w:rsidP="00A242DE">
            <w:pPr>
              <w:pStyle w:val="Question"/>
              <w:numPr>
                <w:ilvl w:val="0"/>
                <w:numId w:val="0"/>
              </w:numPr>
            </w:pPr>
          </w:p>
        </w:tc>
        <w:tc>
          <w:tcPr>
            <w:tcW w:w="1134" w:type="dxa"/>
          </w:tcPr>
          <w:p w14:paraId="490DAA3A" w14:textId="77777777" w:rsidR="009C4745" w:rsidRDefault="009C4745" w:rsidP="00A242DE">
            <w:pPr>
              <w:pStyle w:val="Question"/>
              <w:numPr>
                <w:ilvl w:val="0"/>
                <w:numId w:val="0"/>
              </w:numPr>
            </w:pPr>
          </w:p>
        </w:tc>
        <w:tc>
          <w:tcPr>
            <w:tcW w:w="1134" w:type="dxa"/>
          </w:tcPr>
          <w:p w14:paraId="2C485CCC" w14:textId="77777777" w:rsidR="009C4745" w:rsidRDefault="009C4745" w:rsidP="00A242DE">
            <w:pPr>
              <w:pStyle w:val="Question"/>
              <w:numPr>
                <w:ilvl w:val="0"/>
                <w:numId w:val="0"/>
              </w:numPr>
            </w:pPr>
          </w:p>
        </w:tc>
        <w:tc>
          <w:tcPr>
            <w:tcW w:w="1134" w:type="dxa"/>
          </w:tcPr>
          <w:p w14:paraId="6F1CBCE6" w14:textId="77777777" w:rsidR="009C4745" w:rsidRDefault="009C4745" w:rsidP="00A242DE">
            <w:pPr>
              <w:pStyle w:val="Question"/>
              <w:numPr>
                <w:ilvl w:val="0"/>
                <w:numId w:val="0"/>
              </w:numPr>
            </w:pPr>
          </w:p>
        </w:tc>
        <w:tc>
          <w:tcPr>
            <w:tcW w:w="1134" w:type="dxa"/>
          </w:tcPr>
          <w:p w14:paraId="3C87A5A3" w14:textId="77777777" w:rsidR="009C4745" w:rsidRDefault="009C4745" w:rsidP="00A242DE">
            <w:pPr>
              <w:pStyle w:val="Question"/>
              <w:numPr>
                <w:ilvl w:val="0"/>
                <w:numId w:val="0"/>
              </w:numPr>
            </w:pPr>
          </w:p>
        </w:tc>
      </w:tr>
      <w:tr w:rsidR="009C4745" w14:paraId="0EAFE917" w14:textId="77777777" w:rsidTr="009C4745">
        <w:trPr>
          <w:trHeight w:val="851"/>
        </w:trPr>
        <w:tc>
          <w:tcPr>
            <w:tcW w:w="1134" w:type="dxa"/>
          </w:tcPr>
          <w:p w14:paraId="45221205" w14:textId="77777777" w:rsidR="009C4745" w:rsidRDefault="009C4745" w:rsidP="00A242DE">
            <w:pPr>
              <w:pStyle w:val="Question"/>
              <w:numPr>
                <w:ilvl w:val="0"/>
                <w:numId w:val="0"/>
              </w:numPr>
            </w:pPr>
          </w:p>
        </w:tc>
        <w:tc>
          <w:tcPr>
            <w:tcW w:w="1134" w:type="dxa"/>
          </w:tcPr>
          <w:p w14:paraId="471A16C5" w14:textId="77777777" w:rsidR="009C4745" w:rsidRDefault="009C4745" w:rsidP="00A242DE">
            <w:pPr>
              <w:pStyle w:val="Question"/>
              <w:numPr>
                <w:ilvl w:val="0"/>
                <w:numId w:val="0"/>
              </w:numPr>
            </w:pPr>
          </w:p>
        </w:tc>
        <w:tc>
          <w:tcPr>
            <w:tcW w:w="1134" w:type="dxa"/>
          </w:tcPr>
          <w:p w14:paraId="4EE84BF2" w14:textId="77777777" w:rsidR="009C4745" w:rsidRDefault="009C4745" w:rsidP="00A242DE">
            <w:pPr>
              <w:pStyle w:val="Question"/>
              <w:numPr>
                <w:ilvl w:val="0"/>
                <w:numId w:val="0"/>
              </w:numPr>
            </w:pPr>
          </w:p>
        </w:tc>
        <w:tc>
          <w:tcPr>
            <w:tcW w:w="1134" w:type="dxa"/>
          </w:tcPr>
          <w:p w14:paraId="40B66E96" w14:textId="77777777" w:rsidR="009C4745" w:rsidRDefault="009C4745" w:rsidP="00A242DE">
            <w:pPr>
              <w:pStyle w:val="Question"/>
              <w:numPr>
                <w:ilvl w:val="0"/>
                <w:numId w:val="0"/>
              </w:numPr>
            </w:pPr>
          </w:p>
        </w:tc>
        <w:tc>
          <w:tcPr>
            <w:tcW w:w="1134" w:type="dxa"/>
          </w:tcPr>
          <w:p w14:paraId="31BD4B02" w14:textId="77777777" w:rsidR="009C4745" w:rsidRDefault="009C4745" w:rsidP="00A242DE">
            <w:pPr>
              <w:pStyle w:val="Question"/>
              <w:numPr>
                <w:ilvl w:val="0"/>
                <w:numId w:val="0"/>
              </w:numPr>
            </w:pPr>
          </w:p>
        </w:tc>
        <w:tc>
          <w:tcPr>
            <w:tcW w:w="1134" w:type="dxa"/>
          </w:tcPr>
          <w:p w14:paraId="45F34F63" w14:textId="77777777" w:rsidR="009C4745" w:rsidRDefault="009C4745" w:rsidP="00A242DE">
            <w:pPr>
              <w:pStyle w:val="Question"/>
              <w:numPr>
                <w:ilvl w:val="0"/>
                <w:numId w:val="0"/>
              </w:numPr>
            </w:pPr>
          </w:p>
        </w:tc>
        <w:tc>
          <w:tcPr>
            <w:tcW w:w="1134" w:type="dxa"/>
          </w:tcPr>
          <w:p w14:paraId="223963A1" w14:textId="77777777" w:rsidR="009C4745" w:rsidRDefault="009C4745" w:rsidP="00A242DE">
            <w:pPr>
              <w:pStyle w:val="Question"/>
              <w:numPr>
                <w:ilvl w:val="0"/>
                <w:numId w:val="0"/>
              </w:numPr>
            </w:pPr>
          </w:p>
        </w:tc>
      </w:tr>
      <w:tr w:rsidR="009C4745" w14:paraId="20AEF5D7" w14:textId="77777777" w:rsidTr="009C4745">
        <w:trPr>
          <w:trHeight w:val="851"/>
        </w:trPr>
        <w:tc>
          <w:tcPr>
            <w:tcW w:w="1134" w:type="dxa"/>
          </w:tcPr>
          <w:p w14:paraId="0D8DC36B" w14:textId="77777777" w:rsidR="009C4745" w:rsidRDefault="009C4745" w:rsidP="00A242DE">
            <w:pPr>
              <w:pStyle w:val="Question"/>
              <w:numPr>
                <w:ilvl w:val="0"/>
                <w:numId w:val="0"/>
              </w:numPr>
            </w:pPr>
          </w:p>
        </w:tc>
        <w:tc>
          <w:tcPr>
            <w:tcW w:w="1134" w:type="dxa"/>
          </w:tcPr>
          <w:p w14:paraId="128E8BDB" w14:textId="77777777" w:rsidR="009C4745" w:rsidRDefault="009C4745" w:rsidP="00A242DE">
            <w:pPr>
              <w:pStyle w:val="Question"/>
              <w:numPr>
                <w:ilvl w:val="0"/>
                <w:numId w:val="0"/>
              </w:numPr>
            </w:pPr>
          </w:p>
        </w:tc>
        <w:tc>
          <w:tcPr>
            <w:tcW w:w="1134" w:type="dxa"/>
          </w:tcPr>
          <w:p w14:paraId="01981BF1" w14:textId="77777777" w:rsidR="009C4745" w:rsidRDefault="009C4745" w:rsidP="00A242DE">
            <w:pPr>
              <w:pStyle w:val="Question"/>
              <w:numPr>
                <w:ilvl w:val="0"/>
                <w:numId w:val="0"/>
              </w:numPr>
            </w:pPr>
          </w:p>
        </w:tc>
        <w:tc>
          <w:tcPr>
            <w:tcW w:w="1134" w:type="dxa"/>
          </w:tcPr>
          <w:p w14:paraId="437495B0" w14:textId="77777777" w:rsidR="009C4745" w:rsidRDefault="009C4745" w:rsidP="00A242DE">
            <w:pPr>
              <w:pStyle w:val="Question"/>
              <w:numPr>
                <w:ilvl w:val="0"/>
                <w:numId w:val="0"/>
              </w:numPr>
            </w:pPr>
          </w:p>
        </w:tc>
        <w:tc>
          <w:tcPr>
            <w:tcW w:w="1134" w:type="dxa"/>
          </w:tcPr>
          <w:p w14:paraId="6A9F5010" w14:textId="77777777" w:rsidR="009C4745" w:rsidRDefault="009C4745" w:rsidP="00A242DE">
            <w:pPr>
              <w:pStyle w:val="Question"/>
              <w:numPr>
                <w:ilvl w:val="0"/>
                <w:numId w:val="0"/>
              </w:numPr>
            </w:pPr>
          </w:p>
        </w:tc>
        <w:tc>
          <w:tcPr>
            <w:tcW w:w="1134" w:type="dxa"/>
          </w:tcPr>
          <w:p w14:paraId="7CCF53EB" w14:textId="77777777" w:rsidR="009C4745" w:rsidRDefault="009C4745" w:rsidP="00A242DE">
            <w:pPr>
              <w:pStyle w:val="Question"/>
              <w:numPr>
                <w:ilvl w:val="0"/>
                <w:numId w:val="0"/>
              </w:numPr>
            </w:pPr>
          </w:p>
        </w:tc>
        <w:tc>
          <w:tcPr>
            <w:tcW w:w="1134" w:type="dxa"/>
          </w:tcPr>
          <w:p w14:paraId="38D363F8" w14:textId="77777777" w:rsidR="009C4745" w:rsidRDefault="009C4745" w:rsidP="00A242DE">
            <w:pPr>
              <w:pStyle w:val="Question"/>
              <w:numPr>
                <w:ilvl w:val="0"/>
                <w:numId w:val="0"/>
              </w:numPr>
            </w:pPr>
          </w:p>
        </w:tc>
      </w:tr>
      <w:tr w:rsidR="009C4745" w14:paraId="1DA07564" w14:textId="77777777" w:rsidTr="009C4745">
        <w:trPr>
          <w:trHeight w:val="851"/>
        </w:trPr>
        <w:tc>
          <w:tcPr>
            <w:tcW w:w="1134" w:type="dxa"/>
          </w:tcPr>
          <w:p w14:paraId="7319FD4A" w14:textId="77777777" w:rsidR="009C4745" w:rsidRDefault="009C4745" w:rsidP="00A242DE">
            <w:pPr>
              <w:pStyle w:val="Question"/>
              <w:numPr>
                <w:ilvl w:val="0"/>
                <w:numId w:val="0"/>
              </w:numPr>
            </w:pPr>
          </w:p>
        </w:tc>
        <w:tc>
          <w:tcPr>
            <w:tcW w:w="1134" w:type="dxa"/>
          </w:tcPr>
          <w:p w14:paraId="4716E4F6" w14:textId="77777777" w:rsidR="009C4745" w:rsidRDefault="009C4745" w:rsidP="00A242DE">
            <w:pPr>
              <w:pStyle w:val="Question"/>
              <w:numPr>
                <w:ilvl w:val="0"/>
                <w:numId w:val="0"/>
              </w:numPr>
            </w:pPr>
          </w:p>
        </w:tc>
        <w:tc>
          <w:tcPr>
            <w:tcW w:w="1134" w:type="dxa"/>
          </w:tcPr>
          <w:p w14:paraId="545A8C8E" w14:textId="77777777" w:rsidR="009C4745" w:rsidRDefault="009C4745" w:rsidP="00A242DE">
            <w:pPr>
              <w:pStyle w:val="Question"/>
              <w:numPr>
                <w:ilvl w:val="0"/>
                <w:numId w:val="0"/>
              </w:numPr>
            </w:pPr>
          </w:p>
        </w:tc>
        <w:tc>
          <w:tcPr>
            <w:tcW w:w="1134" w:type="dxa"/>
          </w:tcPr>
          <w:p w14:paraId="30CEFF99" w14:textId="77777777" w:rsidR="009C4745" w:rsidRDefault="009C4745" w:rsidP="00A242DE">
            <w:pPr>
              <w:pStyle w:val="Question"/>
              <w:numPr>
                <w:ilvl w:val="0"/>
                <w:numId w:val="0"/>
              </w:numPr>
            </w:pPr>
          </w:p>
        </w:tc>
        <w:tc>
          <w:tcPr>
            <w:tcW w:w="1134" w:type="dxa"/>
          </w:tcPr>
          <w:p w14:paraId="10306C86" w14:textId="77777777" w:rsidR="009C4745" w:rsidRDefault="009C4745" w:rsidP="00A242DE">
            <w:pPr>
              <w:pStyle w:val="Question"/>
              <w:numPr>
                <w:ilvl w:val="0"/>
                <w:numId w:val="0"/>
              </w:numPr>
            </w:pPr>
          </w:p>
        </w:tc>
        <w:tc>
          <w:tcPr>
            <w:tcW w:w="1134" w:type="dxa"/>
          </w:tcPr>
          <w:p w14:paraId="2CBFFF49" w14:textId="77777777" w:rsidR="009C4745" w:rsidRDefault="009C4745" w:rsidP="00A242DE">
            <w:pPr>
              <w:pStyle w:val="Question"/>
              <w:numPr>
                <w:ilvl w:val="0"/>
                <w:numId w:val="0"/>
              </w:numPr>
            </w:pPr>
          </w:p>
        </w:tc>
        <w:tc>
          <w:tcPr>
            <w:tcW w:w="1134" w:type="dxa"/>
          </w:tcPr>
          <w:p w14:paraId="5CB16C9C" w14:textId="77777777" w:rsidR="009C4745" w:rsidRDefault="009C4745" w:rsidP="00A242DE">
            <w:pPr>
              <w:pStyle w:val="Question"/>
              <w:numPr>
                <w:ilvl w:val="0"/>
                <w:numId w:val="0"/>
              </w:numPr>
            </w:pPr>
          </w:p>
        </w:tc>
      </w:tr>
      <w:tr w:rsidR="009C4745" w14:paraId="170D5DD9" w14:textId="77777777" w:rsidTr="009C4745">
        <w:trPr>
          <w:trHeight w:val="851"/>
        </w:trPr>
        <w:tc>
          <w:tcPr>
            <w:tcW w:w="1134" w:type="dxa"/>
          </w:tcPr>
          <w:p w14:paraId="2FC43334" w14:textId="77777777" w:rsidR="009C4745" w:rsidRDefault="009C4745" w:rsidP="00A242DE">
            <w:pPr>
              <w:pStyle w:val="Question"/>
              <w:numPr>
                <w:ilvl w:val="0"/>
                <w:numId w:val="0"/>
              </w:numPr>
            </w:pPr>
          </w:p>
        </w:tc>
        <w:tc>
          <w:tcPr>
            <w:tcW w:w="1134" w:type="dxa"/>
          </w:tcPr>
          <w:p w14:paraId="14ED1C5F" w14:textId="77777777" w:rsidR="009C4745" w:rsidRDefault="009C4745" w:rsidP="00A242DE">
            <w:pPr>
              <w:pStyle w:val="Question"/>
              <w:numPr>
                <w:ilvl w:val="0"/>
                <w:numId w:val="0"/>
              </w:numPr>
            </w:pPr>
          </w:p>
        </w:tc>
        <w:tc>
          <w:tcPr>
            <w:tcW w:w="1134" w:type="dxa"/>
          </w:tcPr>
          <w:p w14:paraId="6766311D" w14:textId="77777777" w:rsidR="009C4745" w:rsidRDefault="009C4745" w:rsidP="00A242DE">
            <w:pPr>
              <w:pStyle w:val="Question"/>
              <w:numPr>
                <w:ilvl w:val="0"/>
                <w:numId w:val="0"/>
              </w:numPr>
            </w:pPr>
          </w:p>
        </w:tc>
        <w:tc>
          <w:tcPr>
            <w:tcW w:w="1134" w:type="dxa"/>
          </w:tcPr>
          <w:p w14:paraId="5677261C" w14:textId="77777777" w:rsidR="009C4745" w:rsidRDefault="009C4745" w:rsidP="00A242DE">
            <w:pPr>
              <w:pStyle w:val="Question"/>
              <w:numPr>
                <w:ilvl w:val="0"/>
                <w:numId w:val="0"/>
              </w:numPr>
            </w:pPr>
          </w:p>
        </w:tc>
        <w:tc>
          <w:tcPr>
            <w:tcW w:w="1134" w:type="dxa"/>
          </w:tcPr>
          <w:p w14:paraId="33FDF4B0" w14:textId="77777777" w:rsidR="009C4745" w:rsidRDefault="009C4745" w:rsidP="00A242DE">
            <w:pPr>
              <w:pStyle w:val="Question"/>
              <w:numPr>
                <w:ilvl w:val="0"/>
                <w:numId w:val="0"/>
              </w:numPr>
            </w:pPr>
          </w:p>
        </w:tc>
        <w:tc>
          <w:tcPr>
            <w:tcW w:w="1134" w:type="dxa"/>
          </w:tcPr>
          <w:p w14:paraId="30A0C8B9" w14:textId="77777777" w:rsidR="009C4745" w:rsidRDefault="009C4745" w:rsidP="00A242DE">
            <w:pPr>
              <w:pStyle w:val="Question"/>
              <w:numPr>
                <w:ilvl w:val="0"/>
                <w:numId w:val="0"/>
              </w:numPr>
            </w:pPr>
          </w:p>
        </w:tc>
        <w:tc>
          <w:tcPr>
            <w:tcW w:w="1134" w:type="dxa"/>
          </w:tcPr>
          <w:p w14:paraId="2341314F" w14:textId="77777777" w:rsidR="009C4745" w:rsidRDefault="009C4745" w:rsidP="00A242DE">
            <w:pPr>
              <w:pStyle w:val="Question"/>
              <w:numPr>
                <w:ilvl w:val="0"/>
                <w:numId w:val="0"/>
              </w:numPr>
            </w:pPr>
          </w:p>
        </w:tc>
      </w:tr>
    </w:tbl>
    <w:p w14:paraId="76D5FF82" w14:textId="46E7AEAF" w:rsidR="009C4745" w:rsidRDefault="00B91F57" w:rsidP="009C4745">
      <w:pPr>
        <w:pStyle w:val="Question"/>
        <w:numPr>
          <w:ilvl w:val="0"/>
          <w:numId w:val="0"/>
        </w:numPr>
        <w:ind w:left="7505" w:firstLine="294"/>
      </w:pPr>
      <w:r>
        <w:rPr>
          <w:i/>
          <w:noProof/>
          <w:lang w:eastAsia="fr-FR"/>
        </w:rPr>
        <mc:AlternateContent>
          <mc:Choice Requires="wps">
            <w:drawing>
              <wp:anchor distT="4294967294" distB="4294967294" distL="114300" distR="114300" simplePos="0" relativeHeight="251757568" behindDoc="0" locked="0" layoutInCell="1" allowOverlap="1" wp14:anchorId="1F3DD203" wp14:editId="2D30DEFF">
                <wp:simplePos x="0" y="0"/>
                <wp:positionH relativeFrom="column">
                  <wp:posOffset>717550</wp:posOffset>
                </wp:positionH>
                <wp:positionV relativeFrom="paragraph">
                  <wp:posOffset>-8891</wp:posOffset>
                </wp:positionV>
                <wp:extent cx="5369560" cy="0"/>
                <wp:effectExtent l="0" t="76200" r="21590" b="114300"/>
                <wp:wrapNone/>
                <wp:docPr id="108"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95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72" o:spid="_x0000_s1026" type="#_x0000_t32" style="position:absolute;margin-left:56.5pt;margin-top:-.7pt;width:422.8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" strokecolor="#4579b8 [3044]">
                <v:stroke endarrow="open"/>
                <o:lock v:ext="edit" shapetype="f"/>
              </v:shape>
            </w:pict>
          </mc:Fallback>
        </mc:AlternateContent>
      </w:r>
      <w:r w:rsidR="009C4745">
        <w:t>distance (m)</w:t>
      </w:r>
    </w:p>
    <w:p w14:paraId="38F9DB2A" w14:textId="77777777" w:rsidR="00A35225" w:rsidRDefault="00A35225" w:rsidP="00376262">
      <w:pPr>
        <w:jc w:val="center"/>
      </w:pPr>
    </w:p>
    <w:p w14:paraId="6459A88E" w14:textId="77777777" w:rsidR="00A35225" w:rsidRDefault="00A35225" w:rsidP="00376262">
      <w:pPr>
        <w:jc w:val="center"/>
      </w:pPr>
    </w:p>
    <w:p w14:paraId="0AB8087A" w14:textId="116CB0E5" w:rsidR="001A771D" w:rsidRDefault="00B91F57" w:rsidP="00376262">
      <w:pPr>
        <w:jc w:val="center"/>
      </w:pPr>
      <w:r>
        <w:rPr>
          <w:noProof/>
          <w:lang w:eastAsia="fr-FR"/>
        </w:rPr>
        <mc:AlternateContent>
          <mc:Choice Requires="wps">
            <w:drawing>
              <wp:anchor distT="0" distB="0" distL="114300" distR="114300" simplePos="0" relativeHeight="251728896" behindDoc="0" locked="0" layoutInCell="1" allowOverlap="1" wp14:anchorId="21AE80D4" wp14:editId="77EE70DC">
                <wp:simplePos x="0" y="0"/>
                <wp:positionH relativeFrom="column">
                  <wp:posOffset>295275</wp:posOffset>
                </wp:positionH>
                <wp:positionV relativeFrom="paragraph">
                  <wp:posOffset>85725</wp:posOffset>
                </wp:positionV>
                <wp:extent cx="5638800" cy="3879215"/>
                <wp:effectExtent l="0" t="0" r="0" b="6985"/>
                <wp:wrapNone/>
                <wp:docPr id="10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87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848" w:type="dxa"/>
                              <w:tblInd w:w="637" w:type="dxa"/>
                              <w:tblCellMar>
                                <w:left w:w="70" w:type="dxa"/>
                                <w:right w:w="70" w:type="dxa"/>
                              </w:tblCellMar>
                              <w:tblLook w:val="04A0" w:firstRow="1" w:lastRow="0" w:firstColumn="1" w:lastColumn="0" w:noHBand="0" w:noVBand="1"/>
                            </w:tblPr>
                            <w:tblGrid>
                              <w:gridCol w:w="1913"/>
                              <w:gridCol w:w="1843"/>
                              <w:gridCol w:w="264"/>
                              <w:gridCol w:w="1985"/>
                              <w:gridCol w:w="1843"/>
                            </w:tblGrid>
                            <w:tr w:rsidR="005E4A32" w:rsidRPr="000145CA" w14:paraId="1C95DB3E" w14:textId="77777777" w:rsidTr="00D02B97">
                              <w:trPr>
                                <w:trHeight w:val="300"/>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A1609" w14:textId="77777777" w:rsidR="005E4A32" w:rsidRDefault="005E4A32" w:rsidP="00A73E95">
                                  <w:pPr>
                                    <w:spacing w:after="0"/>
                                    <w:jc w:val="center"/>
                                    <w:rPr>
                                      <w:rFonts w:eastAsia="Times New Roman" w:cs="Arial"/>
                                      <w:b/>
                                      <w:bCs/>
                                      <w:color w:val="000000"/>
                                      <w:lang w:eastAsia="fr-FR"/>
                                    </w:rPr>
                                  </w:pPr>
                                  <w:r>
                                    <w:rPr>
                                      <w:rFonts w:eastAsia="Times New Roman" w:cs="Arial"/>
                                      <w:b/>
                                      <w:bCs/>
                                      <w:color w:val="000000"/>
                                      <w:lang w:eastAsia="fr-FR"/>
                                    </w:rPr>
                                    <w:t>Distance (m)</w:t>
                                  </w:r>
                                </w:p>
                                <w:p w14:paraId="1FDC34A2" w14:textId="7EE28283" w:rsidR="005E4A32" w:rsidRPr="001A771D" w:rsidRDefault="005E4A32" w:rsidP="00A73E95">
                                  <w:pPr>
                                    <w:spacing w:after="0"/>
                                    <w:jc w:val="center"/>
                                    <w:rPr>
                                      <w:rFonts w:eastAsia="Times New Roman" w:cs="Arial"/>
                                      <w:b/>
                                      <w:bCs/>
                                      <w:color w:val="000000"/>
                                      <w:lang w:eastAsia="fr-FR"/>
                                    </w:rPr>
                                  </w:pPr>
                                  <w:r>
                                    <w:rPr>
                                      <w:rFonts w:eastAsia="Times New Roman" w:cs="Arial"/>
                                      <w:b/>
                                      <w:bCs/>
                                      <w:color w:val="000000"/>
                                      <w:lang w:eastAsia="fr-FR"/>
                                    </w:rPr>
                                    <w:t>par rapport au fond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DBEAC4" w14:textId="77777777" w:rsidR="005E4A32" w:rsidRPr="001A771D" w:rsidRDefault="005E4A32" w:rsidP="00A73E95">
                                  <w:pPr>
                                    <w:spacing w:after="0"/>
                                    <w:jc w:val="center"/>
                                    <w:rPr>
                                      <w:rFonts w:eastAsia="Times New Roman" w:cs="Arial"/>
                                      <w:b/>
                                      <w:bCs/>
                                      <w:color w:val="000000"/>
                                      <w:lang w:eastAsia="fr-FR"/>
                                    </w:rPr>
                                  </w:pPr>
                                  <w:r w:rsidRPr="001A771D">
                                    <w:rPr>
                                      <w:rFonts w:eastAsia="Times New Roman" w:cs="Arial"/>
                                      <w:b/>
                                      <w:bCs/>
                                      <w:color w:val="000000"/>
                                      <w:lang w:eastAsia="fr-FR"/>
                                    </w:rPr>
                                    <w:t>Vitesse (cm/s)</w:t>
                                  </w:r>
                                </w:p>
                              </w:tc>
                              <w:tc>
                                <w:tcPr>
                                  <w:tcW w:w="264" w:type="dxa"/>
                                  <w:tcBorders>
                                    <w:top w:val="single" w:sz="4" w:space="0" w:color="auto"/>
                                    <w:left w:val="nil"/>
                                    <w:right w:val="single" w:sz="4" w:space="0" w:color="auto"/>
                                  </w:tcBorders>
                                  <w:vAlign w:val="center"/>
                                </w:tcPr>
                                <w:p w14:paraId="58CA38B8" w14:textId="77777777" w:rsidR="005E4A32" w:rsidRPr="001A771D" w:rsidRDefault="005E4A32" w:rsidP="00A73E95">
                                  <w:pPr>
                                    <w:spacing w:after="0"/>
                                    <w:jc w:val="center"/>
                                    <w:rPr>
                                      <w:rFonts w:eastAsia="Times New Roman" w:cs="Arial"/>
                                      <w:b/>
                                      <w:bCs/>
                                      <w:color w:val="000000"/>
                                      <w:lang w:eastAsia="fr-FR"/>
                                    </w:rPr>
                                  </w:pPr>
                                </w:p>
                              </w:tc>
                              <w:tc>
                                <w:tcPr>
                                  <w:tcW w:w="1985" w:type="dxa"/>
                                  <w:tcBorders>
                                    <w:top w:val="single" w:sz="4" w:space="0" w:color="auto"/>
                                    <w:left w:val="nil"/>
                                    <w:bottom w:val="single" w:sz="4" w:space="0" w:color="auto"/>
                                    <w:right w:val="single" w:sz="4" w:space="0" w:color="auto"/>
                                  </w:tcBorders>
                                  <w:vAlign w:val="center"/>
                                </w:tcPr>
                                <w:p w14:paraId="60EECAAD" w14:textId="77777777" w:rsidR="005E4A32" w:rsidRDefault="005E4A32" w:rsidP="009C4745">
                                  <w:pPr>
                                    <w:spacing w:after="0"/>
                                    <w:jc w:val="center"/>
                                    <w:rPr>
                                      <w:rFonts w:eastAsia="Times New Roman" w:cs="Arial"/>
                                      <w:b/>
                                      <w:bCs/>
                                      <w:color w:val="000000"/>
                                      <w:lang w:eastAsia="fr-FR"/>
                                    </w:rPr>
                                  </w:pPr>
                                  <w:r>
                                    <w:rPr>
                                      <w:rFonts w:eastAsia="Times New Roman" w:cs="Arial"/>
                                      <w:b/>
                                      <w:bCs/>
                                      <w:color w:val="000000"/>
                                      <w:lang w:eastAsia="fr-FR"/>
                                    </w:rPr>
                                    <w:t>Distance (m)</w:t>
                                  </w:r>
                                </w:p>
                                <w:p w14:paraId="43E234E6" w14:textId="228A916E" w:rsidR="005E4A32" w:rsidRPr="001A771D" w:rsidRDefault="005E4A32" w:rsidP="009C4745">
                                  <w:pPr>
                                    <w:spacing w:after="0"/>
                                    <w:jc w:val="center"/>
                                    <w:rPr>
                                      <w:rFonts w:eastAsia="Times New Roman" w:cs="Arial"/>
                                      <w:b/>
                                      <w:bCs/>
                                      <w:color w:val="000000"/>
                                      <w:lang w:eastAsia="fr-FR"/>
                                    </w:rPr>
                                  </w:pPr>
                                  <w:r>
                                    <w:rPr>
                                      <w:rFonts w:eastAsia="Times New Roman" w:cs="Arial"/>
                                      <w:b/>
                                      <w:bCs/>
                                      <w:color w:val="000000"/>
                                      <w:lang w:eastAsia="fr-FR"/>
                                    </w:rPr>
                                    <w:t>par rapport au fond</w:t>
                                  </w:r>
                                </w:p>
                              </w:tc>
                              <w:tc>
                                <w:tcPr>
                                  <w:tcW w:w="1843" w:type="dxa"/>
                                  <w:tcBorders>
                                    <w:top w:val="single" w:sz="4" w:space="0" w:color="auto"/>
                                    <w:left w:val="nil"/>
                                    <w:bottom w:val="single" w:sz="4" w:space="0" w:color="auto"/>
                                    <w:right w:val="single" w:sz="4" w:space="0" w:color="auto"/>
                                  </w:tcBorders>
                                  <w:vAlign w:val="center"/>
                                </w:tcPr>
                                <w:p w14:paraId="58144487" w14:textId="77777777" w:rsidR="005E4A32" w:rsidRPr="001A771D" w:rsidRDefault="005E4A32" w:rsidP="00A73E95">
                                  <w:pPr>
                                    <w:spacing w:after="0"/>
                                    <w:jc w:val="center"/>
                                    <w:rPr>
                                      <w:rFonts w:eastAsia="Times New Roman" w:cs="Arial"/>
                                      <w:b/>
                                      <w:bCs/>
                                      <w:color w:val="000000"/>
                                      <w:lang w:eastAsia="fr-FR"/>
                                    </w:rPr>
                                  </w:pPr>
                                  <w:r w:rsidRPr="001A771D">
                                    <w:rPr>
                                      <w:rFonts w:eastAsia="Times New Roman" w:cs="Arial"/>
                                      <w:b/>
                                      <w:bCs/>
                                      <w:color w:val="000000"/>
                                      <w:lang w:eastAsia="fr-FR"/>
                                    </w:rPr>
                                    <w:t>Vitesse (cm/s)</w:t>
                                  </w:r>
                                </w:p>
                              </w:tc>
                            </w:tr>
                            <w:tr w:rsidR="005E4A32" w:rsidRPr="000145CA" w14:paraId="007642D0"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437E41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w:t>
                                  </w:r>
                                </w:p>
                              </w:tc>
                              <w:tc>
                                <w:tcPr>
                                  <w:tcW w:w="1843" w:type="dxa"/>
                                  <w:tcBorders>
                                    <w:top w:val="nil"/>
                                    <w:left w:val="nil"/>
                                    <w:bottom w:val="single" w:sz="4" w:space="0" w:color="auto"/>
                                    <w:right w:val="single" w:sz="4" w:space="0" w:color="auto"/>
                                  </w:tcBorders>
                                  <w:shd w:val="clear" w:color="auto" w:fill="auto"/>
                                  <w:noWrap/>
                                  <w:vAlign w:val="bottom"/>
                                  <w:hideMark/>
                                </w:tcPr>
                                <w:p w14:paraId="4F36B70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150,633</w:t>
                                  </w:r>
                                </w:p>
                              </w:tc>
                              <w:tc>
                                <w:tcPr>
                                  <w:tcW w:w="264" w:type="dxa"/>
                                  <w:tcBorders>
                                    <w:top w:val="nil"/>
                                    <w:left w:val="nil"/>
                                    <w:right w:val="single" w:sz="4" w:space="0" w:color="auto"/>
                                  </w:tcBorders>
                                </w:tcPr>
                                <w:p w14:paraId="01184B82"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1C15640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17</w:t>
                                  </w:r>
                                </w:p>
                              </w:tc>
                              <w:tc>
                                <w:tcPr>
                                  <w:tcW w:w="1843" w:type="dxa"/>
                                  <w:tcBorders>
                                    <w:top w:val="nil"/>
                                    <w:left w:val="nil"/>
                                    <w:bottom w:val="single" w:sz="4" w:space="0" w:color="auto"/>
                                    <w:right w:val="single" w:sz="4" w:space="0" w:color="auto"/>
                                  </w:tcBorders>
                                  <w:vAlign w:val="bottom"/>
                                </w:tcPr>
                                <w:p w14:paraId="7BAB94BE"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229,745</w:t>
                                  </w:r>
                                </w:p>
                              </w:tc>
                            </w:tr>
                            <w:tr w:rsidR="005E4A32" w:rsidRPr="000145CA" w14:paraId="3E991EE5"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53EDD225"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4</w:t>
                                  </w:r>
                                </w:p>
                              </w:tc>
                              <w:tc>
                                <w:tcPr>
                                  <w:tcW w:w="1843" w:type="dxa"/>
                                  <w:tcBorders>
                                    <w:top w:val="nil"/>
                                    <w:left w:val="nil"/>
                                    <w:bottom w:val="single" w:sz="4" w:space="0" w:color="auto"/>
                                    <w:right w:val="single" w:sz="4" w:space="0" w:color="auto"/>
                                  </w:tcBorders>
                                  <w:shd w:val="clear" w:color="auto" w:fill="auto"/>
                                  <w:noWrap/>
                                  <w:vAlign w:val="bottom"/>
                                  <w:hideMark/>
                                </w:tcPr>
                                <w:p w14:paraId="65A3B23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165,86</w:t>
                                  </w:r>
                                </w:p>
                              </w:tc>
                              <w:tc>
                                <w:tcPr>
                                  <w:tcW w:w="264" w:type="dxa"/>
                                  <w:tcBorders>
                                    <w:top w:val="nil"/>
                                    <w:left w:val="nil"/>
                                    <w:right w:val="single" w:sz="4" w:space="0" w:color="auto"/>
                                  </w:tcBorders>
                                </w:tcPr>
                                <w:p w14:paraId="53F8553F"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8EB425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w:t>
                                  </w:r>
                                </w:p>
                              </w:tc>
                              <w:tc>
                                <w:tcPr>
                                  <w:tcW w:w="1843" w:type="dxa"/>
                                  <w:tcBorders>
                                    <w:top w:val="nil"/>
                                    <w:left w:val="nil"/>
                                    <w:bottom w:val="single" w:sz="4" w:space="0" w:color="auto"/>
                                    <w:right w:val="single" w:sz="4" w:space="0" w:color="auto"/>
                                  </w:tcBorders>
                                  <w:vAlign w:val="bottom"/>
                                </w:tcPr>
                                <w:p w14:paraId="745D692F"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225,369</w:t>
                                  </w:r>
                                </w:p>
                              </w:tc>
                            </w:tr>
                            <w:tr w:rsidR="005E4A32" w:rsidRPr="000145CA" w14:paraId="267D8E41"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1343038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5</w:t>
                                  </w:r>
                                </w:p>
                              </w:tc>
                              <w:tc>
                                <w:tcPr>
                                  <w:tcW w:w="1843" w:type="dxa"/>
                                  <w:tcBorders>
                                    <w:top w:val="nil"/>
                                    <w:left w:val="nil"/>
                                    <w:bottom w:val="single" w:sz="4" w:space="0" w:color="auto"/>
                                    <w:right w:val="single" w:sz="4" w:space="0" w:color="auto"/>
                                  </w:tcBorders>
                                  <w:shd w:val="clear" w:color="auto" w:fill="auto"/>
                                  <w:noWrap/>
                                  <w:vAlign w:val="bottom"/>
                                  <w:hideMark/>
                                </w:tcPr>
                                <w:p w14:paraId="0CEBC8D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174,551</w:t>
                                  </w:r>
                                </w:p>
                              </w:tc>
                              <w:tc>
                                <w:tcPr>
                                  <w:tcW w:w="264" w:type="dxa"/>
                                  <w:tcBorders>
                                    <w:top w:val="nil"/>
                                    <w:left w:val="nil"/>
                                    <w:right w:val="single" w:sz="4" w:space="0" w:color="auto"/>
                                  </w:tcBorders>
                                </w:tcPr>
                                <w:p w14:paraId="4C855FD6"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33BA6C42"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w:t>
                                  </w:r>
                                </w:p>
                              </w:tc>
                              <w:tc>
                                <w:tcPr>
                                  <w:tcW w:w="1843" w:type="dxa"/>
                                  <w:tcBorders>
                                    <w:top w:val="nil"/>
                                    <w:left w:val="nil"/>
                                    <w:bottom w:val="single" w:sz="4" w:space="0" w:color="auto"/>
                                    <w:right w:val="single" w:sz="4" w:space="0" w:color="auto"/>
                                  </w:tcBorders>
                                  <w:vAlign w:val="bottom"/>
                                </w:tcPr>
                                <w:p w14:paraId="11D7FFD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217,344</w:t>
                                  </w:r>
                                </w:p>
                              </w:tc>
                            </w:tr>
                            <w:tr w:rsidR="005E4A32" w:rsidRPr="000145CA" w14:paraId="4D253479"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9C7163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6</w:t>
                                  </w:r>
                                </w:p>
                              </w:tc>
                              <w:tc>
                                <w:tcPr>
                                  <w:tcW w:w="1843" w:type="dxa"/>
                                  <w:tcBorders>
                                    <w:top w:val="nil"/>
                                    <w:left w:val="nil"/>
                                    <w:bottom w:val="single" w:sz="4" w:space="0" w:color="auto"/>
                                    <w:right w:val="single" w:sz="4" w:space="0" w:color="auto"/>
                                  </w:tcBorders>
                                  <w:shd w:val="clear" w:color="auto" w:fill="auto"/>
                                  <w:noWrap/>
                                  <w:vAlign w:val="bottom"/>
                                  <w:hideMark/>
                                </w:tcPr>
                                <w:p w14:paraId="25AC74E8"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184,985</w:t>
                                  </w:r>
                                </w:p>
                              </w:tc>
                              <w:tc>
                                <w:tcPr>
                                  <w:tcW w:w="264" w:type="dxa"/>
                                  <w:tcBorders>
                                    <w:top w:val="nil"/>
                                    <w:left w:val="nil"/>
                                    <w:right w:val="single" w:sz="4" w:space="0" w:color="auto"/>
                                  </w:tcBorders>
                                </w:tcPr>
                                <w:p w14:paraId="640DA6D8"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AC6A00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20</w:t>
                                  </w:r>
                                </w:p>
                              </w:tc>
                              <w:tc>
                                <w:tcPr>
                                  <w:tcW w:w="1843" w:type="dxa"/>
                                  <w:tcBorders>
                                    <w:top w:val="nil"/>
                                    <w:left w:val="nil"/>
                                    <w:bottom w:val="single" w:sz="4" w:space="0" w:color="auto"/>
                                    <w:right w:val="single" w:sz="4" w:space="0" w:color="auto"/>
                                  </w:tcBorders>
                                  <w:vAlign w:val="bottom"/>
                                </w:tcPr>
                                <w:p w14:paraId="30F54A0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213,576</w:t>
                                  </w:r>
                                </w:p>
                              </w:tc>
                            </w:tr>
                            <w:tr w:rsidR="005E4A32" w:rsidRPr="000145CA" w14:paraId="083B88E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275AE89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6598B7A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189,7</w:t>
                                  </w:r>
                                </w:p>
                              </w:tc>
                              <w:tc>
                                <w:tcPr>
                                  <w:tcW w:w="264" w:type="dxa"/>
                                  <w:tcBorders>
                                    <w:top w:val="nil"/>
                                    <w:left w:val="nil"/>
                                    <w:right w:val="single" w:sz="4" w:space="0" w:color="auto"/>
                                  </w:tcBorders>
                                </w:tcPr>
                                <w:p w14:paraId="2ECA4541"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20CFA24F"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w:t>
                                  </w:r>
                                </w:p>
                              </w:tc>
                              <w:tc>
                                <w:tcPr>
                                  <w:tcW w:w="1843" w:type="dxa"/>
                                  <w:tcBorders>
                                    <w:top w:val="nil"/>
                                    <w:left w:val="nil"/>
                                    <w:bottom w:val="single" w:sz="4" w:space="0" w:color="auto"/>
                                    <w:right w:val="single" w:sz="4" w:space="0" w:color="auto"/>
                                  </w:tcBorders>
                                  <w:vAlign w:val="bottom"/>
                                </w:tcPr>
                                <w:p w14:paraId="5892866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231,078</w:t>
                                  </w:r>
                                </w:p>
                              </w:tc>
                            </w:tr>
                            <w:tr w:rsidR="005E4A32" w:rsidRPr="000145CA" w14:paraId="06ED93E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F00753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8</w:t>
                                  </w:r>
                                </w:p>
                              </w:tc>
                              <w:tc>
                                <w:tcPr>
                                  <w:tcW w:w="1843" w:type="dxa"/>
                                  <w:tcBorders>
                                    <w:top w:val="nil"/>
                                    <w:left w:val="nil"/>
                                    <w:bottom w:val="single" w:sz="4" w:space="0" w:color="auto"/>
                                    <w:right w:val="single" w:sz="4" w:space="0" w:color="auto"/>
                                  </w:tcBorders>
                                  <w:shd w:val="clear" w:color="auto" w:fill="auto"/>
                                  <w:noWrap/>
                                  <w:vAlign w:val="bottom"/>
                                  <w:hideMark/>
                                </w:tcPr>
                                <w:p w14:paraId="7F9E852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191,6</w:t>
                                  </w:r>
                                </w:p>
                              </w:tc>
                              <w:tc>
                                <w:tcPr>
                                  <w:tcW w:w="264" w:type="dxa"/>
                                  <w:tcBorders>
                                    <w:top w:val="nil"/>
                                    <w:left w:val="nil"/>
                                    <w:right w:val="single" w:sz="4" w:space="0" w:color="auto"/>
                                  </w:tcBorders>
                                </w:tcPr>
                                <w:p w14:paraId="7F66AA23"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209A0ED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w:t>
                                  </w:r>
                                </w:p>
                              </w:tc>
                              <w:tc>
                                <w:tcPr>
                                  <w:tcW w:w="1843" w:type="dxa"/>
                                  <w:tcBorders>
                                    <w:top w:val="nil"/>
                                    <w:left w:val="nil"/>
                                    <w:bottom w:val="single" w:sz="4" w:space="0" w:color="auto"/>
                                    <w:right w:val="single" w:sz="4" w:space="0" w:color="auto"/>
                                  </w:tcBorders>
                                  <w:vAlign w:val="bottom"/>
                                </w:tcPr>
                                <w:p w14:paraId="5138B11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236,035</w:t>
                                  </w:r>
                                </w:p>
                              </w:tc>
                            </w:tr>
                            <w:tr w:rsidR="005E4A32" w:rsidRPr="000145CA" w14:paraId="24ED439D"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35087C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9</w:t>
                                  </w:r>
                                </w:p>
                              </w:tc>
                              <w:tc>
                                <w:tcPr>
                                  <w:tcW w:w="1843" w:type="dxa"/>
                                  <w:tcBorders>
                                    <w:top w:val="nil"/>
                                    <w:left w:val="nil"/>
                                    <w:bottom w:val="single" w:sz="4" w:space="0" w:color="auto"/>
                                    <w:right w:val="single" w:sz="4" w:space="0" w:color="auto"/>
                                  </w:tcBorders>
                                  <w:shd w:val="clear" w:color="auto" w:fill="auto"/>
                                  <w:noWrap/>
                                  <w:vAlign w:val="bottom"/>
                                  <w:hideMark/>
                                </w:tcPr>
                                <w:p w14:paraId="2376666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199,049</w:t>
                                  </w:r>
                                </w:p>
                              </w:tc>
                              <w:tc>
                                <w:tcPr>
                                  <w:tcW w:w="264" w:type="dxa"/>
                                  <w:tcBorders>
                                    <w:top w:val="nil"/>
                                    <w:left w:val="nil"/>
                                    <w:right w:val="single" w:sz="4" w:space="0" w:color="auto"/>
                                  </w:tcBorders>
                                </w:tcPr>
                                <w:p w14:paraId="1042D689"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6F2CEED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w:t>
                                  </w:r>
                                </w:p>
                              </w:tc>
                              <w:tc>
                                <w:tcPr>
                                  <w:tcW w:w="1843" w:type="dxa"/>
                                  <w:tcBorders>
                                    <w:top w:val="nil"/>
                                    <w:left w:val="nil"/>
                                    <w:bottom w:val="single" w:sz="4" w:space="0" w:color="auto"/>
                                    <w:right w:val="single" w:sz="4" w:space="0" w:color="auto"/>
                                  </w:tcBorders>
                                  <w:vAlign w:val="bottom"/>
                                </w:tcPr>
                                <w:p w14:paraId="29D3298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230,036</w:t>
                                  </w:r>
                                </w:p>
                              </w:tc>
                            </w:tr>
                            <w:tr w:rsidR="005E4A32" w:rsidRPr="000145CA" w14:paraId="55E93354"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D47A58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10</w:t>
                                  </w:r>
                                </w:p>
                              </w:tc>
                              <w:tc>
                                <w:tcPr>
                                  <w:tcW w:w="1843" w:type="dxa"/>
                                  <w:tcBorders>
                                    <w:top w:val="nil"/>
                                    <w:left w:val="nil"/>
                                    <w:bottom w:val="single" w:sz="4" w:space="0" w:color="auto"/>
                                    <w:right w:val="single" w:sz="4" w:space="0" w:color="auto"/>
                                  </w:tcBorders>
                                  <w:shd w:val="clear" w:color="auto" w:fill="auto"/>
                                  <w:noWrap/>
                                  <w:vAlign w:val="bottom"/>
                                  <w:hideMark/>
                                </w:tcPr>
                                <w:p w14:paraId="00A59DB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198,468</w:t>
                                  </w:r>
                                </w:p>
                              </w:tc>
                              <w:tc>
                                <w:tcPr>
                                  <w:tcW w:w="264" w:type="dxa"/>
                                  <w:tcBorders>
                                    <w:top w:val="nil"/>
                                    <w:left w:val="nil"/>
                                    <w:right w:val="single" w:sz="4" w:space="0" w:color="auto"/>
                                  </w:tcBorders>
                                </w:tcPr>
                                <w:p w14:paraId="6CA0F489"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5D2114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w:t>
                                  </w:r>
                                </w:p>
                              </w:tc>
                              <w:tc>
                                <w:tcPr>
                                  <w:tcW w:w="1843" w:type="dxa"/>
                                  <w:tcBorders>
                                    <w:top w:val="nil"/>
                                    <w:left w:val="nil"/>
                                    <w:bottom w:val="single" w:sz="4" w:space="0" w:color="auto"/>
                                    <w:right w:val="single" w:sz="4" w:space="0" w:color="auto"/>
                                  </w:tcBorders>
                                  <w:vAlign w:val="bottom"/>
                                </w:tcPr>
                                <w:p w14:paraId="16EE7AC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228,585</w:t>
                                  </w:r>
                                </w:p>
                              </w:tc>
                            </w:tr>
                            <w:tr w:rsidR="005E4A32" w:rsidRPr="000145CA" w14:paraId="5C92B76F"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E63143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11</w:t>
                                  </w:r>
                                </w:p>
                              </w:tc>
                              <w:tc>
                                <w:tcPr>
                                  <w:tcW w:w="1843" w:type="dxa"/>
                                  <w:tcBorders>
                                    <w:top w:val="nil"/>
                                    <w:left w:val="nil"/>
                                    <w:bottom w:val="single" w:sz="4" w:space="0" w:color="auto"/>
                                    <w:right w:val="single" w:sz="4" w:space="0" w:color="auto"/>
                                  </w:tcBorders>
                                  <w:shd w:val="clear" w:color="auto" w:fill="auto"/>
                                  <w:noWrap/>
                                  <w:vAlign w:val="bottom"/>
                                  <w:hideMark/>
                                </w:tcPr>
                                <w:p w14:paraId="6A0ADDF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196,123</w:t>
                                  </w:r>
                                </w:p>
                              </w:tc>
                              <w:tc>
                                <w:tcPr>
                                  <w:tcW w:w="264" w:type="dxa"/>
                                  <w:tcBorders>
                                    <w:top w:val="nil"/>
                                    <w:left w:val="nil"/>
                                    <w:right w:val="single" w:sz="4" w:space="0" w:color="auto"/>
                                  </w:tcBorders>
                                </w:tcPr>
                                <w:p w14:paraId="3DF1324E"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6923A65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25</w:t>
                                  </w:r>
                                </w:p>
                              </w:tc>
                              <w:tc>
                                <w:tcPr>
                                  <w:tcW w:w="1843" w:type="dxa"/>
                                  <w:tcBorders>
                                    <w:top w:val="nil"/>
                                    <w:left w:val="nil"/>
                                    <w:bottom w:val="single" w:sz="4" w:space="0" w:color="auto"/>
                                    <w:right w:val="single" w:sz="4" w:space="0" w:color="auto"/>
                                  </w:tcBorders>
                                  <w:vAlign w:val="bottom"/>
                                </w:tcPr>
                                <w:p w14:paraId="17B02BF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234,987</w:t>
                                  </w:r>
                                </w:p>
                              </w:tc>
                            </w:tr>
                            <w:tr w:rsidR="005E4A32" w:rsidRPr="000145CA" w14:paraId="2907FC34"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393F2F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12</w:t>
                                  </w:r>
                                </w:p>
                              </w:tc>
                              <w:tc>
                                <w:tcPr>
                                  <w:tcW w:w="1843" w:type="dxa"/>
                                  <w:tcBorders>
                                    <w:top w:val="nil"/>
                                    <w:left w:val="nil"/>
                                    <w:bottom w:val="single" w:sz="4" w:space="0" w:color="auto"/>
                                    <w:right w:val="single" w:sz="4" w:space="0" w:color="auto"/>
                                  </w:tcBorders>
                                  <w:shd w:val="clear" w:color="auto" w:fill="auto"/>
                                  <w:noWrap/>
                                  <w:vAlign w:val="bottom"/>
                                  <w:hideMark/>
                                </w:tcPr>
                                <w:p w14:paraId="5DDCDF2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205,994</w:t>
                                  </w:r>
                                </w:p>
                              </w:tc>
                              <w:tc>
                                <w:tcPr>
                                  <w:tcW w:w="264" w:type="dxa"/>
                                  <w:tcBorders>
                                    <w:top w:val="nil"/>
                                    <w:left w:val="nil"/>
                                    <w:right w:val="single" w:sz="4" w:space="0" w:color="auto"/>
                                  </w:tcBorders>
                                </w:tcPr>
                                <w:p w14:paraId="7D6A74F8"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816541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26</w:t>
                                  </w:r>
                                </w:p>
                              </w:tc>
                              <w:tc>
                                <w:tcPr>
                                  <w:tcW w:w="1843" w:type="dxa"/>
                                  <w:tcBorders>
                                    <w:top w:val="nil"/>
                                    <w:left w:val="nil"/>
                                    <w:bottom w:val="single" w:sz="4" w:space="0" w:color="auto"/>
                                    <w:right w:val="single" w:sz="4" w:space="0" w:color="auto"/>
                                  </w:tcBorders>
                                  <w:vAlign w:val="bottom"/>
                                </w:tcPr>
                                <w:p w14:paraId="0BA3E15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240,69</w:t>
                                  </w:r>
                                </w:p>
                              </w:tc>
                            </w:tr>
                            <w:tr w:rsidR="005E4A32" w:rsidRPr="000145CA" w14:paraId="019400D0"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2632292"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13</w:t>
                                  </w:r>
                                </w:p>
                              </w:tc>
                              <w:tc>
                                <w:tcPr>
                                  <w:tcW w:w="1843" w:type="dxa"/>
                                  <w:tcBorders>
                                    <w:top w:val="nil"/>
                                    <w:left w:val="nil"/>
                                    <w:bottom w:val="single" w:sz="4" w:space="0" w:color="auto"/>
                                    <w:right w:val="single" w:sz="4" w:space="0" w:color="auto"/>
                                  </w:tcBorders>
                                  <w:shd w:val="clear" w:color="auto" w:fill="auto"/>
                                  <w:noWrap/>
                                  <w:vAlign w:val="bottom"/>
                                  <w:hideMark/>
                                </w:tcPr>
                                <w:p w14:paraId="2032000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220,76</w:t>
                                  </w:r>
                                </w:p>
                              </w:tc>
                              <w:tc>
                                <w:tcPr>
                                  <w:tcW w:w="264" w:type="dxa"/>
                                  <w:tcBorders>
                                    <w:top w:val="nil"/>
                                    <w:left w:val="nil"/>
                                    <w:right w:val="single" w:sz="4" w:space="0" w:color="auto"/>
                                  </w:tcBorders>
                                </w:tcPr>
                                <w:p w14:paraId="3938B15D"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4EF910EE"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27</w:t>
                                  </w:r>
                                </w:p>
                              </w:tc>
                              <w:tc>
                                <w:tcPr>
                                  <w:tcW w:w="1843" w:type="dxa"/>
                                  <w:tcBorders>
                                    <w:top w:val="nil"/>
                                    <w:left w:val="nil"/>
                                    <w:bottom w:val="single" w:sz="4" w:space="0" w:color="auto"/>
                                    <w:right w:val="single" w:sz="4" w:space="0" w:color="auto"/>
                                  </w:tcBorders>
                                  <w:vAlign w:val="bottom"/>
                                </w:tcPr>
                                <w:p w14:paraId="440B53A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241,591</w:t>
                                  </w:r>
                                </w:p>
                              </w:tc>
                            </w:tr>
                            <w:tr w:rsidR="005E4A32" w:rsidRPr="000145CA" w14:paraId="373A127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25EFDD5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14</w:t>
                                  </w:r>
                                </w:p>
                              </w:tc>
                              <w:tc>
                                <w:tcPr>
                                  <w:tcW w:w="1843" w:type="dxa"/>
                                  <w:tcBorders>
                                    <w:top w:val="nil"/>
                                    <w:left w:val="nil"/>
                                    <w:bottom w:val="single" w:sz="4" w:space="0" w:color="auto"/>
                                    <w:right w:val="single" w:sz="4" w:space="0" w:color="auto"/>
                                  </w:tcBorders>
                                  <w:shd w:val="clear" w:color="auto" w:fill="auto"/>
                                  <w:noWrap/>
                                  <w:vAlign w:val="bottom"/>
                                  <w:hideMark/>
                                </w:tcPr>
                                <w:p w14:paraId="7E0A3747"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217,449</w:t>
                                  </w:r>
                                </w:p>
                              </w:tc>
                              <w:tc>
                                <w:tcPr>
                                  <w:tcW w:w="264" w:type="dxa"/>
                                  <w:tcBorders>
                                    <w:top w:val="nil"/>
                                    <w:left w:val="nil"/>
                                    <w:right w:val="single" w:sz="4" w:space="0" w:color="auto"/>
                                  </w:tcBorders>
                                </w:tcPr>
                                <w:p w14:paraId="68F795BD"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D386E5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28</w:t>
                                  </w:r>
                                </w:p>
                              </w:tc>
                              <w:tc>
                                <w:tcPr>
                                  <w:tcW w:w="1843" w:type="dxa"/>
                                  <w:tcBorders>
                                    <w:top w:val="nil"/>
                                    <w:left w:val="nil"/>
                                    <w:bottom w:val="single" w:sz="4" w:space="0" w:color="auto"/>
                                    <w:right w:val="single" w:sz="4" w:space="0" w:color="auto"/>
                                  </w:tcBorders>
                                  <w:vAlign w:val="bottom"/>
                                </w:tcPr>
                                <w:p w14:paraId="78ED008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225,769</w:t>
                                  </w:r>
                                </w:p>
                              </w:tc>
                            </w:tr>
                            <w:tr w:rsidR="005E4A32" w:rsidRPr="000145CA" w14:paraId="18AEF049"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49E3F7F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49AD6FB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225,779</w:t>
                                  </w:r>
                                </w:p>
                              </w:tc>
                              <w:tc>
                                <w:tcPr>
                                  <w:tcW w:w="264" w:type="dxa"/>
                                  <w:tcBorders>
                                    <w:top w:val="nil"/>
                                    <w:left w:val="nil"/>
                                    <w:right w:val="single" w:sz="4" w:space="0" w:color="auto"/>
                                  </w:tcBorders>
                                </w:tcPr>
                                <w:p w14:paraId="1DA2976B"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0197AD9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29</w:t>
                                  </w:r>
                                </w:p>
                              </w:tc>
                              <w:tc>
                                <w:tcPr>
                                  <w:tcW w:w="1843" w:type="dxa"/>
                                  <w:tcBorders>
                                    <w:top w:val="nil"/>
                                    <w:left w:val="nil"/>
                                    <w:bottom w:val="single" w:sz="4" w:space="0" w:color="auto"/>
                                    <w:right w:val="single" w:sz="4" w:space="0" w:color="auto"/>
                                  </w:tcBorders>
                                  <w:vAlign w:val="bottom"/>
                                </w:tcPr>
                                <w:p w14:paraId="32EBBC98"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234,337</w:t>
                                  </w:r>
                                </w:p>
                              </w:tc>
                            </w:tr>
                            <w:tr w:rsidR="005E4A32" w:rsidRPr="000145CA" w14:paraId="681B538E"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A44D011" w14:textId="3888B820"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16</w:t>
                                  </w:r>
                                </w:p>
                              </w:tc>
                              <w:tc>
                                <w:tcPr>
                                  <w:tcW w:w="1843" w:type="dxa"/>
                                  <w:tcBorders>
                                    <w:top w:val="nil"/>
                                    <w:left w:val="nil"/>
                                    <w:bottom w:val="single" w:sz="4" w:space="0" w:color="auto"/>
                                    <w:right w:val="single" w:sz="4" w:space="0" w:color="auto"/>
                                  </w:tcBorders>
                                  <w:shd w:val="clear" w:color="auto" w:fill="auto"/>
                                  <w:noWrap/>
                                  <w:vAlign w:val="bottom"/>
                                  <w:hideMark/>
                                </w:tcPr>
                                <w:p w14:paraId="0CEEC61A" w14:textId="700C72E6"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213,588</w:t>
                                  </w:r>
                                </w:p>
                              </w:tc>
                              <w:tc>
                                <w:tcPr>
                                  <w:tcW w:w="264" w:type="dxa"/>
                                  <w:tcBorders>
                                    <w:top w:val="nil"/>
                                    <w:left w:val="nil"/>
                                    <w:right w:val="single" w:sz="4" w:space="0" w:color="auto"/>
                                  </w:tcBorders>
                                </w:tcPr>
                                <w:p w14:paraId="3F328BD4"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112B24F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30</w:t>
                                  </w:r>
                                </w:p>
                              </w:tc>
                              <w:tc>
                                <w:tcPr>
                                  <w:tcW w:w="1843" w:type="dxa"/>
                                  <w:tcBorders>
                                    <w:top w:val="nil"/>
                                    <w:left w:val="nil"/>
                                    <w:bottom w:val="single" w:sz="4" w:space="0" w:color="auto"/>
                                    <w:right w:val="single" w:sz="4" w:space="0" w:color="auto"/>
                                  </w:tcBorders>
                                  <w:vAlign w:val="bottom"/>
                                </w:tcPr>
                                <w:p w14:paraId="3F34CFF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238,817</w:t>
                                  </w:r>
                                </w:p>
                              </w:tc>
                            </w:tr>
                            <w:tr w:rsidR="005E4A32" w:rsidRPr="000145CA" w14:paraId="1D8BA0CB"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B614F17" w14:textId="77777777" w:rsidR="005E4A32" w:rsidRPr="001A771D" w:rsidRDefault="005E4A32" w:rsidP="00A73E95">
                                  <w:pPr>
                                    <w:spacing w:after="0"/>
                                    <w:jc w:val="center"/>
                                    <w:rPr>
                                      <w:rFonts w:eastAsia="Times New Roman" w:cs="Arial"/>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hideMark/>
                                </w:tcPr>
                                <w:p w14:paraId="5F2423C2" w14:textId="77777777" w:rsidR="005E4A32" w:rsidRPr="001A771D" w:rsidRDefault="005E4A32" w:rsidP="00A73E95">
                                  <w:pPr>
                                    <w:spacing w:after="0"/>
                                    <w:jc w:val="center"/>
                                    <w:rPr>
                                      <w:rFonts w:eastAsia="Times New Roman" w:cs="Arial"/>
                                      <w:color w:val="000000"/>
                                      <w:lang w:eastAsia="fr-FR"/>
                                    </w:rPr>
                                  </w:pPr>
                                </w:p>
                              </w:tc>
                              <w:tc>
                                <w:tcPr>
                                  <w:tcW w:w="264" w:type="dxa"/>
                                  <w:tcBorders>
                                    <w:top w:val="nil"/>
                                    <w:left w:val="nil"/>
                                    <w:right w:val="single" w:sz="4" w:space="0" w:color="auto"/>
                                  </w:tcBorders>
                                </w:tcPr>
                                <w:p w14:paraId="087CB3CE"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330A8FA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31</w:t>
                                  </w:r>
                                </w:p>
                              </w:tc>
                              <w:tc>
                                <w:tcPr>
                                  <w:tcW w:w="1843" w:type="dxa"/>
                                  <w:tcBorders>
                                    <w:top w:val="nil"/>
                                    <w:left w:val="nil"/>
                                    <w:bottom w:val="single" w:sz="4" w:space="0" w:color="auto"/>
                                    <w:right w:val="single" w:sz="4" w:space="0" w:color="auto"/>
                                  </w:tcBorders>
                                  <w:vAlign w:val="bottom"/>
                                </w:tcPr>
                                <w:p w14:paraId="3735946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239,66</w:t>
                                  </w:r>
                                </w:p>
                              </w:tc>
                            </w:tr>
                            <w:tr w:rsidR="005E4A32" w:rsidRPr="000145CA" w14:paraId="2F10E3D1" w14:textId="77777777" w:rsidTr="00005432">
                              <w:trPr>
                                <w:trHeight w:val="300"/>
                              </w:trPr>
                              <w:tc>
                                <w:tcPr>
                                  <w:tcW w:w="1913" w:type="dxa"/>
                                  <w:tcBorders>
                                    <w:top w:val="nil"/>
                                    <w:left w:val="nil"/>
                                    <w:bottom w:val="nil"/>
                                    <w:right w:val="nil"/>
                                  </w:tcBorders>
                                  <w:shd w:val="clear" w:color="auto" w:fill="auto"/>
                                  <w:noWrap/>
                                  <w:vAlign w:val="bottom"/>
                                  <w:hideMark/>
                                </w:tcPr>
                                <w:p w14:paraId="10A45002" w14:textId="77777777" w:rsidR="005E4A32" w:rsidRPr="000145CA" w:rsidRDefault="005E4A32" w:rsidP="00A73E95">
                                  <w:pPr>
                                    <w:spacing w:after="0"/>
                                    <w:rPr>
                                      <w:rFonts w:ascii="Calibri" w:eastAsia="Times New Roman" w:hAnsi="Calibri" w:cs="Calibri"/>
                                      <w:color w:val="000000"/>
                                      <w:lang w:eastAsia="fr-FR"/>
                                    </w:rPr>
                                  </w:pPr>
                                </w:p>
                              </w:tc>
                              <w:tc>
                                <w:tcPr>
                                  <w:tcW w:w="1843" w:type="dxa"/>
                                  <w:tcBorders>
                                    <w:top w:val="nil"/>
                                    <w:left w:val="nil"/>
                                    <w:bottom w:val="nil"/>
                                    <w:right w:val="nil"/>
                                  </w:tcBorders>
                                  <w:shd w:val="clear" w:color="auto" w:fill="auto"/>
                                  <w:noWrap/>
                                  <w:vAlign w:val="bottom"/>
                                  <w:hideMark/>
                                </w:tcPr>
                                <w:p w14:paraId="0A9E226A" w14:textId="77777777" w:rsidR="005E4A32" w:rsidRPr="000145CA" w:rsidRDefault="005E4A32" w:rsidP="00A73E95">
                                  <w:pPr>
                                    <w:spacing w:after="0"/>
                                    <w:rPr>
                                      <w:rFonts w:ascii="Calibri" w:eastAsia="Times New Roman" w:hAnsi="Calibri" w:cs="Calibri"/>
                                      <w:color w:val="000000"/>
                                      <w:lang w:eastAsia="fr-FR"/>
                                    </w:rPr>
                                  </w:pPr>
                                </w:p>
                              </w:tc>
                              <w:tc>
                                <w:tcPr>
                                  <w:tcW w:w="264" w:type="dxa"/>
                                  <w:tcBorders>
                                    <w:top w:val="nil"/>
                                    <w:left w:val="nil"/>
                                    <w:bottom w:val="nil"/>
                                    <w:right w:val="nil"/>
                                  </w:tcBorders>
                                </w:tcPr>
                                <w:p w14:paraId="6F9AED22" w14:textId="77777777" w:rsidR="005E4A32" w:rsidRPr="000145CA" w:rsidRDefault="005E4A32" w:rsidP="00A73E95">
                                  <w:pPr>
                                    <w:spacing w:after="0"/>
                                    <w:rPr>
                                      <w:rFonts w:ascii="Calibri" w:eastAsia="Times New Roman" w:hAnsi="Calibri" w:cs="Calibri"/>
                                      <w:color w:val="000000"/>
                                      <w:lang w:eastAsia="fr-FR"/>
                                    </w:rPr>
                                  </w:pPr>
                                </w:p>
                              </w:tc>
                              <w:tc>
                                <w:tcPr>
                                  <w:tcW w:w="1985" w:type="dxa"/>
                                  <w:tcBorders>
                                    <w:top w:val="nil"/>
                                    <w:left w:val="nil"/>
                                    <w:bottom w:val="nil"/>
                                    <w:right w:val="nil"/>
                                  </w:tcBorders>
                                </w:tcPr>
                                <w:p w14:paraId="25882D23" w14:textId="77777777" w:rsidR="005E4A32" w:rsidRPr="000145CA" w:rsidRDefault="005E4A32" w:rsidP="00A73E95">
                                  <w:pPr>
                                    <w:spacing w:after="0"/>
                                    <w:rPr>
                                      <w:rFonts w:ascii="Calibri" w:eastAsia="Times New Roman" w:hAnsi="Calibri" w:cs="Calibri"/>
                                      <w:color w:val="000000"/>
                                      <w:lang w:eastAsia="fr-FR"/>
                                    </w:rPr>
                                  </w:pPr>
                                </w:p>
                              </w:tc>
                              <w:tc>
                                <w:tcPr>
                                  <w:tcW w:w="1843" w:type="dxa"/>
                                  <w:tcBorders>
                                    <w:top w:val="nil"/>
                                    <w:left w:val="nil"/>
                                    <w:bottom w:val="nil"/>
                                    <w:right w:val="nil"/>
                                  </w:tcBorders>
                                </w:tcPr>
                                <w:p w14:paraId="74384DE3" w14:textId="77777777" w:rsidR="005E4A32" w:rsidRPr="000145CA" w:rsidRDefault="005E4A32" w:rsidP="00A73E95">
                                  <w:pPr>
                                    <w:spacing w:after="0"/>
                                    <w:rPr>
                                      <w:rFonts w:ascii="Calibri" w:eastAsia="Times New Roman" w:hAnsi="Calibri" w:cs="Calibri"/>
                                      <w:color w:val="000000"/>
                                      <w:lang w:eastAsia="fr-FR"/>
                                    </w:rPr>
                                  </w:pPr>
                                </w:p>
                              </w:tc>
                            </w:tr>
                          </w:tbl>
                          <w:p w14:paraId="3600A790" w14:textId="77777777" w:rsidR="005E4A32" w:rsidRDefault="005E4A32" w:rsidP="001A77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5" o:spid="_x0000_s1265" type="#_x0000_t202" style="position:absolute;left:0;text-align:left;margin-left:23.25pt;margin-top:6.75pt;width:444pt;height:30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igIAABw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" stroked="f">
                <v:textbox>
                  <w:txbxContent>
                    <w:tbl>
                      <w:tblPr>
                        <w:tblW w:w="7848" w:type="dxa"/>
                        <w:tblInd w:w="637" w:type="dxa"/>
                        <w:tblCellMar>
                          <w:left w:w="70" w:type="dxa"/>
                          <w:right w:w="70" w:type="dxa"/>
                        </w:tblCellMar>
                        <w:tblLook w:val="04A0" w:firstRow="1" w:lastRow="0" w:firstColumn="1" w:lastColumn="0" w:noHBand="0" w:noVBand="1"/>
                      </w:tblPr>
                      <w:tblGrid>
                        <w:gridCol w:w="1913"/>
                        <w:gridCol w:w="1843"/>
                        <w:gridCol w:w="264"/>
                        <w:gridCol w:w="1985"/>
                        <w:gridCol w:w="1843"/>
                      </w:tblGrid>
                      <w:tr w:rsidR="005E4A32" w:rsidRPr="000145CA" w14:paraId="1C95DB3E" w14:textId="77777777" w:rsidTr="00D02B97">
                        <w:trPr>
                          <w:trHeight w:val="300"/>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A1609" w14:textId="77777777" w:rsidR="005E4A32" w:rsidRDefault="005E4A32" w:rsidP="00A73E95">
                            <w:pPr>
                              <w:spacing w:after="0"/>
                              <w:jc w:val="center"/>
                              <w:rPr>
                                <w:rFonts w:eastAsia="Times New Roman" w:cs="Arial"/>
                                <w:b/>
                                <w:bCs/>
                                <w:color w:val="000000"/>
                                <w:lang w:eastAsia="fr-FR"/>
                              </w:rPr>
                            </w:pPr>
                            <w:r>
                              <w:rPr>
                                <w:rFonts w:eastAsia="Times New Roman" w:cs="Arial"/>
                                <w:b/>
                                <w:bCs/>
                                <w:color w:val="000000"/>
                                <w:lang w:eastAsia="fr-FR"/>
                              </w:rPr>
                              <w:t>Distance (m)</w:t>
                            </w:r>
                          </w:p>
                          <w:p w14:paraId="1FDC34A2" w14:textId="7EE28283" w:rsidR="005E4A32" w:rsidRPr="001A771D" w:rsidRDefault="005E4A32" w:rsidP="00A73E95">
                            <w:pPr>
                              <w:spacing w:after="0"/>
                              <w:jc w:val="center"/>
                              <w:rPr>
                                <w:rFonts w:eastAsia="Times New Roman" w:cs="Arial"/>
                                <w:b/>
                                <w:bCs/>
                                <w:color w:val="000000"/>
                                <w:lang w:eastAsia="fr-FR"/>
                              </w:rPr>
                            </w:pPr>
                            <w:r>
                              <w:rPr>
                                <w:rFonts w:eastAsia="Times New Roman" w:cs="Arial"/>
                                <w:b/>
                                <w:bCs/>
                                <w:color w:val="000000"/>
                                <w:lang w:eastAsia="fr-FR"/>
                              </w:rPr>
                              <w:t>par rapport au fond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DBEAC4" w14:textId="77777777" w:rsidR="005E4A32" w:rsidRPr="001A771D" w:rsidRDefault="005E4A32" w:rsidP="00A73E95">
                            <w:pPr>
                              <w:spacing w:after="0"/>
                              <w:jc w:val="center"/>
                              <w:rPr>
                                <w:rFonts w:eastAsia="Times New Roman" w:cs="Arial"/>
                                <w:b/>
                                <w:bCs/>
                                <w:color w:val="000000"/>
                                <w:lang w:eastAsia="fr-FR"/>
                              </w:rPr>
                            </w:pPr>
                            <w:r w:rsidRPr="001A771D">
                              <w:rPr>
                                <w:rFonts w:eastAsia="Times New Roman" w:cs="Arial"/>
                                <w:b/>
                                <w:bCs/>
                                <w:color w:val="000000"/>
                                <w:lang w:eastAsia="fr-FR"/>
                              </w:rPr>
                              <w:t>Vitesse (cm/s)</w:t>
                            </w:r>
                          </w:p>
                        </w:tc>
                        <w:tc>
                          <w:tcPr>
                            <w:tcW w:w="264" w:type="dxa"/>
                            <w:tcBorders>
                              <w:top w:val="single" w:sz="4" w:space="0" w:color="auto"/>
                              <w:left w:val="nil"/>
                              <w:right w:val="single" w:sz="4" w:space="0" w:color="auto"/>
                            </w:tcBorders>
                            <w:vAlign w:val="center"/>
                          </w:tcPr>
                          <w:p w14:paraId="58CA38B8" w14:textId="77777777" w:rsidR="005E4A32" w:rsidRPr="001A771D" w:rsidRDefault="005E4A32" w:rsidP="00A73E95">
                            <w:pPr>
                              <w:spacing w:after="0"/>
                              <w:jc w:val="center"/>
                              <w:rPr>
                                <w:rFonts w:eastAsia="Times New Roman" w:cs="Arial"/>
                                <w:b/>
                                <w:bCs/>
                                <w:color w:val="000000"/>
                                <w:lang w:eastAsia="fr-FR"/>
                              </w:rPr>
                            </w:pPr>
                          </w:p>
                        </w:tc>
                        <w:tc>
                          <w:tcPr>
                            <w:tcW w:w="1985" w:type="dxa"/>
                            <w:tcBorders>
                              <w:top w:val="single" w:sz="4" w:space="0" w:color="auto"/>
                              <w:left w:val="nil"/>
                              <w:bottom w:val="single" w:sz="4" w:space="0" w:color="auto"/>
                              <w:right w:val="single" w:sz="4" w:space="0" w:color="auto"/>
                            </w:tcBorders>
                            <w:vAlign w:val="center"/>
                          </w:tcPr>
                          <w:p w14:paraId="60EECAAD" w14:textId="77777777" w:rsidR="005E4A32" w:rsidRDefault="005E4A32" w:rsidP="009C4745">
                            <w:pPr>
                              <w:spacing w:after="0"/>
                              <w:jc w:val="center"/>
                              <w:rPr>
                                <w:rFonts w:eastAsia="Times New Roman" w:cs="Arial"/>
                                <w:b/>
                                <w:bCs/>
                                <w:color w:val="000000"/>
                                <w:lang w:eastAsia="fr-FR"/>
                              </w:rPr>
                            </w:pPr>
                            <w:r>
                              <w:rPr>
                                <w:rFonts w:eastAsia="Times New Roman" w:cs="Arial"/>
                                <w:b/>
                                <w:bCs/>
                                <w:color w:val="000000"/>
                                <w:lang w:eastAsia="fr-FR"/>
                              </w:rPr>
                              <w:t>Distance (m)</w:t>
                            </w:r>
                          </w:p>
                          <w:p w14:paraId="43E234E6" w14:textId="228A916E" w:rsidR="005E4A32" w:rsidRPr="001A771D" w:rsidRDefault="005E4A32" w:rsidP="009C4745">
                            <w:pPr>
                              <w:spacing w:after="0"/>
                              <w:jc w:val="center"/>
                              <w:rPr>
                                <w:rFonts w:eastAsia="Times New Roman" w:cs="Arial"/>
                                <w:b/>
                                <w:bCs/>
                                <w:color w:val="000000"/>
                                <w:lang w:eastAsia="fr-FR"/>
                              </w:rPr>
                            </w:pPr>
                            <w:r>
                              <w:rPr>
                                <w:rFonts w:eastAsia="Times New Roman" w:cs="Arial"/>
                                <w:b/>
                                <w:bCs/>
                                <w:color w:val="000000"/>
                                <w:lang w:eastAsia="fr-FR"/>
                              </w:rPr>
                              <w:t>par rapport au fond</w:t>
                            </w:r>
                          </w:p>
                        </w:tc>
                        <w:tc>
                          <w:tcPr>
                            <w:tcW w:w="1843" w:type="dxa"/>
                            <w:tcBorders>
                              <w:top w:val="single" w:sz="4" w:space="0" w:color="auto"/>
                              <w:left w:val="nil"/>
                              <w:bottom w:val="single" w:sz="4" w:space="0" w:color="auto"/>
                              <w:right w:val="single" w:sz="4" w:space="0" w:color="auto"/>
                            </w:tcBorders>
                            <w:vAlign w:val="center"/>
                          </w:tcPr>
                          <w:p w14:paraId="58144487" w14:textId="77777777" w:rsidR="005E4A32" w:rsidRPr="001A771D" w:rsidRDefault="005E4A32" w:rsidP="00A73E95">
                            <w:pPr>
                              <w:spacing w:after="0"/>
                              <w:jc w:val="center"/>
                              <w:rPr>
                                <w:rFonts w:eastAsia="Times New Roman" w:cs="Arial"/>
                                <w:b/>
                                <w:bCs/>
                                <w:color w:val="000000"/>
                                <w:lang w:eastAsia="fr-FR"/>
                              </w:rPr>
                            </w:pPr>
                            <w:r w:rsidRPr="001A771D">
                              <w:rPr>
                                <w:rFonts w:eastAsia="Times New Roman" w:cs="Arial"/>
                                <w:b/>
                                <w:bCs/>
                                <w:color w:val="000000"/>
                                <w:lang w:eastAsia="fr-FR"/>
                              </w:rPr>
                              <w:t>Vitesse (cm/s)</w:t>
                            </w:r>
                          </w:p>
                        </w:tc>
                      </w:tr>
                      <w:tr w:rsidR="005E4A32" w:rsidRPr="000145CA" w14:paraId="007642D0"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437E41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w:t>
                            </w:r>
                          </w:p>
                        </w:tc>
                        <w:tc>
                          <w:tcPr>
                            <w:tcW w:w="1843" w:type="dxa"/>
                            <w:tcBorders>
                              <w:top w:val="nil"/>
                              <w:left w:val="nil"/>
                              <w:bottom w:val="single" w:sz="4" w:space="0" w:color="auto"/>
                              <w:right w:val="single" w:sz="4" w:space="0" w:color="auto"/>
                            </w:tcBorders>
                            <w:shd w:val="clear" w:color="auto" w:fill="auto"/>
                            <w:noWrap/>
                            <w:vAlign w:val="bottom"/>
                            <w:hideMark/>
                          </w:tcPr>
                          <w:p w14:paraId="4F36B70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150,633</w:t>
                            </w:r>
                          </w:p>
                        </w:tc>
                        <w:tc>
                          <w:tcPr>
                            <w:tcW w:w="264" w:type="dxa"/>
                            <w:tcBorders>
                              <w:top w:val="nil"/>
                              <w:left w:val="nil"/>
                              <w:right w:val="single" w:sz="4" w:space="0" w:color="auto"/>
                            </w:tcBorders>
                          </w:tcPr>
                          <w:p w14:paraId="01184B82"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1C15640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17</w:t>
                            </w:r>
                          </w:p>
                        </w:tc>
                        <w:tc>
                          <w:tcPr>
                            <w:tcW w:w="1843" w:type="dxa"/>
                            <w:tcBorders>
                              <w:top w:val="nil"/>
                              <w:left w:val="nil"/>
                              <w:bottom w:val="single" w:sz="4" w:space="0" w:color="auto"/>
                              <w:right w:val="single" w:sz="4" w:space="0" w:color="auto"/>
                            </w:tcBorders>
                            <w:vAlign w:val="bottom"/>
                          </w:tcPr>
                          <w:p w14:paraId="7BAB94BE"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229,745</w:t>
                            </w:r>
                          </w:p>
                        </w:tc>
                      </w:tr>
                      <w:tr w:rsidR="005E4A32" w:rsidRPr="000145CA" w14:paraId="3E991EE5"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53EDD225"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4</w:t>
                            </w:r>
                          </w:p>
                        </w:tc>
                        <w:tc>
                          <w:tcPr>
                            <w:tcW w:w="1843" w:type="dxa"/>
                            <w:tcBorders>
                              <w:top w:val="nil"/>
                              <w:left w:val="nil"/>
                              <w:bottom w:val="single" w:sz="4" w:space="0" w:color="auto"/>
                              <w:right w:val="single" w:sz="4" w:space="0" w:color="auto"/>
                            </w:tcBorders>
                            <w:shd w:val="clear" w:color="auto" w:fill="auto"/>
                            <w:noWrap/>
                            <w:vAlign w:val="bottom"/>
                            <w:hideMark/>
                          </w:tcPr>
                          <w:p w14:paraId="65A3B23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165,86</w:t>
                            </w:r>
                          </w:p>
                        </w:tc>
                        <w:tc>
                          <w:tcPr>
                            <w:tcW w:w="264" w:type="dxa"/>
                            <w:tcBorders>
                              <w:top w:val="nil"/>
                              <w:left w:val="nil"/>
                              <w:right w:val="single" w:sz="4" w:space="0" w:color="auto"/>
                            </w:tcBorders>
                          </w:tcPr>
                          <w:p w14:paraId="53F8553F"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8EB425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w:t>
                            </w:r>
                          </w:p>
                        </w:tc>
                        <w:tc>
                          <w:tcPr>
                            <w:tcW w:w="1843" w:type="dxa"/>
                            <w:tcBorders>
                              <w:top w:val="nil"/>
                              <w:left w:val="nil"/>
                              <w:bottom w:val="single" w:sz="4" w:space="0" w:color="auto"/>
                              <w:right w:val="single" w:sz="4" w:space="0" w:color="auto"/>
                            </w:tcBorders>
                            <w:vAlign w:val="bottom"/>
                          </w:tcPr>
                          <w:p w14:paraId="745D692F"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225,369</w:t>
                            </w:r>
                          </w:p>
                        </w:tc>
                      </w:tr>
                      <w:tr w:rsidR="005E4A32" w:rsidRPr="000145CA" w14:paraId="267D8E41"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1343038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5</w:t>
                            </w:r>
                          </w:p>
                        </w:tc>
                        <w:tc>
                          <w:tcPr>
                            <w:tcW w:w="1843" w:type="dxa"/>
                            <w:tcBorders>
                              <w:top w:val="nil"/>
                              <w:left w:val="nil"/>
                              <w:bottom w:val="single" w:sz="4" w:space="0" w:color="auto"/>
                              <w:right w:val="single" w:sz="4" w:space="0" w:color="auto"/>
                            </w:tcBorders>
                            <w:shd w:val="clear" w:color="auto" w:fill="auto"/>
                            <w:noWrap/>
                            <w:vAlign w:val="bottom"/>
                            <w:hideMark/>
                          </w:tcPr>
                          <w:p w14:paraId="0CEBC8D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174,551</w:t>
                            </w:r>
                          </w:p>
                        </w:tc>
                        <w:tc>
                          <w:tcPr>
                            <w:tcW w:w="264" w:type="dxa"/>
                            <w:tcBorders>
                              <w:top w:val="nil"/>
                              <w:left w:val="nil"/>
                              <w:right w:val="single" w:sz="4" w:space="0" w:color="auto"/>
                            </w:tcBorders>
                          </w:tcPr>
                          <w:p w14:paraId="4C855FD6"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33BA6C42"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w:t>
                            </w:r>
                          </w:p>
                        </w:tc>
                        <w:tc>
                          <w:tcPr>
                            <w:tcW w:w="1843" w:type="dxa"/>
                            <w:tcBorders>
                              <w:top w:val="nil"/>
                              <w:left w:val="nil"/>
                              <w:bottom w:val="single" w:sz="4" w:space="0" w:color="auto"/>
                              <w:right w:val="single" w:sz="4" w:space="0" w:color="auto"/>
                            </w:tcBorders>
                            <w:vAlign w:val="bottom"/>
                          </w:tcPr>
                          <w:p w14:paraId="11D7FFD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217,344</w:t>
                            </w:r>
                          </w:p>
                        </w:tc>
                      </w:tr>
                      <w:tr w:rsidR="005E4A32" w:rsidRPr="000145CA" w14:paraId="4D253479"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9C7163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6</w:t>
                            </w:r>
                          </w:p>
                        </w:tc>
                        <w:tc>
                          <w:tcPr>
                            <w:tcW w:w="1843" w:type="dxa"/>
                            <w:tcBorders>
                              <w:top w:val="nil"/>
                              <w:left w:val="nil"/>
                              <w:bottom w:val="single" w:sz="4" w:space="0" w:color="auto"/>
                              <w:right w:val="single" w:sz="4" w:space="0" w:color="auto"/>
                            </w:tcBorders>
                            <w:shd w:val="clear" w:color="auto" w:fill="auto"/>
                            <w:noWrap/>
                            <w:vAlign w:val="bottom"/>
                            <w:hideMark/>
                          </w:tcPr>
                          <w:p w14:paraId="25AC74E8"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184,985</w:t>
                            </w:r>
                          </w:p>
                        </w:tc>
                        <w:tc>
                          <w:tcPr>
                            <w:tcW w:w="264" w:type="dxa"/>
                            <w:tcBorders>
                              <w:top w:val="nil"/>
                              <w:left w:val="nil"/>
                              <w:right w:val="single" w:sz="4" w:space="0" w:color="auto"/>
                            </w:tcBorders>
                          </w:tcPr>
                          <w:p w14:paraId="640DA6D8"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AC6A00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20</w:t>
                            </w:r>
                          </w:p>
                        </w:tc>
                        <w:tc>
                          <w:tcPr>
                            <w:tcW w:w="1843" w:type="dxa"/>
                            <w:tcBorders>
                              <w:top w:val="nil"/>
                              <w:left w:val="nil"/>
                              <w:bottom w:val="single" w:sz="4" w:space="0" w:color="auto"/>
                              <w:right w:val="single" w:sz="4" w:space="0" w:color="auto"/>
                            </w:tcBorders>
                            <w:vAlign w:val="bottom"/>
                          </w:tcPr>
                          <w:p w14:paraId="30F54A0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213,576</w:t>
                            </w:r>
                          </w:p>
                        </w:tc>
                      </w:tr>
                      <w:tr w:rsidR="005E4A32" w:rsidRPr="000145CA" w14:paraId="083B88E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275AE89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6598B7A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189,7</w:t>
                            </w:r>
                          </w:p>
                        </w:tc>
                        <w:tc>
                          <w:tcPr>
                            <w:tcW w:w="264" w:type="dxa"/>
                            <w:tcBorders>
                              <w:top w:val="nil"/>
                              <w:left w:val="nil"/>
                              <w:right w:val="single" w:sz="4" w:space="0" w:color="auto"/>
                            </w:tcBorders>
                          </w:tcPr>
                          <w:p w14:paraId="2ECA4541"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20CFA24F"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w:t>
                            </w:r>
                          </w:p>
                        </w:tc>
                        <w:tc>
                          <w:tcPr>
                            <w:tcW w:w="1843" w:type="dxa"/>
                            <w:tcBorders>
                              <w:top w:val="nil"/>
                              <w:left w:val="nil"/>
                              <w:bottom w:val="single" w:sz="4" w:space="0" w:color="auto"/>
                              <w:right w:val="single" w:sz="4" w:space="0" w:color="auto"/>
                            </w:tcBorders>
                            <w:vAlign w:val="bottom"/>
                          </w:tcPr>
                          <w:p w14:paraId="5892866A"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231,078</w:t>
                            </w:r>
                          </w:p>
                        </w:tc>
                      </w:tr>
                      <w:tr w:rsidR="005E4A32" w:rsidRPr="000145CA" w14:paraId="06ED93E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F00753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8</w:t>
                            </w:r>
                          </w:p>
                        </w:tc>
                        <w:tc>
                          <w:tcPr>
                            <w:tcW w:w="1843" w:type="dxa"/>
                            <w:tcBorders>
                              <w:top w:val="nil"/>
                              <w:left w:val="nil"/>
                              <w:bottom w:val="single" w:sz="4" w:space="0" w:color="auto"/>
                              <w:right w:val="single" w:sz="4" w:space="0" w:color="auto"/>
                            </w:tcBorders>
                            <w:shd w:val="clear" w:color="auto" w:fill="auto"/>
                            <w:noWrap/>
                            <w:vAlign w:val="bottom"/>
                            <w:hideMark/>
                          </w:tcPr>
                          <w:p w14:paraId="7F9E852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191,6</w:t>
                            </w:r>
                          </w:p>
                        </w:tc>
                        <w:tc>
                          <w:tcPr>
                            <w:tcW w:w="264" w:type="dxa"/>
                            <w:tcBorders>
                              <w:top w:val="nil"/>
                              <w:left w:val="nil"/>
                              <w:right w:val="single" w:sz="4" w:space="0" w:color="auto"/>
                            </w:tcBorders>
                          </w:tcPr>
                          <w:p w14:paraId="7F66AA23"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209A0ED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w:t>
                            </w:r>
                          </w:p>
                        </w:tc>
                        <w:tc>
                          <w:tcPr>
                            <w:tcW w:w="1843" w:type="dxa"/>
                            <w:tcBorders>
                              <w:top w:val="nil"/>
                              <w:left w:val="nil"/>
                              <w:bottom w:val="single" w:sz="4" w:space="0" w:color="auto"/>
                              <w:right w:val="single" w:sz="4" w:space="0" w:color="auto"/>
                            </w:tcBorders>
                            <w:vAlign w:val="bottom"/>
                          </w:tcPr>
                          <w:p w14:paraId="5138B11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236,035</w:t>
                            </w:r>
                          </w:p>
                        </w:tc>
                      </w:tr>
                      <w:tr w:rsidR="005E4A32" w:rsidRPr="000145CA" w14:paraId="24ED439D"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35087C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9</w:t>
                            </w:r>
                          </w:p>
                        </w:tc>
                        <w:tc>
                          <w:tcPr>
                            <w:tcW w:w="1843" w:type="dxa"/>
                            <w:tcBorders>
                              <w:top w:val="nil"/>
                              <w:left w:val="nil"/>
                              <w:bottom w:val="single" w:sz="4" w:space="0" w:color="auto"/>
                              <w:right w:val="single" w:sz="4" w:space="0" w:color="auto"/>
                            </w:tcBorders>
                            <w:shd w:val="clear" w:color="auto" w:fill="auto"/>
                            <w:noWrap/>
                            <w:vAlign w:val="bottom"/>
                            <w:hideMark/>
                          </w:tcPr>
                          <w:p w14:paraId="2376666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199,049</w:t>
                            </w:r>
                          </w:p>
                        </w:tc>
                        <w:tc>
                          <w:tcPr>
                            <w:tcW w:w="264" w:type="dxa"/>
                            <w:tcBorders>
                              <w:top w:val="nil"/>
                              <w:left w:val="nil"/>
                              <w:right w:val="single" w:sz="4" w:space="0" w:color="auto"/>
                            </w:tcBorders>
                          </w:tcPr>
                          <w:p w14:paraId="1042D689"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6F2CEED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w:t>
                            </w:r>
                          </w:p>
                        </w:tc>
                        <w:tc>
                          <w:tcPr>
                            <w:tcW w:w="1843" w:type="dxa"/>
                            <w:tcBorders>
                              <w:top w:val="nil"/>
                              <w:left w:val="nil"/>
                              <w:bottom w:val="single" w:sz="4" w:space="0" w:color="auto"/>
                              <w:right w:val="single" w:sz="4" w:space="0" w:color="auto"/>
                            </w:tcBorders>
                            <w:vAlign w:val="bottom"/>
                          </w:tcPr>
                          <w:p w14:paraId="29D3298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230,036</w:t>
                            </w:r>
                          </w:p>
                        </w:tc>
                      </w:tr>
                      <w:tr w:rsidR="005E4A32" w:rsidRPr="000145CA" w14:paraId="55E93354"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D47A58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10</w:t>
                            </w:r>
                          </w:p>
                        </w:tc>
                        <w:tc>
                          <w:tcPr>
                            <w:tcW w:w="1843" w:type="dxa"/>
                            <w:tcBorders>
                              <w:top w:val="nil"/>
                              <w:left w:val="nil"/>
                              <w:bottom w:val="single" w:sz="4" w:space="0" w:color="auto"/>
                              <w:right w:val="single" w:sz="4" w:space="0" w:color="auto"/>
                            </w:tcBorders>
                            <w:shd w:val="clear" w:color="auto" w:fill="auto"/>
                            <w:noWrap/>
                            <w:vAlign w:val="bottom"/>
                            <w:hideMark/>
                          </w:tcPr>
                          <w:p w14:paraId="00A59DB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198,468</w:t>
                            </w:r>
                          </w:p>
                        </w:tc>
                        <w:tc>
                          <w:tcPr>
                            <w:tcW w:w="264" w:type="dxa"/>
                            <w:tcBorders>
                              <w:top w:val="nil"/>
                              <w:left w:val="nil"/>
                              <w:right w:val="single" w:sz="4" w:space="0" w:color="auto"/>
                            </w:tcBorders>
                          </w:tcPr>
                          <w:p w14:paraId="6CA0F489"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5D2114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w:t>
                            </w:r>
                          </w:p>
                        </w:tc>
                        <w:tc>
                          <w:tcPr>
                            <w:tcW w:w="1843" w:type="dxa"/>
                            <w:tcBorders>
                              <w:top w:val="nil"/>
                              <w:left w:val="nil"/>
                              <w:bottom w:val="single" w:sz="4" w:space="0" w:color="auto"/>
                              <w:right w:val="single" w:sz="4" w:space="0" w:color="auto"/>
                            </w:tcBorders>
                            <w:vAlign w:val="bottom"/>
                          </w:tcPr>
                          <w:p w14:paraId="16EE7AC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228,585</w:t>
                            </w:r>
                          </w:p>
                        </w:tc>
                      </w:tr>
                      <w:tr w:rsidR="005E4A32" w:rsidRPr="000145CA" w14:paraId="5C92B76F"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E63143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11</w:t>
                            </w:r>
                          </w:p>
                        </w:tc>
                        <w:tc>
                          <w:tcPr>
                            <w:tcW w:w="1843" w:type="dxa"/>
                            <w:tcBorders>
                              <w:top w:val="nil"/>
                              <w:left w:val="nil"/>
                              <w:bottom w:val="single" w:sz="4" w:space="0" w:color="auto"/>
                              <w:right w:val="single" w:sz="4" w:space="0" w:color="auto"/>
                            </w:tcBorders>
                            <w:shd w:val="clear" w:color="auto" w:fill="auto"/>
                            <w:noWrap/>
                            <w:vAlign w:val="bottom"/>
                            <w:hideMark/>
                          </w:tcPr>
                          <w:p w14:paraId="6A0ADDF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196,123</w:t>
                            </w:r>
                          </w:p>
                        </w:tc>
                        <w:tc>
                          <w:tcPr>
                            <w:tcW w:w="264" w:type="dxa"/>
                            <w:tcBorders>
                              <w:top w:val="nil"/>
                              <w:left w:val="nil"/>
                              <w:right w:val="single" w:sz="4" w:space="0" w:color="auto"/>
                            </w:tcBorders>
                          </w:tcPr>
                          <w:p w14:paraId="3DF1324E"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6923A65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25</w:t>
                            </w:r>
                          </w:p>
                        </w:tc>
                        <w:tc>
                          <w:tcPr>
                            <w:tcW w:w="1843" w:type="dxa"/>
                            <w:tcBorders>
                              <w:top w:val="nil"/>
                              <w:left w:val="nil"/>
                              <w:bottom w:val="single" w:sz="4" w:space="0" w:color="auto"/>
                              <w:right w:val="single" w:sz="4" w:space="0" w:color="auto"/>
                            </w:tcBorders>
                            <w:vAlign w:val="bottom"/>
                          </w:tcPr>
                          <w:p w14:paraId="17B02BF3"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234,987</w:t>
                            </w:r>
                          </w:p>
                        </w:tc>
                      </w:tr>
                      <w:tr w:rsidR="005E4A32" w:rsidRPr="000145CA" w14:paraId="2907FC34"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393F2F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12</w:t>
                            </w:r>
                          </w:p>
                        </w:tc>
                        <w:tc>
                          <w:tcPr>
                            <w:tcW w:w="1843" w:type="dxa"/>
                            <w:tcBorders>
                              <w:top w:val="nil"/>
                              <w:left w:val="nil"/>
                              <w:bottom w:val="single" w:sz="4" w:space="0" w:color="auto"/>
                              <w:right w:val="single" w:sz="4" w:space="0" w:color="auto"/>
                            </w:tcBorders>
                            <w:shd w:val="clear" w:color="auto" w:fill="auto"/>
                            <w:noWrap/>
                            <w:vAlign w:val="bottom"/>
                            <w:hideMark/>
                          </w:tcPr>
                          <w:p w14:paraId="5DDCDF2C"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205,994</w:t>
                            </w:r>
                          </w:p>
                        </w:tc>
                        <w:tc>
                          <w:tcPr>
                            <w:tcW w:w="264" w:type="dxa"/>
                            <w:tcBorders>
                              <w:top w:val="nil"/>
                              <w:left w:val="nil"/>
                              <w:right w:val="single" w:sz="4" w:space="0" w:color="auto"/>
                            </w:tcBorders>
                          </w:tcPr>
                          <w:p w14:paraId="7D6A74F8"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816541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26</w:t>
                            </w:r>
                          </w:p>
                        </w:tc>
                        <w:tc>
                          <w:tcPr>
                            <w:tcW w:w="1843" w:type="dxa"/>
                            <w:tcBorders>
                              <w:top w:val="nil"/>
                              <w:left w:val="nil"/>
                              <w:bottom w:val="single" w:sz="4" w:space="0" w:color="auto"/>
                              <w:right w:val="single" w:sz="4" w:space="0" w:color="auto"/>
                            </w:tcBorders>
                            <w:vAlign w:val="bottom"/>
                          </w:tcPr>
                          <w:p w14:paraId="0BA3E154"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240,69</w:t>
                            </w:r>
                          </w:p>
                        </w:tc>
                      </w:tr>
                      <w:tr w:rsidR="005E4A32" w:rsidRPr="000145CA" w14:paraId="019400D0"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2632292"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13</w:t>
                            </w:r>
                          </w:p>
                        </w:tc>
                        <w:tc>
                          <w:tcPr>
                            <w:tcW w:w="1843" w:type="dxa"/>
                            <w:tcBorders>
                              <w:top w:val="nil"/>
                              <w:left w:val="nil"/>
                              <w:bottom w:val="single" w:sz="4" w:space="0" w:color="auto"/>
                              <w:right w:val="single" w:sz="4" w:space="0" w:color="auto"/>
                            </w:tcBorders>
                            <w:shd w:val="clear" w:color="auto" w:fill="auto"/>
                            <w:noWrap/>
                            <w:vAlign w:val="bottom"/>
                            <w:hideMark/>
                          </w:tcPr>
                          <w:p w14:paraId="2032000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220,76</w:t>
                            </w:r>
                          </w:p>
                        </w:tc>
                        <w:tc>
                          <w:tcPr>
                            <w:tcW w:w="264" w:type="dxa"/>
                            <w:tcBorders>
                              <w:top w:val="nil"/>
                              <w:left w:val="nil"/>
                              <w:right w:val="single" w:sz="4" w:space="0" w:color="auto"/>
                            </w:tcBorders>
                          </w:tcPr>
                          <w:p w14:paraId="3938B15D"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4EF910EE"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27</w:t>
                            </w:r>
                          </w:p>
                        </w:tc>
                        <w:tc>
                          <w:tcPr>
                            <w:tcW w:w="1843" w:type="dxa"/>
                            <w:tcBorders>
                              <w:top w:val="nil"/>
                              <w:left w:val="nil"/>
                              <w:bottom w:val="single" w:sz="4" w:space="0" w:color="auto"/>
                              <w:right w:val="single" w:sz="4" w:space="0" w:color="auto"/>
                            </w:tcBorders>
                            <w:vAlign w:val="bottom"/>
                          </w:tcPr>
                          <w:p w14:paraId="440B53A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241,591</w:t>
                            </w:r>
                          </w:p>
                        </w:tc>
                      </w:tr>
                      <w:tr w:rsidR="005E4A32" w:rsidRPr="000145CA" w14:paraId="373A127C"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25EFDD51"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14</w:t>
                            </w:r>
                          </w:p>
                        </w:tc>
                        <w:tc>
                          <w:tcPr>
                            <w:tcW w:w="1843" w:type="dxa"/>
                            <w:tcBorders>
                              <w:top w:val="nil"/>
                              <w:left w:val="nil"/>
                              <w:bottom w:val="single" w:sz="4" w:space="0" w:color="auto"/>
                              <w:right w:val="single" w:sz="4" w:space="0" w:color="auto"/>
                            </w:tcBorders>
                            <w:shd w:val="clear" w:color="auto" w:fill="auto"/>
                            <w:noWrap/>
                            <w:vAlign w:val="bottom"/>
                            <w:hideMark/>
                          </w:tcPr>
                          <w:p w14:paraId="7E0A3747"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217,449</w:t>
                            </w:r>
                          </w:p>
                        </w:tc>
                        <w:tc>
                          <w:tcPr>
                            <w:tcW w:w="264" w:type="dxa"/>
                            <w:tcBorders>
                              <w:top w:val="nil"/>
                              <w:left w:val="nil"/>
                              <w:right w:val="single" w:sz="4" w:space="0" w:color="auto"/>
                            </w:tcBorders>
                          </w:tcPr>
                          <w:p w14:paraId="68F795BD"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7D386E5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28</w:t>
                            </w:r>
                          </w:p>
                        </w:tc>
                        <w:tc>
                          <w:tcPr>
                            <w:tcW w:w="1843" w:type="dxa"/>
                            <w:tcBorders>
                              <w:top w:val="nil"/>
                              <w:left w:val="nil"/>
                              <w:bottom w:val="single" w:sz="4" w:space="0" w:color="auto"/>
                              <w:right w:val="single" w:sz="4" w:space="0" w:color="auto"/>
                            </w:tcBorders>
                            <w:vAlign w:val="bottom"/>
                          </w:tcPr>
                          <w:p w14:paraId="78ED008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225,769</w:t>
                            </w:r>
                          </w:p>
                        </w:tc>
                      </w:tr>
                      <w:tr w:rsidR="005E4A32" w:rsidRPr="000145CA" w14:paraId="18AEF049"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49E3F7FD"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49AD6FB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225,779</w:t>
                            </w:r>
                          </w:p>
                        </w:tc>
                        <w:tc>
                          <w:tcPr>
                            <w:tcW w:w="264" w:type="dxa"/>
                            <w:tcBorders>
                              <w:top w:val="nil"/>
                              <w:left w:val="nil"/>
                              <w:right w:val="single" w:sz="4" w:space="0" w:color="auto"/>
                            </w:tcBorders>
                          </w:tcPr>
                          <w:p w14:paraId="1DA2976B"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0197AD9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29</w:t>
                            </w:r>
                          </w:p>
                        </w:tc>
                        <w:tc>
                          <w:tcPr>
                            <w:tcW w:w="1843" w:type="dxa"/>
                            <w:tcBorders>
                              <w:top w:val="nil"/>
                              <w:left w:val="nil"/>
                              <w:bottom w:val="single" w:sz="4" w:space="0" w:color="auto"/>
                              <w:right w:val="single" w:sz="4" w:space="0" w:color="auto"/>
                            </w:tcBorders>
                            <w:vAlign w:val="bottom"/>
                          </w:tcPr>
                          <w:p w14:paraId="32EBBC98"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234,337</w:t>
                            </w:r>
                          </w:p>
                        </w:tc>
                      </w:tr>
                      <w:tr w:rsidR="005E4A32" w:rsidRPr="000145CA" w14:paraId="681B538E"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A44D011" w14:textId="3888B820"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16</w:t>
                            </w:r>
                          </w:p>
                        </w:tc>
                        <w:tc>
                          <w:tcPr>
                            <w:tcW w:w="1843" w:type="dxa"/>
                            <w:tcBorders>
                              <w:top w:val="nil"/>
                              <w:left w:val="nil"/>
                              <w:bottom w:val="single" w:sz="4" w:space="0" w:color="auto"/>
                              <w:right w:val="single" w:sz="4" w:space="0" w:color="auto"/>
                            </w:tcBorders>
                            <w:shd w:val="clear" w:color="auto" w:fill="auto"/>
                            <w:noWrap/>
                            <w:vAlign w:val="bottom"/>
                            <w:hideMark/>
                          </w:tcPr>
                          <w:p w14:paraId="0CEEC61A" w14:textId="700C72E6"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213,588</w:t>
                            </w:r>
                          </w:p>
                        </w:tc>
                        <w:tc>
                          <w:tcPr>
                            <w:tcW w:w="264" w:type="dxa"/>
                            <w:tcBorders>
                              <w:top w:val="nil"/>
                              <w:left w:val="nil"/>
                              <w:right w:val="single" w:sz="4" w:space="0" w:color="auto"/>
                            </w:tcBorders>
                          </w:tcPr>
                          <w:p w14:paraId="3F328BD4"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112B24F0"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30</w:t>
                            </w:r>
                          </w:p>
                        </w:tc>
                        <w:tc>
                          <w:tcPr>
                            <w:tcW w:w="1843" w:type="dxa"/>
                            <w:tcBorders>
                              <w:top w:val="nil"/>
                              <w:left w:val="nil"/>
                              <w:bottom w:val="single" w:sz="4" w:space="0" w:color="auto"/>
                              <w:right w:val="single" w:sz="4" w:space="0" w:color="auto"/>
                            </w:tcBorders>
                            <w:vAlign w:val="bottom"/>
                          </w:tcPr>
                          <w:p w14:paraId="3F34CFF9"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238,817</w:t>
                            </w:r>
                          </w:p>
                        </w:tc>
                      </w:tr>
                      <w:tr w:rsidR="005E4A32" w:rsidRPr="000145CA" w14:paraId="1D8BA0CB" w14:textId="77777777" w:rsidTr="00005432">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B614F17" w14:textId="77777777" w:rsidR="005E4A32" w:rsidRPr="001A771D" w:rsidRDefault="005E4A32" w:rsidP="00A73E95">
                            <w:pPr>
                              <w:spacing w:after="0"/>
                              <w:jc w:val="center"/>
                              <w:rPr>
                                <w:rFonts w:eastAsia="Times New Roman" w:cs="Arial"/>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hideMark/>
                          </w:tcPr>
                          <w:p w14:paraId="5F2423C2" w14:textId="77777777" w:rsidR="005E4A32" w:rsidRPr="001A771D" w:rsidRDefault="005E4A32" w:rsidP="00A73E95">
                            <w:pPr>
                              <w:spacing w:after="0"/>
                              <w:jc w:val="center"/>
                              <w:rPr>
                                <w:rFonts w:eastAsia="Times New Roman" w:cs="Arial"/>
                                <w:color w:val="000000"/>
                                <w:lang w:eastAsia="fr-FR"/>
                              </w:rPr>
                            </w:pPr>
                          </w:p>
                        </w:tc>
                        <w:tc>
                          <w:tcPr>
                            <w:tcW w:w="264" w:type="dxa"/>
                            <w:tcBorders>
                              <w:top w:val="nil"/>
                              <w:left w:val="nil"/>
                              <w:right w:val="single" w:sz="4" w:space="0" w:color="auto"/>
                            </w:tcBorders>
                          </w:tcPr>
                          <w:p w14:paraId="087CB3CE" w14:textId="77777777" w:rsidR="005E4A32" w:rsidRPr="001A771D" w:rsidRDefault="005E4A32" w:rsidP="00A73E95">
                            <w:pPr>
                              <w:spacing w:after="0"/>
                              <w:jc w:val="center"/>
                              <w:rPr>
                                <w:rFonts w:eastAsia="Times New Roman" w:cs="Arial"/>
                                <w:color w:val="000000"/>
                                <w:lang w:eastAsia="fr-FR"/>
                              </w:rPr>
                            </w:pPr>
                          </w:p>
                        </w:tc>
                        <w:tc>
                          <w:tcPr>
                            <w:tcW w:w="1985" w:type="dxa"/>
                            <w:tcBorders>
                              <w:top w:val="nil"/>
                              <w:left w:val="nil"/>
                              <w:bottom w:val="single" w:sz="4" w:space="0" w:color="auto"/>
                              <w:right w:val="single" w:sz="4" w:space="0" w:color="auto"/>
                            </w:tcBorders>
                            <w:vAlign w:val="bottom"/>
                          </w:tcPr>
                          <w:p w14:paraId="330A8FA6"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31</w:t>
                            </w:r>
                          </w:p>
                        </w:tc>
                        <w:tc>
                          <w:tcPr>
                            <w:tcW w:w="1843" w:type="dxa"/>
                            <w:tcBorders>
                              <w:top w:val="nil"/>
                              <w:left w:val="nil"/>
                              <w:bottom w:val="single" w:sz="4" w:space="0" w:color="auto"/>
                              <w:right w:val="single" w:sz="4" w:space="0" w:color="auto"/>
                            </w:tcBorders>
                            <w:vAlign w:val="bottom"/>
                          </w:tcPr>
                          <w:p w14:paraId="3735946B" w14:textId="77777777" w:rsidR="005E4A32" w:rsidRPr="001A771D" w:rsidRDefault="005E4A32" w:rsidP="00A73E95">
                            <w:pPr>
                              <w:spacing w:after="0"/>
                              <w:jc w:val="center"/>
                              <w:rPr>
                                <w:rFonts w:eastAsia="Times New Roman" w:cs="Arial"/>
                                <w:color w:val="000000"/>
                                <w:lang w:eastAsia="fr-FR"/>
                              </w:rPr>
                            </w:pPr>
                            <w:r w:rsidRPr="001A771D">
                              <w:rPr>
                                <w:rFonts w:eastAsia="Times New Roman" w:cs="Arial"/>
                                <w:color w:val="000000"/>
                                <w:lang w:eastAsia="fr-FR"/>
                              </w:rPr>
                              <w:t>239,66</w:t>
                            </w:r>
                          </w:p>
                        </w:tc>
                      </w:tr>
                      <w:tr w:rsidR="005E4A32" w:rsidRPr="000145CA" w14:paraId="2F10E3D1" w14:textId="77777777" w:rsidTr="00005432">
                        <w:trPr>
                          <w:trHeight w:val="300"/>
                        </w:trPr>
                        <w:tc>
                          <w:tcPr>
                            <w:tcW w:w="1913" w:type="dxa"/>
                            <w:tcBorders>
                              <w:top w:val="nil"/>
                              <w:left w:val="nil"/>
                              <w:bottom w:val="nil"/>
                              <w:right w:val="nil"/>
                            </w:tcBorders>
                            <w:shd w:val="clear" w:color="auto" w:fill="auto"/>
                            <w:noWrap/>
                            <w:vAlign w:val="bottom"/>
                            <w:hideMark/>
                          </w:tcPr>
                          <w:p w14:paraId="10A45002" w14:textId="77777777" w:rsidR="005E4A32" w:rsidRPr="000145CA" w:rsidRDefault="005E4A32" w:rsidP="00A73E95">
                            <w:pPr>
                              <w:spacing w:after="0"/>
                              <w:rPr>
                                <w:rFonts w:ascii="Calibri" w:eastAsia="Times New Roman" w:hAnsi="Calibri" w:cs="Calibri"/>
                                <w:color w:val="000000"/>
                                <w:lang w:eastAsia="fr-FR"/>
                              </w:rPr>
                            </w:pPr>
                          </w:p>
                        </w:tc>
                        <w:tc>
                          <w:tcPr>
                            <w:tcW w:w="1843" w:type="dxa"/>
                            <w:tcBorders>
                              <w:top w:val="nil"/>
                              <w:left w:val="nil"/>
                              <w:bottom w:val="nil"/>
                              <w:right w:val="nil"/>
                            </w:tcBorders>
                            <w:shd w:val="clear" w:color="auto" w:fill="auto"/>
                            <w:noWrap/>
                            <w:vAlign w:val="bottom"/>
                            <w:hideMark/>
                          </w:tcPr>
                          <w:p w14:paraId="0A9E226A" w14:textId="77777777" w:rsidR="005E4A32" w:rsidRPr="000145CA" w:rsidRDefault="005E4A32" w:rsidP="00A73E95">
                            <w:pPr>
                              <w:spacing w:after="0"/>
                              <w:rPr>
                                <w:rFonts w:ascii="Calibri" w:eastAsia="Times New Roman" w:hAnsi="Calibri" w:cs="Calibri"/>
                                <w:color w:val="000000"/>
                                <w:lang w:eastAsia="fr-FR"/>
                              </w:rPr>
                            </w:pPr>
                          </w:p>
                        </w:tc>
                        <w:tc>
                          <w:tcPr>
                            <w:tcW w:w="264" w:type="dxa"/>
                            <w:tcBorders>
                              <w:top w:val="nil"/>
                              <w:left w:val="nil"/>
                              <w:bottom w:val="nil"/>
                              <w:right w:val="nil"/>
                            </w:tcBorders>
                          </w:tcPr>
                          <w:p w14:paraId="6F9AED22" w14:textId="77777777" w:rsidR="005E4A32" w:rsidRPr="000145CA" w:rsidRDefault="005E4A32" w:rsidP="00A73E95">
                            <w:pPr>
                              <w:spacing w:after="0"/>
                              <w:rPr>
                                <w:rFonts w:ascii="Calibri" w:eastAsia="Times New Roman" w:hAnsi="Calibri" w:cs="Calibri"/>
                                <w:color w:val="000000"/>
                                <w:lang w:eastAsia="fr-FR"/>
                              </w:rPr>
                            </w:pPr>
                          </w:p>
                        </w:tc>
                        <w:tc>
                          <w:tcPr>
                            <w:tcW w:w="1985" w:type="dxa"/>
                            <w:tcBorders>
                              <w:top w:val="nil"/>
                              <w:left w:val="nil"/>
                              <w:bottom w:val="nil"/>
                              <w:right w:val="nil"/>
                            </w:tcBorders>
                          </w:tcPr>
                          <w:p w14:paraId="25882D23" w14:textId="77777777" w:rsidR="005E4A32" w:rsidRPr="000145CA" w:rsidRDefault="005E4A32" w:rsidP="00A73E95">
                            <w:pPr>
                              <w:spacing w:after="0"/>
                              <w:rPr>
                                <w:rFonts w:ascii="Calibri" w:eastAsia="Times New Roman" w:hAnsi="Calibri" w:cs="Calibri"/>
                                <w:color w:val="000000"/>
                                <w:lang w:eastAsia="fr-FR"/>
                              </w:rPr>
                            </w:pPr>
                          </w:p>
                        </w:tc>
                        <w:tc>
                          <w:tcPr>
                            <w:tcW w:w="1843" w:type="dxa"/>
                            <w:tcBorders>
                              <w:top w:val="nil"/>
                              <w:left w:val="nil"/>
                              <w:bottom w:val="nil"/>
                              <w:right w:val="nil"/>
                            </w:tcBorders>
                          </w:tcPr>
                          <w:p w14:paraId="74384DE3" w14:textId="77777777" w:rsidR="005E4A32" w:rsidRPr="000145CA" w:rsidRDefault="005E4A32" w:rsidP="00A73E95">
                            <w:pPr>
                              <w:spacing w:after="0"/>
                              <w:rPr>
                                <w:rFonts w:ascii="Calibri" w:eastAsia="Times New Roman" w:hAnsi="Calibri" w:cs="Calibri"/>
                                <w:color w:val="000000"/>
                                <w:lang w:eastAsia="fr-FR"/>
                              </w:rPr>
                            </w:pPr>
                          </w:p>
                        </w:tc>
                      </w:tr>
                    </w:tbl>
                    <w:p w14:paraId="3600A790" w14:textId="77777777" w:rsidR="005E4A32" w:rsidRDefault="005E4A32" w:rsidP="001A771D"/>
                  </w:txbxContent>
                </v:textbox>
              </v:shape>
            </w:pict>
          </mc:Fallback>
        </mc:AlternateContent>
      </w:r>
    </w:p>
    <w:p w14:paraId="5129F9AD" w14:textId="77777777" w:rsidR="004B0A98" w:rsidRDefault="004B0A98" w:rsidP="009F78A1">
      <w:pPr>
        <w:jc w:val="center"/>
      </w:pPr>
    </w:p>
    <w:p w14:paraId="525C3504" w14:textId="77777777" w:rsidR="00A242DE" w:rsidRDefault="00A242DE" w:rsidP="009F78A1">
      <w:pPr>
        <w:jc w:val="center"/>
      </w:pPr>
    </w:p>
    <w:p w14:paraId="366ACC1F" w14:textId="77777777" w:rsidR="00A242DE" w:rsidRDefault="00A242DE" w:rsidP="009F78A1">
      <w:pPr>
        <w:jc w:val="center"/>
        <w:sectPr w:rsidR="00A242DE" w:rsidSect="00916457">
          <w:footerReference w:type="even" r:id="rId83"/>
          <w:footerReference w:type="default" r:id="rId84"/>
          <w:footerReference w:type="first" r:id="rId85"/>
          <w:pgSz w:w="11906" w:h="16838"/>
          <w:pgMar w:top="720" w:right="720" w:bottom="720" w:left="993" w:header="708" w:footer="708" w:gutter="0"/>
          <w:cols w:space="708"/>
          <w:docGrid w:linePitch="360"/>
        </w:sectPr>
      </w:pPr>
    </w:p>
    <w:p w14:paraId="3A2589CB" w14:textId="77777777" w:rsidR="009F78A1" w:rsidRDefault="009F78A1" w:rsidP="009F78A1">
      <w:pPr>
        <w:pStyle w:val="Titre"/>
      </w:pPr>
      <w:r>
        <w:lastRenderedPageBreak/>
        <w:t>Document réponse DR</w:t>
      </w:r>
      <w:r w:rsidR="006D52BA">
        <w:t>3</w:t>
      </w:r>
    </w:p>
    <w:p w14:paraId="4D2403FE" w14:textId="1925C75B" w:rsidR="003D56C9" w:rsidRDefault="00B91F57" w:rsidP="006E1407">
      <w:r>
        <w:rPr>
          <w:noProof/>
          <w:lang w:eastAsia="fr-FR"/>
        </w:rPr>
        <mc:AlternateContent>
          <mc:Choice Requires="wps">
            <w:drawing>
              <wp:anchor distT="0" distB="0" distL="114300" distR="114300" simplePos="0" relativeHeight="251783168" behindDoc="0" locked="0" layoutInCell="1" allowOverlap="1" wp14:anchorId="3E910049" wp14:editId="497E9D56">
                <wp:simplePos x="0" y="0"/>
                <wp:positionH relativeFrom="column">
                  <wp:posOffset>9170670</wp:posOffset>
                </wp:positionH>
                <wp:positionV relativeFrom="paragraph">
                  <wp:posOffset>4451350</wp:posOffset>
                </wp:positionV>
                <wp:extent cx="277495" cy="262890"/>
                <wp:effectExtent l="7620" t="12700" r="10160" b="1016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5585C5" w14:textId="77777777" w:rsidR="005E4A32" w:rsidRPr="00D21F13" w:rsidRDefault="005E4A32" w:rsidP="00FC6DCE">
                            <w:pPr>
                              <w:rPr>
                                <w:i/>
                              </w:rPr>
                            </w:pPr>
                            <w:r w:rsidRPr="00D21F13">
                              <w:rPr>
                                <w:i/>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 o:spid="_x0000_s1266" type="#_x0000_t202" style="position:absolute;left:0;text-align:left;margin-left:722.1pt;margin-top:350.5pt;width:21.85pt;height:20.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" filled="f" strokecolor="white [3212]">
                <v:textbox>
                  <w:txbxContent>
                    <w:p w14:paraId="0A5585C5" w14:textId="77777777" w:rsidR="005E4A32" w:rsidRPr="00D21F13" w:rsidRDefault="005E4A32" w:rsidP="00FC6DCE">
                      <w:pPr>
                        <w:rPr>
                          <w:i/>
                        </w:rPr>
                      </w:pPr>
                      <w:proofErr w:type="gramStart"/>
                      <w:r w:rsidRPr="00D21F13">
                        <w:rPr>
                          <w:i/>
                        </w:rPr>
                        <w:t>y</w:t>
                      </w:r>
                      <w:proofErr w:type="gramEnd"/>
                    </w:p>
                  </w:txbxContent>
                </v:textbox>
              </v:shape>
            </w:pict>
          </mc:Fallback>
        </mc:AlternateContent>
      </w:r>
      <w:r>
        <w:rPr>
          <w:noProof/>
          <w:lang w:eastAsia="fr-FR"/>
        </w:rPr>
        <mc:AlternateContent>
          <mc:Choice Requires="wps">
            <w:drawing>
              <wp:anchor distT="0" distB="0" distL="114300" distR="114300" simplePos="0" relativeHeight="251784192" behindDoc="0" locked="0" layoutInCell="1" allowOverlap="1" wp14:anchorId="5BC4BDFE" wp14:editId="6924062A">
                <wp:simplePos x="0" y="0"/>
                <wp:positionH relativeFrom="column">
                  <wp:posOffset>8864600</wp:posOffset>
                </wp:positionH>
                <wp:positionV relativeFrom="paragraph">
                  <wp:posOffset>4134485</wp:posOffset>
                </wp:positionV>
                <wp:extent cx="277495" cy="262890"/>
                <wp:effectExtent l="6350" t="10160" r="11430" b="1270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0BE454" w14:textId="77777777" w:rsidR="005E4A32" w:rsidRPr="00D21F13" w:rsidRDefault="005E4A32" w:rsidP="00FC6DCE">
                            <w:pPr>
                              <w:rPr>
                                <w:i/>
                              </w:rPr>
                            </w:pPr>
                            <w:r w:rsidRPr="00D21F13">
                              <w:rPr>
                                <w:i/>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267" type="#_x0000_t202" style="position:absolute;left:0;text-align:left;margin-left:698pt;margin-top:325.55pt;width:21.85pt;height:20.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" filled="f" strokecolor="white [3212]">
                <v:textbox>
                  <w:txbxContent>
                    <w:p w14:paraId="3B0BE454" w14:textId="77777777" w:rsidR="005E4A32" w:rsidRPr="00D21F13" w:rsidRDefault="005E4A32" w:rsidP="00FC6DCE">
                      <w:pPr>
                        <w:rPr>
                          <w:i/>
                        </w:rPr>
                      </w:pPr>
                      <w:proofErr w:type="gramStart"/>
                      <w:r w:rsidRPr="00D21F13">
                        <w:rPr>
                          <w:i/>
                        </w:rPr>
                        <w:t>z</w:t>
                      </w:r>
                      <w:proofErr w:type="gramEnd"/>
                    </w:p>
                  </w:txbxContent>
                </v:textbox>
              </v:shape>
            </w:pict>
          </mc:Fallback>
        </mc:AlternateContent>
      </w:r>
      <w:r>
        <w:rPr>
          <w:noProof/>
          <w:lang w:eastAsia="fr-FR"/>
        </w:rPr>
        <mc:AlternateContent>
          <mc:Choice Requires="wpg">
            <w:drawing>
              <wp:anchor distT="0" distB="0" distL="114300" distR="114300" simplePos="0" relativeHeight="251782144" behindDoc="0" locked="0" layoutInCell="1" allowOverlap="1" wp14:anchorId="25B9B26F" wp14:editId="097299DB">
                <wp:simplePos x="0" y="0"/>
                <wp:positionH relativeFrom="column">
                  <wp:posOffset>9084945</wp:posOffset>
                </wp:positionH>
                <wp:positionV relativeFrom="paragraph">
                  <wp:posOffset>4149725</wp:posOffset>
                </wp:positionV>
                <wp:extent cx="363220" cy="360045"/>
                <wp:effectExtent l="55245" t="15875" r="19685" b="52705"/>
                <wp:wrapNone/>
                <wp:docPr id="10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360045"/>
                          <a:chOff x="915" y="13559"/>
                          <a:chExt cx="572" cy="567"/>
                        </a:xfrm>
                      </wpg:grpSpPr>
                      <wps:wsp>
                        <wps:cNvPr id="103" name="AutoShape 52"/>
                        <wps:cNvCnPr>
                          <a:cxnSpLocks noChangeShapeType="1"/>
                        </wps:cNvCnPr>
                        <wps:spPr bwMode="auto">
                          <a:xfrm>
                            <a:off x="920" y="14120"/>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3"/>
                        <wps:cNvCnPr>
                          <a:cxnSpLocks noChangeShapeType="1"/>
                        </wps:cNvCnPr>
                        <wps:spPr bwMode="auto">
                          <a:xfrm flipV="1">
                            <a:off x="915" y="13559"/>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 o:spid="_x0000_s1026" style="position:absolute;margin-left:715.35pt;margin-top:326.75pt;width:28.6pt;height:28.35pt;z-index:251782144" coordorigin="915,13559" coordsize="5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">
                <v:shape id="AutoShape 52" o:spid="_x0000_s1027" type="#_x0000_t32" style="position:absolute;left:920;top:1412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53" o:spid="_x0000_s1028" type="#_x0000_t32" style="position:absolute;left:915;top:13559;width:0;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group>
            </w:pict>
          </mc:Fallback>
        </mc:AlternateContent>
      </w:r>
      <w:r>
        <w:rPr>
          <w:noProof/>
          <w:lang w:eastAsia="fr-FR"/>
        </w:rPr>
        <mc:AlternateContent>
          <mc:Choice Requires="wps">
            <w:drawing>
              <wp:anchor distT="0" distB="0" distL="114300" distR="114300" simplePos="0" relativeHeight="251781120" behindDoc="0" locked="0" layoutInCell="1" allowOverlap="1" wp14:anchorId="5FFF1B26" wp14:editId="2C1C8FD7">
                <wp:simplePos x="0" y="0"/>
                <wp:positionH relativeFrom="column">
                  <wp:posOffset>2178685</wp:posOffset>
                </wp:positionH>
                <wp:positionV relativeFrom="paragraph">
                  <wp:posOffset>4167505</wp:posOffset>
                </wp:positionV>
                <wp:extent cx="0" cy="360045"/>
                <wp:effectExtent l="54610" t="14605" r="59690" b="6350"/>
                <wp:wrapNone/>
                <wp:docPr id="10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5" o:spid="_x0000_s1026" type="#_x0000_t32" style="position:absolute;margin-left:171.55pt;margin-top:328.15pt;width:0;height:28.3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kUOwIAAGo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780096" behindDoc="0" locked="0" layoutInCell="1" allowOverlap="1" wp14:anchorId="58C15DF0" wp14:editId="3C640FC7">
                <wp:simplePos x="0" y="0"/>
                <wp:positionH relativeFrom="column">
                  <wp:posOffset>1845310</wp:posOffset>
                </wp:positionH>
                <wp:positionV relativeFrom="paragraph">
                  <wp:posOffset>4523740</wp:posOffset>
                </wp:positionV>
                <wp:extent cx="336550" cy="3810"/>
                <wp:effectExtent l="16510" t="56515" r="8890" b="53975"/>
                <wp:wrapNone/>
                <wp:docPr id="10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64" o:spid="_x0000_s1026" type="#_x0000_t32" style="position:absolute;margin-left:145.3pt;margin-top:356.2pt;width:26.5pt;height:.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xT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">
                <v:stroke endarrow="block"/>
              </v:shape>
            </w:pict>
          </mc:Fallback>
        </mc:AlternateContent>
      </w:r>
      <w:r>
        <w:rPr>
          <w:noProof/>
          <w:lang w:eastAsia="fr-FR"/>
        </w:rPr>
        <mc:AlternateContent>
          <mc:Choice Requires="wps">
            <w:drawing>
              <wp:anchor distT="0" distB="0" distL="114300" distR="114300" simplePos="0" relativeHeight="251779072" behindDoc="0" locked="0" layoutInCell="1" allowOverlap="1" wp14:anchorId="0D3DB7ED" wp14:editId="472C8A05">
                <wp:simplePos x="0" y="0"/>
                <wp:positionH relativeFrom="column">
                  <wp:posOffset>1943100</wp:posOffset>
                </wp:positionH>
                <wp:positionV relativeFrom="paragraph">
                  <wp:posOffset>4149725</wp:posOffset>
                </wp:positionV>
                <wp:extent cx="277495" cy="262890"/>
                <wp:effectExtent l="9525" t="6350" r="8255" b="6985"/>
                <wp:wrapNone/>
                <wp:docPr id="9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263745" w14:textId="77777777" w:rsidR="005E4A32" w:rsidRPr="00D21F13" w:rsidRDefault="005E4A32" w:rsidP="009F2233">
                            <w:pPr>
                              <w:rPr>
                                <w:i/>
                              </w:rPr>
                            </w:pPr>
                            <w:r w:rsidRPr="00D21F13">
                              <w:rPr>
                                <w:i/>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7" o:spid="_x0000_s1268" type="#_x0000_t202" style="position:absolute;left:0;text-align:left;margin-left:153pt;margin-top:326.75pt;width:21.85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" filled="f" strokecolor="white [3212]">
                <v:textbox>
                  <w:txbxContent>
                    <w:p w14:paraId="7B263745" w14:textId="77777777" w:rsidR="005E4A32" w:rsidRPr="00D21F13" w:rsidRDefault="005E4A32" w:rsidP="009F2233">
                      <w:pPr>
                        <w:rPr>
                          <w:i/>
                        </w:rPr>
                      </w:pPr>
                      <w:proofErr w:type="gramStart"/>
                      <w:r w:rsidRPr="00D21F13">
                        <w:rPr>
                          <w:i/>
                        </w:rPr>
                        <w:t>z</w:t>
                      </w:r>
                      <w:proofErr w:type="gramEnd"/>
                    </w:p>
                  </w:txbxContent>
                </v:textbox>
              </v:shape>
            </w:pict>
          </mc:Fallback>
        </mc:AlternateContent>
      </w:r>
      <w:r>
        <w:rPr>
          <w:noProof/>
          <w:lang w:eastAsia="fr-FR"/>
        </w:rPr>
        <mc:AlternateContent>
          <mc:Choice Requires="wps">
            <w:drawing>
              <wp:anchor distT="0" distB="0" distL="114300" distR="114300" simplePos="0" relativeHeight="251778048" behindDoc="0" locked="0" layoutInCell="1" allowOverlap="1" wp14:anchorId="13C5BC9E" wp14:editId="03F288D9">
                <wp:simplePos x="0" y="0"/>
                <wp:positionH relativeFrom="column">
                  <wp:posOffset>1845310</wp:posOffset>
                </wp:positionH>
                <wp:positionV relativeFrom="paragraph">
                  <wp:posOffset>4475480</wp:posOffset>
                </wp:positionV>
                <wp:extent cx="277495" cy="262890"/>
                <wp:effectExtent l="6985" t="8255" r="10795" b="5080"/>
                <wp:wrapNone/>
                <wp:docPr id="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2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23F4C0" w14:textId="2F40CEAB" w:rsidR="005E4A32" w:rsidRPr="00D21F13" w:rsidRDefault="005E4A32" w:rsidP="009F2233">
                            <w:pPr>
                              <w:rPr>
                                <w:i/>
                              </w:rPr>
                            </w:pPr>
                            <w:r w:rsidRPr="00D21F13">
                              <w:rPr>
                                <w:i/>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6" o:spid="_x0000_s1269" type="#_x0000_t202" style="position:absolute;left:0;text-align:left;margin-left:145.3pt;margin-top:352.4pt;width:21.85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" filled="f" strokecolor="white [3212]">
                <v:textbox>
                  <w:txbxContent>
                    <w:p w14:paraId="5723F4C0" w14:textId="2F40CEAB" w:rsidR="005E4A32" w:rsidRPr="00D21F13" w:rsidRDefault="005E4A32" w:rsidP="009F2233">
                      <w:pPr>
                        <w:rPr>
                          <w:i/>
                        </w:rPr>
                      </w:pPr>
                      <w:r w:rsidRPr="00D21F13">
                        <w:rPr>
                          <w:i/>
                        </w:rPr>
                        <w:t>x</w:t>
                      </w:r>
                    </w:p>
                  </w:txbxContent>
                </v:textbox>
              </v:shape>
            </w:pict>
          </mc:Fallback>
        </mc:AlternateContent>
      </w:r>
      <w:r w:rsidR="006E1407">
        <w:rPr>
          <w:noProof/>
          <w:lang w:eastAsia="fr-FR"/>
        </w:rPr>
        <w:drawing>
          <wp:anchor distT="0" distB="0" distL="114300" distR="114300" simplePos="0" relativeHeight="251741184" behindDoc="1" locked="0" layoutInCell="1" allowOverlap="1" wp14:anchorId="23E1B1BF" wp14:editId="246CB6A5">
            <wp:simplePos x="0" y="0"/>
            <wp:positionH relativeFrom="column">
              <wp:posOffset>-95250</wp:posOffset>
            </wp:positionH>
            <wp:positionV relativeFrom="paragraph">
              <wp:posOffset>607060</wp:posOffset>
            </wp:positionV>
            <wp:extent cx="9782175" cy="4876800"/>
            <wp:effectExtent l="19050" t="0" r="9525" b="0"/>
            <wp:wrapNone/>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a:stretch>
                      <a:fillRect/>
                    </a:stretch>
                  </pic:blipFill>
                  <pic:spPr bwMode="auto">
                    <a:xfrm>
                      <a:off x="0" y="0"/>
                      <a:ext cx="9782175" cy="4876800"/>
                    </a:xfrm>
                    <a:prstGeom prst="rect">
                      <a:avLst/>
                    </a:prstGeom>
                    <a:noFill/>
                    <a:ln w="9525">
                      <a:noFill/>
                      <a:miter lim="800000"/>
                      <a:headEnd/>
                      <a:tailEnd/>
                    </a:ln>
                  </pic:spPr>
                </pic:pic>
              </a:graphicData>
            </a:graphic>
          </wp:anchor>
        </w:drawing>
      </w:r>
      <w:r w:rsidR="009F78A1">
        <w:t>Masse immergée d</w:t>
      </w:r>
      <w:r w:rsidR="00946C48">
        <w:t>e l’hydrolienne composée d</w:t>
      </w:r>
      <w:r w:rsidR="009F78A1">
        <w:t>u tripode lesté</w:t>
      </w:r>
      <w:r w:rsidR="00946C48">
        <w:t xml:space="preserve"> et de la machine </w:t>
      </w:r>
      <w:r w:rsidR="00574E32" w:rsidRPr="00574E32">
        <w:rPr>
          <w:i/>
        </w:rPr>
        <w:t>Openhydro</w:t>
      </w:r>
      <w:r w:rsidR="006C2488">
        <w:t xml:space="preserve"> = 82</w:t>
      </w:r>
      <w:r w:rsidR="009F78A1">
        <w:t>0 tonnes</w:t>
      </w:r>
      <w:r w:rsidR="0004280C">
        <w:t>,</w:t>
      </w:r>
      <w:r w:rsidR="009F78A1">
        <w:t xml:space="preserve"> en tenant compte de la poussée d’Archimède</w:t>
      </w:r>
      <w:r w:rsidR="00FC6DCE">
        <w:t xml:space="preserve"> </w:t>
      </w:r>
      <w:r w:rsidR="004B0A98">
        <w:t>(</w:t>
      </w:r>
      <w:r w:rsidR="00946C48">
        <w:t xml:space="preserve">poids </w:t>
      </w:r>
      <w:r w:rsidR="004B0A98">
        <w:t xml:space="preserve">appliqué </w:t>
      </w:r>
      <w:r w:rsidR="00946C48">
        <w:t>sur la droite (</w:t>
      </w:r>
      <w:r w:rsidR="004B0A98" w:rsidRPr="00D21F13">
        <w:rPr>
          <w:i/>
        </w:rPr>
        <w:t>G</w:t>
      </w:r>
      <w:r w:rsidR="004B0A98">
        <w:t>1</w:t>
      </w:r>
      <w:r w:rsidR="00946C48">
        <w:t>,</w:t>
      </w:r>
      <w:r w:rsidR="00946C48" w:rsidRPr="00D21F13">
        <w:rPr>
          <w:i/>
        </w:rPr>
        <w:t>G</w:t>
      </w:r>
      <w:r w:rsidR="00946C48">
        <w:t>2)</w:t>
      </w:r>
      <w:r w:rsidR="00135440">
        <w:t>)</w:t>
      </w:r>
      <w:r w:rsidR="00946C48">
        <w:t>.</w:t>
      </w:r>
      <w:r w:rsidR="003D56C9">
        <w:br w:type="page"/>
      </w:r>
    </w:p>
    <w:p w14:paraId="79B9F98B" w14:textId="77777777" w:rsidR="003D56C9" w:rsidRDefault="003D56C9" w:rsidP="003D56C9">
      <w:pPr>
        <w:spacing w:after="0"/>
        <w:jc w:val="left"/>
        <w:sectPr w:rsidR="003D56C9" w:rsidSect="004B0A98">
          <w:pgSz w:w="16838" w:h="11906" w:orient="landscape"/>
          <w:pgMar w:top="993" w:right="720" w:bottom="720" w:left="720" w:header="708" w:footer="708" w:gutter="0"/>
          <w:cols w:space="708"/>
          <w:docGrid w:linePitch="360"/>
        </w:sectPr>
      </w:pPr>
    </w:p>
    <w:p w14:paraId="6EA73444" w14:textId="77777777" w:rsidR="003D56C9" w:rsidRDefault="003D56C9" w:rsidP="003D56C9">
      <w:pPr>
        <w:pStyle w:val="Titre"/>
      </w:pPr>
      <w:r>
        <w:lastRenderedPageBreak/>
        <w:t>Document réponse DR</w:t>
      </w:r>
      <w:r w:rsidR="006D52BA">
        <w:t>4</w:t>
      </w:r>
    </w:p>
    <w:p w14:paraId="1F8D0EC3" w14:textId="3E765DA0" w:rsidR="003D56C9" w:rsidRDefault="00574E32" w:rsidP="003D56C9">
      <w:pPr>
        <w:pStyle w:val="Question"/>
        <w:numPr>
          <w:ilvl w:val="0"/>
          <w:numId w:val="0"/>
        </w:numPr>
        <w:spacing w:after="200"/>
      </w:pPr>
      <w:r w:rsidRPr="00574E32">
        <w:rPr>
          <w:b/>
        </w:rPr>
        <w:t>Compléter</w:t>
      </w:r>
      <w:r w:rsidR="003D56C9">
        <w:t xml:space="preserve"> le chronogramme de sortie </w:t>
      </w:r>
      <w:r w:rsidR="003D56C9" w:rsidRPr="003D56C9">
        <w:t xml:space="preserve"> </w:t>
      </w:r>
      <w:r w:rsidR="0004280C">
        <w:t>(é</w:t>
      </w:r>
      <w:r w:rsidR="003D56C9">
        <w:t>tat logique haut : 2 V, état logique bas : 0)</w:t>
      </w:r>
      <w:r w:rsidR="0005580C">
        <w:t>.</w:t>
      </w:r>
    </w:p>
    <w:p w14:paraId="017C24A3" w14:textId="77777777" w:rsidR="003D56C9" w:rsidRDefault="00574E32" w:rsidP="003D56C9">
      <w:r w:rsidRPr="00574E32">
        <w:rPr>
          <w:b/>
        </w:rPr>
        <w:t>Relever</w:t>
      </w:r>
      <w:r w:rsidR="003D56C9">
        <w:t xml:space="preserve"> la période du signal sinusoïdal qui pilote la MLI. </w:t>
      </w:r>
      <w:r w:rsidRPr="00574E32">
        <w:rPr>
          <w:b/>
        </w:rPr>
        <w:t>Calculer</w:t>
      </w:r>
      <w:r w:rsidR="003D56C9">
        <w:t xml:space="preserve"> sa fréquence et </w:t>
      </w:r>
      <w:r w:rsidRPr="00574E32">
        <w:rPr>
          <w:b/>
        </w:rPr>
        <w:t>vérifier</w:t>
      </w:r>
      <w:r w:rsidR="003D56C9">
        <w:t xml:space="preserve"> sa conformité avec le cahier des charges.</w:t>
      </w:r>
    </w:p>
    <w:p w14:paraId="129633DF" w14:textId="474046DD" w:rsidR="003D56C9" w:rsidRDefault="00B91F57" w:rsidP="003D56C9">
      <w:r>
        <w:rPr>
          <w:noProof/>
          <w:lang w:eastAsia="fr-FR"/>
        </w:rPr>
        <mc:AlternateContent>
          <mc:Choice Requires="wps">
            <w:drawing>
              <wp:anchor distT="0" distB="0" distL="114300" distR="114300" simplePos="0" relativeHeight="251759616" behindDoc="0" locked="0" layoutInCell="1" allowOverlap="1" wp14:anchorId="79A78BA4" wp14:editId="2D343775">
                <wp:simplePos x="0" y="0"/>
                <wp:positionH relativeFrom="column">
                  <wp:posOffset>2696845</wp:posOffset>
                </wp:positionH>
                <wp:positionV relativeFrom="paragraph">
                  <wp:posOffset>-2540</wp:posOffset>
                </wp:positionV>
                <wp:extent cx="2641600" cy="279400"/>
                <wp:effectExtent l="0" t="0" r="6350" b="6350"/>
                <wp:wrapNone/>
                <wp:docPr id="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599F" w14:textId="77777777" w:rsidR="005E4A32" w:rsidRDefault="005E4A32">
                            <w:r>
                              <w:t>Signal de sortie du comparateur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8" o:spid="_x0000_s1270" type="#_x0000_t202" style="position:absolute;left:0;text-align:left;margin-left:212.35pt;margin-top:-.2pt;width:208pt;height: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aqhQ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" stroked="f">
                <v:textbox>
                  <w:txbxContent>
                    <w:p w14:paraId="2A9C599F" w14:textId="77777777" w:rsidR="005E4A32" w:rsidRDefault="005E4A32">
                      <w:r>
                        <w:t>Signal de sortie du comparateur</w:t>
                      </w:r>
                    </w:p>
                  </w:txbxContent>
                </v:textbox>
              </v:shape>
            </w:pict>
          </mc:Fallback>
        </mc:AlternateContent>
      </w:r>
    </w:p>
    <w:p w14:paraId="27509D66" w14:textId="218C2EBD" w:rsidR="003D56C9" w:rsidRDefault="00B91F57" w:rsidP="003D56C9">
      <w:pPr>
        <w:jc w:val="left"/>
        <w:rPr>
          <w:i/>
        </w:rPr>
      </w:pPr>
      <w:r>
        <w:rPr>
          <w:noProof/>
          <w:lang w:eastAsia="fr-FR"/>
        </w:rPr>
        <mc:AlternateContent>
          <mc:Choice Requires="wps">
            <w:drawing>
              <wp:anchor distT="0" distB="0" distL="114300" distR="114300" simplePos="0" relativeHeight="251763712" behindDoc="0" locked="0" layoutInCell="1" allowOverlap="1" wp14:anchorId="2BA4F928" wp14:editId="2FC7DD93">
                <wp:simplePos x="0" y="0"/>
                <wp:positionH relativeFrom="column">
                  <wp:posOffset>5912485</wp:posOffset>
                </wp:positionH>
                <wp:positionV relativeFrom="paragraph">
                  <wp:posOffset>3291840</wp:posOffset>
                </wp:positionV>
                <wp:extent cx="450850" cy="317500"/>
                <wp:effectExtent l="0" t="0" r="0" b="635"/>
                <wp:wrapNone/>
                <wp:docPr id="9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0E7E" w14:textId="77777777" w:rsidR="005E4A32" w:rsidRDefault="005E4A32">
                            <w:r>
                              <w:rPr>
                                <w:i/>
                              </w:rPr>
                              <w:t>t (s)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91" o:spid="_x0000_s1271" type="#_x0000_t202" style="position:absolute;margin-left:465.55pt;margin-top:259.2pt;width:35.6pt;height: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" filled="f" stroked="f">
                <v:textbox style="mso-fit-shape-to-text:t">
                  <w:txbxContent>
                    <w:p w14:paraId="31510E7E" w14:textId="77777777" w:rsidR="005E4A32" w:rsidRDefault="005E4A32">
                      <w:r>
                        <w:rPr>
                          <w:i/>
                        </w:rPr>
                        <w:t>t (s)</w:t>
                      </w:r>
                    </w:p>
                  </w:txbxContent>
                </v:textbox>
              </v:shape>
            </w:pict>
          </mc:Fallback>
        </mc:AlternateContent>
      </w:r>
      <w:r w:rsidR="003D56C9">
        <w:rPr>
          <w:i/>
          <w:noProof/>
          <w:lang w:eastAsia="fr-FR"/>
        </w:rPr>
        <w:drawing>
          <wp:inline distT="0" distB="0" distL="0" distR="0" wp14:anchorId="72F740A1" wp14:editId="12775D2C">
            <wp:extent cx="6472555" cy="3376985"/>
            <wp:effectExtent l="19050" t="0" r="444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6472555" cy="3376985"/>
                    </a:xfrm>
                    <a:prstGeom prst="rect">
                      <a:avLst/>
                    </a:prstGeom>
                    <a:noFill/>
                    <a:ln w="9525">
                      <a:noFill/>
                      <a:miter lim="800000"/>
                      <a:headEnd/>
                      <a:tailEnd/>
                    </a:ln>
                  </pic:spPr>
                </pic:pic>
              </a:graphicData>
            </a:graphic>
          </wp:inline>
        </w:drawing>
      </w:r>
    </w:p>
    <w:p w14:paraId="5AB3178D" w14:textId="77777777" w:rsidR="003D56C9" w:rsidRDefault="003D56C9" w:rsidP="003D56C9">
      <w:pPr>
        <w:jc w:val="left"/>
        <w:rPr>
          <w:i/>
        </w:rPr>
      </w:pPr>
    </w:p>
    <w:p w14:paraId="239B54FA" w14:textId="77777777" w:rsidR="001F214E" w:rsidRDefault="001F214E" w:rsidP="003D56C9">
      <w:pPr>
        <w:jc w:val="left"/>
        <w:rPr>
          <w:i/>
        </w:rPr>
      </w:pPr>
    </w:p>
    <w:p w14:paraId="1917C766" w14:textId="75051A78" w:rsidR="003D56C9" w:rsidRDefault="003D56C9" w:rsidP="003D56C9">
      <w:pPr>
        <w:jc w:val="left"/>
        <w:rPr>
          <w:rFonts w:cs="Arial"/>
        </w:rPr>
      </w:pPr>
      <w:r>
        <w:rPr>
          <w:i/>
        </w:rPr>
        <w:t>Tableau de commande de la MLI</w:t>
      </w:r>
    </w:p>
    <w:p w14:paraId="40495FF5" w14:textId="77777777" w:rsidR="003D56C9" w:rsidRDefault="003D56C9" w:rsidP="003D56C9">
      <w:r>
        <w:t xml:space="preserve">Le tableau ci-dessous représente les états des interrupteurs (1 = fermé, 0 = ouvert) correspondant aux niveaux de tension attendus en A, B, C. Les états des interrupteurs pour la sortie </w:t>
      </w:r>
      <w:r w:rsidRPr="00D21F13">
        <w:rPr>
          <w:i/>
        </w:rPr>
        <w:t>V</w:t>
      </w:r>
      <w:r w:rsidRPr="00D21F13">
        <w:rPr>
          <w:i/>
          <w:vertAlign w:val="subscript"/>
        </w:rPr>
        <w:t>AB</w:t>
      </w:r>
      <w:r>
        <w:t xml:space="preserve"> et </w:t>
      </w:r>
      <w:r w:rsidRPr="00D21F13">
        <w:rPr>
          <w:i/>
        </w:rPr>
        <w:t>V</w:t>
      </w:r>
      <w:r w:rsidRPr="00D21F13">
        <w:rPr>
          <w:i/>
          <w:vertAlign w:val="subscript"/>
        </w:rPr>
        <w:t>BA</w:t>
      </w:r>
      <w:r>
        <w:t xml:space="preserve"> sont reportés sur le tableau. </w:t>
      </w:r>
      <w:r w:rsidR="00574E32" w:rsidRPr="00574E32">
        <w:rPr>
          <w:b/>
        </w:rPr>
        <w:t>Compléter</w:t>
      </w:r>
      <w:r>
        <w:t xml:space="preserve"> le tableau pour les autres sorties.</w:t>
      </w:r>
    </w:p>
    <w:p w14:paraId="59F313EB" w14:textId="77777777" w:rsidR="003D56C9" w:rsidRDefault="003D56C9" w:rsidP="003D56C9"/>
    <w:tbl>
      <w:tblPr>
        <w:tblStyle w:val="Grilledutableau"/>
        <w:tblW w:w="0" w:type="auto"/>
        <w:tblInd w:w="3090" w:type="dxa"/>
        <w:tblLook w:val="04A0" w:firstRow="1" w:lastRow="0" w:firstColumn="1" w:lastColumn="0" w:noHBand="0" w:noVBand="1"/>
      </w:tblPr>
      <w:tblGrid>
        <w:gridCol w:w="599"/>
        <w:gridCol w:w="537"/>
        <w:gridCol w:w="537"/>
        <w:gridCol w:w="537"/>
        <w:gridCol w:w="537"/>
        <w:gridCol w:w="537"/>
        <w:gridCol w:w="537"/>
      </w:tblGrid>
      <w:tr w:rsidR="003D56C9" w14:paraId="3F1D6511" w14:textId="77777777" w:rsidTr="00DE247E">
        <w:tc>
          <w:tcPr>
            <w:tcW w:w="0" w:type="auto"/>
          </w:tcPr>
          <w:p w14:paraId="5D4FF703" w14:textId="77777777" w:rsidR="003D56C9" w:rsidRDefault="003D56C9" w:rsidP="00DE247E"/>
        </w:tc>
        <w:tc>
          <w:tcPr>
            <w:tcW w:w="0" w:type="auto"/>
          </w:tcPr>
          <w:p w14:paraId="5FC4035B" w14:textId="77777777" w:rsidR="003D56C9" w:rsidRDefault="003D56C9" w:rsidP="00DE247E">
            <w:r>
              <w:t>Q1</w:t>
            </w:r>
          </w:p>
        </w:tc>
        <w:tc>
          <w:tcPr>
            <w:tcW w:w="0" w:type="auto"/>
          </w:tcPr>
          <w:p w14:paraId="7DC1AF05" w14:textId="77777777" w:rsidR="003D56C9" w:rsidRDefault="003D56C9" w:rsidP="00DE247E">
            <w:r>
              <w:t>Q2</w:t>
            </w:r>
          </w:p>
        </w:tc>
        <w:tc>
          <w:tcPr>
            <w:tcW w:w="0" w:type="auto"/>
          </w:tcPr>
          <w:p w14:paraId="0A64416A" w14:textId="77777777" w:rsidR="003D56C9" w:rsidRDefault="003D56C9" w:rsidP="00DE247E">
            <w:r>
              <w:t>Q3</w:t>
            </w:r>
          </w:p>
        </w:tc>
        <w:tc>
          <w:tcPr>
            <w:tcW w:w="0" w:type="auto"/>
          </w:tcPr>
          <w:p w14:paraId="432E36E1" w14:textId="77777777" w:rsidR="003D56C9" w:rsidRDefault="003D56C9" w:rsidP="00DE247E">
            <w:r>
              <w:t>Q4</w:t>
            </w:r>
          </w:p>
        </w:tc>
        <w:tc>
          <w:tcPr>
            <w:tcW w:w="0" w:type="auto"/>
          </w:tcPr>
          <w:p w14:paraId="5EFC387E" w14:textId="77777777" w:rsidR="003D56C9" w:rsidRDefault="003D56C9" w:rsidP="00DE247E">
            <w:r>
              <w:t>Q5</w:t>
            </w:r>
          </w:p>
        </w:tc>
        <w:tc>
          <w:tcPr>
            <w:tcW w:w="0" w:type="auto"/>
          </w:tcPr>
          <w:p w14:paraId="0D10230D" w14:textId="77777777" w:rsidR="003D56C9" w:rsidRDefault="003D56C9" w:rsidP="00DE247E">
            <w:r>
              <w:t>Q6</w:t>
            </w:r>
          </w:p>
        </w:tc>
      </w:tr>
      <w:tr w:rsidR="003D56C9" w14:paraId="77FAAA44" w14:textId="77777777" w:rsidTr="00DE247E">
        <w:tc>
          <w:tcPr>
            <w:tcW w:w="0" w:type="auto"/>
          </w:tcPr>
          <w:p w14:paraId="65BB119E" w14:textId="77777777" w:rsidR="003D56C9" w:rsidRPr="00D21F13" w:rsidRDefault="003D56C9" w:rsidP="00DE247E">
            <w:pPr>
              <w:rPr>
                <w:i/>
                <w:sz w:val="22"/>
                <w:szCs w:val="22"/>
              </w:rPr>
            </w:pPr>
            <w:r w:rsidRPr="00D21F13">
              <w:rPr>
                <w:i/>
              </w:rPr>
              <w:t>V</w:t>
            </w:r>
            <w:r w:rsidRPr="00D21F13">
              <w:rPr>
                <w:i/>
                <w:vertAlign w:val="subscript"/>
              </w:rPr>
              <w:t>AB</w:t>
            </w:r>
          </w:p>
        </w:tc>
        <w:tc>
          <w:tcPr>
            <w:tcW w:w="0" w:type="auto"/>
          </w:tcPr>
          <w:p w14:paraId="549FCF6F" w14:textId="77777777" w:rsidR="003D56C9" w:rsidRDefault="003D56C9" w:rsidP="00DE247E">
            <w:r>
              <w:t>1</w:t>
            </w:r>
          </w:p>
        </w:tc>
        <w:tc>
          <w:tcPr>
            <w:tcW w:w="0" w:type="auto"/>
          </w:tcPr>
          <w:p w14:paraId="11E5CAE4" w14:textId="77777777" w:rsidR="003D56C9" w:rsidRDefault="003D56C9" w:rsidP="00DE247E">
            <w:r>
              <w:t>0</w:t>
            </w:r>
          </w:p>
        </w:tc>
        <w:tc>
          <w:tcPr>
            <w:tcW w:w="0" w:type="auto"/>
          </w:tcPr>
          <w:p w14:paraId="37A54014" w14:textId="77777777" w:rsidR="003D56C9" w:rsidRDefault="003D56C9" w:rsidP="00DE247E">
            <w:r>
              <w:t>0</w:t>
            </w:r>
          </w:p>
        </w:tc>
        <w:tc>
          <w:tcPr>
            <w:tcW w:w="0" w:type="auto"/>
          </w:tcPr>
          <w:p w14:paraId="59982265" w14:textId="77777777" w:rsidR="003D56C9" w:rsidRDefault="003D56C9" w:rsidP="00DE247E">
            <w:r>
              <w:t>1</w:t>
            </w:r>
          </w:p>
        </w:tc>
        <w:tc>
          <w:tcPr>
            <w:tcW w:w="0" w:type="auto"/>
          </w:tcPr>
          <w:p w14:paraId="3C6C6272" w14:textId="77777777" w:rsidR="003D56C9" w:rsidRDefault="003D56C9" w:rsidP="00DE247E">
            <w:r>
              <w:t>0</w:t>
            </w:r>
          </w:p>
        </w:tc>
        <w:tc>
          <w:tcPr>
            <w:tcW w:w="0" w:type="auto"/>
          </w:tcPr>
          <w:p w14:paraId="25097C84" w14:textId="77777777" w:rsidR="003D56C9" w:rsidRDefault="003D56C9" w:rsidP="00DE247E">
            <w:r>
              <w:t>0</w:t>
            </w:r>
          </w:p>
        </w:tc>
      </w:tr>
      <w:tr w:rsidR="003D56C9" w14:paraId="7533775B" w14:textId="77777777" w:rsidTr="00DE247E">
        <w:tc>
          <w:tcPr>
            <w:tcW w:w="0" w:type="auto"/>
          </w:tcPr>
          <w:p w14:paraId="6662FC7F" w14:textId="77777777" w:rsidR="003D56C9" w:rsidRPr="00D21F13" w:rsidRDefault="003D56C9" w:rsidP="00DE247E">
            <w:pPr>
              <w:rPr>
                <w:i/>
                <w:sz w:val="22"/>
                <w:szCs w:val="22"/>
              </w:rPr>
            </w:pPr>
            <w:r w:rsidRPr="00D21F13">
              <w:rPr>
                <w:i/>
              </w:rPr>
              <w:t>V</w:t>
            </w:r>
            <w:r w:rsidRPr="00D21F13">
              <w:rPr>
                <w:i/>
                <w:vertAlign w:val="subscript"/>
              </w:rPr>
              <w:t>BA</w:t>
            </w:r>
          </w:p>
        </w:tc>
        <w:tc>
          <w:tcPr>
            <w:tcW w:w="0" w:type="auto"/>
          </w:tcPr>
          <w:p w14:paraId="7E7D6F79" w14:textId="77777777" w:rsidR="003D56C9" w:rsidRDefault="003D56C9" w:rsidP="00DE247E">
            <w:r>
              <w:t>0</w:t>
            </w:r>
          </w:p>
        </w:tc>
        <w:tc>
          <w:tcPr>
            <w:tcW w:w="0" w:type="auto"/>
          </w:tcPr>
          <w:p w14:paraId="2D2A5EE8" w14:textId="77777777" w:rsidR="003D56C9" w:rsidRDefault="003D56C9" w:rsidP="00DE247E">
            <w:r>
              <w:t>1</w:t>
            </w:r>
          </w:p>
        </w:tc>
        <w:tc>
          <w:tcPr>
            <w:tcW w:w="0" w:type="auto"/>
          </w:tcPr>
          <w:p w14:paraId="4D87BE20" w14:textId="77777777" w:rsidR="003D56C9" w:rsidRDefault="003D56C9" w:rsidP="00DE247E">
            <w:r>
              <w:t>1</w:t>
            </w:r>
          </w:p>
        </w:tc>
        <w:tc>
          <w:tcPr>
            <w:tcW w:w="0" w:type="auto"/>
          </w:tcPr>
          <w:p w14:paraId="6B95B547" w14:textId="77777777" w:rsidR="003D56C9" w:rsidRDefault="003D56C9" w:rsidP="00DE247E">
            <w:r>
              <w:t>0</w:t>
            </w:r>
          </w:p>
        </w:tc>
        <w:tc>
          <w:tcPr>
            <w:tcW w:w="0" w:type="auto"/>
          </w:tcPr>
          <w:p w14:paraId="695854F5" w14:textId="77777777" w:rsidR="003D56C9" w:rsidRDefault="003D56C9" w:rsidP="00DE247E">
            <w:r>
              <w:t>0</w:t>
            </w:r>
          </w:p>
        </w:tc>
        <w:tc>
          <w:tcPr>
            <w:tcW w:w="0" w:type="auto"/>
          </w:tcPr>
          <w:p w14:paraId="7CC0380E" w14:textId="77777777" w:rsidR="003D56C9" w:rsidRDefault="003D56C9" w:rsidP="00DE247E">
            <w:r>
              <w:t>0</w:t>
            </w:r>
          </w:p>
        </w:tc>
      </w:tr>
      <w:tr w:rsidR="003D56C9" w14:paraId="142EE9BF" w14:textId="77777777" w:rsidTr="00DE247E">
        <w:tc>
          <w:tcPr>
            <w:tcW w:w="0" w:type="auto"/>
          </w:tcPr>
          <w:p w14:paraId="5276CB14" w14:textId="77777777" w:rsidR="003D56C9" w:rsidRPr="00D21F13" w:rsidRDefault="003D56C9" w:rsidP="00DE247E">
            <w:pPr>
              <w:rPr>
                <w:i/>
                <w:sz w:val="22"/>
                <w:szCs w:val="22"/>
              </w:rPr>
            </w:pPr>
            <w:r w:rsidRPr="00D21F13">
              <w:rPr>
                <w:i/>
              </w:rPr>
              <w:t>V</w:t>
            </w:r>
            <w:r w:rsidRPr="00D21F13">
              <w:rPr>
                <w:i/>
                <w:vertAlign w:val="subscript"/>
              </w:rPr>
              <w:t>BC</w:t>
            </w:r>
          </w:p>
        </w:tc>
        <w:tc>
          <w:tcPr>
            <w:tcW w:w="0" w:type="auto"/>
          </w:tcPr>
          <w:p w14:paraId="3259A332" w14:textId="77777777" w:rsidR="003D56C9" w:rsidRDefault="003D56C9" w:rsidP="00DE247E"/>
        </w:tc>
        <w:tc>
          <w:tcPr>
            <w:tcW w:w="0" w:type="auto"/>
          </w:tcPr>
          <w:p w14:paraId="33D68257" w14:textId="77777777" w:rsidR="003D56C9" w:rsidRDefault="003D56C9" w:rsidP="00DE247E"/>
        </w:tc>
        <w:tc>
          <w:tcPr>
            <w:tcW w:w="0" w:type="auto"/>
          </w:tcPr>
          <w:p w14:paraId="475320E4" w14:textId="77777777" w:rsidR="003D56C9" w:rsidRDefault="003D56C9" w:rsidP="00DE247E"/>
        </w:tc>
        <w:tc>
          <w:tcPr>
            <w:tcW w:w="0" w:type="auto"/>
          </w:tcPr>
          <w:p w14:paraId="5B21AA23" w14:textId="77777777" w:rsidR="003D56C9" w:rsidRDefault="003D56C9" w:rsidP="00DE247E"/>
        </w:tc>
        <w:tc>
          <w:tcPr>
            <w:tcW w:w="0" w:type="auto"/>
          </w:tcPr>
          <w:p w14:paraId="3588DC5A" w14:textId="77777777" w:rsidR="003D56C9" w:rsidRDefault="003D56C9" w:rsidP="00DE247E"/>
        </w:tc>
        <w:tc>
          <w:tcPr>
            <w:tcW w:w="0" w:type="auto"/>
          </w:tcPr>
          <w:p w14:paraId="5E7A4827" w14:textId="77777777" w:rsidR="003D56C9" w:rsidRDefault="003D56C9" w:rsidP="00DE247E"/>
        </w:tc>
      </w:tr>
      <w:tr w:rsidR="003D56C9" w14:paraId="399BBFF7" w14:textId="77777777" w:rsidTr="00DE247E">
        <w:tc>
          <w:tcPr>
            <w:tcW w:w="0" w:type="auto"/>
          </w:tcPr>
          <w:p w14:paraId="66C9F53D" w14:textId="77777777" w:rsidR="003D56C9" w:rsidRPr="00D21F13" w:rsidRDefault="003D56C9" w:rsidP="00DE247E">
            <w:pPr>
              <w:rPr>
                <w:i/>
                <w:sz w:val="22"/>
                <w:szCs w:val="22"/>
              </w:rPr>
            </w:pPr>
            <w:r w:rsidRPr="00D21F13">
              <w:rPr>
                <w:i/>
              </w:rPr>
              <w:t>V</w:t>
            </w:r>
            <w:r w:rsidRPr="00D21F13">
              <w:rPr>
                <w:i/>
                <w:vertAlign w:val="subscript"/>
              </w:rPr>
              <w:t>CB</w:t>
            </w:r>
          </w:p>
        </w:tc>
        <w:tc>
          <w:tcPr>
            <w:tcW w:w="0" w:type="auto"/>
          </w:tcPr>
          <w:p w14:paraId="6CD20F7B" w14:textId="77777777" w:rsidR="003D56C9" w:rsidRDefault="003D56C9" w:rsidP="00DE247E"/>
        </w:tc>
        <w:tc>
          <w:tcPr>
            <w:tcW w:w="0" w:type="auto"/>
          </w:tcPr>
          <w:p w14:paraId="51A8D838" w14:textId="77777777" w:rsidR="003D56C9" w:rsidRDefault="003D56C9" w:rsidP="00DE247E"/>
        </w:tc>
        <w:tc>
          <w:tcPr>
            <w:tcW w:w="0" w:type="auto"/>
          </w:tcPr>
          <w:p w14:paraId="557BC3F8" w14:textId="77777777" w:rsidR="003D56C9" w:rsidRDefault="003D56C9" w:rsidP="00DE247E"/>
        </w:tc>
        <w:tc>
          <w:tcPr>
            <w:tcW w:w="0" w:type="auto"/>
          </w:tcPr>
          <w:p w14:paraId="0819E2F4" w14:textId="77777777" w:rsidR="003D56C9" w:rsidRDefault="003D56C9" w:rsidP="00DE247E"/>
        </w:tc>
        <w:tc>
          <w:tcPr>
            <w:tcW w:w="0" w:type="auto"/>
          </w:tcPr>
          <w:p w14:paraId="642466A8" w14:textId="77777777" w:rsidR="003D56C9" w:rsidRDefault="003D56C9" w:rsidP="00DE247E"/>
        </w:tc>
        <w:tc>
          <w:tcPr>
            <w:tcW w:w="0" w:type="auto"/>
          </w:tcPr>
          <w:p w14:paraId="638327D3" w14:textId="77777777" w:rsidR="003D56C9" w:rsidRDefault="003D56C9" w:rsidP="00DE247E"/>
        </w:tc>
      </w:tr>
      <w:tr w:rsidR="003D56C9" w14:paraId="3D9201D8" w14:textId="77777777" w:rsidTr="00DE247E">
        <w:tc>
          <w:tcPr>
            <w:tcW w:w="0" w:type="auto"/>
          </w:tcPr>
          <w:p w14:paraId="2720394E" w14:textId="77777777" w:rsidR="003D56C9" w:rsidRPr="00D21F13" w:rsidRDefault="003D56C9" w:rsidP="00DE247E">
            <w:pPr>
              <w:rPr>
                <w:i/>
                <w:sz w:val="22"/>
                <w:szCs w:val="22"/>
              </w:rPr>
            </w:pPr>
            <w:r w:rsidRPr="00D21F13">
              <w:rPr>
                <w:i/>
              </w:rPr>
              <w:t>V</w:t>
            </w:r>
            <w:r w:rsidRPr="00D21F13">
              <w:rPr>
                <w:i/>
                <w:vertAlign w:val="subscript"/>
              </w:rPr>
              <w:t>AC</w:t>
            </w:r>
          </w:p>
        </w:tc>
        <w:tc>
          <w:tcPr>
            <w:tcW w:w="0" w:type="auto"/>
          </w:tcPr>
          <w:p w14:paraId="1A431F42" w14:textId="77777777" w:rsidR="003D56C9" w:rsidRDefault="003D56C9" w:rsidP="00DE247E"/>
        </w:tc>
        <w:tc>
          <w:tcPr>
            <w:tcW w:w="0" w:type="auto"/>
          </w:tcPr>
          <w:p w14:paraId="1C12EA1D" w14:textId="77777777" w:rsidR="003D56C9" w:rsidRDefault="003D56C9" w:rsidP="00DE247E"/>
        </w:tc>
        <w:tc>
          <w:tcPr>
            <w:tcW w:w="0" w:type="auto"/>
          </w:tcPr>
          <w:p w14:paraId="1CAC2AC9" w14:textId="77777777" w:rsidR="003D56C9" w:rsidRDefault="003D56C9" w:rsidP="00DE247E"/>
        </w:tc>
        <w:tc>
          <w:tcPr>
            <w:tcW w:w="0" w:type="auto"/>
          </w:tcPr>
          <w:p w14:paraId="13F2291B" w14:textId="77777777" w:rsidR="003D56C9" w:rsidRDefault="003D56C9" w:rsidP="00DE247E"/>
        </w:tc>
        <w:tc>
          <w:tcPr>
            <w:tcW w:w="0" w:type="auto"/>
          </w:tcPr>
          <w:p w14:paraId="4C1F9A3E" w14:textId="77777777" w:rsidR="003D56C9" w:rsidRDefault="003D56C9" w:rsidP="00DE247E"/>
        </w:tc>
        <w:tc>
          <w:tcPr>
            <w:tcW w:w="0" w:type="auto"/>
          </w:tcPr>
          <w:p w14:paraId="736D2785" w14:textId="77777777" w:rsidR="003D56C9" w:rsidRDefault="003D56C9" w:rsidP="00DE247E"/>
        </w:tc>
      </w:tr>
      <w:tr w:rsidR="003D56C9" w14:paraId="0D5F57B8" w14:textId="77777777" w:rsidTr="00DE247E">
        <w:tc>
          <w:tcPr>
            <w:tcW w:w="0" w:type="auto"/>
          </w:tcPr>
          <w:p w14:paraId="255D7DEF" w14:textId="77777777" w:rsidR="003D56C9" w:rsidRPr="00D21F13" w:rsidRDefault="003D56C9" w:rsidP="00DE247E">
            <w:pPr>
              <w:rPr>
                <w:i/>
                <w:sz w:val="22"/>
                <w:szCs w:val="22"/>
              </w:rPr>
            </w:pPr>
            <w:r w:rsidRPr="00D21F13">
              <w:rPr>
                <w:i/>
              </w:rPr>
              <w:t>V</w:t>
            </w:r>
            <w:r w:rsidRPr="00D21F13">
              <w:rPr>
                <w:i/>
                <w:vertAlign w:val="subscript"/>
              </w:rPr>
              <w:t>CA</w:t>
            </w:r>
          </w:p>
        </w:tc>
        <w:tc>
          <w:tcPr>
            <w:tcW w:w="0" w:type="auto"/>
          </w:tcPr>
          <w:p w14:paraId="0EB4F1B9" w14:textId="77777777" w:rsidR="003D56C9" w:rsidRDefault="003D56C9" w:rsidP="00DE247E"/>
        </w:tc>
        <w:tc>
          <w:tcPr>
            <w:tcW w:w="0" w:type="auto"/>
          </w:tcPr>
          <w:p w14:paraId="4EAA0D04" w14:textId="77777777" w:rsidR="003D56C9" w:rsidRDefault="003D56C9" w:rsidP="00DE247E"/>
        </w:tc>
        <w:tc>
          <w:tcPr>
            <w:tcW w:w="0" w:type="auto"/>
          </w:tcPr>
          <w:p w14:paraId="6CC21EE1" w14:textId="77777777" w:rsidR="003D56C9" w:rsidRDefault="003D56C9" w:rsidP="00DE247E"/>
        </w:tc>
        <w:tc>
          <w:tcPr>
            <w:tcW w:w="0" w:type="auto"/>
          </w:tcPr>
          <w:p w14:paraId="6E278211" w14:textId="77777777" w:rsidR="003D56C9" w:rsidRDefault="003D56C9" w:rsidP="00DE247E"/>
        </w:tc>
        <w:tc>
          <w:tcPr>
            <w:tcW w:w="0" w:type="auto"/>
          </w:tcPr>
          <w:p w14:paraId="7CB5A867" w14:textId="77777777" w:rsidR="003D56C9" w:rsidRDefault="003D56C9" w:rsidP="00DE247E"/>
        </w:tc>
        <w:tc>
          <w:tcPr>
            <w:tcW w:w="0" w:type="auto"/>
          </w:tcPr>
          <w:p w14:paraId="600A7CB7" w14:textId="77777777" w:rsidR="003D56C9" w:rsidRDefault="003D56C9" w:rsidP="00DE247E"/>
        </w:tc>
      </w:tr>
    </w:tbl>
    <w:p w14:paraId="1DB4DC27" w14:textId="77777777" w:rsidR="003D56C9" w:rsidRDefault="003D56C9" w:rsidP="00FC6DCE">
      <w:pPr>
        <w:pStyle w:val="Titre"/>
      </w:pPr>
    </w:p>
    <w:p w14:paraId="3E6E8163" w14:textId="77777777" w:rsidR="003D56C9" w:rsidRDefault="003D56C9">
      <w:pPr>
        <w:spacing w:after="0"/>
        <w:jc w:val="left"/>
        <w:rPr>
          <w:rFonts w:eastAsiaTheme="majorEastAsia" w:cstheme="majorBidi"/>
          <w:b/>
          <w:bCs/>
          <w:kern w:val="28"/>
          <w:szCs w:val="32"/>
          <w:lang w:eastAsia="fr-FR"/>
        </w:rPr>
      </w:pPr>
      <w:r>
        <w:br w:type="page"/>
      </w:r>
    </w:p>
    <w:p w14:paraId="306675CD" w14:textId="77777777" w:rsidR="00FC6DCE" w:rsidRDefault="00FC6DCE" w:rsidP="00FC6DCE">
      <w:pPr>
        <w:pStyle w:val="Titre"/>
      </w:pPr>
      <w:r>
        <w:lastRenderedPageBreak/>
        <w:t>Document réponse DR</w:t>
      </w:r>
      <w:r w:rsidR="006D52BA">
        <w:t>5</w:t>
      </w:r>
    </w:p>
    <w:p w14:paraId="65C21435" w14:textId="5FD559CA" w:rsidR="00FC6DCE" w:rsidRDefault="00B91F57" w:rsidP="00FC6DCE">
      <w:pPr>
        <w:pStyle w:val="Question"/>
        <w:numPr>
          <w:ilvl w:val="0"/>
          <w:numId w:val="0"/>
        </w:numPr>
        <w:ind w:left="360"/>
      </w:pPr>
      <w:r>
        <w:rPr>
          <w:rFonts w:eastAsiaTheme="minorEastAsia"/>
          <w:noProof/>
          <w:lang w:eastAsia="fr-FR"/>
        </w:rPr>
        <mc:AlternateContent>
          <mc:Choice Requires="wps">
            <w:drawing>
              <wp:anchor distT="0" distB="0" distL="114300" distR="114300" simplePos="0" relativeHeight="251786240" behindDoc="0" locked="0" layoutInCell="1" allowOverlap="1" wp14:anchorId="5F38EA87" wp14:editId="18A7658B">
                <wp:simplePos x="0" y="0"/>
                <wp:positionH relativeFrom="column">
                  <wp:posOffset>2397125</wp:posOffset>
                </wp:positionH>
                <wp:positionV relativeFrom="paragraph">
                  <wp:posOffset>1772920</wp:posOffset>
                </wp:positionV>
                <wp:extent cx="2585720" cy="728980"/>
                <wp:effectExtent l="0" t="1270" r="0" b="0"/>
                <wp:wrapNone/>
                <wp:docPr id="9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CACD" w14:textId="7F8F7D73" w:rsidR="005E4A32" w:rsidRDefault="005E4A32">
                            <w:r>
                              <w:rPr>
                                <w:i/>
                                <w:noProof/>
                                <w:position w:val="-32"/>
                                <w:lang w:eastAsia="fr-FR"/>
                              </w:rPr>
                              <w:drawing>
                                <wp:inline distT="0" distB="0" distL="0" distR="0" wp14:anchorId="2716E1CE" wp14:editId="1E10A4D0">
                                  <wp:extent cx="2402205" cy="488315"/>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2205" cy="4883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17" o:spid="_x0000_s1272" type="#_x0000_t202" style="position:absolute;left:0;text-align:left;margin-left:188.75pt;margin-top:139.6pt;width:203.6pt;height:57.4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" filled="f" stroked="f">
                <v:textbox style="mso-fit-shape-to-text:t" inset=",7.2pt,,7.2pt">
                  <w:txbxContent>
                    <w:p w14:paraId="3DDECACD" w14:textId="7F8F7D73" w:rsidR="005E4A32" w:rsidRDefault="005E4A32">
                      <w:r>
                        <w:rPr>
                          <w:i/>
                          <w:noProof/>
                          <w:position w:val="-32"/>
                          <w:lang w:eastAsia="fr-FR"/>
                        </w:rPr>
                        <w:drawing>
                          <wp:inline distT="0" distB="0" distL="0" distR="0" wp14:anchorId="2716E1CE" wp14:editId="1E10A4D0">
                            <wp:extent cx="2402205" cy="488315"/>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2205" cy="488315"/>
                                    </a:xfrm>
                                    <a:prstGeom prst="rect">
                                      <a:avLst/>
                                    </a:prstGeom>
                                    <a:noFill/>
                                    <a:ln>
                                      <a:noFill/>
                                    </a:ln>
                                  </pic:spPr>
                                </pic:pic>
                              </a:graphicData>
                            </a:graphic>
                          </wp:inline>
                        </w:drawing>
                      </w:r>
                    </w:p>
                  </w:txbxContent>
                </v:textbox>
              </v:shape>
            </w:pict>
          </mc:Fallback>
        </mc:AlternateContent>
      </w:r>
      <w:r w:rsidR="00FC6DCE">
        <w:rPr>
          <w:noProof/>
          <w:lang w:eastAsia="fr-FR"/>
        </w:rPr>
        <w:drawing>
          <wp:inline distT="0" distB="0" distL="0" distR="0" wp14:anchorId="5213B3FC" wp14:editId="58ECAD87">
            <wp:extent cx="6074277" cy="3006777"/>
            <wp:effectExtent l="19050" t="0" r="2673" b="0"/>
            <wp:docPr id="26" name="Image 5" descr="D:\Année 2012-2013\CG\elements du sujet\modele\pprimefonctionde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née 2012-2013\CG\elements du sujet\modele\pprimefonctiondea.emf"/>
                    <pic:cNvPicPr>
                      <a:picLocks noChangeAspect="1" noChangeArrowheads="1"/>
                    </pic:cNvPicPr>
                  </pic:nvPicPr>
                  <pic:blipFill>
                    <a:blip r:embed="rId89" cstate="print"/>
                    <a:srcRect l="6679" r="7190"/>
                    <a:stretch>
                      <a:fillRect/>
                    </a:stretch>
                  </pic:blipFill>
                  <pic:spPr bwMode="auto">
                    <a:xfrm>
                      <a:off x="0" y="0"/>
                      <a:ext cx="6072719" cy="3006006"/>
                    </a:xfrm>
                    <a:prstGeom prst="rect">
                      <a:avLst/>
                    </a:prstGeom>
                    <a:noFill/>
                    <a:ln w="9525">
                      <a:noFill/>
                      <a:miter lim="800000"/>
                      <a:headEnd/>
                      <a:tailEnd/>
                    </a:ln>
                  </pic:spPr>
                </pic:pic>
              </a:graphicData>
            </a:graphic>
          </wp:inline>
        </w:drawing>
      </w:r>
    </w:p>
    <w:p w14:paraId="618E342E" w14:textId="226923FA" w:rsidR="00020E11" w:rsidRDefault="000D2DA8" w:rsidP="00FC6DCE">
      <w:pPr>
        <w:pStyle w:val="Question"/>
        <w:numPr>
          <w:ilvl w:val="0"/>
          <w:numId w:val="0"/>
        </w:numPr>
        <w:ind w:left="360"/>
      </w:pPr>
      <w:r>
        <w:rPr>
          <w:rFonts w:eastAsiaTheme="minorEastAsia"/>
          <w:noProof/>
          <w:lang w:eastAsia="fr-FR"/>
        </w:rPr>
        <mc:AlternateContent>
          <mc:Choice Requires="wps">
            <w:drawing>
              <wp:anchor distT="0" distB="0" distL="114300" distR="114300" simplePos="0" relativeHeight="251803648" behindDoc="0" locked="0" layoutInCell="1" allowOverlap="1" wp14:anchorId="40059D5A" wp14:editId="728B9A24">
                <wp:simplePos x="0" y="0"/>
                <wp:positionH relativeFrom="column">
                  <wp:posOffset>3599089</wp:posOffset>
                </wp:positionH>
                <wp:positionV relativeFrom="paragraph">
                  <wp:posOffset>3766185</wp:posOffset>
                </wp:positionV>
                <wp:extent cx="1993265" cy="640715"/>
                <wp:effectExtent l="0" t="0" r="13335" b="19685"/>
                <wp:wrapNone/>
                <wp:docPr id="8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640715"/>
                        </a:xfrm>
                        <a:prstGeom prst="rect">
                          <a:avLst/>
                        </a:prstGeom>
                        <a:solidFill>
                          <a:srgbClr val="FFFFFF"/>
                        </a:solidFill>
                        <a:ln w="9525">
                          <a:solidFill>
                            <a:srgbClr val="000000"/>
                          </a:solidFill>
                          <a:miter lim="800000"/>
                          <a:headEnd/>
                          <a:tailEnd/>
                        </a:ln>
                      </wps:spPr>
                      <wps:txbx>
                        <w:txbxContent>
                          <w:p w14:paraId="236BBEAB" w14:textId="77777777" w:rsidR="005E4A32" w:rsidRDefault="005E4A32" w:rsidP="000D2DA8">
                            <w:r w:rsidRPr="000D2DA8">
                              <w:rPr>
                                <w:position w:val="-32"/>
                              </w:rPr>
                              <w:object w:dxaOrig="2660" w:dyaOrig="760" w14:anchorId="3C36F542">
                                <v:shape id="_x0000_i1028" type="#_x0000_t75" style="width:132.6pt;height:37.8pt" o:ole="">
                                  <v:imagedata r:id="rId90" o:title=""/>
                                </v:shape>
                                <o:OLEObject Type="Embed" ProgID="Equation.3" ShapeID="_x0000_i1028" DrawAspect="Content" ObjectID="_1461748305" r:id="rId91"/>
                              </w:object>
                            </w:r>
                          </w:p>
                          <w:p w14:paraId="777E69DA" w14:textId="77777777" w:rsidR="005E4A32" w:rsidRDefault="005E4A32" w:rsidP="000D2D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1" o:spid="_x0000_s1273" type="#_x0000_t202" style="position:absolute;left:0;text-align:left;margin-left:283.4pt;margin-top:296.55pt;width:156.95pt;height:50.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">
                <v:textbox>
                  <w:txbxContent>
                    <w:p w14:paraId="236BBEAB" w14:textId="77777777" w:rsidR="005E4A32" w:rsidRDefault="005E4A32" w:rsidP="000D2DA8">
                      <w:r w:rsidRPr="000D2DA8">
                        <w:rPr>
                          <w:position w:val="-32"/>
                        </w:rPr>
                        <w:object w:dxaOrig="2660" w:dyaOrig="760" w14:anchorId="3C36F542">
                          <v:shape id="_x0000_i1028" type="#_x0000_t75" style="width:132.85pt;height:37.85pt" o:ole="">
                            <v:imagedata r:id="rId92" o:title=""/>
                          </v:shape>
                          <o:OLEObject Type="Embed" ProgID="Equation.3" ShapeID="_x0000_i1028" DrawAspect="Content" ObjectID="_1443849440" r:id="rId93"/>
                        </w:object>
                      </w:r>
                    </w:p>
                    <w:p w14:paraId="777E69DA" w14:textId="77777777" w:rsidR="005E4A32" w:rsidRDefault="005E4A32" w:rsidP="000D2DA8"/>
                  </w:txbxContent>
                </v:textbox>
              </v:shape>
            </w:pict>
          </mc:Fallback>
        </mc:AlternateContent>
      </w:r>
      <w:r>
        <w:rPr>
          <w:rFonts w:eastAsiaTheme="minorEastAsia"/>
          <w:noProof/>
          <w:lang w:eastAsia="fr-FR"/>
        </w:rPr>
        <mc:AlternateContent>
          <mc:Choice Requires="wps">
            <w:drawing>
              <wp:anchor distT="0" distB="0" distL="114300" distR="114300" simplePos="0" relativeHeight="251795456" behindDoc="0" locked="0" layoutInCell="1" allowOverlap="1" wp14:anchorId="3032C90C" wp14:editId="3F64219D">
                <wp:simplePos x="0" y="0"/>
                <wp:positionH relativeFrom="column">
                  <wp:posOffset>3442335</wp:posOffset>
                </wp:positionH>
                <wp:positionV relativeFrom="paragraph">
                  <wp:posOffset>724680</wp:posOffset>
                </wp:positionV>
                <wp:extent cx="1993501" cy="640806"/>
                <wp:effectExtent l="0" t="0" r="13335" b="19685"/>
                <wp:wrapNone/>
                <wp:docPr id="8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501" cy="640806"/>
                        </a:xfrm>
                        <a:prstGeom prst="rect">
                          <a:avLst/>
                        </a:prstGeom>
                        <a:solidFill>
                          <a:srgbClr val="FFFFFF"/>
                        </a:solidFill>
                        <a:ln w="9525">
                          <a:solidFill>
                            <a:srgbClr val="000000"/>
                          </a:solidFill>
                          <a:miter lim="800000"/>
                          <a:headEnd/>
                          <a:tailEnd/>
                        </a:ln>
                      </wps:spPr>
                      <wps:txbx>
                        <w:txbxContent>
                          <w:p w14:paraId="3FCC258A" w14:textId="5812F080" w:rsidR="005E4A32" w:rsidRDefault="005E4A32" w:rsidP="000D2DA8">
                            <w:r w:rsidRPr="000D2DA8">
                              <w:rPr>
                                <w:position w:val="-42"/>
                              </w:rPr>
                              <w:object w:dxaOrig="2840" w:dyaOrig="860" w14:anchorId="69A14E4A">
                                <v:shape id="_x0000_i1030" type="#_x0000_t75" style="width:142.2pt;height:43.2pt" o:ole="">
                                  <v:imagedata r:id="rId94" o:title=""/>
                                </v:shape>
                                <o:OLEObject Type="Embed" ProgID="Equation.3" ShapeID="_x0000_i1030" DrawAspect="Content" ObjectID="_1461748306" r:id="rId95"/>
                              </w:object>
                            </w:r>
                          </w:p>
                          <w:p w14:paraId="1F24FE1A" w14:textId="4707EE0A" w:rsidR="005E4A32" w:rsidRDefault="005E4A32" w:rsidP="00811B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274" type="#_x0000_t202" style="position:absolute;left:0;text-align:left;margin-left:271.05pt;margin-top:57.05pt;width:156.95pt;height:50.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">
                <v:textbox>
                  <w:txbxContent>
                    <w:p w14:paraId="3FCC258A" w14:textId="5812F080" w:rsidR="005E4A32" w:rsidRDefault="005E4A32" w:rsidP="000D2DA8">
                      <w:r w:rsidRPr="000D2DA8">
                        <w:rPr>
                          <w:position w:val="-42"/>
                        </w:rPr>
                        <w:object w:dxaOrig="2840" w:dyaOrig="860" w14:anchorId="69A14E4A">
                          <v:shape id="_x0000_i1030" type="#_x0000_t75" style="width:142pt;height:43.2pt" o:ole="">
                            <v:imagedata r:id="rId96" o:title=""/>
                          </v:shape>
                          <o:OLEObject Type="Embed" ProgID="Equation.3" ShapeID="_x0000_i1030" DrawAspect="Content" ObjectID="_1443849441" r:id="rId97"/>
                        </w:object>
                      </w:r>
                    </w:p>
                    <w:p w14:paraId="1F24FE1A" w14:textId="4707EE0A" w:rsidR="005E4A32" w:rsidRDefault="005E4A32" w:rsidP="00811BD4"/>
                  </w:txbxContent>
                </v:textbox>
              </v:shape>
            </w:pict>
          </mc:Fallback>
        </mc:AlternateContent>
      </w:r>
      <w:r w:rsidR="00B91F57">
        <w:rPr>
          <w:rFonts w:eastAsiaTheme="minorEastAsia"/>
          <w:noProof/>
          <w:lang w:eastAsia="fr-FR"/>
        </w:rPr>
        <mc:AlternateContent>
          <mc:Choice Requires="wps">
            <w:drawing>
              <wp:anchor distT="0" distB="0" distL="114300" distR="114300" simplePos="0" relativeHeight="251788288" behindDoc="0" locked="0" layoutInCell="1" allowOverlap="1" wp14:anchorId="7BBB3F1E" wp14:editId="3695F9F3">
                <wp:simplePos x="0" y="0"/>
                <wp:positionH relativeFrom="column">
                  <wp:posOffset>2898140</wp:posOffset>
                </wp:positionH>
                <wp:positionV relativeFrom="paragraph">
                  <wp:posOffset>3399790</wp:posOffset>
                </wp:positionV>
                <wp:extent cx="297815" cy="408940"/>
                <wp:effectExtent l="2540" t="0" r="1270" b="0"/>
                <wp:wrapNone/>
                <wp:docPr id="9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E57F" w14:textId="6E49B69B" w:rsidR="005E4A32" w:rsidRDefault="005E4A3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19" o:spid="_x0000_s1275" type="#_x0000_t202" style="position:absolute;left:0;text-align:left;margin-left:228.2pt;margin-top:267.7pt;width:23.45pt;height:32.2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" filled="f" stroked="f">
                <v:textbox style="mso-fit-shape-to-text:t" inset=",7.2pt,,7.2pt">
                  <w:txbxContent>
                    <w:p w14:paraId="6ED2E57F" w14:textId="6E49B69B" w:rsidR="005E4A32" w:rsidRDefault="005E4A32"/>
                  </w:txbxContent>
                </v:textbox>
              </v:shape>
            </w:pict>
          </mc:Fallback>
        </mc:AlternateContent>
      </w:r>
      <w:r w:rsidR="00B91F57">
        <w:rPr>
          <w:rFonts w:eastAsiaTheme="minorEastAsia"/>
          <w:noProof/>
          <w:lang w:eastAsia="fr-FR"/>
        </w:rPr>
        <mc:AlternateContent>
          <mc:Choice Requires="wps">
            <w:drawing>
              <wp:anchor distT="0" distB="0" distL="114300" distR="114300" simplePos="0" relativeHeight="251776000" behindDoc="0" locked="0" layoutInCell="1" allowOverlap="1" wp14:anchorId="0AC9EBDD" wp14:editId="1C77131D">
                <wp:simplePos x="0" y="0"/>
                <wp:positionH relativeFrom="column">
                  <wp:posOffset>2263775</wp:posOffset>
                </wp:positionH>
                <wp:positionV relativeFrom="paragraph">
                  <wp:posOffset>2436495</wp:posOffset>
                </wp:positionV>
                <wp:extent cx="1257300" cy="304800"/>
                <wp:effectExtent l="0" t="0" r="3175" b="1905"/>
                <wp:wrapNone/>
                <wp:docPr id="8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E6755" w14:textId="77777777" w:rsidR="005E4A32" w:rsidRPr="000D7154" w:rsidRDefault="005E4A32">
                            <w:pPr>
                              <w:rPr>
                                <w:sz w:val="18"/>
                              </w:rPr>
                            </w:pPr>
                            <w:r w:rsidRPr="00D02B97">
                              <w:rPr>
                                <w:i/>
                                <w:sz w:val="18"/>
                              </w:rPr>
                              <w:t>a</w:t>
                            </w:r>
                            <w:r w:rsidRPr="000D7154">
                              <w:rPr>
                                <w:sz w:val="18"/>
                              </w:rPr>
                              <w:t xml:space="preserve">, rapport </w:t>
                            </w:r>
                            <w:r w:rsidRPr="00D02B97">
                              <w:rPr>
                                <w:i/>
                                <w:sz w:val="18"/>
                              </w:rPr>
                              <w:t>h</w:t>
                            </w:r>
                            <w:r w:rsidRPr="000D7154">
                              <w:rPr>
                                <w:sz w:val="18"/>
                              </w:rPr>
                              <w:t>1/</w:t>
                            </w:r>
                            <w:r w:rsidRPr="00D02B97">
                              <w:rPr>
                                <w:i/>
                                <w:sz w:val="18"/>
                              </w:rPr>
                              <w:t>h</w:t>
                            </w:r>
                            <w:r w:rsidRPr="000D7154">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09" o:spid="_x0000_s1276" type="#_x0000_t202" style="position:absolute;left:0;text-align:left;margin-left:178.25pt;margin-top:191.85pt;width:99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j1hgIAABo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" stroked="f">
                <v:textbox>
                  <w:txbxContent>
                    <w:p w14:paraId="6F1E6755" w14:textId="77777777" w:rsidR="005E4A32" w:rsidRPr="000D7154" w:rsidRDefault="005E4A32">
                      <w:pPr>
                        <w:rPr>
                          <w:sz w:val="18"/>
                        </w:rPr>
                      </w:pPr>
                      <w:proofErr w:type="gramStart"/>
                      <w:r w:rsidRPr="00D02B97">
                        <w:rPr>
                          <w:i/>
                          <w:sz w:val="18"/>
                        </w:rPr>
                        <w:t>a</w:t>
                      </w:r>
                      <w:proofErr w:type="gramEnd"/>
                      <w:r w:rsidRPr="000D7154">
                        <w:rPr>
                          <w:sz w:val="18"/>
                        </w:rPr>
                        <w:t xml:space="preserve">, rapport </w:t>
                      </w:r>
                      <w:r w:rsidRPr="00D02B97">
                        <w:rPr>
                          <w:i/>
                          <w:sz w:val="18"/>
                        </w:rPr>
                        <w:t>h</w:t>
                      </w:r>
                      <w:r w:rsidRPr="000D7154">
                        <w:rPr>
                          <w:sz w:val="18"/>
                        </w:rPr>
                        <w:t>1/</w:t>
                      </w:r>
                      <w:r w:rsidRPr="00D02B97">
                        <w:rPr>
                          <w:i/>
                          <w:sz w:val="18"/>
                        </w:rPr>
                        <w:t>h</w:t>
                      </w:r>
                      <w:r w:rsidRPr="000D7154">
                        <w:rPr>
                          <w:sz w:val="18"/>
                        </w:rPr>
                        <w:t>2</w:t>
                      </w:r>
                    </w:p>
                  </w:txbxContent>
                </v:textbox>
              </v:shape>
            </w:pict>
          </mc:Fallback>
        </mc:AlternateContent>
      </w:r>
      <w:r w:rsidR="00B91F57">
        <w:rPr>
          <w:rFonts w:eastAsiaTheme="minorEastAsia"/>
          <w:noProof/>
          <w:lang w:eastAsia="fr-FR"/>
        </w:rPr>
        <mc:AlternateContent>
          <mc:Choice Requires="wps">
            <w:drawing>
              <wp:anchor distT="0" distB="0" distL="114300" distR="114300" simplePos="0" relativeHeight="251761664" behindDoc="0" locked="0" layoutInCell="1" allowOverlap="1" wp14:anchorId="7F6A2C43" wp14:editId="65DC60E0">
                <wp:simplePos x="0" y="0"/>
                <wp:positionH relativeFrom="column">
                  <wp:posOffset>2263775</wp:posOffset>
                </wp:positionH>
                <wp:positionV relativeFrom="paragraph">
                  <wp:posOffset>5368925</wp:posOffset>
                </wp:positionV>
                <wp:extent cx="1257300" cy="304800"/>
                <wp:effectExtent l="0" t="0" r="3175" b="3175"/>
                <wp:wrapNone/>
                <wp:docPr id="8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63C08" w14:textId="77777777" w:rsidR="005E4A32" w:rsidRPr="000D7154" w:rsidRDefault="005E4A32">
                            <w:pPr>
                              <w:rPr>
                                <w:sz w:val="18"/>
                              </w:rPr>
                            </w:pPr>
                            <w:r w:rsidRPr="00D02B97">
                              <w:rPr>
                                <w:i/>
                                <w:sz w:val="18"/>
                              </w:rPr>
                              <w:t>a</w:t>
                            </w:r>
                            <w:r w:rsidRPr="000D7154">
                              <w:rPr>
                                <w:sz w:val="18"/>
                              </w:rPr>
                              <w:t xml:space="preserve">, rapport </w:t>
                            </w:r>
                            <w:r w:rsidRPr="00D02B97">
                              <w:rPr>
                                <w:i/>
                                <w:sz w:val="18"/>
                              </w:rPr>
                              <w:t>h</w:t>
                            </w:r>
                            <w:r w:rsidRPr="000D7154">
                              <w:rPr>
                                <w:sz w:val="18"/>
                              </w:rPr>
                              <w:t>1/</w:t>
                            </w:r>
                            <w:r w:rsidRPr="00D02B97">
                              <w:rPr>
                                <w:i/>
                                <w:sz w:val="18"/>
                              </w:rPr>
                              <w:t>h</w:t>
                            </w:r>
                            <w:r w:rsidRPr="000D7154">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90" o:spid="_x0000_s1277" type="#_x0000_t202" style="position:absolute;left:0;text-align:left;margin-left:178.25pt;margin-top:422.75pt;width:99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ig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" stroked="f">
                <v:textbox>
                  <w:txbxContent>
                    <w:p w14:paraId="4CE63C08" w14:textId="77777777" w:rsidR="005E4A32" w:rsidRPr="000D7154" w:rsidRDefault="005E4A32">
                      <w:pPr>
                        <w:rPr>
                          <w:sz w:val="18"/>
                        </w:rPr>
                      </w:pPr>
                      <w:proofErr w:type="gramStart"/>
                      <w:r w:rsidRPr="00D02B97">
                        <w:rPr>
                          <w:i/>
                          <w:sz w:val="18"/>
                        </w:rPr>
                        <w:t>a</w:t>
                      </w:r>
                      <w:proofErr w:type="gramEnd"/>
                      <w:r w:rsidRPr="000D7154">
                        <w:rPr>
                          <w:sz w:val="18"/>
                        </w:rPr>
                        <w:t xml:space="preserve">, rapport </w:t>
                      </w:r>
                      <w:r w:rsidRPr="00D02B97">
                        <w:rPr>
                          <w:i/>
                          <w:sz w:val="18"/>
                        </w:rPr>
                        <w:t>h</w:t>
                      </w:r>
                      <w:r w:rsidRPr="000D7154">
                        <w:rPr>
                          <w:sz w:val="18"/>
                        </w:rPr>
                        <w:t>1/</w:t>
                      </w:r>
                      <w:r w:rsidRPr="00D02B97">
                        <w:rPr>
                          <w:i/>
                          <w:sz w:val="18"/>
                        </w:rPr>
                        <w:t>h</w:t>
                      </w:r>
                      <w:r w:rsidRPr="000D7154">
                        <w:rPr>
                          <w:sz w:val="18"/>
                        </w:rPr>
                        <w:t>2</w:t>
                      </w:r>
                    </w:p>
                  </w:txbxContent>
                </v:textbox>
              </v:shape>
            </w:pict>
          </mc:Fallback>
        </mc:AlternateContent>
      </w:r>
      <w:r w:rsidR="00FC6DCE">
        <w:rPr>
          <w:noProof/>
          <w:lang w:eastAsia="fr-FR"/>
        </w:rPr>
        <w:drawing>
          <wp:inline distT="0" distB="0" distL="0" distR="0" wp14:anchorId="58347AFC" wp14:editId="1F602C06">
            <wp:extent cx="4684747" cy="5613400"/>
            <wp:effectExtent l="19050" t="0" r="1553" b="0"/>
            <wp:docPr id="33" name="Image 4" descr="D:\Année 2012-2013\CG\elements du sujet\modele\Graphesansdi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ée 2012-2013\CG\elements du sujet\modele\Graphesansdim.emf"/>
                    <pic:cNvPicPr>
                      <a:picLocks noChangeAspect="1" noChangeArrowheads="1"/>
                    </pic:cNvPicPr>
                  </pic:nvPicPr>
                  <pic:blipFill>
                    <a:blip r:embed="rId98" cstate="print"/>
                    <a:srcRect l="7232" r="34152" b="-4501"/>
                    <a:stretch>
                      <a:fillRect/>
                    </a:stretch>
                  </pic:blipFill>
                  <pic:spPr bwMode="auto">
                    <a:xfrm>
                      <a:off x="0" y="0"/>
                      <a:ext cx="4684747" cy="5613400"/>
                    </a:xfrm>
                    <a:prstGeom prst="rect">
                      <a:avLst/>
                    </a:prstGeom>
                    <a:noFill/>
                    <a:ln w="9525">
                      <a:noFill/>
                      <a:miter lim="800000"/>
                      <a:headEnd/>
                      <a:tailEnd/>
                    </a:ln>
                  </pic:spPr>
                </pic:pic>
              </a:graphicData>
            </a:graphic>
          </wp:inline>
        </w:drawing>
      </w:r>
      <w:r w:rsidR="00B91F57">
        <w:rPr>
          <w:noProof/>
          <w:lang w:eastAsia="fr-FR"/>
        </w:rPr>
        <mc:AlternateContent>
          <mc:Choice Requires="wps">
            <w:drawing>
              <wp:anchor distT="0" distB="0" distL="114300" distR="114300" simplePos="0" relativeHeight="251699200" behindDoc="0" locked="0" layoutInCell="1" allowOverlap="1" wp14:anchorId="5283E0C2" wp14:editId="586DE07D">
                <wp:simplePos x="0" y="0"/>
                <wp:positionH relativeFrom="column">
                  <wp:posOffset>755015</wp:posOffset>
                </wp:positionH>
                <wp:positionV relativeFrom="paragraph">
                  <wp:posOffset>7569835</wp:posOffset>
                </wp:positionV>
                <wp:extent cx="2369185" cy="408940"/>
                <wp:effectExtent l="0" t="0" r="12065" b="10160"/>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408940"/>
                        </a:xfrm>
                        <a:prstGeom prst="rect">
                          <a:avLst/>
                        </a:prstGeom>
                        <a:solidFill>
                          <a:srgbClr val="FFFFFF"/>
                        </a:solidFill>
                        <a:ln w="9525">
                          <a:solidFill>
                            <a:schemeClr val="bg1">
                              <a:lumMod val="100000"/>
                              <a:lumOff val="0"/>
                            </a:schemeClr>
                          </a:solidFill>
                          <a:miter lim="800000"/>
                          <a:headEnd/>
                          <a:tailEnd/>
                        </a:ln>
                      </wps:spPr>
                      <wps:txbx>
                        <w:txbxContent>
                          <w:p w14:paraId="47860E57" w14:textId="77777777" w:rsidR="005E4A32" w:rsidRDefault="005E4A32" w:rsidP="009F78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2" o:spid="_x0000_s1278" type="#_x0000_t202" style="position:absolute;left:0;text-align:left;margin-left:59.45pt;margin-top:596.05pt;width:186.55pt;height:3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" strokecolor="white [3212]">
                <v:textbox>
                  <w:txbxContent>
                    <w:p w14:paraId="47860E57" w14:textId="77777777" w:rsidR="005E4A32" w:rsidRDefault="005E4A32" w:rsidP="009F78A1"/>
                  </w:txbxContent>
                </v:textbox>
              </v:shape>
            </w:pict>
          </mc:Fallback>
        </mc:AlternateContent>
      </w:r>
    </w:p>
    <w:sectPr w:rsidR="00020E11" w:rsidSect="00FC6DCE">
      <w:pgSz w:w="11906" w:h="16838"/>
      <w:pgMar w:top="720" w:right="720" w:bottom="72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5B273" w14:textId="77777777" w:rsidR="005E4A32" w:rsidRDefault="005E4A32">
      <w:pPr>
        <w:spacing w:after="0"/>
      </w:pPr>
      <w:r>
        <w:separator/>
      </w:r>
    </w:p>
  </w:endnote>
  <w:endnote w:type="continuationSeparator" w:id="0">
    <w:p w14:paraId="767CA5F2" w14:textId="77777777" w:rsidR="005E4A32" w:rsidRDefault="005E4A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altName w:val="Arial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es-Roman">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403AD" w14:textId="77777777" w:rsidR="005E4A32" w:rsidRDefault="005E4A32" w:rsidP="001021E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D3DF37E" w14:textId="77777777" w:rsidR="005E4A32" w:rsidRDefault="005E4A32" w:rsidP="001021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594445"/>
      <w:docPartObj>
        <w:docPartGallery w:val="Page Numbers (Bottom of Page)"/>
        <w:docPartUnique/>
      </w:docPartObj>
    </w:sdtPr>
    <w:sdtEndPr/>
    <w:sdtContent>
      <w:p w14:paraId="3872A9FD" w14:textId="77777777" w:rsidR="005E4A32" w:rsidRDefault="005E4A32">
        <w:pPr>
          <w:pStyle w:val="Pieddepage"/>
          <w:jc w:val="center"/>
        </w:pPr>
        <w:r>
          <w:fldChar w:fldCharType="begin"/>
        </w:r>
        <w:r>
          <w:instrText xml:space="preserve"> PAGE   \* MERGEFORMAT </w:instrText>
        </w:r>
        <w:r>
          <w:fldChar w:fldCharType="separate"/>
        </w:r>
        <w:r w:rsidR="00DF19AF">
          <w:rPr>
            <w:noProof/>
          </w:rPr>
          <w:t>20</w:t>
        </w:r>
        <w:r>
          <w:rPr>
            <w:noProof/>
          </w:rPr>
          <w:fldChar w:fldCharType="end"/>
        </w:r>
      </w:p>
    </w:sdtContent>
  </w:sdt>
  <w:p w14:paraId="21F00ED3" w14:textId="77777777" w:rsidR="005E4A32" w:rsidRPr="00E24432" w:rsidRDefault="005E4A32" w:rsidP="001021E6">
    <w:pPr>
      <w:pStyle w:val="Paragraphestandard"/>
      <w:ind w:right="36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5E4A32" w:rsidRPr="004249B0" w14:paraId="7867BDC6" w14:textId="77777777" w:rsidTr="001021E6">
      <w:tc>
        <w:tcPr>
          <w:tcW w:w="8755" w:type="dxa"/>
          <w:gridSpan w:val="2"/>
          <w:tcBorders>
            <w:top w:val="single" w:sz="4" w:space="0" w:color="auto"/>
            <w:left w:val="single" w:sz="4" w:space="0" w:color="auto"/>
            <w:bottom w:val="single" w:sz="4" w:space="0" w:color="auto"/>
            <w:right w:val="single" w:sz="4" w:space="0" w:color="auto"/>
          </w:tcBorders>
          <w:vAlign w:val="center"/>
        </w:tcPr>
        <w:p w14:paraId="658F2D74" w14:textId="77777777" w:rsidR="005E4A32" w:rsidRPr="004249B0" w:rsidRDefault="005E4A32" w:rsidP="001021E6">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0CFA131" w14:textId="77777777" w:rsidR="005E4A32" w:rsidRPr="004249B0" w:rsidRDefault="005E4A32" w:rsidP="001021E6">
          <w:pPr>
            <w:pStyle w:val="Grilleclaire-Accent3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5E4A32" w:rsidRPr="004249B0" w14:paraId="65A7CF46" w14:textId="77777777" w:rsidTr="001021E6">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3EE84120" w14:textId="77777777" w:rsidR="005E4A32" w:rsidRPr="004249B0" w:rsidRDefault="005E4A32" w:rsidP="001021E6">
          <w:pPr>
            <w:pStyle w:val="Grilleclaire-Accent3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6F174D8D" w14:textId="77777777" w:rsidR="005E4A32" w:rsidRPr="004249B0" w:rsidRDefault="005E4A32" w:rsidP="001021E6">
          <w:pPr>
            <w:pStyle w:val="Grilleclaire-Accent3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6C070DC2" w14:textId="77777777" w:rsidR="005E4A32" w:rsidRPr="004249B0" w:rsidRDefault="005E4A32" w:rsidP="001021E6">
          <w:pPr>
            <w:pStyle w:val="Grilleclaire-Accent3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71C79DBF" w14:textId="77777777" w:rsidR="005E4A32" w:rsidRDefault="005E4A3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399C5" w14:textId="77777777" w:rsidR="005E4A32" w:rsidRDefault="005E4A32"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7F7F0B68" w14:textId="77777777" w:rsidR="005E4A32" w:rsidRDefault="005E4A32" w:rsidP="006D33E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84696"/>
      <w:docPartObj>
        <w:docPartGallery w:val="Page Numbers (Bottom of Page)"/>
        <w:docPartUnique/>
      </w:docPartObj>
    </w:sdtPr>
    <w:sdtEndPr/>
    <w:sdtContent>
      <w:p w14:paraId="4B01F6C8" w14:textId="77777777" w:rsidR="005E4A32" w:rsidRDefault="005E4A32">
        <w:pPr>
          <w:pStyle w:val="Pieddepage"/>
          <w:jc w:val="center"/>
        </w:pPr>
        <w:r>
          <w:fldChar w:fldCharType="begin"/>
        </w:r>
        <w:r>
          <w:instrText xml:space="preserve"> PAGE   \* MERGEFORMAT </w:instrText>
        </w:r>
        <w:r>
          <w:fldChar w:fldCharType="separate"/>
        </w:r>
        <w:r w:rsidR="00DF19AF">
          <w:rPr>
            <w:noProof/>
          </w:rPr>
          <w:t>35</w:t>
        </w:r>
        <w:r>
          <w:rPr>
            <w:noProof/>
          </w:rPr>
          <w:fldChar w:fldCharType="end"/>
        </w:r>
      </w:p>
    </w:sdtContent>
  </w:sdt>
  <w:p w14:paraId="25652389" w14:textId="77777777" w:rsidR="005E4A32" w:rsidRPr="00E24432" w:rsidRDefault="005E4A32" w:rsidP="00E62AFF">
    <w:pPr>
      <w:pStyle w:val="Paragraphestandard"/>
      <w:ind w:right="360"/>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5E4A32" w:rsidRPr="004249B0" w14:paraId="1B22748C"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0B40D482" w14:textId="77777777" w:rsidR="005E4A32" w:rsidRPr="004249B0" w:rsidRDefault="005E4A32"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51253300" w14:textId="77777777" w:rsidR="005E4A32" w:rsidRPr="004249B0" w:rsidRDefault="005E4A32" w:rsidP="006176E1">
          <w:pPr>
            <w:pStyle w:val="Grilleclaire-Accent3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5E4A32" w:rsidRPr="004249B0" w14:paraId="19F92146"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13DDE7C5" w14:textId="77777777" w:rsidR="005E4A32" w:rsidRPr="004249B0" w:rsidRDefault="005E4A32" w:rsidP="006176E1">
          <w:pPr>
            <w:pStyle w:val="Grilleclaire-Accent3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431119ED" w14:textId="77777777" w:rsidR="005E4A32" w:rsidRPr="004249B0" w:rsidRDefault="005E4A32" w:rsidP="006176E1">
          <w:pPr>
            <w:pStyle w:val="Grilleclaire-Accent3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021C7D22" w14:textId="77777777" w:rsidR="005E4A32" w:rsidRPr="004249B0" w:rsidRDefault="005E4A32" w:rsidP="006176E1">
          <w:pPr>
            <w:pStyle w:val="Grilleclaire-Accent3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057E3C73" w14:textId="77777777" w:rsidR="005E4A32" w:rsidRDefault="005E4A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258D5" w14:textId="77777777" w:rsidR="005E4A32" w:rsidRDefault="005E4A32">
      <w:pPr>
        <w:spacing w:after="0"/>
      </w:pPr>
      <w:r>
        <w:separator/>
      </w:r>
    </w:p>
  </w:footnote>
  <w:footnote w:type="continuationSeparator" w:id="0">
    <w:p w14:paraId="36285937" w14:textId="77777777" w:rsidR="005E4A32" w:rsidRDefault="005E4A32">
      <w:pPr>
        <w:spacing w:after="0"/>
      </w:pPr>
      <w:r>
        <w:continuationSeparator/>
      </w:r>
    </w:p>
  </w:footnote>
  <w:footnote w:id="1">
    <w:p w14:paraId="1877D9B4" w14:textId="742A8F39" w:rsidR="005E4A32" w:rsidRPr="002062E4" w:rsidRDefault="005E4A32">
      <w:pPr>
        <w:pStyle w:val="Notedebasdepage"/>
        <w:rPr>
          <w:sz w:val="18"/>
          <w:szCs w:val="18"/>
        </w:rPr>
      </w:pPr>
      <w:r w:rsidRPr="002062E4">
        <w:rPr>
          <w:rStyle w:val="Appelnotedebasdep"/>
          <w:sz w:val="18"/>
          <w:szCs w:val="18"/>
        </w:rPr>
        <w:footnoteRef/>
      </w:r>
      <w:r w:rsidRPr="002062E4">
        <w:rPr>
          <w:sz w:val="18"/>
          <w:szCs w:val="18"/>
        </w:rPr>
        <w:t xml:space="preserve"> Barge : bateau à fond plat.</w:t>
      </w:r>
    </w:p>
  </w:footnote>
  <w:footnote w:id="2">
    <w:p w14:paraId="79FF24E6" w14:textId="77777777" w:rsidR="005E4A32" w:rsidRPr="002062E4" w:rsidRDefault="005E4A32">
      <w:pPr>
        <w:pStyle w:val="Notedebasdepage"/>
        <w:rPr>
          <w:sz w:val="18"/>
          <w:szCs w:val="18"/>
        </w:rPr>
      </w:pPr>
      <w:r w:rsidRPr="002062E4">
        <w:rPr>
          <w:rStyle w:val="Appelnotedebasdep"/>
          <w:sz w:val="18"/>
          <w:szCs w:val="18"/>
        </w:rPr>
        <w:footnoteRef/>
      </w:r>
      <w:r w:rsidRPr="002062E4">
        <w:rPr>
          <w:sz w:val="18"/>
          <w:szCs w:val="18"/>
        </w:rPr>
        <w:t xml:space="preserve"> Flot : période pendant laquelle la marée est montante.</w:t>
      </w:r>
    </w:p>
  </w:footnote>
  <w:footnote w:id="3">
    <w:p w14:paraId="4C3784F0" w14:textId="206D79C2" w:rsidR="005E4A32" w:rsidRDefault="005E4A32">
      <w:pPr>
        <w:pStyle w:val="Notedebasdepage"/>
      </w:pPr>
      <w:r w:rsidRPr="002062E4">
        <w:rPr>
          <w:rStyle w:val="Appelnotedebasdep"/>
          <w:sz w:val="18"/>
          <w:szCs w:val="18"/>
        </w:rPr>
        <w:footnoteRef/>
      </w:r>
      <w:r w:rsidRPr="002062E4">
        <w:rPr>
          <w:sz w:val="18"/>
          <w:szCs w:val="18"/>
        </w:rPr>
        <w:t xml:space="preserve"> Jusant :</w:t>
      </w:r>
      <w:r w:rsidRPr="002062E4">
        <w:rPr>
          <w:rStyle w:val="st"/>
          <w:sz w:val="18"/>
          <w:szCs w:val="18"/>
        </w:rPr>
        <w:t xml:space="preserve"> période pendant laquelle la marée est descendante.</w:t>
      </w:r>
    </w:p>
  </w:footnote>
  <w:footnote w:id="4">
    <w:p w14:paraId="1508A1D8" w14:textId="2E9C60BD" w:rsidR="005E4A32" w:rsidRPr="0083788D" w:rsidRDefault="005E4A32" w:rsidP="00F86FBE">
      <w:pPr>
        <w:pStyle w:val="Notedebasdepage"/>
        <w:rPr>
          <w:sz w:val="18"/>
          <w:szCs w:val="18"/>
        </w:rPr>
      </w:pPr>
      <w:r w:rsidRPr="0083788D">
        <w:rPr>
          <w:rStyle w:val="Appelnotedebasdep"/>
          <w:sz w:val="18"/>
          <w:szCs w:val="18"/>
        </w:rPr>
        <w:footnoteRef/>
      </w:r>
      <w:r>
        <w:rPr>
          <w:sz w:val="18"/>
          <w:szCs w:val="18"/>
        </w:rPr>
        <w:t xml:space="preserve"> Fondation gravitaire</w:t>
      </w:r>
      <w:r w:rsidRPr="002062E4">
        <w:rPr>
          <w:sz w:val="18"/>
          <w:szCs w:val="18"/>
        </w:rPr>
        <w:t xml:space="preserve"> : </w:t>
      </w:r>
      <w:r>
        <w:rPr>
          <w:sz w:val="18"/>
          <w:szCs w:val="18"/>
        </w:rPr>
        <w:t>large base conçue pour rester stable dans des conditions de mer extrêmement violentes</w:t>
      </w:r>
    </w:p>
  </w:footnote>
  <w:footnote w:id="5">
    <w:p w14:paraId="2A98F78B" w14:textId="3C8F2B2A" w:rsidR="005E4A32" w:rsidRPr="0083788D" w:rsidRDefault="005E4A32" w:rsidP="00F86FBE">
      <w:pPr>
        <w:pStyle w:val="Notedebasdepage"/>
        <w:rPr>
          <w:sz w:val="18"/>
          <w:szCs w:val="18"/>
        </w:rPr>
      </w:pPr>
      <w:r w:rsidRPr="0083788D">
        <w:rPr>
          <w:rStyle w:val="Appelnotedebasdep"/>
          <w:sz w:val="18"/>
          <w:szCs w:val="18"/>
        </w:rPr>
        <w:footnoteRef/>
      </w:r>
      <w:r>
        <w:rPr>
          <w:sz w:val="18"/>
          <w:szCs w:val="18"/>
        </w:rPr>
        <w:t xml:space="preserve"> Écoulement laminaire</w:t>
      </w:r>
      <w:r w:rsidRPr="0083788D">
        <w:rPr>
          <w:sz w:val="18"/>
          <w:szCs w:val="18"/>
        </w:rPr>
        <w:t> :</w:t>
      </w:r>
      <w:r>
        <w:rPr>
          <w:sz w:val="18"/>
          <w:szCs w:val="18"/>
        </w:rPr>
        <w:t xml:space="preserve"> écoulement régulier sans variation spatiale ou temporelle</w:t>
      </w:r>
      <w:r w:rsidRPr="0083788D">
        <w:rPr>
          <w:sz w:val="18"/>
          <w:szCs w:val="18"/>
        </w:rPr>
        <w:t>.</w:t>
      </w:r>
    </w:p>
  </w:footnote>
  <w:footnote w:id="6">
    <w:p w14:paraId="08F3CEEC" w14:textId="77777777" w:rsidR="005E4A32" w:rsidRPr="0083788D" w:rsidRDefault="005E4A32" w:rsidP="00FC6DCE">
      <w:pPr>
        <w:pStyle w:val="Notedebasdepage"/>
        <w:rPr>
          <w:sz w:val="18"/>
          <w:szCs w:val="18"/>
        </w:rPr>
      </w:pPr>
      <w:r w:rsidRPr="0083788D">
        <w:rPr>
          <w:rStyle w:val="Appelnotedebasdep"/>
          <w:sz w:val="18"/>
          <w:szCs w:val="18"/>
        </w:rPr>
        <w:footnoteRef/>
      </w:r>
      <w:r w:rsidRPr="0083788D">
        <w:rPr>
          <w:sz w:val="18"/>
          <w:szCs w:val="18"/>
        </w:rPr>
        <w:t xml:space="preserve"> Isotherme : à température constante.</w:t>
      </w:r>
    </w:p>
  </w:footnote>
  <w:footnote w:id="7">
    <w:p w14:paraId="0C55DE26" w14:textId="604C223F" w:rsidR="005E4A32" w:rsidRPr="0083788D" w:rsidRDefault="005E4A32" w:rsidP="00FC6DCE">
      <w:pPr>
        <w:pStyle w:val="Notedebasdepage"/>
        <w:rPr>
          <w:sz w:val="18"/>
          <w:szCs w:val="18"/>
        </w:rPr>
      </w:pPr>
      <w:r w:rsidRPr="0083788D">
        <w:rPr>
          <w:rStyle w:val="Appelnotedebasdep"/>
          <w:sz w:val="18"/>
          <w:szCs w:val="18"/>
        </w:rPr>
        <w:footnoteRef/>
      </w:r>
      <w:r w:rsidRPr="0083788D">
        <w:rPr>
          <w:sz w:val="18"/>
          <w:szCs w:val="18"/>
        </w:rPr>
        <w:t xml:space="preserve"> Blochet : patin incliné dans un guidage hydrodynamique</w:t>
      </w:r>
      <w:r>
        <w:rPr>
          <w:sz w:val="18"/>
          <w:szCs w:val="18"/>
        </w:rPr>
        <w:t xml:space="preserve"> (voir document technique DT6)</w:t>
      </w:r>
      <w:r w:rsidRPr="0083788D">
        <w:rPr>
          <w:sz w:val="18"/>
          <w:szCs w:val="18"/>
        </w:rPr>
        <w:t>.</w:t>
      </w:r>
    </w:p>
  </w:footnote>
  <w:footnote w:id="8">
    <w:p w14:paraId="553803F0" w14:textId="00945ECC" w:rsidR="005E4A32" w:rsidRPr="00F26143" w:rsidRDefault="005E4A32" w:rsidP="00F26143">
      <w:r>
        <w:rPr>
          <w:rStyle w:val="Appelnotedebasdep"/>
        </w:rPr>
        <w:footnoteRef/>
      </w:r>
      <w:r>
        <w:t xml:space="preserve"> </w:t>
      </w:r>
      <w:r w:rsidRPr="000F6C55">
        <w:rPr>
          <w:sz w:val="18"/>
          <w:szCs w:val="18"/>
        </w:rPr>
        <w:t>IGBT = Insulated Gate Bipolar Transistor</w:t>
      </w:r>
    </w:p>
    <w:p w14:paraId="60FBE780" w14:textId="77777777" w:rsidR="005E4A32" w:rsidRDefault="005E4A32">
      <w:pPr>
        <w:pStyle w:val="Notedebasdepage"/>
      </w:pPr>
    </w:p>
  </w:footnote>
  <w:footnote w:id="9">
    <w:p w14:paraId="3AED071F" w14:textId="64D3B7E0" w:rsidR="005E4A32" w:rsidRPr="0003320E" w:rsidRDefault="005E4A32" w:rsidP="00DF737D">
      <w:pPr>
        <w:pStyle w:val="Question"/>
        <w:numPr>
          <w:ilvl w:val="0"/>
          <w:numId w:val="0"/>
        </w:numPr>
        <w:ind w:left="142" w:hanging="142"/>
        <w:rPr>
          <w:sz w:val="18"/>
          <w:szCs w:val="18"/>
        </w:rPr>
      </w:pPr>
      <w:r w:rsidRPr="0003320E">
        <w:rPr>
          <w:rStyle w:val="Appelnotedebasdep"/>
          <w:sz w:val="18"/>
          <w:szCs w:val="18"/>
        </w:rPr>
        <w:footnoteRef/>
      </w:r>
      <w:r w:rsidRPr="0003320E">
        <w:rPr>
          <w:sz w:val="18"/>
          <w:szCs w:val="18"/>
        </w:rPr>
        <w:t xml:space="preserve"> Taux de distorsion harmonique : rapport de la valeur efficace globale des harmoniques (appelée aussi somme quadratique des valeurs efficace) sur la valeur efficace de la composante fondamentale. </w:t>
      </w:r>
    </w:p>
    <w:p w14:paraId="32370023" w14:textId="77777777" w:rsidR="005E4A32" w:rsidRDefault="005E4A32">
      <w:pPr>
        <w:pStyle w:val="Notedebasdepage"/>
      </w:pPr>
    </w:p>
  </w:footnote>
  <w:footnote w:id="10">
    <w:p w14:paraId="46F93D59" w14:textId="0F8A793D" w:rsidR="005E4A32" w:rsidRPr="0003320E" w:rsidRDefault="005E4A32" w:rsidP="0003320E">
      <w:pPr>
        <w:pStyle w:val="Question"/>
        <w:numPr>
          <w:ilvl w:val="0"/>
          <w:numId w:val="0"/>
        </w:numPr>
        <w:ind w:left="142" w:hanging="142"/>
        <w:rPr>
          <w:sz w:val="18"/>
          <w:szCs w:val="18"/>
        </w:rPr>
      </w:pPr>
      <w:r w:rsidRPr="0003320E">
        <w:rPr>
          <w:rStyle w:val="Appelnotedebasdep"/>
          <w:sz w:val="18"/>
          <w:szCs w:val="18"/>
        </w:rPr>
        <w:footnoteRef/>
      </w:r>
      <w:r w:rsidRPr="0003320E">
        <w:rPr>
          <w:sz w:val="18"/>
          <w:szCs w:val="18"/>
        </w:rPr>
        <w:t xml:space="preserve"> Venturi :</w:t>
      </w:r>
      <w:r w:rsidR="00DD0A09">
        <w:rPr>
          <w:sz w:val="18"/>
          <w:szCs w:val="18"/>
        </w:rPr>
        <w:t xml:space="preserve"> en mécanique des fluides,</w:t>
      </w:r>
      <w:r w:rsidRPr="0003320E">
        <w:rPr>
          <w:sz w:val="18"/>
          <w:szCs w:val="18"/>
        </w:rPr>
        <w:t xml:space="preserve"> tube qui présente un rétrécissement employé pour mesurer les fluides. </w:t>
      </w:r>
    </w:p>
    <w:p w14:paraId="62B347A3" w14:textId="77777777" w:rsidR="005E4A32" w:rsidRDefault="005E4A32" w:rsidP="0003320E">
      <w:pPr>
        <w:pStyle w:val="Notedebasdepage"/>
      </w:pPr>
      <w:bookmarkStart w:id="0" w:name="_GoBack"/>
      <w:bookmarkEnd w:id="0"/>
    </w:p>
  </w:footnote>
  <w:footnote w:id="11">
    <w:p w14:paraId="2651A9D5" w14:textId="57055A93" w:rsidR="005E4A32" w:rsidRPr="003A7A35" w:rsidRDefault="005E4A32" w:rsidP="00A52D2A">
      <w:pPr>
        <w:rPr>
          <w:sz w:val="18"/>
          <w:szCs w:val="18"/>
        </w:rPr>
      </w:pPr>
      <w:r w:rsidRPr="003A7A35">
        <w:rPr>
          <w:rStyle w:val="Appelnotedebasdep"/>
          <w:sz w:val="18"/>
          <w:szCs w:val="18"/>
        </w:rPr>
        <w:footnoteRef/>
      </w:r>
      <w:r w:rsidRPr="003A7A35">
        <w:rPr>
          <w:sz w:val="18"/>
          <w:szCs w:val="18"/>
        </w:rPr>
        <w:t xml:space="preserve"> L'estran est la partie du </w:t>
      </w:r>
      <w:hyperlink r:id="rId1" w:tooltip="Littoral" w:history="1">
        <w:r w:rsidRPr="003A7A35">
          <w:rPr>
            <w:sz w:val="18"/>
            <w:szCs w:val="18"/>
          </w:rPr>
          <w:t>littoral</w:t>
        </w:r>
      </w:hyperlink>
      <w:r w:rsidRPr="003A7A35">
        <w:rPr>
          <w:sz w:val="18"/>
          <w:szCs w:val="18"/>
        </w:rPr>
        <w:t xml:space="preserve"> située entre les limites extrêmes des plus hautes et des plus basses </w:t>
      </w:r>
      <w:hyperlink r:id="rId2" w:tooltip="Marée" w:history="1">
        <w:r w:rsidRPr="003A7A35">
          <w:rPr>
            <w:sz w:val="18"/>
            <w:szCs w:val="18"/>
          </w:rPr>
          <w:t>marées</w:t>
        </w:r>
      </w:hyperlink>
      <w:r w:rsidRPr="003A7A35">
        <w:rPr>
          <w:sz w:val="18"/>
          <w:szCs w:val="18"/>
        </w:rPr>
        <w:t>.</w:t>
      </w:r>
    </w:p>
  </w:footnote>
  <w:footnote w:id="12">
    <w:p w14:paraId="25ED1325" w14:textId="77777777" w:rsidR="005E4A32" w:rsidRPr="003A7A35" w:rsidRDefault="005E4A32" w:rsidP="00A52D2A">
      <w:pPr>
        <w:rPr>
          <w:sz w:val="18"/>
          <w:szCs w:val="18"/>
        </w:rPr>
      </w:pPr>
      <w:r w:rsidRPr="003A7A35">
        <w:rPr>
          <w:rStyle w:val="Appelnotedebasdep"/>
          <w:sz w:val="18"/>
          <w:szCs w:val="18"/>
        </w:rPr>
        <w:footnoteRef/>
      </w:r>
      <w:r w:rsidRPr="003A7A35">
        <w:rPr>
          <w:sz w:val="18"/>
          <w:szCs w:val="18"/>
        </w:rPr>
        <w:t xml:space="preserve"> Ensouiller : enterrer une canalisation, une conduite.</w:t>
      </w:r>
    </w:p>
    <w:p w14:paraId="130436DB" w14:textId="77777777" w:rsidR="005E4A32" w:rsidRDefault="005E4A32" w:rsidP="00A52D2A">
      <w:pPr>
        <w:pStyle w:val="Notedebasdepage"/>
      </w:pPr>
    </w:p>
  </w:footnote>
  <w:footnote w:id="13">
    <w:p w14:paraId="23B91CD1" w14:textId="25B1DDD6" w:rsidR="005E4A32" w:rsidRPr="004D3332" w:rsidRDefault="005E4A32" w:rsidP="001021E6">
      <w:pPr>
        <w:ind w:left="607"/>
        <w:rPr>
          <w:sz w:val="18"/>
          <w:szCs w:val="18"/>
        </w:rPr>
      </w:pPr>
      <w:r w:rsidRPr="00AC0DAE">
        <w:rPr>
          <w:rStyle w:val="Appelnotedebasdep"/>
          <w:sz w:val="18"/>
          <w:szCs w:val="18"/>
        </w:rPr>
        <w:footnoteRef/>
      </w:r>
      <w:r w:rsidRPr="00AC0DAE">
        <w:rPr>
          <w:sz w:val="18"/>
          <w:szCs w:val="18"/>
        </w:rPr>
        <w:t xml:space="preserve"> Source document :</w:t>
      </w:r>
      <w:r>
        <w:rPr>
          <w:sz w:val="18"/>
          <w:szCs w:val="18"/>
        </w:rPr>
        <w:t xml:space="preserve"> Aublin et co-auteurs,</w:t>
      </w:r>
      <w:r w:rsidRPr="00AC0DAE">
        <w:rPr>
          <w:sz w:val="18"/>
          <w:szCs w:val="18"/>
        </w:rPr>
        <w:t xml:space="preserve"> </w:t>
      </w:r>
      <w:r w:rsidRPr="004D3332">
        <w:rPr>
          <w:i/>
          <w:sz w:val="18"/>
          <w:szCs w:val="18"/>
        </w:rPr>
        <w:t>systèmes mécaniques - théorie et dimensionnement</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A82"/>
    <w:multiLevelType w:val="hybridMultilevel"/>
    <w:tmpl w:val="D3E0C56C"/>
    <w:lvl w:ilvl="0" w:tplc="A97A1F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730C1"/>
    <w:multiLevelType w:val="hybridMultilevel"/>
    <w:tmpl w:val="C84E1080"/>
    <w:lvl w:ilvl="0" w:tplc="AA4E242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B50C7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703"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4B065F"/>
    <w:multiLevelType w:val="hybridMultilevel"/>
    <w:tmpl w:val="516C301A"/>
    <w:lvl w:ilvl="0" w:tplc="AA4E2422">
      <w:start w:val="1"/>
      <w:numFmt w:val="bullet"/>
      <w:lvlText w:val=""/>
      <w:lvlJc w:val="left"/>
      <w:pPr>
        <w:ind w:left="967" w:hanging="360"/>
      </w:pPr>
      <w:rPr>
        <w:rFonts w:ascii="Symbol" w:hAnsi="Symbol" w:hint="default"/>
      </w:rPr>
    </w:lvl>
    <w:lvl w:ilvl="1" w:tplc="040C0003" w:tentative="1">
      <w:start w:val="1"/>
      <w:numFmt w:val="bullet"/>
      <w:lvlText w:val="o"/>
      <w:lvlJc w:val="left"/>
      <w:pPr>
        <w:ind w:left="1687" w:hanging="360"/>
      </w:pPr>
      <w:rPr>
        <w:rFonts w:ascii="Courier New" w:hAnsi="Courier New" w:cs="Courier New" w:hint="default"/>
      </w:rPr>
    </w:lvl>
    <w:lvl w:ilvl="2" w:tplc="040C0005" w:tentative="1">
      <w:start w:val="1"/>
      <w:numFmt w:val="bullet"/>
      <w:lvlText w:val=""/>
      <w:lvlJc w:val="left"/>
      <w:pPr>
        <w:ind w:left="2407" w:hanging="360"/>
      </w:pPr>
      <w:rPr>
        <w:rFonts w:ascii="Wingdings" w:hAnsi="Wingdings" w:hint="default"/>
      </w:rPr>
    </w:lvl>
    <w:lvl w:ilvl="3" w:tplc="040C0001" w:tentative="1">
      <w:start w:val="1"/>
      <w:numFmt w:val="bullet"/>
      <w:lvlText w:val=""/>
      <w:lvlJc w:val="left"/>
      <w:pPr>
        <w:ind w:left="3127" w:hanging="360"/>
      </w:pPr>
      <w:rPr>
        <w:rFonts w:ascii="Symbol" w:hAnsi="Symbol" w:hint="default"/>
      </w:rPr>
    </w:lvl>
    <w:lvl w:ilvl="4" w:tplc="040C0003" w:tentative="1">
      <w:start w:val="1"/>
      <w:numFmt w:val="bullet"/>
      <w:lvlText w:val="o"/>
      <w:lvlJc w:val="left"/>
      <w:pPr>
        <w:ind w:left="3847" w:hanging="360"/>
      </w:pPr>
      <w:rPr>
        <w:rFonts w:ascii="Courier New" w:hAnsi="Courier New" w:cs="Courier New" w:hint="default"/>
      </w:rPr>
    </w:lvl>
    <w:lvl w:ilvl="5" w:tplc="040C0005" w:tentative="1">
      <w:start w:val="1"/>
      <w:numFmt w:val="bullet"/>
      <w:lvlText w:val=""/>
      <w:lvlJc w:val="left"/>
      <w:pPr>
        <w:ind w:left="4567" w:hanging="360"/>
      </w:pPr>
      <w:rPr>
        <w:rFonts w:ascii="Wingdings" w:hAnsi="Wingdings" w:hint="default"/>
      </w:rPr>
    </w:lvl>
    <w:lvl w:ilvl="6" w:tplc="040C0001" w:tentative="1">
      <w:start w:val="1"/>
      <w:numFmt w:val="bullet"/>
      <w:lvlText w:val=""/>
      <w:lvlJc w:val="left"/>
      <w:pPr>
        <w:ind w:left="5287" w:hanging="360"/>
      </w:pPr>
      <w:rPr>
        <w:rFonts w:ascii="Symbol" w:hAnsi="Symbol" w:hint="default"/>
      </w:rPr>
    </w:lvl>
    <w:lvl w:ilvl="7" w:tplc="040C0003" w:tentative="1">
      <w:start w:val="1"/>
      <w:numFmt w:val="bullet"/>
      <w:lvlText w:val="o"/>
      <w:lvlJc w:val="left"/>
      <w:pPr>
        <w:ind w:left="6007" w:hanging="360"/>
      </w:pPr>
      <w:rPr>
        <w:rFonts w:ascii="Courier New" w:hAnsi="Courier New" w:cs="Courier New" w:hint="default"/>
      </w:rPr>
    </w:lvl>
    <w:lvl w:ilvl="8" w:tplc="040C0005" w:tentative="1">
      <w:start w:val="1"/>
      <w:numFmt w:val="bullet"/>
      <w:lvlText w:val=""/>
      <w:lvlJc w:val="left"/>
      <w:pPr>
        <w:ind w:left="6727" w:hanging="360"/>
      </w:pPr>
      <w:rPr>
        <w:rFonts w:ascii="Wingdings" w:hAnsi="Wingdings" w:hint="default"/>
      </w:rPr>
    </w:lvl>
  </w:abstractNum>
  <w:abstractNum w:abstractNumId="5">
    <w:nsid w:val="1C842890"/>
    <w:multiLevelType w:val="hybridMultilevel"/>
    <w:tmpl w:val="BD7CE96C"/>
    <w:lvl w:ilvl="0" w:tplc="AA4E2422">
      <w:start w:val="1"/>
      <w:numFmt w:val="bullet"/>
      <w:lvlText w:val=""/>
      <w:lvlJc w:val="left"/>
      <w:pPr>
        <w:ind w:left="1327" w:hanging="360"/>
      </w:pPr>
      <w:rPr>
        <w:rFonts w:ascii="Symbol" w:hAnsi="Symbol" w:hint="default"/>
      </w:rPr>
    </w:lvl>
    <w:lvl w:ilvl="1" w:tplc="040C0003" w:tentative="1">
      <w:start w:val="1"/>
      <w:numFmt w:val="bullet"/>
      <w:lvlText w:val="o"/>
      <w:lvlJc w:val="left"/>
      <w:pPr>
        <w:ind w:left="2047" w:hanging="360"/>
      </w:pPr>
      <w:rPr>
        <w:rFonts w:ascii="Courier New" w:hAnsi="Courier New" w:cs="Courier New" w:hint="default"/>
      </w:rPr>
    </w:lvl>
    <w:lvl w:ilvl="2" w:tplc="040C0005" w:tentative="1">
      <w:start w:val="1"/>
      <w:numFmt w:val="bullet"/>
      <w:lvlText w:val=""/>
      <w:lvlJc w:val="left"/>
      <w:pPr>
        <w:ind w:left="2767" w:hanging="360"/>
      </w:pPr>
      <w:rPr>
        <w:rFonts w:ascii="Wingdings" w:hAnsi="Wingdings" w:hint="default"/>
      </w:rPr>
    </w:lvl>
    <w:lvl w:ilvl="3" w:tplc="040C0001" w:tentative="1">
      <w:start w:val="1"/>
      <w:numFmt w:val="bullet"/>
      <w:lvlText w:val=""/>
      <w:lvlJc w:val="left"/>
      <w:pPr>
        <w:ind w:left="3487" w:hanging="360"/>
      </w:pPr>
      <w:rPr>
        <w:rFonts w:ascii="Symbol" w:hAnsi="Symbol" w:hint="default"/>
      </w:rPr>
    </w:lvl>
    <w:lvl w:ilvl="4" w:tplc="040C0003" w:tentative="1">
      <w:start w:val="1"/>
      <w:numFmt w:val="bullet"/>
      <w:lvlText w:val="o"/>
      <w:lvlJc w:val="left"/>
      <w:pPr>
        <w:ind w:left="4207" w:hanging="360"/>
      </w:pPr>
      <w:rPr>
        <w:rFonts w:ascii="Courier New" w:hAnsi="Courier New" w:cs="Courier New" w:hint="default"/>
      </w:rPr>
    </w:lvl>
    <w:lvl w:ilvl="5" w:tplc="040C0005" w:tentative="1">
      <w:start w:val="1"/>
      <w:numFmt w:val="bullet"/>
      <w:lvlText w:val=""/>
      <w:lvlJc w:val="left"/>
      <w:pPr>
        <w:ind w:left="4927" w:hanging="360"/>
      </w:pPr>
      <w:rPr>
        <w:rFonts w:ascii="Wingdings" w:hAnsi="Wingdings" w:hint="default"/>
      </w:rPr>
    </w:lvl>
    <w:lvl w:ilvl="6" w:tplc="040C0001" w:tentative="1">
      <w:start w:val="1"/>
      <w:numFmt w:val="bullet"/>
      <w:lvlText w:val=""/>
      <w:lvlJc w:val="left"/>
      <w:pPr>
        <w:ind w:left="5647" w:hanging="360"/>
      </w:pPr>
      <w:rPr>
        <w:rFonts w:ascii="Symbol" w:hAnsi="Symbol" w:hint="default"/>
      </w:rPr>
    </w:lvl>
    <w:lvl w:ilvl="7" w:tplc="040C0003" w:tentative="1">
      <w:start w:val="1"/>
      <w:numFmt w:val="bullet"/>
      <w:lvlText w:val="o"/>
      <w:lvlJc w:val="left"/>
      <w:pPr>
        <w:ind w:left="6367" w:hanging="360"/>
      </w:pPr>
      <w:rPr>
        <w:rFonts w:ascii="Courier New" w:hAnsi="Courier New" w:cs="Courier New" w:hint="default"/>
      </w:rPr>
    </w:lvl>
    <w:lvl w:ilvl="8" w:tplc="040C0005" w:tentative="1">
      <w:start w:val="1"/>
      <w:numFmt w:val="bullet"/>
      <w:lvlText w:val=""/>
      <w:lvlJc w:val="left"/>
      <w:pPr>
        <w:ind w:left="7087" w:hanging="360"/>
      </w:pPr>
      <w:rPr>
        <w:rFonts w:ascii="Wingdings" w:hAnsi="Wingdings" w:hint="default"/>
      </w:rPr>
    </w:lvl>
  </w:abstractNum>
  <w:abstractNum w:abstractNumId="6">
    <w:nsid w:val="256C67A7"/>
    <w:multiLevelType w:val="hybridMultilevel"/>
    <w:tmpl w:val="75BAD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5B6E10"/>
    <w:multiLevelType w:val="hybridMultilevel"/>
    <w:tmpl w:val="D33077C8"/>
    <w:lvl w:ilvl="0" w:tplc="C42087F8">
      <w:start w:val="1"/>
      <w:numFmt w:val="decimal"/>
      <w:pStyle w:val="Question"/>
      <w:lvlText w:val="Q %1."/>
      <w:lvlJc w:val="left"/>
      <w:pPr>
        <w:ind w:left="603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2ED72D69"/>
    <w:multiLevelType w:val="hybridMultilevel"/>
    <w:tmpl w:val="8D740214"/>
    <w:lvl w:ilvl="0" w:tplc="A036A4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4884"/>
    <w:multiLevelType w:val="hybridMultilevel"/>
    <w:tmpl w:val="7EC02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347F88"/>
    <w:multiLevelType w:val="hybridMultilevel"/>
    <w:tmpl w:val="CC488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8E329446">
      <w:start w:val="1"/>
      <w:numFmt w:val="bullet"/>
      <w:lvlText w:val="-"/>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7525CC"/>
    <w:multiLevelType w:val="hybridMultilevel"/>
    <w:tmpl w:val="49768846"/>
    <w:lvl w:ilvl="0" w:tplc="AA4E24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2D65CE"/>
    <w:multiLevelType w:val="hybridMultilevel"/>
    <w:tmpl w:val="A8F43196"/>
    <w:lvl w:ilvl="0" w:tplc="AA4E2422">
      <w:start w:val="1"/>
      <w:numFmt w:val="bullet"/>
      <w:lvlText w:val=""/>
      <w:lvlJc w:val="left"/>
      <w:pPr>
        <w:ind w:left="967" w:hanging="360"/>
      </w:pPr>
      <w:rPr>
        <w:rFonts w:ascii="Symbol" w:hAnsi="Symbol" w:hint="default"/>
      </w:rPr>
    </w:lvl>
    <w:lvl w:ilvl="1" w:tplc="040C0003" w:tentative="1">
      <w:start w:val="1"/>
      <w:numFmt w:val="bullet"/>
      <w:lvlText w:val="o"/>
      <w:lvlJc w:val="left"/>
      <w:pPr>
        <w:ind w:left="1687" w:hanging="360"/>
      </w:pPr>
      <w:rPr>
        <w:rFonts w:ascii="Courier New" w:hAnsi="Courier New" w:cs="Courier New" w:hint="default"/>
      </w:rPr>
    </w:lvl>
    <w:lvl w:ilvl="2" w:tplc="040C0005" w:tentative="1">
      <w:start w:val="1"/>
      <w:numFmt w:val="bullet"/>
      <w:lvlText w:val=""/>
      <w:lvlJc w:val="left"/>
      <w:pPr>
        <w:ind w:left="2407" w:hanging="360"/>
      </w:pPr>
      <w:rPr>
        <w:rFonts w:ascii="Wingdings" w:hAnsi="Wingdings" w:hint="default"/>
      </w:rPr>
    </w:lvl>
    <w:lvl w:ilvl="3" w:tplc="040C0001" w:tentative="1">
      <w:start w:val="1"/>
      <w:numFmt w:val="bullet"/>
      <w:lvlText w:val=""/>
      <w:lvlJc w:val="left"/>
      <w:pPr>
        <w:ind w:left="3127" w:hanging="360"/>
      </w:pPr>
      <w:rPr>
        <w:rFonts w:ascii="Symbol" w:hAnsi="Symbol" w:hint="default"/>
      </w:rPr>
    </w:lvl>
    <w:lvl w:ilvl="4" w:tplc="040C0003" w:tentative="1">
      <w:start w:val="1"/>
      <w:numFmt w:val="bullet"/>
      <w:lvlText w:val="o"/>
      <w:lvlJc w:val="left"/>
      <w:pPr>
        <w:ind w:left="3847" w:hanging="360"/>
      </w:pPr>
      <w:rPr>
        <w:rFonts w:ascii="Courier New" w:hAnsi="Courier New" w:cs="Courier New" w:hint="default"/>
      </w:rPr>
    </w:lvl>
    <w:lvl w:ilvl="5" w:tplc="040C0005" w:tentative="1">
      <w:start w:val="1"/>
      <w:numFmt w:val="bullet"/>
      <w:lvlText w:val=""/>
      <w:lvlJc w:val="left"/>
      <w:pPr>
        <w:ind w:left="4567" w:hanging="360"/>
      </w:pPr>
      <w:rPr>
        <w:rFonts w:ascii="Wingdings" w:hAnsi="Wingdings" w:hint="default"/>
      </w:rPr>
    </w:lvl>
    <w:lvl w:ilvl="6" w:tplc="040C0001" w:tentative="1">
      <w:start w:val="1"/>
      <w:numFmt w:val="bullet"/>
      <w:lvlText w:val=""/>
      <w:lvlJc w:val="left"/>
      <w:pPr>
        <w:ind w:left="5287" w:hanging="360"/>
      </w:pPr>
      <w:rPr>
        <w:rFonts w:ascii="Symbol" w:hAnsi="Symbol" w:hint="default"/>
      </w:rPr>
    </w:lvl>
    <w:lvl w:ilvl="7" w:tplc="040C0003" w:tentative="1">
      <w:start w:val="1"/>
      <w:numFmt w:val="bullet"/>
      <w:lvlText w:val="o"/>
      <w:lvlJc w:val="left"/>
      <w:pPr>
        <w:ind w:left="6007" w:hanging="360"/>
      </w:pPr>
      <w:rPr>
        <w:rFonts w:ascii="Courier New" w:hAnsi="Courier New" w:cs="Courier New" w:hint="default"/>
      </w:rPr>
    </w:lvl>
    <w:lvl w:ilvl="8" w:tplc="040C0005" w:tentative="1">
      <w:start w:val="1"/>
      <w:numFmt w:val="bullet"/>
      <w:lvlText w:val=""/>
      <w:lvlJc w:val="left"/>
      <w:pPr>
        <w:ind w:left="6727" w:hanging="360"/>
      </w:pPr>
      <w:rPr>
        <w:rFonts w:ascii="Wingdings" w:hAnsi="Wingdings" w:hint="default"/>
      </w:rPr>
    </w:lvl>
  </w:abstractNum>
  <w:abstractNum w:abstractNumId="13">
    <w:nsid w:val="46E75502"/>
    <w:multiLevelType w:val="hybridMultilevel"/>
    <w:tmpl w:val="E6BEC2A8"/>
    <w:lvl w:ilvl="0" w:tplc="AA4E24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3C34CB"/>
    <w:multiLevelType w:val="hybridMultilevel"/>
    <w:tmpl w:val="0D0AA7D0"/>
    <w:lvl w:ilvl="0" w:tplc="AA4E24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6">
    <w:nsid w:val="517B3441"/>
    <w:multiLevelType w:val="hybridMultilevel"/>
    <w:tmpl w:val="D30E3AC8"/>
    <w:lvl w:ilvl="0" w:tplc="A036A4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B954C3"/>
    <w:multiLevelType w:val="multilevel"/>
    <w:tmpl w:val="09D21D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A140214"/>
    <w:multiLevelType w:val="hybridMultilevel"/>
    <w:tmpl w:val="C8A04336"/>
    <w:lvl w:ilvl="0" w:tplc="AA4E24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0879F0"/>
    <w:multiLevelType w:val="hybridMultilevel"/>
    <w:tmpl w:val="66E6E592"/>
    <w:lvl w:ilvl="0" w:tplc="A036A466">
      <w:start w:val="1"/>
      <w:numFmt w:val="bullet"/>
      <w:lvlText w:val=""/>
      <w:lvlJc w:val="left"/>
      <w:pPr>
        <w:ind w:left="720" w:hanging="360"/>
      </w:pPr>
      <w:rPr>
        <w:rFonts w:ascii="Symbol" w:hAnsi="Symbol" w:hint="default"/>
      </w:rPr>
    </w:lvl>
    <w:lvl w:ilvl="1" w:tplc="D2A49750">
      <w:start w:val="4"/>
      <w:numFmt w:val="bullet"/>
      <w:lvlText w:val="•"/>
      <w:lvlJc w:val="left"/>
      <w:pPr>
        <w:ind w:left="1704" w:hanging="624"/>
      </w:pPr>
      <w:rPr>
        <w:rFonts w:ascii="Arial" w:eastAsia="Cambr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0C65D6"/>
    <w:multiLevelType w:val="hybridMultilevel"/>
    <w:tmpl w:val="1D48BA2A"/>
    <w:lvl w:ilvl="0" w:tplc="A036A4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0"/>
  </w:num>
  <w:num w:numId="5">
    <w:abstractNumId w:val="7"/>
  </w:num>
  <w:num w:numId="6">
    <w:abstractNumId w:val="8"/>
  </w:num>
  <w:num w:numId="7">
    <w:abstractNumId w:val="20"/>
  </w:num>
  <w:num w:numId="8">
    <w:abstractNumId w:val="19"/>
  </w:num>
  <w:num w:numId="9">
    <w:abstractNumId w:val="16"/>
  </w:num>
  <w:num w:numId="10">
    <w:abstractNumId w:val="18"/>
  </w:num>
  <w:num w:numId="11">
    <w:abstractNumId w:val="17"/>
  </w:num>
  <w:num w:numId="12">
    <w:abstractNumId w:val="14"/>
  </w:num>
  <w:num w:numId="13">
    <w:abstractNumId w:val="12"/>
  </w:num>
  <w:num w:numId="14">
    <w:abstractNumId w:val="11"/>
  </w:num>
  <w:num w:numId="15">
    <w:abstractNumId w:val="1"/>
  </w:num>
  <w:num w:numId="16">
    <w:abstractNumId w:val="5"/>
  </w:num>
  <w:num w:numId="17">
    <w:abstractNumId w:val="4"/>
  </w:num>
  <w:num w:numId="18">
    <w:abstractNumId w:val="9"/>
  </w:num>
  <w:num w:numId="19">
    <w:abstractNumId w:val="13"/>
  </w:num>
  <w:num w:numId="20">
    <w:abstractNumId w:val="6"/>
  </w:num>
  <w:num w:numId="2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6145">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48"/>
    <w:rsid w:val="00005122"/>
    <w:rsid w:val="00005432"/>
    <w:rsid w:val="00006406"/>
    <w:rsid w:val="0001107F"/>
    <w:rsid w:val="000128DF"/>
    <w:rsid w:val="000168C3"/>
    <w:rsid w:val="000200F3"/>
    <w:rsid w:val="00020D62"/>
    <w:rsid w:val="00020E11"/>
    <w:rsid w:val="00021CF0"/>
    <w:rsid w:val="000241A2"/>
    <w:rsid w:val="0002443F"/>
    <w:rsid w:val="00026668"/>
    <w:rsid w:val="00026C1F"/>
    <w:rsid w:val="00027239"/>
    <w:rsid w:val="00030D60"/>
    <w:rsid w:val="0003101C"/>
    <w:rsid w:val="0003320E"/>
    <w:rsid w:val="00034351"/>
    <w:rsid w:val="000417F1"/>
    <w:rsid w:val="0004280C"/>
    <w:rsid w:val="00042E6C"/>
    <w:rsid w:val="00043758"/>
    <w:rsid w:val="0004392E"/>
    <w:rsid w:val="00046045"/>
    <w:rsid w:val="0004619E"/>
    <w:rsid w:val="00046B72"/>
    <w:rsid w:val="000541C5"/>
    <w:rsid w:val="000542D0"/>
    <w:rsid w:val="0005580C"/>
    <w:rsid w:val="00056D9A"/>
    <w:rsid w:val="000606ED"/>
    <w:rsid w:val="000621CF"/>
    <w:rsid w:val="000628E3"/>
    <w:rsid w:val="0006378A"/>
    <w:rsid w:val="00065E33"/>
    <w:rsid w:val="0007393D"/>
    <w:rsid w:val="0007398F"/>
    <w:rsid w:val="00081175"/>
    <w:rsid w:val="00081531"/>
    <w:rsid w:val="0008712F"/>
    <w:rsid w:val="00087B92"/>
    <w:rsid w:val="000908F9"/>
    <w:rsid w:val="000915A0"/>
    <w:rsid w:val="00091A07"/>
    <w:rsid w:val="00096CF4"/>
    <w:rsid w:val="000A6C28"/>
    <w:rsid w:val="000A7608"/>
    <w:rsid w:val="000A7C78"/>
    <w:rsid w:val="000B25BD"/>
    <w:rsid w:val="000B4432"/>
    <w:rsid w:val="000B7164"/>
    <w:rsid w:val="000B7565"/>
    <w:rsid w:val="000C01EA"/>
    <w:rsid w:val="000C6A1E"/>
    <w:rsid w:val="000C7E7C"/>
    <w:rsid w:val="000D1797"/>
    <w:rsid w:val="000D1C5A"/>
    <w:rsid w:val="000D2DA8"/>
    <w:rsid w:val="000D369F"/>
    <w:rsid w:val="000D5D6D"/>
    <w:rsid w:val="000D6350"/>
    <w:rsid w:val="000D7154"/>
    <w:rsid w:val="000E11B7"/>
    <w:rsid w:val="000E1F14"/>
    <w:rsid w:val="000E40F0"/>
    <w:rsid w:val="000E7C5A"/>
    <w:rsid w:val="000F1A96"/>
    <w:rsid w:val="000F591C"/>
    <w:rsid w:val="000F6C55"/>
    <w:rsid w:val="000F77DA"/>
    <w:rsid w:val="00100B4B"/>
    <w:rsid w:val="001021E6"/>
    <w:rsid w:val="00103B05"/>
    <w:rsid w:val="00105E77"/>
    <w:rsid w:val="001143FE"/>
    <w:rsid w:val="0011735F"/>
    <w:rsid w:val="00117AB3"/>
    <w:rsid w:val="00123190"/>
    <w:rsid w:val="00123B3A"/>
    <w:rsid w:val="001253E5"/>
    <w:rsid w:val="00125872"/>
    <w:rsid w:val="001272C1"/>
    <w:rsid w:val="00130760"/>
    <w:rsid w:val="00131B5F"/>
    <w:rsid w:val="00135440"/>
    <w:rsid w:val="001524B6"/>
    <w:rsid w:val="00157B23"/>
    <w:rsid w:val="00157FF0"/>
    <w:rsid w:val="001609C3"/>
    <w:rsid w:val="00162FC6"/>
    <w:rsid w:val="00165DDF"/>
    <w:rsid w:val="00167B6B"/>
    <w:rsid w:val="001711A9"/>
    <w:rsid w:val="0017419F"/>
    <w:rsid w:val="00183651"/>
    <w:rsid w:val="00184759"/>
    <w:rsid w:val="00184FBB"/>
    <w:rsid w:val="00193B6E"/>
    <w:rsid w:val="001960B8"/>
    <w:rsid w:val="0019661E"/>
    <w:rsid w:val="00197CD7"/>
    <w:rsid w:val="001A0453"/>
    <w:rsid w:val="001A1844"/>
    <w:rsid w:val="001A6061"/>
    <w:rsid w:val="001A63B2"/>
    <w:rsid w:val="001A771D"/>
    <w:rsid w:val="001B0ACD"/>
    <w:rsid w:val="001B110F"/>
    <w:rsid w:val="001B3335"/>
    <w:rsid w:val="001B33D3"/>
    <w:rsid w:val="001B47F1"/>
    <w:rsid w:val="001C2A97"/>
    <w:rsid w:val="001C3793"/>
    <w:rsid w:val="001C57D9"/>
    <w:rsid w:val="001C5FFB"/>
    <w:rsid w:val="001D0ED8"/>
    <w:rsid w:val="001D1A6B"/>
    <w:rsid w:val="001D729C"/>
    <w:rsid w:val="001E43AD"/>
    <w:rsid w:val="001F15B6"/>
    <w:rsid w:val="001F214E"/>
    <w:rsid w:val="001F4A08"/>
    <w:rsid w:val="00200804"/>
    <w:rsid w:val="00201E9D"/>
    <w:rsid w:val="002062E4"/>
    <w:rsid w:val="00206D99"/>
    <w:rsid w:val="00211C6F"/>
    <w:rsid w:val="0021311A"/>
    <w:rsid w:val="00213497"/>
    <w:rsid w:val="00213876"/>
    <w:rsid w:val="00224FCB"/>
    <w:rsid w:val="00225633"/>
    <w:rsid w:val="0022700E"/>
    <w:rsid w:val="00233083"/>
    <w:rsid w:val="0023420E"/>
    <w:rsid w:val="0023589C"/>
    <w:rsid w:val="00236CF8"/>
    <w:rsid w:val="00237FBC"/>
    <w:rsid w:val="002415E9"/>
    <w:rsid w:val="002424F2"/>
    <w:rsid w:val="00242779"/>
    <w:rsid w:val="002454F0"/>
    <w:rsid w:val="002475DF"/>
    <w:rsid w:val="00251508"/>
    <w:rsid w:val="0025683D"/>
    <w:rsid w:val="0026013C"/>
    <w:rsid w:val="002616C3"/>
    <w:rsid w:val="00266E33"/>
    <w:rsid w:val="002730E8"/>
    <w:rsid w:val="0027393D"/>
    <w:rsid w:val="0027484B"/>
    <w:rsid w:val="002766A0"/>
    <w:rsid w:val="00276A0E"/>
    <w:rsid w:val="002901EE"/>
    <w:rsid w:val="00290595"/>
    <w:rsid w:val="00290DD2"/>
    <w:rsid w:val="00293C01"/>
    <w:rsid w:val="00293C41"/>
    <w:rsid w:val="002A0796"/>
    <w:rsid w:val="002A55A0"/>
    <w:rsid w:val="002A680B"/>
    <w:rsid w:val="002B11DA"/>
    <w:rsid w:val="002B2ECC"/>
    <w:rsid w:val="002B3476"/>
    <w:rsid w:val="002B4BCD"/>
    <w:rsid w:val="002B6F73"/>
    <w:rsid w:val="002C0C1B"/>
    <w:rsid w:val="002C0F1F"/>
    <w:rsid w:val="002C219E"/>
    <w:rsid w:val="002C2B05"/>
    <w:rsid w:val="002D32EB"/>
    <w:rsid w:val="002D33B8"/>
    <w:rsid w:val="002D3F00"/>
    <w:rsid w:val="002D6DF8"/>
    <w:rsid w:val="002F0DBE"/>
    <w:rsid w:val="002F0FFD"/>
    <w:rsid w:val="002F491A"/>
    <w:rsid w:val="002F6E17"/>
    <w:rsid w:val="00301041"/>
    <w:rsid w:val="003035C6"/>
    <w:rsid w:val="00303E61"/>
    <w:rsid w:val="00304C99"/>
    <w:rsid w:val="00305CFA"/>
    <w:rsid w:val="003061BC"/>
    <w:rsid w:val="00310317"/>
    <w:rsid w:val="00310CE9"/>
    <w:rsid w:val="00315429"/>
    <w:rsid w:val="00315E90"/>
    <w:rsid w:val="00324F29"/>
    <w:rsid w:val="00331C3A"/>
    <w:rsid w:val="003370C1"/>
    <w:rsid w:val="0034462E"/>
    <w:rsid w:val="00344771"/>
    <w:rsid w:val="00345362"/>
    <w:rsid w:val="0034739A"/>
    <w:rsid w:val="003474D1"/>
    <w:rsid w:val="003506F8"/>
    <w:rsid w:val="00360FF3"/>
    <w:rsid w:val="00361DA6"/>
    <w:rsid w:val="003665D7"/>
    <w:rsid w:val="003725BD"/>
    <w:rsid w:val="00372867"/>
    <w:rsid w:val="00376262"/>
    <w:rsid w:val="00377560"/>
    <w:rsid w:val="00381FB9"/>
    <w:rsid w:val="0038424C"/>
    <w:rsid w:val="003871CE"/>
    <w:rsid w:val="003A0939"/>
    <w:rsid w:val="003A18B8"/>
    <w:rsid w:val="003A2D61"/>
    <w:rsid w:val="003A39CA"/>
    <w:rsid w:val="003A5854"/>
    <w:rsid w:val="003A7A35"/>
    <w:rsid w:val="003B52C2"/>
    <w:rsid w:val="003B617D"/>
    <w:rsid w:val="003C0B35"/>
    <w:rsid w:val="003D1016"/>
    <w:rsid w:val="003D475F"/>
    <w:rsid w:val="003D56C9"/>
    <w:rsid w:val="003D5D1F"/>
    <w:rsid w:val="003E218E"/>
    <w:rsid w:val="003F2288"/>
    <w:rsid w:val="003F521A"/>
    <w:rsid w:val="003F7D2F"/>
    <w:rsid w:val="004010E6"/>
    <w:rsid w:val="00405FB4"/>
    <w:rsid w:val="00414339"/>
    <w:rsid w:val="004249B0"/>
    <w:rsid w:val="004270BD"/>
    <w:rsid w:val="004339B1"/>
    <w:rsid w:val="004370A6"/>
    <w:rsid w:val="00440385"/>
    <w:rsid w:val="004420B2"/>
    <w:rsid w:val="0044500E"/>
    <w:rsid w:val="00445C52"/>
    <w:rsid w:val="00452498"/>
    <w:rsid w:val="00453B3E"/>
    <w:rsid w:val="00457A3A"/>
    <w:rsid w:val="00457AAF"/>
    <w:rsid w:val="004661B5"/>
    <w:rsid w:val="00466799"/>
    <w:rsid w:val="004678DD"/>
    <w:rsid w:val="00467FBC"/>
    <w:rsid w:val="00471022"/>
    <w:rsid w:val="00472BC4"/>
    <w:rsid w:val="00473054"/>
    <w:rsid w:val="00476B2A"/>
    <w:rsid w:val="004843C3"/>
    <w:rsid w:val="004903C6"/>
    <w:rsid w:val="00493442"/>
    <w:rsid w:val="004936A4"/>
    <w:rsid w:val="004979FD"/>
    <w:rsid w:val="004A49BD"/>
    <w:rsid w:val="004B0A98"/>
    <w:rsid w:val="004B15B9"/>
    <w:rsid w:val="004B5FC3"/>
    <w:rsid w:val="004C2EC0"/>
    <w:rsid w:val="004C5D4D"/>
    <w:rsid w:val="004C7C84"/>
    <w:rsid w:val="004D0162"/>
    <w:rsid w:val="004D0F29"/>
    <w:rsid w:val="004D202D"/>
    <w:rsid w:val="004D27F6"/>
    <w:rsid w:val="004D3332"/>
    <w:rsid w:val="004D3D71"/>
    <w:rsid w:val="004D4B27"/>
    <w:rsid w:val="004E041B"/>
    <w:rsid w:val="004E71B9"/>
    <w:rsid w:val="004F0228"/>
    <w:rsid w:val="004F04FA"/>
    <w:rsid w:val="004F09F4"/>
    <w:rsid w:val="004F29A7"/>
    <w:rsid w:val="004F3215"/>
    <w:rsid w:val="004F4F6B"/>
    <w:rsid w:val="004F51CE"/>
    <w:rsid w:val="0050015C"/>
    <w:rsid w:val="00500CBB"/>
    <w:rsid w:val="00506155"/>
    <w:rsid w:val="00507C6C"/>
    <w:rsid w:val="005212B4"/>
    <w:rsid w:val="005221FF"/>
    <w:rsid w:val="0053473E"/>
    <w:rsid w:val="00534908"/>
    <w:rsid w:val="00536A30"/>
    <w:rsid w:val="00545EA5"/>
    <w:rsid w:val="00552869"/>
    <w:rsid w:val="005561A0"/>
    <w:rsid w:val="00556847"/>
    <w:rsid w:val="00564D86"/>
    <w:rsid w:val="00570CF5"/>
    <w:rsid w:val="005710AE"/>
    <w:rsid w:val="00574E32"/>
    <w:rsid w:val="0058096A"/>
    <w:rsid w:val="00581B67"/>
    <w:rsid w:val="00584238"/>
    <w:rsid w:val="00585296"/>
    <w:rsid w:val="00586AF4"/>
    <w:rsid w:val="00590350"/>
    <w:rsid w:val="00592A74"/>
    <w:rsid w:val="00592B11"/>
    <w:rsid w:val="00593B88"/>
    <w:rsid w:val="005965AD"/>
    <w:rsid w:val="005A0B4C"/>
    <w:rsid w:val="005A2197"/>
    <w:rsid w:val="005A3E6F"/>
    <w:rsid w:val="005B6E9D"/>
    <w:rsid w:val="005C017B"/>
    <w:rsid w:val="005C1427"/>
    <w:rsid w:val="005C26A0"/>
    <w:rsid w:val="005C2D18"/>
    <w:rsid w:val="005C461D"/>
    <w:rsid w:val="005C4DC3"/>
    <w:rsid w:val="005C52AF"/>
    <w:rsid w:val="005D442D"/>
    <w:rsid w:val="005D4A06"/>
    <w:rsid w:val="005D5206"/>
    <w:rsid w:val="005E053D"/>
    <w:rsid w:val="005E4A32"/>
    <w:rsid w:val="005E5FFB"/>
    <w:rsid w:val="005F0360"/>
    <w:rsid w:val="005F270C"/>
    <w:rsid w:val="005F3796"/>
    <w:rsid w:val="005F445F"/>
    <w:rsid w:val="00605862"/>
    <w:rsid w:val="0061005A"/>
    <w:rsid w:val="006115A0"/>
    <w:rsid w:val="0061175F"/>
    <w:rsid w:val="00614BFE"/>
    <w:rsid w:val="006171FE"/>
    <w:rsid w:val="006176E1"/>
    <w:rsid w:val="00623389"/>
    <w:rsid w:val="00625FBD"/>
    <w:rsid w:val="00630532"/>
    <w:rsid w:val="00630854"/>
    <w:rsid w:val="0063368B"/>
    <w:rsid w:val="00633BB9"/>
    <w:rsid w:val="00636ED0"/>
    <w:rsid w:val="0064246C"/>
    <w:rsid w:val="00644256"/>
    <w:rsid w:val="00646022"/>
    <w:rsid w:val="006462A9"/>
    <w:rsid w:val="0065380F"/>
    <w:rsid w:val="00656E18"/>
    <w:rsid w:val="0065741D"/>
    <w:rsid w:val="00657983"/>
    <w:rsid w:val="00660B69"/>
    <w:rsid w:val="00661D64"/>
    <w:rsid w:val="0066399D"/>
    <w:rsid w:val="00663B68"/>
    <w:rsid w:val="00665D05"/>
    <w:rsid w:val="0067070A"/>
    <w:rsid w:val="00672818"/>
    <w:rsid w:val="0067555A"/>
    <w:rsid w:val="00680533"/>
    <w:rsid w:val="0068724C"/>
    <w:rsid w:val="006909A6"/>
    <w:rsid w:val="00693CE7"/>
    <w:rsid w:val="006A1707"/>
    <w:rsid w:val="006A3BBB"/>
    <w:rsid w:val="006B3A69"/>
    <w:rsid w:val="006B58A7"/>
    <w:rsid w:val="006B7933"/>
    <w:rsid w:val="006C2488"/>
    <w:rsid w:val="006C2A42"/>
    <w:rsid w:val="006C61DB"/>
    <w:rsid w:val="006C7482"/>
    <w:rsid w:val="006D33E0"/>
    <w:rsid w:val="006D49D4"/>
    <w:rsid w:val="006D52BA"/>
    <w:rsid w:val="006D560C"/>
    <w:rsid w:val="006D676E"/>
    <w:rsid w:val="006E1407"/>
    <w:rsid w:val="006E4F7F"/>
    <w:rsid w:val="006E58AA"/>
    <w:rsid w:val="006F067C"/>
    <w:rsid w:val="007001AD"/>
    <w:rsid w:val="00702D16"/>
    <w:rsid w:val="00706EB0"/>
    <w:rsid w:val="00707084"/>
    <w:rsid w:val="00710A6A"/>
    <w:rsid w:val="007111EB"/>
    <w:rsid w:val="00715764"/>
    <w:rsid w:val="00726B97"/>
    <w:rsid w:val="00727EFC"/>
    <w:rsid w:val="0073093E"/>
    <w:rsid w:val="00732833"/>
    <w:rsid w:val="00734010"/>
    <w:rsid w:val="00735B7C"/>
    <w:rsid w:val="00740078"/>
    <w:rsid w:val="00742650"/>
    <w:rsid w:val="00742DE7"/>
    <w:rsid w:val="00743858"/>
    <w:rsid w:val="007508BE"/>
    <w:rsid w:val="00753955"/>
    <w:rsid w:val="00754391"/>
    <w:rsid w:val="0075482F"/>
    <w:rsid w:val="00754A60"/>
    <w:rsid w:val="007563EC"/>
    <w:rsid w:val="007573A5"/>
    <w:rsid w:val="007611F8"/>
    <w:rsid w:val="007634B3"/>
    <w:rsid w:val="007642A0"/>
    <w:rsid w:val="00764383"/>
    <w:rsid w:val="00766E80"/>
    <w:rsid w:val="00767925"/>
    <w:rsid w:val="00770E6E"/>
    <w:rsid w:val="00771274"/>
    <w:rsid w:val="00771A14"/>
    <w:rsid w:val="007720A4"/>
    <w:rsid w:val="00772680"/>
    <w:rsid w:val="00772A4D"/>
    <w:rsid w:val="00774315"/>
    <w:rsid w:val="00781B50"/>
    <w:rsid w:val="00786F77"/>
    <w:rsid w:val="007910FB"/>
    <w:rsid w:val="00795A9C"/>
    <w:rsid w:val="007C4272"/>
    <w:rsid w:val="007C72D3"/>
    <w:rsid w:val="007C7C72"/>
    <w:rsid w:val="007D091B"/>
    <w:rsid w:val="007D2B3F"/>
    <w:rsid w:val="007D4148"/>
    <w:rsid w:val="007E161A"/>
    <w:rsid w:val="007E62C5"/>
    <w:rsid w:val="007F122B"/>
    <w:rsid w:val="007F40FC"/>
    <w:rsid w:val="007F6095"/>
    <w:rsid w:val="007F6B7F"/>
    <w:rsid w:val="008026E5"/>
    <w:rsid w:val="00802B06"/>
    <w:rsid w:val="008074A2"/>
    <w:rsid w:val="00807AD4"/>
    <w:rsid w:val="00810BCA"/>
    <w:rsid w:val="00811BD4"/>
    <w:rsid w:val="00811E39"/>
    <w:rsid w:val="008137AF"/>
    <w:rsid w:val="00814CD7"/>
    <w:rsid w:val="00815047"/>
    <w:rsid w:val="00821EF2"/>
    <w:rsid w:val="008220BB"/>
    <w:rsid w:val="008225B3"/>
    <w:rsid w:val="00824EC7"/>
    <w:rsid w:val="00825608"/>
    <w:rsid w:val="00831CB4"/>
    <w:rsid w:val="008338F9"/>
    <w:rsid w:val="008362A3"/>
    <w:rsid w:val="008365BB"/>
    <w:rsid w:val="0083788D"/>
    <w:rsid w:val="00837E08"/>
    <w:rsid w:val="008407A3"/>
    <w:rsid w:val="00841428"/>
    <w:rsid w:val="00841AA0"/>
    <w:rsid w:val="00844882"/>
    <w:rsid w:val="00845694"/>
    <w:rsid w:val="0084575F"/>
    <w:rsid w:val="00847B3F"/>
    <w:rsid w:val="00853427"/>
    <w:rsid w:val="00854F51"/>
    <w:rsid w:val="008566AE"/>
    <w:rsid w:val="008569A7"/>
    <w:rsid w:val="00862847"/>
    <w:rsid w:val="0086426B"/>
    <w:rsid w:val="008647EC"/>
    <w:rsid w:val="00864A1C"/>
    <w:rsid w:val="00875C49"/>
    <w:rsid w:val="00880181"/>
    <w:rsid w:val="0088578F"/>
    <w:rsid w:val="00885DED"/>
    <w:rsid w:val="00891867"/>
    <w:rsid w:val="00892299"/>
    <w:rsid w:val="008937D7"/>
    <w:rsid w:val="008A3E31"/>
    <w:rsid w:val="008A6E05"/>
    <w:rsid w:val="008B0AF4"/>
    <w:rsid w:val="008B7604"/>
    <w:rsid w:val="008C2863"/>
    <w:rsid w:val="008C48F0"/>
    <w:rsid w:val="008C4961"/>
    <w:rsid w:val="008D253E"/>
    <w:rsid w:val="008E1775"/>
    <w:rsid w:val="008E4205"/>
    <w:rsid w:val="008E4684"/>
    <w:rsid w:val="008F067D"/>
    <w:rsid w:val="008F7C27"/>
    <w:rsid w:val="00905522"/>
    <w:rsid w:val="00907D17"/>
    <w:rsid w:val="00910AF7"/>
    <w:rsid w:val="00916457"/>
    <w:rsid w:val="009165B1"/>
    <w:rsid w:val="009312AF"/>
    <w:rsid w:val="00933EF1"/>
    <w:rsid w:val="00934745"/>
    <w:rsid w:val="00935695"/>
    <w:rsid w:val="00935B5C"/>
    <w:rsid w:val="009409C4"/>
    <w:rsid w:val="0094474C"/>
    <w:rsid w:val="009455A2"/>
    <w:rsid w:val="00946C48"/>
    <w:rsid w:val="00956420"/>
    <w:rsid w:val="00957ECC"/>
    <w:rsid w:val="009601C6"/>
    <w:rsid w:val="009616C1"/>
    <w:rsid w:val="0096400D"/>
    <w:rsid w:val="00980DC4"/>
    <w:rsid w:val="009818CC"/>
    <w:rsid w:val="00981FA2"/>
    <w:rsid w:val="00993BC2"/>
    <w:rsid w:val="00995F2E"/>
    <w:rsid w:val="009A3CE6"/>
    <w:rsid w:val="009A60C1"/>
    <w:rsid w:val="009A62BB"/>
    <w:rsid w:val="009A6580"/>
    <w:rsid w:val="009A6701"/>
    <w:rsid w:val="009A6813"/>
    <w:rsid w:val="009A6843"/>
    <w:rsid w:val="009B13EF"/>
    <w:rsid w:val="009C02CA"/>
    <w:rsid w:val="009C14D3"/>
    <w:rsid w:val="009C23D4"/>
    <w:rsid w:val="009C4729"/>
    <w:rsid w:val="009C4745"/>
    <w:rsid w:val="009C5D45"/>
    <w:rsid w:val="009C770E"/>
    <w:rsid w:val="009D07C2"/>
    <w:rsid w:val="009D1E00"/>
    <w:rsid w:val="009D34F5"/>
    <w:rsid w:val="009D4BB5"/>
    <w:rsid w:val="009E65D0"/>
    <w:rsid w:val="009F2233"/>
    <w:rsid w:val="009F4642"/>
    <w:rsid w:val="009F54B9"/>
    <w:rsid w:val="009F6E58"/>
    <w:rsid w:val="009F78A1"/>
    <w:rsid w:val="00A01DC3"/>
    <w:rsid w:val="00A021C2"/>
    <w:rsid w:val="00A05C71"/>
    <w:rsid w:val="00A113CE"/>
    <w:rsid w:val="00A124DB"/>
    <w:rsid w:val="00A14E6F"/>
    <w:rsid w:val="00A170B0"/>
    <w:rsid w:val="00A17870"/>
    <w:rsid w:val="00A242DE"/>
    <w:rsid w:val="00A271F9"/>
    <w:rsid w:val="00A3045F"/>
    <w:rsid w:val="00A32463"/>
    <w:rsid w:val="00A326E3"/>
    <w:rsid w:val="00A3483A"/>
    <w:rsid w:val="00A35225"/>
    <w:rsid w:val="00A4464E"/>
    <w:rsid w:val="00A456B7"/>
    <w:rsid w:val="00A46118"/>
    <w:rsid w:val="00A469A7"/>
    <w:rsid w:val="00A46BF0"/>
    <w:rsid w:val="00A47C5B"/>
    <w:rsid w:val="00A5088D"/>
    <w:rsid w:val="00A52BDC"/>
    <w:rsid w:val="00A52D2A"/>
    <w:rsid w:val="00A539E3"/>
    <w:rsid w:val="00A54AE2"/>
    <w:rsid w:val="00A673D5"/>
    <w:rsid w:val="00A73E95"/>
    <w:rsid w:val="00A7704A"/>
    <w:rsid w:val="00A80036"/>
    <w:rsid w:val="00A80344"/>
    <w:rsid w:val="00A84115"/>
    <w:rsid w:val="00A8579E"/>
    <w:rsid w:val="00A865DE"/>
    <w:rsid w:val="00A8683E"/>
    <w:rsid w:val="00A87016"/>
    <w:rsid w:val="00A87D47"/>
    <w:rsid w:val="00A90DB0"/>
    <w:rsid w:val="00A916C1"/>
    <w:rsid w:val="00A9420C"/>
    <w:rsid w:val="00A95309"/>
    <w:rsid w:val="00A96346"/>
    <w:rsid w:val="00AA1923"/>
    <w:rsid w:val="00AA5DBD"/>
    <w:rsid w:val="00AB2297"/>
    <w:rsid w:val="00AB2900"/>
    <w:rsid w:val="00AB53C3"/>
    <w:rsid w:val="00AB7C04"/>
    <w:rsid w:val="00AC0DAE"/>
    <w:rsid w:val="00AD1B0E"/>
    <w:rsid w:val="00AD23BD"/>
    <w:rsid w:val="00AD444B"/>
    <w:rsid w:val="00AE12EA"/>
    <w:rsid w:val="00AE22F7"/>
    <w:rsid w:val="00AE2D39"/>
    <w:rsid w:val="00AE3446"/>
    <w:rsid w:val="00AE4F39"/>
    <w:rsid w:val="00AF169C"/>
    <w:rsid w:val="00AF2315"/>
    <w:rsid w:val="00AF36BF"/>
    <w:rsid w:val="00B01028"/>
    <w:rsid w:val="00B04170"/>
    <w:rsid w:val="00B04F3E"/>
    <w:rsid w:val="00B115E9"/>
    <w:rsid w:val="00B11C2C"/>
    <w:rsid w:val="00B20BF7"/>
    <w:rsid w:val="00B20C4B"/>
    <w:rsid w:val="00B21073"/>
    <w:rsid w:val="00B23C2C"/>
    <w:rsid w:val="00B25E7B"/>
    <w:rsid w:val="00B31F92"/>
    <w:rsid w:val="00B417F7"/>
    <w:rsid w:val="00B46232"/>
    <w:rsid w:val="00B50DC9"/>
    <w:rsid w:val="00B51EA4"/>
    <w:rsid w:val="00B535BD"/>
    <w:rsid w:val="00B574E2"/>
    <w:rsid w:val="00B60780"/>
    <w:rsid w:val="00B625C4"/>
    <w:rsid w:val="00B634DE"/>
    <w:rsid w:val="00B6378F"/>
    <w:rsid w:val="00B70644"/>
    <w:rsid w:val="00B727A7"/>
    <w:rsid w:val="00B76210"/>
    <w:rsid w:val="00B77A6C"/>
    <w:rsid w:val="00B8428B"/>
    <w:rsid w:val="00B84ED0"/>
    <w:rsid w:val="00B856F2"/>
    <w:rsid w:val="00B85C41"/>
    <w:rsid w:val="00B87E8E"/>
    <w:rsid w:val="00B91821"/>
    <w:rsid w:val="00B91F57"/>
    <w:rsid w:val="00B95DC1"/>
    <w:rsid w:val="00BA6AA6"/>
    <w:rsid w:val="00BB46EE"/>
    <w:rsid w:val="00BB4748"/>
    <w:rsid w:val="00BB543D"/>
    <w:rsid w:val="00BB69E5"/>
    <w:rsid w:val="00BC5649"/>
    <w:rsid w:val="00BD141D"/>
    <w:rsid w:val="00BD196C"/>
    <w:rsid w:val="00BD4584"/>
    <w:rsid w:val="00BE1681"/>
    <w:rsid w:val="00BE1EF7"/>
    <w:rsid w:val="00BF00F8"/>
    <w:rsid w:val="00BF0239"/>
    <w:rsid w:val="00BF277C"/>
    <w:rsid w:val="00BF3A26"/>
    <w:rsid w:val="00C02404"/>
    <w:rsid w:val="00C027D6"/>
    <w:rsid w:val="00C04122"/>
    <w:rsid w:val="00C22873"/>
    <w:rsid w:val="00C23BEA"/>
    <w:rsid w:val="00C24B1C"/>
    <w:rsid w:val="00C26586"/>
    <w:rsid w:val="00C31697"/>
    <w:rsid w:val="00C31C34"/>
    <w:rsid w:val="00C31DBB"/>
    <w:rsid w:val="00C353EE"/>
    <w:rsid w:val="00C37215"/>
    <w:rsid w:val="00C42551"/>
    <w:rsid w:val="00C448C1"/>
    <w:rsid w:val="00C505FF"/>
    <w:rsid w:val="00C52D80"/>
    <w:rsid w:val="00C52E44"/>
    <w:rsid w:val="00C54BE9"/>
    <w:rsid w:val="00C60807"/>
    <w:rsid w:val="00C63283"/>
    <w:rsid w:val="00C63769"/>
    <w:rsid w:val="00C64567"/>
    <w:rsid w:val="00C774B7"/>
    <w:rsid w:val="00C80125"/>
    <w:rsid w:val="00C81047"/>
    <w:rsid w:val="00C84391"/>
    <w:rsid w:val="00C85D95"/>
    <w:rsid w:val="00C86FAA"/>
    <w:rsid w:val="00C93B2B"/>
    <w:rsid w:val="00C95F2C"/>
    <w:rsid w:val="00CA63C1"/>
    <w:rsid w:val="00CB1685"/>
    <w:rsid w:val="00CB3A81"/>
    <w:rsid w:val="00CB57AB"/>
    <w:rsid w:val="00CB7557"/>
    <w:rsid w:val="00CB76BA"/>
    <w:rsid w:val="00CC0ED1"/>
    <w:rsid w:val="00CC2333"/>
    <w:rsid w:val="00CC341C"/>
    <w:rsid w:val="00CC3E4F"/>
    <w:rsid w:val="00CC6B48"/>
    <w:rsid w:val="00CD2A35"/>
    <w:rsid w:val="00CD56E8"/>
    <w:rsid w:val="00CD5880"/>
    <w:rsid w:val="00CD5943"/>
    <w:rsid w:val="00CD5CE1"/>
    <w:rsid w:val="00CD7E25"/>
    <w:rsid w:val="00CE39C7"/>
    <w:rsid w:val="00CE5997"/>
    <w:rsid w:val="00CF054B"/>
    <w:rsid w:val="00CF0683"/>
    <w:rsid w:val="00CF2091"/>
    <w:rsid w:val="00CF2B9A"/>
    <w:rsid w:val="00CF30A8"/>
    <w:rsid w:val="00CF5A1B"/>
    <w:rsid w:val="00CF783B"/>
    <w:rsid w:val="00D0054C"/>
    <w:rsid w:val="00D00C25"/>
    <w:rsid w:val="00D02225"/>
    <w:rsid w:val="00D02B97"/>
    <w:rsid w:val="00D03563"/>
    <w:rsid w:val="00D137FB"/>
    <w:rsid w:val="00D16B91"/>
    <w:rsid w:val="00D174D0"/>
    <w:rsid w:val="00D21737"/>
    <w:rsid w:val="00D21F13"/>
    <w:rsid w:val="00D2504F"/>
    <w:rsid w:val="00D2522F"/>
    <w:rsid w:val="00D254DA"/>
    <w:rsid w:val="00D25AA8"/>
    <w:rsid w:val="00D31C9B"/>
    <w:rsid w:val="00D362F3"/>
    <w:rsid w:val="00D40710"/>
    <w:rsid w:val="00D43E4E"/>
    <w:rsid w:val="00D47BAE"/>
    <w:rsid w:val="00D47DA4"/>
    <w:rsid w:val="00D5593E"/>
    <w:rsid w:val="00D5657F"/>
    <w:rsid w:val="00D57390"/>
    <w:rsid w:val="00D65FDF"/>
    <w:rsid w:val="00D66766"/>
    <w:rsid w:val="00D67336"/>
    <w:rsid w:val="00D67ACE"/>
    <w:rsid w:val="00D733A4"/>
    <w:rsid w:val="00D73932"/>
    <w:rsid w:val="00D73DC9"/>
    <w:rsid w:val="00D80073"/>
    <w:rsid w:val="00D80133"/>
    <w:rsid w:val="00D8073F"/>
    <w:rsid w:val="00D81C92"/>
    <w:rsid w:val="00D82E07"/>
    <w:rsid w:val="00D83C09"/>
    <w:rsid w:val="00D8439D"/>
    <w:rsid w:val="00D84752"/>
    <w:rsid w:val="00D8572C"/>
    <w:rsid w:val="00DA0BF2"/>
    <w:rsid w:val="00DA0C8F"/>
    <w:rsid w:val="00DA1F12"/>
    <w:rsid w:val="00DA2D74"/>
    <w:rsid w:val="00DA49B0"/>
    <w:rsid w:val="00DB197D"/>
    <w:rsid w:val="00DB2EC1"/>
    <w:rsid w:val="00DB607D"/>
    <w:rsid w:val="00DC1778"/>
    <w:rsid w:val="00DC2925"/>
    <w:rsid w:val="00DC3422"/>
    <w:rsid w:val="00DC35D4"/>
    <w:rsid w:val="00DC43C5"/>
    <w:rsid w:val="00DC60F8"/>
    <w:rsid w:val="00DC68BF"/>
    <w:rsid w:val="00DC705F"/>
    <w:rsid w:val="00DC7395"/>
    <w:rsid w:val="00DD0596"/>
    <w:rsid w:val="00DD0A09"/>
    <w:rsid w:val="00DD3DFD"/>
    <w:rsid w:val="00DD6A75"/>
    <w:rsid w:val="00DE0B7C"/>
    <w:rsid w:val="00DE0E3D"/>
    <w:rsid w:val="00DE247E"/>
    <w:rsid w:val="00DE267A"/>
    <w:rsid w:val="00DE27C1"/>
    <w:rsid w:val="00DE51AA"/>
    <w:rsid w:val="00DF19AF"/>
    <w:rsid w:val="00DF3BAA"/>
    <w:rsid w:val="00DF4AFE"/>
    <w:rsid w:val="00DF625E"/>
    <w:rsid w:val="00DF737D"/>
    <w:rsid w:val="00E0294D"/>
    <w:rsid w:val="00E05313"/>
    <w:rsid w:val="00E1223C"/>
    <w:rsid w:val="00E12EAC"/>
    <w:rsid w:val="00E167E5"/>
    <w:rsid w:val="00E20CC7"/>
    <w:rsid w:val="00E21919"/>
    <w:rsid w:val="00E248BC"/>
    <w:rsid w:val="00E24F10"/>
    <w:rsid w:val="00E33DDE"/>
    <w:rsid w:val="00E41176"/>
    <w:rsid w:val="00E4157C"/>
    <w:rsid w:val="00E423D6"/>
    <w:rsid w:val="00E45595"/>
    <w:rsid w:val="00E455EA"/>
    <w:rsid w:val="00E4669F"/>
    <w:rsid w:val="00E47904"/>
    <w:rsid w:val="00E504AB"/>
    <w:rsid w:val="00E5120E"/>
    <w:rsid w:val="00E52866"/>
    <w:rsid w:val="00E55E36"/>
    <w:rsid w:val="00E62AFF"/>
    <w:rsid w:val="00E6427D"/>
    <w:rsid w:val="00E66A1B"/>
    <w:rsid w:val="00E66C65"/>
    <w:rsid w:val="00E72317"/>
    <w:rsid w:val="00E7292B"/>
    <w:rsid w:val="00E73186"/>
    <w:rsid w:val="00E74540"/>
    <w:rsid w:val="00E76C92"/>
    <w:rsid w:val="00E77A11"/>
    <w:rsid w:val="00E84845"/>
    <w:rsid w:val="00E849B7"/>
    <w:rsid w:val="00E85834"/>
    <w:rsid w:val="00E870B6"/>
    <w:rsid w:val="00E87CC4"/>
    <w:rsid w:val="00E90436"/>
    <w:rsid w:val="00E90AB4"/>
    <w:rsid w:val="00E91752"/>
    <w:rsid w:val="00E93FCE"/>
    <w:rsid w:val="00E94C77"/>
    <w:rsid w:val="00E9666A"/>
    <w:rsid w:val="00EB15F4"/>
    <w:rsid w:val="00EB1B32"/>
    <w:rsid w:val="00EC1D50"/>
    <w:rsid w:val="00EC241E"/>
    <w:rsid w:val="00EC3E2A"/>
    <w:rsid w:val="00EC40D7"/>
    <w:rsid w:val="00EC5910"/>
    <w:rsid w:val="00EC61E9"/>
    <w:rsid w:val="00ED3FCF"/>
    <w:rsid w:val="00ED42E0"/>
    <w:rsid w:val="00ED575D"/>
    <w:rsid w:val="00EE1342"/>
    <w:rsid w:val="00EE1AC7"/>
    <w:rsid w:val="00EE1B1A"/>
    <w:rsid w:val="00EE3B22"/>
    <w:rsid w:val="00EE4CA3"/>
    <w:rsid w:val="00EE4DF4"/>
    <w:rsid w:val="00EE5269"/>
    <w:rsid w:val="00EF03E0"/>
    <w:rsid w:val="00EF1C67"/>
    <w:rsid w:val="00EF359A"/>
    <w:rsid w:val="00EF7DF6"/>
    <w:rsid w:val="00F02BDD"/>
    <w:rsid w:val="00F043A0"/>
    <w:rsid w:val="00F124F6"/>
    <w:rsid w:val="00F13275"/>
    <w:rsid w:val="00F24938"/>
    <w:rsid w:val="00F26143"/>
    <w:rsid w:val="00F26CEA"/>
    <w:rsid w:val="00F27392"/>
    <w:rsid w:val="00F3253A"/>
    <w:rsid w:val="00F32DEB"/>
    <w:rsid w:val="00F41AB5"/>
    <w:rsid w:val="00F42842"/>
    <w:rsid w:val="00F439CC"/>
    <w:rsid w:val="00F45FFA"/>
    <w:rsid w:val="00F470C0"/>
    <w:rsid w:val="00F50E6B"/>
    <w:rsid w:val="00F5114C"/>
    <w:rsid w:val="00F5246D"/>
    <w:rsid w:val="00F53947"/>
    <w:rsid w:val="00F6191A"/>
    <w:rsid w:val="00F63242"/>
    <w:rsid w:val="00F63F38"/>
    <w:rsid w:val="00F66754"/>
    <w:rsid w:val="00F671AD"/>
    <w:rsid w:val="00F73D0C"/>
    <w:rsid w:val="00F75105"/>
    <w:rsid w:val="00F7538B"/>
    <w:rsid w:val="00F84ACF"/>
    <w:rsid w:val="00F86FBE"/>
    <w:rsid w:val="00F96E39"/>
    <w:rsid w:val="00F97786"/>
    <w:rsid w:val="00FA15F9"/>
    <w:rsid w:val="00FA2FF4"/>
    <w:rsid w:val="00FA4547"/>
    <w:rsid w:val="00FA504C"/>
    <w:rsid w:val="00FA58CA"/>
    <w:rsid w:val="00FA592D"/>
    <w:rsid w:val="00FA6C25"/>
    <w:rsid w:val="00FB3A48"/>
    <w:rsid w:val="00FB47F7"/>
    <w:rsid w:val="00FB4F1E"/>
    <w:rsid w:val="00FB5A3B"/>
    <w:rsid w:val="00FB7906"/>
    <w:rsid w:val="00FC04A1"/>
    <w:rsid w:val="00FC6DCE"/>
    <w:rsid w:val="00FD3EA3"/>
    <w:rsid w:val="00FD5390"/>
    <w:rsid w:val="00FD6925"/>
    <w:rsid w:val="00FE0959"/>
    <w:rsid w:val="00FE13D8"/>
    <w:rsid w:val="00FE290C"/>
    <w:rsid w:val="00FE5041"/>
    <w:rsid w:val="00FE7E2A"/>
    <w:rsid w:val="00FF08D2"/>
    <w:rsid w:val="00FF22BB"/>
    <w:rsid w:val="00FF26E2"/>
    <w:rsid w:val="00FF27C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none" strokecolor="none [3213]"/>
    </o:shapedefaults>
    <o:shapelayout v:ext="edit">
      <o:idmap v:ext="edit" data="1"/>
      <o:regrouptable v:ext="edit">
        <o:entry new="1" old="0"/>
        <o:entry new="2" old="0"/>
        <o:entry new="3" old="0"/>
        <o:entry new="4" old="0"/>
        <o:entry new="5" old="0"/>
        <o:entry new="6" old="5"/>
        <o:entry new="7" old="0"/>
        <o:entry new="8" old="7"/>
      </o:regrouptable>
    </o:shapelayout>
  </w:shapeDefaults>
  <w:doNotEmbedSmartTags/>
  <w:decimalSymbol w:val=","/>
  <w:listSeparator w:val=";"/>
  <w14:docId w14:val="5A83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57F"/>
    <w:pPr>
      <w:spacing w:after="80"/>
      <w:jc w:val="both"/>
    </w:pPr>
    <w:rPr>
      <w:rFonts w:ascii="Arial" w:hAnsi="Arial"/>
      <w:sz w:val="24"/>
      <w:szCs w:val="24"/>
      <w:lang w:eastAsia="en-US"/>
    </w:rPr>
  </w:style>
  <w:style w:type="paragraph" w:styleId="Titre1">
    <w:name w:val="heading 1"/>
    <w:basedOn w:val="Normal"/>
    <w:next w:val="Normal"/>
    <w:link w:val="Titre1Car"/>
    <w:uiPriority w:val="99"/>
    <w:qFormat/>
    <w:rsid w:val="0035237C"/>
    <w:pPr>
      <w:keepNext/>
      <w:widowControl w:val="0"/>
      <w:numPr>
        <w:numId w:val="3"/>
      </w:numPr>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uiPriority w:val="9"/>
    <w:qFormat/>
    <w:rsid w:val="000A6C28"/>
    <w:pPr>
      <w:keepNext/>
      <w:numPr>
        <w:ilvl w:val="1"/>
        <w:numId w:val="3"/>
      </w:numPr>
      <w:spacing w:before="240" w:after="60"/>
      <w:ind w:left="576"/>
      <w:outlineLvl w:val="1"/>
    </w:pPr>
    <w:rPr>
      <w:rFonts w:eastAsia="Times New Roman"/>
      <w:b/>
      <w:bCs/>
      <w:iCs/>
      <w:sz w:val="28"/>
      <w:szCs w:val="28"/>
    </w:rPr>
  </w:style>
  <w:style w:type="paragraph" w:styleId="Titre3">
    <w:name w:val="heading 3"/>
    <w:basedOn w:val="Normal"/>
    <w:next w:val="Normal"/>
    <w:link w:val="Titre3Car"/>
    <w:uiPriority w:val="99"/>
    <w:qFormat/>
    <w:rsid w:val="005C1FA2"/>
    <w:pPr>
      <w:keepNext/>
      <w:widowControl w:val="0"/>
      <w:numPr>
        <w:ilvl w:val="2"/>
        <w:numId w:val="3"/>
      </w:numPr>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link w:val="Titre4Car"/>
    <w:semiHidden/>
    <w:unhideWhenUsed/>
    <w:qFormat/>
    <w:rsid w:val="00117AB3"/>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semiHidden/>
    <w:unhideWhenUsed/>
    <w:qFormat/>
    <w:rsid w:val="00117AB3"/>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semiHidden/>
    <w:unhideWhenUsed/>
    <w:qFormat/>
    <w:rsid w:val="00117AB3"/>
    <w:pPr>
      <w:numPr>
        <w:ilvl w:val="5"/>
        <w:numId w:val="3"/>
      </w:numPr>
      <w:spacing w:before="240" w:after="60"/>
      <w:outlineLvl w:val="5"/>
    </w:pPr>
    <w:rPr>
      <w:rFonts w:asciiTheme="minorHAnsi" w:eastAsiaTheme="minorEastAsia" w:hAnsiTheme="minorHAnsi" w:cstheme="minorBidi"/>
      <w:b/>
      <w:bCs/>
      <w:szCs w:val="22"/>
    </w:rPr>
  </w:style>
  <w:style w:type="paragraph" w:styleId="Titre7">
    <w:name w:val="heading 7"/>
    <w:basedOn w:val="Normal"/>
    <w:next w:val="Normal"/>
    <w:link w:val="Titre7Car"/>
    <w:semiHidden/>
    <w:unhideWhenUsed/>
    <w:qFormat/>
    <w:rsid w:val="00117AB3"/>
    <w:pPr>
      <w:numPr>
        <w:ilvl w:val="6"/>
        <w:numId w:val="3"/>
      </w:num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semiHidden/>
    <w:unhideWhenUsed/>
    <w:qFormat/>
    <w:rsid w:val="00117AB3"/>
    <w:pPr>
      <w:numPr>
        <w:ilvl w:val="7"/>
        <w:numId w:val="3"/>
      </w:num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semiHidden/>
    <w:unhideWhenUsed/>
    <w:qFormat/>
    <w:rsid w:val="00117AB3"/>
    <w:pPr>
      <w:numPr>
        <w:ilvl w:val="8"/>
        <w:numId w:val="3"/>
      </w:numPr>
      <w:spacing w:before="240" w:after="60"/>
      <w:outlineLvl w:val="8"/>
    </w:pPr>
    <w:rPr>
      <w:rFonts w:asciiTheme="majorHAnsi" w:eastAsiaTheme="majorEastAsia" w:hAnsiTheme="majorHAnsi" w:cstheme="majorBid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b/>
      <w:bCs/>
      <w:color w:val="000000"/>
      <w:sz w:val="32"/>
      <w:szCs w:val="32"/>
      <w:lang w:eastAsia="en-US"/>
    </w:rPr>
  </w:style>
  <w:style w:type="character" w:customStyle="1" w:styleId="Titre3Car">
    <w:name w:val="Titre 3 Car"/>
    <w:link w:val="Titre3"/>
    <w:uiPriority w:val="99"/>
    <w:rsid w:val="005C1FA2"/>
    <w:rPr>
      <w:rFonts w:ascii="Arial" w:hAnsi="Arial"/>
      <w:b/>
      <w:bCs/>
      <w:color w:val="000000"/>
      <w:sz w:val="28"/>
      <w:szCs w:val="36"/>
      <w:lang w:eastAsia="en-US"/>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uiPriority w:val="9"/>
    <w:rsid w:val="000A6C28"/>
    <w:rPr>
      <w:rFonts w:ascii="Arial" w:eastAsia="Times New Roman" w:hAnsi="Arial"/>
      <w:b/>
      <w:bCs/>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illeclaire-Accent31">
    <w:name w:val="Grille claire - Accent 3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uiPriority w:val="99"/>
    <w:rsid w:val="00E24432"/>
    <w:pPr>
      <w:spacing w:after="0"/>
    </w:pPr>
    <w:rPr>
      <w:rFonts w:ascii="Tahoma" w:hAnsi="Tahoma"/>
      <w:sz w:val="16"/>
      <w:szCs w:val="16"/>
    </w:rPr>
  </w:style>
  <w:style w:type="character" w:customStyle="1" w:styleId="TextedebullesCar">
    <w:name w:val="Texte de bulles Car"/>
    <w:link w:val="Textedebulles"/>
    <w:uiPriority w:val="99"/>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CB76BA"/>
    <w:rPr>
      <w:sz w:val="16"/>
      <w:szCs w:val="16"/>
    </w:rPr>
  </w:style>
  <w:style w:type="paragraph" w:styleId="Commentaire">
    <w:name w:val="annotation text"/>
    <w:basedOn w:val="Normal"/>
    <w:link w:val="CommentaireCar"/>
    <w:rsid w:val="00CB76BA"/>
    <w:rPr>
      <w:sz w:val="20"/>
      <w:szCs w:val="20"/>
    </w:rPr>
  </w:style>
  <w:style w:type="character" w:customStyle="1" w:styleId="CommentaireCar">
    <w:name w:val="Commentaire Car"/>
    <w:link w:val="Commentaire"/>
    <w:rsid w:val="00CB76BA"/>
    <w:rPr>
      <w:rFonts w:ascii="Arial" w:hAnsi="Arial"/>
      <w:lang w:eastAsia="en-US"/>
    </w:rPr>
  </w:style>
  <w:style w:type="paragraph" w:styleId="Objetducommentaire">
    <w:name w:val="annotation subject"/>
    <w:basedOn w:val="Commentaire"/>
    <w:next w:val="Commentaire"/>
    <w:link w:val="ObjetducommentaireCar"/>
    <w:rsid w:val="00CB76BA"/>
    <w:rPr>
      <w:b/>
      <w:bCs/>
    </w:rPr>
  </w:style>
  <w:style w:type="character" w:customStyle="1" w:styleId="ObjetducommentaireCar">
    <w:name w:val="Objet du commentaire Car"/>
    <w:link w:val="Objetducommentaire"/>
    <w:rsid w:val="00CB76BA"/>
    <w:rPr>
      <w:rFonts w:ascii="Arial" w:hAnsi="Arial"/>
      <w:b/>
      <w:bCs/>
      <w:lang w:eastAsia="en-US"/>
    </w:rPr>
  </w:style>
  <w:style w:type="paragraph" w:styleId="Corpsdetexte">
    <w:name w:val="Body Text"/>
    <w:basedOn w:val="Normal"/>
    <w:link w:val="CorpsdetexteCar"/>
    <w:rsid w:val="004C2EC0"/>
    <w:pPr>
      <w:spacing w:after="120"/>
    </w:pPr>
  </w:style>
  <w:style w:type="character" w:customStyle="1" w:styleId="CorpsdetexteCar">
    <w:name w:val="Corps de texte Car"/>
    <w:link w:val="Corpsdetexte"/>
    <w:rsid w:val="004C2EC0"/>
    <w:rPr>
      <w:rFonts w:ascii="Arial" w:hAnsi="Arial"/>
      <w:sz w:val="22"/>
      <w:szCs w:val="24"/>
      <w:lang w:eastAsia="en-US"/>
    </w:rPr>
  </w:style>
  <w:style w:type="paragraph" w:styleId="Titre">
    <w:name w:val="Title"/>
    <w:basedOn w:val="Normal"/>
    <w:next w:val="Normal"/>
    <w:link w:val="TitreCar"/>
    <w:qFormat/>
    <w:rsid w:val="00042E6C"/>
    <w:pPr>
      <w:spacing w:before="360" w:after="180"/>
      <w:outlineLvl w:val="0"/>
    </w:pPr>
    <w:rPr>
      <w:rFonts w:eastAsiaTheme="majorEastAsia" w:cstheme="majorBidi"/>
      <w:b/>
      <w:bCs/>
      <w:kern w:val="28"/>
      <w:szCs w:val="32"/>
      <w:lang w:eastAsia="fr-FR"/>
    </w:rPr>
  </w:style>
  <w:style w:type="character" w:customStyle="1" w:styleId="TitreCar">
    <w:name w:val="Titre Car"/>
    <w:basedOn w:val="Policepardfaut"/>
    <w:link w:val="Titre"/>
    <w:rsid w:val="00042E6C"/>
    <w:rPr>
      <w:rFonts w:ascii="Arial" w:eastAsiaTheme="majorEastAsia" w:hAnsi="Arial" w:cstheme="majorBidi"/>
      <w:b/>
      <w:bCs/>
      <w:kern w:val="28"/>
      <w:sz w:val="24"/>
      <w:szCs w:val="32"/>
    </w:rPr>
  </w:style>
  <w:style w:type="character" w:customStyle="1" w:styleId="Titre4Car">
    <w:name w:val="Titre 4 Car"/>
    <w:basedOn w:val="Policepardfaut"/>
    <w:link w:val="Titre4"/>
    <w:semiHidden/>
    <w:rsid w:val="00117AB3"/>
    <w:rPr>
      <w:rFonts w:asciiTheme="minorHAnsi" w:eastAsiaTheme="minorEastAsia" w:hAnsiTheme="minorHAnsi" w:cstheme="minorBidi"/>
      <w:b/>
      <w:bCs/>
      <w:sz w:val="28"/>
      <w:szCs w:val="28"/>
      <w:lang w:eastAsia="en-US"/>
    </w:rPr>
  </w:style>
  <w:style w:type="character" w:customStyle="1" w:styleId="Titre5Car">
    <w:name w:val="Titre 5 Car"/>
    <w:basedOn w:val="Policepardfaut"/>
    <w:link w:val="Titre5"/>
    <w:semiHidden/>
    <w:rsid w:val="00117AB3"/>
    <w:rPr>
      <w:rFonts w:asciiTheme="minorHAnsi" w:eastAsiaTheme="minorEastAsia" w:hAnsiTheme="minorHAnsi" w:cstheme="minorBidi"/>
      <w:b/>
      <w:bCs/>
      <w:i/>
      <w:iCs/>
      <w:sz w:val="26"/>
      <w:szCs w:val="26"/>
      <w:lang w:eastAsia="en-US"/>
    </w:rPr>
  </w:style>
  <w:style w:type="character" w:customStyle="1" w:styleId="Titre6Car">
    <w:name w:val="Titre 6 Car"/>
    <w:basedOn w:val="Policepardfaut"/>
    <w:link w:val="Titre6"/>
    <w:semiHidden/>
    <w:rsid w:val="00117AB3"/>
    <w:rPr>
      <w:rFonts w:asciiTheme="minorHAnsi" w:eastAsiaTheme="minorEastAsia" w:hAnsiTheme="minorHAnsi" w:cstheme="minorBidi"/>
      <w:b/>
      <w:bCs/>
      <w:sz w:val="24"/>
      <w:szCs w:val="22"/>
      <w:lang w:eastAsia="en-US"/>
    </w:rPr>
  </w:style>
  <w:style w:type="character" w:customStyle="1" w:styleId="Titre7Car">
    <w:name w:val="Titre 7 Car"/>
    <w:basedOn w:val="Policepardfaut"/>
    <w:link w:val="Titre7"/>
    <w:semiHidden/>
    <w:rsid w:val="00117AB3"/>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semiHidden/>
    <w:rsid w:val="00117AB3"/>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semiHidden/>
    <w:rsid w:val="00117AB3"/>
    <w:rPr>
      <w:rFonts w:asciiTheme="majorHAnsi" w:eastAsiaTheme="majorEastAsia" w:hAnsiTheme="majorHAnsi" w:cstheme="majorBidi"/>
      <w:sz w:val="24"/>
      <w:szCs w:val="22"/>
      <w:lang w:eastAsia="en-US"/>
    </w:rPr>
  </w:style>
  <w:style w:type="paragraph" w:styleId="Paragraphedeliste">
    <w:name w:val="List Paragraph"/>
    <w:basedOn w:val="Normal"/>
    <w:link w:val="ParagraphedelisteCar"/>
    <w:uiPriority w:val="34"/>
    <w:qFormat/>
    <w:rsid w:val="00D5593E"/>
    <w:pPr>
      <w:spacing w:line="276" w:lineRule="auto"/>
      <w:ind w:left="720"/>
      <w:contextualSpacing/>
    </w:pPr>
    <w:rPr>
      <w:rFonts w:asciiTheme="minorHAnsi" w:eastAsiaTheme="minorHAnsi" w:hAnsiTheme="minorHAnsi" w:cstheme="minorBidi"/>
      <w:szCs w:val="22"/>
    </w:rPr>
  </w:style>
  <w:style w:type="character" w:customStyle="1" w:styleId="systrantokenpunctuation">
    <w:name w:val="systran_token_punctuation"/>
    <w:basedOn w:val="Policepardfaut"/>
    <w:rsid w:val="00131B5F"/>
  </w:style>
  <w:style w:type="paragraph" w:styleId="Lgende">
    <w:name w:val="caption"/>
    <w:basedOn w:val="Normal"/>
    <w:next w:val="Normal"/>
    <w:uiPriority w:val="35"/>
    <w:unhideWhenUsed/>
    <w:qFormat/>
    <w:rsid w:val="00F13275"/>
    <w:pPr>
      <w:suppressAutoHyphens/>
      <w:jc w:val="left"/>
    </w:pPr>
    <w:rPr>
      <w:rFonts w:ascii="Times New Roman" w:eastAsia="Times New Roman" w:hAnsi="Times New Roman"/>
      <w:b/>
      <w:bCs/>
      <w:color w:val="4F81BD" w:themeColor="accent1"/>
      <w:sz w:val="18"/>
      <w:szCs w:val="18"/>
      <w:lang w:eastAsia="ar-SA"/>
    </w:rPr>
  </w:style>
  <w:style w:type="character" w:styleId="Textedelespacerserv">
    <w:name w:val="Placeholder Text"/>
    <w:basedOn w:val="Policepardfaut"/>
    <w:uiPriority w:val="99"/>
    <w:semiHidden/>
    <w:rsid w:val="00331C3A"/>
    <w:rPr>
      <w:color w:val="808080"/>
    </w:rPr>
  </w:style>
  <w:style w:type="paragraph" w:customStyle="1" w:styleId="Question">
    <w:name w:val="Question"/>
    <w:basedOn w:val="Paragraphedeliste"/>
    <w:link w:val="QuestionCar"/>
    <w:qFormat/>
    <w:rsid w:val="00EF359A"/>
    <w:pPr>
      <w:numPr>
        <w:numId w:val="5"/>
      </w:numPr>
      <w:ind w:left="357" w:hanging="357"/>
    </w:pPr>
    <w:rPr>
      <w:rFonts w:ascii="Arial" w:hAnsi="Arial"/>
    </w:rPr>
  </w:style>
  <w:style w:type="character" w:customStyle="1" w:styleId="ParagraphedelisteCar">
    <w:name w:val="Paragraphe de liste Car"/>
    <w:basedOn w:val="Policepardfaut"/>
    <w:link w:val="Paragraphedeliste"/>
    <w:uiPriority w:val="34"/>
    <w:rsid w:val="00EC241E"/>
    <w:rPr>
      <w:rFonts w:asciiTheme="minorHAnsi" w:eastAsiaTheme="minorHAnsi" w:hAnsiTheme="minorHAnsi" w:cstheme="minorBidi"/>
      <w:sz w:val="24"/>
      <w:szCs w:val="22"/>
      <w:lang w:eastAsia="en-US"/>
    </w:rPr>
  </w:style>
  <w:style w:type="character" w:customStyle="1" w:styleId="QuestionCar">
    <w:name w:val="Question Car"/>
    <w:basedOn w:val="ParagraphedelisteCar"/>
    <w:link w:val="Question"/>
    <w:rsid w:val="00EF359A"/>
    <w:rPr>
      <w:rFonts w:ascii="Arial" w:eastAsiaTheme="minorHAnsi" w:hAnsi="Arial" w:cstheme="minorBidi"/>
      <w:sz w:val="24"/>
      <w:szCs w:val="22"/>
      <w:lang w:eastAsia="en-US"/>
    </w:rPr>
  </w:style>
  <w:style w:type="paragraph" w:styleId="Sous-titre">
    <w:name w:val="Subtitle"/>
    <w:basedOn w:val="Normal"/>
    <w:next w:val="Normal"/>
    <w:link w:val="Sous-titreCar"/>
    <w:qFormat/>
    <w:rsid w:val="005F3796"/>
    <w:pPr>
      <w:shd w:val="clear" w:color="auto" w:fill="D9D9D9" w:themeFill="background1" w:themeFillShade="D9"/>
    </w:pPr>
  </w:style>
  <w:style w:type="character" w:customStyle="1" w:styleId="Sous-titreCar">
    <w:name w:val="Sous-titre Car"/>
    <w:basedOn w:val="Policepardfaut"/>
    <w:link w:val="Sous-titre"/>
    <w:rsid w:val="005F3796"/>
    <w:rPr>
      <w:rFonts w:ascii="Arial" w:hAnsi="Arial"/>
      <w:sz w:val="24"/>
      <w:szCs w:val="24"/>
      <w:shd w:val="clear" w:color="auto" w:fill="D9D9D9" w:themeFill="background1" w:themeFillShade="D9"/>
      <w:lang w:eastAsia="en-US"/>
    </w:rPr>
  </w:style>
  <w:style w:type="paragraph" w:styleId="Sansinterligne">
    <w:name w:val="No Spacing"/>
    <w:uiPriority w:val="1"/>
    <w:qFormat/>
    <w:rsid w:val="00B77A6C"/>
    <w:pPr>
      <w:jc w:val="both"/>
    </w:pPr>
    <w:rPr>
      <w:rFonts w:ascii="Arial" w:hAnsi="Arial"/>
      <w:sz w:val="24"/>
      <w:szCs w:val="24"/>
      <w:lang w:eastAsia="en-US"/>
    </w:rPr>
  </w:style>
  <w:style w:type="character" w:styleId="lev">
    <w:name w:val="Strong"/>
    <w:basedOn w:val="Policepardfaut"/>
    <w:qFormat/>
    <w:rsid w:val="00B77A6C"/>
    <w:rPr>
      <w:b/>
      <w:bCs/>
    </w:rPr>
  </w:style>
  <w:style w:type="paragraph" w:styleId="Notedefin">
    <w:name w:val="endnote text"/>
    <w:basedOn w:val="Normal"/>
    <w:link w:val="NotedefinCar"/>
    <w:rsid w:val="009C23D4"/>
    <w:pPr>
      <w:spacing w:after="0"/>
    </w:pPr>
    <w:rPr>
      <w:sz w:val="20"/>
      <w:szCs w:val="20"/>
    </w:rPr>
  </w:style>
  <w:style w:type="character" w:customStyle="1" w:styleId="NotedefinCar">
    <w:name w:val="Note de fin Car"/>
    <w:basedOn w:val="Policepardfaut"/>
    <w:link w:val="Notedefin"/>
    <w:rsid w:val="009C23D4"/>
    <w:rPr>
      <w:rFonts w:ascii="Arial" w:hAnsi="Arial"/>
      <w:lang w:eastAsia="en-US"/>
    </w:rPr>
  </w:style>
  <w:style w:type="character" w:styleId="Appeldenotedefin">
    <w:name w:val="endnote reference"/>
    <w:basedOn w:val="Policepardfaut"/>
    <w:rsid w:val="009C23D4"/>
    <w:rPr>
      <w:vertAlign w:val="superscript"/>
    </w:rPr>
  </w:style>
  <w:style w:type="paragraph" w:styleId="Notedebasdepage">
    <w:name w:val="footnote text"/>
    <w:basedOn w:val="Normal"/>
    <w:link w:val="NotedebasdepageCar"/>
    <w:uiPriority w:val="99"/>
    <w:rsid w:val="009C23D4"/>
    <w:pPr>
      <w:spacing w:after="0"/>
    </w:pPr>
    <w:rPr>
      <w:sz w:val="20"/>
      <w:szCs w:val="20"/>
    </w:rPr>
  </w:style>
  <w:style w:type="character" w:customStyle="1" w:styleId="NotedebasdepageCar">
    <w:name w:val="Note de bas de page Car"/>
    <w:basedOn w:val="Policepardfaut"/>
    <w:link w:val="Notedebasdepage"/>
    <w:uiPriority w:val="99"/>
    <w:rsid w:val="009C23D4"/>
    <w:rPr>
      <w:rFonts w:ascii="Arial" w:hAnsi="Arial"/>
      <w:lang w:eastAsia="en-US"/>
    </w:rPr>
  </w:style>
  <w:style w:type="character" w:styleId="Appelnotedebasdep">
    <w:name w:val="footnote reference"/>
    <w:basedOn w:val="Policepardfaut"/>
    <w:uiPriority w:val="99"/>
    <w:rsid w:val="009C23D4"/>
    <w:rPr>
      <w:vertAlign w:val="superscript"/>
    </w:rPr>
  </w:style>
  <w:style w:type="character" w:customStyle="1" w:styleId="st">
    <w:name w:val="st"/>
    <w:basedOn w:val="Policepardfaut"/>
    <w:rsid w:val="006C61DB"/>
  </w:style>
  <w:style w:type="character" w:customStyle="1" w:styleId="StyleLatinCambriaMath">
    <w:name w:val="Style (Latin) Cambria Math"/>
    <w:basedOn w:val="Policepardfaut"/>
    <w:rsid w:val="00C81047"/>
    <w:rPr>
      <w:rFonts w:ascii="Arial" w:hAnsi="Arial"/>
      <w:sz w:val="24"/>
    </w:rPr>
  </w:style>
  <w:style w:type="character" w:customStyle="1" w:styleId="StyleLatinCambriaMath11ptItalique">
    <w:name w:val="Style (Latin) Cambria Math 11 pt Italique"/>
    <w:basedOn w:val="Policepardfaut"/>
    <w:rsid w:val="00C81047"/>
    <w:rPr>
      <w:rFonts w:ascii="Arial" w:hAnsi="Arial"/>
      <w:i/>
      <w:iCs/>
      <w:sz w:val="24"/>
    </w:rPr>
  </w:style>
  <w:style w:type="character" w:customStyle="1" w:styleId="StyleLatinCambriaMathItalique">
    <w:name w:val="Style (Latin) Cambria Math Italique"/>
    <w:basedOn w:val="Policepardfaut"/>
    <w:rsid w:val="00C81047"/>
    <w:rPr>
      <w:rFonts w:ascii="Arial" w:hAnsi="Arial"/>
      <w:i/>
      <w:iCs/>
      <w:sz w:val="24"/>
    </w:rPr>
  </w:style>
  <w:style w:type="character" w:customStyle="1" w:styleId="StyleLatinarialMathItalique1">
    <w:name w:val="Style (Latin) arial Math Italique1"/>
    <w:basedOn w:val="Policepardfaut"/>
    <w:rsid w:val="00C81047"/>
    <w:rPr>
      <w:rFonts w:ascii="Arial" w:hAnsi="Arial"/>
      <w:i/>
      <w:iCs/>
      <w:sz w:val="24"/>
    </w:rPr>
  </w:style>
  <w:style w:type="paragraph" w:customStyle="1" w:styleId="StyleQuestionLatinCambriaMath">
    <w:name w:val="Style Question + (Latin) Cambria Math"/>
    <w:basedOn w:val="Question"/>
    <w:rsid w:val="00C81047"/>
  </w:style>
  <w:style w:type="paragraph" w:customStyle="1" w:styleId="StyleStyleQuestionLatinCambriaMathItalique">
    <w:name w:val="Style Style Question + (Latin) Cambria Math + Italique"/>
    <w:basedOn w:val="StyleQuestionLatinCambriaMath"/>
    <w:rsid w:val="00C81047"/>
    <w:rPr>
      <w:i/>
      <w:iCs/>
    </w:rPr>
  </w:style>
  <w:style w:type="paragraph" w:customStyle="1" w:styleId="StyleStyleStyleQuestionLatinCambriaMathItaliqueLat">
    <w:name w:val="Style Style Style Question + (Latin) Cambria Math + Italique + (Lat..."/>
    <w:basedOn w:val="StyleStyleQuestionLatinCambriaMathItalique"/>
    <w:rsid w:val="00C81047"/>
  </w:style>
  <w:style w:type="paragraph" w:customStyle="1" w:styleId="StyleStyleStyleStyleQuestionLatinCambriaMathItalique">
    <w:name w:val="Style Style Style Style Question + (Latin) Cambria Math + Italique ..."/>
    <w:basedOn w:val="StyleStyleStyleQuestionLatinCambriaMathItaliqueLat"/>
    <w:rsid w:val="00934745"/>
  </w:style>
  <w:style w:type="paragraph" w:styleId="NormalWeb">
    <w:name w:val="Normal (Web)"/>
    <w:basedOn w:val="Normal"/>
    <w:uiPriority w:val="99"/>
    <w:unhideWhenUsed/>
    <w:rsid w:val="001021E6"/>
    <w:pPr>
      <w:spacing w:before="100" w:beforeAutospacing="1" w:after="100" w:afterAutospacing="1"/>
      <w:jc w:val="left"/>
    </w:pPr>
    <w:rPr>
      <w:rFonts w:ascii="Times New Roman" w:eastAsia="Times New Roman" w:hAnsi="Times New Roman"/>
      <w:lang w:eastAsia="fr-FR"/>
    </w:rPr>
  </w:style>
  <w:style w:type="character" w:styleId="Lienhypertexte">
    <w:name w:val="Hyperlink"/>
    <w:basedOn w:val="Policepardfaut"/>
    <w:uiPriority w:val="99"/>
    <w:unhideWhenUsed/>
    <w:rsid w:val="001021E6"/>
    <w:rPr>
      <w:color w:val="0000FF"/>
      <w:u w:val="single"/>
    </w:rPr>
  </w:style>
  <w:style w:type="paragraph" w:styleId="Rvision">
    <w:name w:val="Revision"/>
    <w:hidden/>
    <w:uiPriority w:val="99"/>
    <w:semiHidden/>
    <w:rsid w:val="00DC705F"/>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57F"/>
    <w:pPr>
      <w:spacing w:after="80"/>
      <w:jc w:val="both"/>
    </w:pPr>
    <w:rPr>
      <w:rFonts w:ascii="Arial" w:hAnsi="Arial"/>
      <w:sz w:val="24"/>
      <w:szCs w:val="24"/>
      <w:lang w:eastAsia="en-US"/>
    </w:rPr>
  </w:style>
  <w:style w:type="paragraph" w:styleId="Titre1">
    <w:name w:val="heading 1"/>
    <w:basedOn w:val="Normal"/>
    <w:next w:val="Normal"/>
    <w:link w:val="Titre1Car"/>
    <w:uiPriority w:val="99"/>
    <w:qFormat/>
    <w:rsid w:val="0035237C"/>
    <w:pPr>
      <w:keepNext/>
      <w:widowControl w:val="0"/>
      <w:numPr>
        <w:numId w:val="3"/>
      </w:numPr>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uiPriority w:val="9"/>
    <w:qFormat/>
    <w:rsid w:val="000A6C28"/>
    <w:pPr>
      <w:keepNext/>
      <w:numPr>
        <w:ilvl w:val="1"/>
        <w:numId w:val="3"/>
      </w:numPr>
      <w:spacing w:before="240" w:after="60"/>
      <w:ind w:left="576"/>
      <w:outlineLvl w:val="1"/>
    </w:pPr>
    <w:rPr>
      <w:rFonts w:eastAsia="Times New Roman"/>
      <w:b/>
      <w:bCs/>
      <w:iCs/>
      <w:sz w:val="28"/>
      <w:szCs w:val="28"/>
    </w:rPr>
  </w:style>
  <w:style w:type="paragraph" w:styleId="Titre3">
    <w:name w:val="heading 3"/>
    <w:basedOn w:val="Normal"/>
    <w:next w:val="Normal"/>
    <w:link w:val="Titre3Car"/>
    <w:uiPriority w:val="99"/>
    <w:qFormat/>
    <w:rsid w:val="005C1FA2"/>
    <w:pPr>
      <w:keepNext/>
      <w:widowControl w:val="0"/>
      <w:numPr>
        <w:ilvl w:val="2"/>
        <w:numId w:val="3"/>
      </w:numPr>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link w:val="Titre4Car"/>
    <w:semiHidden/>
    <w:unhideWhenUsed/>
    <w:qFormat/>
    <w:rsid w:val="00117AB3"/>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semiHidden/>
    <w:unhideWhenUsed/>
    <w:qFormat/>
    <w:rsid w:val="00117AB3"/>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semiHidden/>
    <w:unhideWhenUsed/>
    <w:qFormat/>
    <w:rsid w:val="00117AB3"/>
    <w:pPr>
      <w:numPr>
        <w:ilvl w:val="5"/>
        <w:numId w:val="3"/>
      </w:numPr>
      <w:spacing w:before="240" w:after="60"/>
      <w:outlineLvl w:val="5"/>
    </w:pPr>
    <w:rPr>
      <w:rFonts w:asciiTheme="minorHAnsi" w:eastAsiaTheme="minorEastAsia" w:hAnsiTheme="minorHAnsi" w:cstheme="minorBidi"/>
      <w:b/>
      <w:bCs/>
      <w:szCs w:val="22"/>
    </w:rPr>
  </w:style>
  <w:style w:type="paragraph" w:styleId="Titre7">
    <w:name w:val="heading 7"/>
    <w:basedOn w:val="Normal"/>
    <w:next w:val="Normal"/>
    <w:link w:val="Titre7Car"/>
    <w:semiHidden/>
    <w:unhideWhenUsed/>
    <w:qFormat/>
    <w:rsid w:val="00117AB3"/>
    <w:pPr>
      <w:numPr>
        <w:ilvl w:val="6"/>
        <w:numId w:val="3"/>
      </w:num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semiHidden/>
    <w:unhideWhenUsed/>
    <w:qFormat/>
    <w:rsid w:val="00117AB3"/>
    <w:pPr>
      <w:numPr>
        <w:ilvl w:val="7"/>
        <w:numId w:val="3"/>
      </w:num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semiHidden/>
    <w:unhideWhenUsed/>
    <w:qFormat/>
    <w:rsid w:val="00117AB3"/>
    <w:pPr>
      <w:numPr>
        <w:ilvl w:val="8"/>
        <w:numId w:val="3"/>
      </w:numPr>
      <w:spacing w:before="240" w:after="60"/>
      <w:outlineLvl w:val="8"/>
    </w:pPr>
    <w:rPr>
      <w:rFonts w:asciiTheme="majorHAnsi" w:eastAsiaTheme="majorEastAsia" w:hAnsiTheme="majorHAnsi" w:cstheme="majorBid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b/>
      <w:bCs/>
      <w:color w:val="000000"/>
      <w:sz w:val="32"/>
      <w:szCs w:val="32"/>
      <w:lang w:eastAsia="en-US"/>
    </w:rPr>
  </w:style>
  <w:style w:type="character" w:customStyle="1" w:styleId="Titre3Car">
    <w:name w:val="Titre 3 Car"/>
    <w:link w:val="Titre3"/>
    <w:uiPriority w:val="99"/>
    <w:rsid w:val="005C1FA2"/>
    <w:rPr>
      <w:rFonts w:ascii="Arial" w:hAnsi="Arial"/>
      <w:b/>
      <w:bCs/>
      <w:color w:val="000000"/>
      <w:sz w:val="28"/>
      <w:szCs w:val="36"/>
      <w:lang w:eastAsia="en-US"/>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uiPriority w:val="9"/>
    <w:rsid w:val="000A6C28"/>
    <w:rPr>
      <w:rFonts w:ascii="Arial" w:eastAsia="Times New Roman" w:hAnsi="Arial"/>
      <w:b/>
      <w:bCs/>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illeclaire-Accent31">
    <w:name w:val="Grille claire - Accent 3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uiPriority w:val="99"/>
    <w:rsid w:val="00E24432"/>
    <w:pPr>
      <w:spacing w:after="0"/>
    </w:pPr>
    <w:rPr>
      <w:rFonts w:ascii="Tahoma" w:hAnsi="Tahoma"/>
      <w:sz w:val="16"/>
      <w:szCs w:val="16"/>
    </w:rPr>
  </w:style>
  <w:style w:type="character" w:customStyle="1" w:styleId="TextedebullesCar">
    <w:name w:val="Texte de bulles Car"/>
    <w:link w:val="Textedebulles"/>
    <w:uiPriority w:val="99"/>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CB76BA"/>
    <w:rPr>
      <w:sz w:val="16"/>
      <w:szCs w:val="16"/>
    </w:rPr>
  </w:style>
  <w:style w:type="paragraph" w:styleId="Commentaire">
    <w:name w:val="annotation text"/>
    <w:basedOn w:val="Normal"/>
    <w:link w:val="CommentaireCar"/>
    <w:rsid w:val="00CB76BA"/>
    <w:rPr>
      <w:sz w:val="20"/>
      <w:szCs w:val="20"/>
    </w:rPr>
  </w:style>
  <w:style w:type="character" w:customStyle="1" w:styleId="CommentaireCar">
    <w:name w:val="Commentaire Car"/>
    <w:link w:val="Commentaire"/>
    <w:rsid w:val="00CB76BA"/>
    <w:rPr>
      <w:rFonts w:ascii="Arial" w:hAnsi="Arial"/>
      <w:lang w:eastAsia="en-US"/>
    </w:rPr>
  </w:style>
  <w:style w:type="paragraph" w:styleId="Objetducommentaire">
    <w:name w:val="annotation subject"/>
    <w:basedOn w:val="Commentaire"/>
    <w:next w:val="Commentaire"/>
    <w:link w:val="ObjetducommentaireCar"/>
    <w:rsid w:val="00CB76BA"/>
    <w:rPr>
      <w:b/>
      <w:bCs/>
    </w:rPr>
  </w:style>
  <w:style w:type="character" w:customStyle="1" w:styleId="ObjetducommentaireCar">
    <w:name w:val="Objet du commentaire Car"/>
    <w:link w:val="Objetducommentaire"/>
    <w:rsid w:val="00CB76BA"/>
    <w:rPr>
      <w:rFonts w:ascii="Arial" w:hAnsi="Arial"/>
      <w:b/>
      <w:bCs/>
      <w:lang w:eastAsia="en-US"/>
    </w:rPr>
  </w:style>
  <w:style w:type="paragraph" w:styleId="Corpsdetexte">
    <w:name w:val="Body Text"/>
    <w:basedOn w:val="Normal"/>
    <w:link w:val="CorpsdetexteCar"/>
    <w:rsid w:val="004C2EC0"/>
    <w:pPr>
      <w:spacing w:after="120"/>
    </w:pPr>
  </w:style>
  <w:style w:type="character" w:customStyle="1" w:styleId="CorpsdetexteCar">
    <w:name w:val="Corps de texte Car"/>
    <w:link w:val="Corpsdetexte"/>
    <w:rsid w:val="004C2EC0"/>
    <w:rPr>
      <w:rFonts w:ascii="Arial" w:hAnsi="Arial"/>
      <w:sz w:val="22"/>
      <w:szCs w:val="24"/>
      <w:lang w:eastAsia="en-US"/>
    </w:rPr>
  </w:style>
  <w:style w:type="paragraph" w:styleId="Titre">
    <w:name w:val="Title"/>
    <w:basedOn w:val="Normal"/>
    <w:next w:val="Normal"/>
    <w:link w:val="TitreCar"/>
    <w:qFormat/>
    <w:rsid w:val="00042E6C"/>
    <w:pPr>
      <w:spacing w:before="360" w:after="180"/>
      <w:outlineLvl w:val="0"/>
    </w:pPr>
    <w:rPr>
      <w:rFonts w:eastAsiaTheme="majorEastAsia" w:cstheme="majorBidi"/>
      <w:b/>
      <w:bCs/>
      <w:kern w:val="28"/>
      <w:szCs w:val="32"/>
      <w:lang w:eastAsia="fr-FR"/>
    </w:rPr>
  </w:style>
  <w:style w:type="character" w:customStyle="1" w:styleId="TitreCar">
    <w:name w:val="Titre Car"/>
    <w:basedOn w:val="Policepardfaut"/>
    <w:link w:val="Titre"/>
    <w:rsid w:val="00042E6C"/>
    <w:rPr>
      <w:rFonts w:ascii="Arial" w:eastAsiaTheme="majorEastAsia" w:hAnsi="Arial" w:cstheme="majorBidi"/>
      <w:b/>
      <w:bCs/>
      <w:kern w:val="28"/>
      <w:sz w:val="24"/>
      <w:szCs w:val="32"/>
    </w:rPr>
  </w:style>
  <w:style w:type="character" w:customStyle="1" w:styleId="Titre4Car">
    <w:name w:val="Titre 4 Car"/>
    <w:basedOn w:val="Policepardfaut"/>
    <w:link w:val="Titre4"/>
    <w:semiHidden/>
    <w:rsid w:val="00117AB3"/>
    <w:rPr>
      <w:rFonts w:asciiTheme="minorHAnsi" w:eastAsiaTheme="minorEastAsia" w:hAnsiTheme="minorHAnsi" w:cstheme="minorBidi"/>
      <w:b/>
      <w:bCs/>
      <w:sz w:val="28"/>
      <w:szCs w:val="28"/>
      <w:lang w:eastAsia="en-US"/>
    </w:rPr>
  </w:style>
  <w:style w:type="character" w:customStyle="1" w:styleId="Titre5Car">
    <w:name w:val="Titre 5 Car"/>
    <w:basedOn w:val="Policepardfaut"/>
    <w:link w:val="Titre5"/>
    <w:semiHidden/>
    <w:rsid w:val="00117AB3"/>
    <w:rPr>
      <w:rFonts w:asciiTheme="minorHAnsi" w:eastAsiaTheme="minorEastAsia" w:hAnsiTheme="minorHAnsi" w:cstheme="minorBidi"/>
      <w:b/>
      <w:bCs/>
      <w:i/>
      <w:iCs/>
      <w:sz w:val="26"/>
      <w:szCs w:val="26"/>
      <w:lang w:eastAsia="en-US"/>
    </w:rPr>
  </w:style>
  <w:style w:type="character" w:customStyle="1" w:styleId="Titre6Car">
    <w:name w:val="Titre 6 Car"/>
    <w:basedOn w:val="Policepardfaut"/>
    <w:link w:val="Titre6"/>
    <w:semiHidden/>
    <w:rsid w:val="00117AB3"/>
    <w:rPr>
      <w:rFonts w:asciiTheme="minorHAnsi" w:eastAsiaTheme="minorEastAsia" w:hAnsiTheme="minorHAnsi" w:cstheme="minorBidi"/>
      <w:b/>
      <w:bCs/>
      <w:sz w:val="24"/>
      <w:szCs w:val="22"/>
      <w:lang w:eastAsia="en-US"/>
    </w:rPr>
  </w:style>
  <w:style w:type="character" w:customStyle="1" w:styleId="Titre7Car">
    <w:name w:val="Titre 7 Car"/>
    <w:basedOn w:val="Policepardfaut"/>
    <w:link w:val="Titre7"/>
    <w:semiHidden/>
    <w:rsid w:val="00117AB3"/>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semiHidden/>
    <w:rsid w:val="00117AB3"/>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semiHidden/>
    <w:rsid w:val="00117AB3"/>
    <w:rPr>
      <w:rFonts w:asciiTheme="majorHAnsi" w:eastAsiaTheme="majorEastAsia" w:hAnsiTheme="majorHAnsi" w:cstheme="majorBidi"/>
      <w:sz w:val="24"/>
      <w:szCs w:val="22"/>
      <w:lang w:eastAsia="en-US"/>
    </w:rPr>
  </w:style>
  <w:style w:type="paragraph" w:styleId="Paragraphedeliste">
    <w:name w:val="List Paragraph"/>
    <w:basedOn w:val="Normal"/>
    <w:link w:val="ParagraphedelisteCar"/>
    <w:uiPriority w:val="34"/>
    <w:qFormat/>
    <w:rsid w:val="00D5593E"/>
    <w:pPr>
      <w:spacing w:line="276" w:lineRule="auto"/>
      <w:ind w:left="720"/>
      <w:contextualSpacing/>
    </w:pPr>
    <w:rPr>
      <w:rFonts w:asciiTheme="minorHAnsi" w:eastAsiaTheme="minorHAnsi" w:hAnsiTheme="minorHAnsi" w:cstheme="minorBidi"/>
      <w:szCs w:val="22"/>
    </w:rPr>
  </w:style>
  <w:style w:type="character" w:customStyle="1" w:styleId="systrantokenpunctuation">
    <w:name w:val="systran_token_punctuation"/>
    <w:basedOn w:val="Policepardfaut"/>
    <w:rsid w:val="00131B5F"/>
  </w:style>
  <w:style w:type="paragraph" w:styleId="Lgende">
    <w:name w:val="caption"/>
    <w:basedOn w:val="Normal"/>
    <w:next w:val="Normal"/>
    <w:uiPriority w:val="35"/>
    <w:unhideWhenUsed/>
    <w:qFormat/>
    <w:rsid w:val="00F13275"/>
    <w:pPr>
      <w:suppressAutoHyphens/>
      <w:jc w:val="left"/>
    </w:pPr>
    <w:rPr>
      <w:rFonts w:ascii="Times New Roman" w:eastAsia="Times New Roman" w:hAnsi="Times New Roman"/>
      <w:b/>
      <w:bCs/>
      <w:color w:val="4F81BD" w:themeColor="accent1"/>
      <w:sz w:val="18"/>
      <w:szCs w:val="18"/>
      <w:lang w:eastAsia="ar-SA"/>
    </w:rPr>
  </w:style>
  <w:style w:type="character" w:styleId="Textedelespacerserv">
    <w:name w:val="Placeholder Text"/>
    <w:basedOn w:val="Policepardfaut"/>
    <w:uiPriority w:val="99"/>
    <w:semiHidden/>
    <w:rsid w:val="00331C3A"/>
    <w:rPr>
      <w:color w:val="808080"/>
    </w:rPr>
  </w:style>
  <w:style w:type="paragraph" w:customStyle="1" w:styleId="Question">
    <w:name w:val="Question"/>
    <w:basedOn w:val="Paragraphedeliste"/>
    <w:link w:val="QuestionCar"/>
    <w:qFormat/>
    <w:rsid w:val="00EF359A"/>
    <w:pPr>
      <w:numPr>
        <w:numId w:val="5"/>
      </w:numPr>
      <w:ind w:left="357" w:hanging="357"/>
    </w:pPr>
    <w:rPr>
      <w:rFonts w:ascii="Arial" w:hAnsi="Arial"/>
    </w:rPr>
  </w:style>
  <w:style w:type="character" w:customStyle="1" w:styleId="ParagraphedelisteCar">
    <w:name w:val="Paragraphe de liste Car"/>
    <w:basedOn w:val="Policepardfaut"/>
    <w:link w:val="Paragraphedeliste"/>
    <w:uiPriority w:val="34"/>
    <w:rsid w:val="00EC241E"/>
    <w:rPr>
      <w:rFonts w:asciiTheme="minorHAnsi" w:eastAsiaTheme="minorHAnsi" w:hAnsiTheme="minorHAnsi" w:cstheme="minorBidi"/>
      <w:sz w:val="24"/>
      <w:szCs w:val="22"/>
      <w:lang w:eastAsia="en-US"/>
    </w:rPr>
  </w:style>
  <w:style w:type="character" w:customStyle="1" w:styleId="QuestionCar">
    <w:name w:val="Question Car"/>
    <w:basedOn w:val="ParagraphedelisteCar"/>
    <w:link w:val="Question"/>
    <w:rsid w:val="00EF359A"/>
    <w:rPr>
      <w:rFonts w:ascii="Arial" w:eastAsiaTheme="minorHAnsi" w:hAnsi="Arial" w:cstheme="minorBidi"/>
      <w:sz w:val="24"/>
      <w:szCs w:val="22"/>
      <w:lang w:eastAsia="en-US"/>
    </w:rPr>
  </w:style>
  <w:style w:type="paragraph" w:styleId="Sous-titre">
    <w:name w:val="Subtitle"/>
    <w:basedOn w:val="Normal"/>
    <w:next w:val="Normal"/>
    <w:link w:val="Sous-titreCar"/>
    <w:qFormat/>
    <w:rsid w:val="005F3796"/>
    <w:pPr>
      <w:shd w:val="clear" w:color="auto" w:fill="D9D9D9" w:themeFill="background1" w:themeFillShade="D9"/>
    </w:pPr>
  </w:style>
  <w:style w:type="character" w:customStyle="1" w:styleId="Sous-titreCar">
    <w:name w:val="Sous-titre Car"/>
    <w:basedOn w:val="Policepardfaut"/>
    <w:link w:val="Sous-titre"/>
    <w:rsid w:val="005F3796"/>
    <w:rPr>
      <w:rFonts w:ascii="Arial" w:hAnsi="Arial"/>
      <w:sz w:val="24"/>
      <w:szCs w:val="24"/>
      <w:shd w:val="clear" w:color="auto" w:fill="D9D9D9" w:themeFill="background1" w:themeFillShade="D9"/>
      <w:lang w:eastAsia="en-US"/>
    </w:rPr>
  </w:style>
  <w:style w:type="paragraph" w:styleId="Sansinterligne">
    <w:name w:val="No Spacing"/>
    <w:uiPriority w:val="1"/>
    <w:qFormat/>
    <w:rsid w:val="00B77A6C"/>
    <w:pPr>
      <w:jc w:val="both"/>
    </w:pPr>
    <w:rPr>
      <w:rFonts w:ascii="Arial" w:hAnsi="Arial"/>
      <w:sz w:val="24"/>
      <w:szCs w:val="24"/>
      <w:lang w:eastAsia="en-US"/>
    </w:rPr>
  </w:style>
  <w:style w:type="character" w:styleId="lev">
    <w:name w:val="Strong"/>
    <w:basedOn w:val="Policepardfaut"/>
    <w:qFormat/>
    <w:rsid w:val="00B77A6C"/>
    <w:rPr>
      <w:b/>
      <w:bCs/>
    </w:rPr>
  </w:style>
  <w:style w:type="paragraph" w:styleId="Notedefin">
    <w:name w:val="endnote text"/>
    <w:basedOn w:val="Normal"/>
    <w:link w:val="NotedefinCar"/>
    <w:rsid w:val="009C23D4"/>
    <w:pPr>
      <w:spacing w:after="0"/>
    </w:pPr>
    <w:rPr>
      <w:sz w:val="20"/>
      <w:szCs w:val="20"/>
    </w:rPr>
  </w:style>
  <w:style w:type="character" w:customStyle="1" w:styleId="NotedefinCar">
    <w:name w:val="Note de fin Car"/>
    <w:basedOn w:val="Policepardfaut"/>
    <w:link w:val="Notedefin"/>
    <w:rsid w:val="009C23D4"/>
    <w:rPr>
      <w:rFonts w:ascii="Arial" w:hAnsi="Arial"/>
      <w:lang w:eastAsia="en-US"/>
    </w:rPr>
  </w:style>
  <w:style w:type="character" w:styleId="Appeldenotedefin">
    <w:name w:val="endnote reference"/>
    <w:basedOn w:val="Policepardfaut"/>
    <w:rsid w:val="009C23D4"/>
    <w:rPr>
      <w:vertAlign w:val="superscript"/>
    </w:rPr>
  </w:style>
  <w:style w:type="paragraph" w:styleId="Notedebasdepage">
    <w:name w:val="footnote text"/>
    <w:basedOn w:val="Normal"/>
    <w:link w:val="NotedebasdepageCar"/>
    <w:uiPriority w:val="99"/>
    <w:rsid w:val="009C23D4"/>
    <w:pPr>
      <w:spacing w:after="0"/>
    </w:pPr>
    <w:rPr>
      <w:sz w:val="20"/>
      <w:szCs w:val="20"/>
    </w:rPr>
  </w:style>
  <w:style w:type="character" w:customStyle="1" w:styleId="NotedebasdepageCar">
    <w:name w:val="Note de bas de page Car"/>
    <w:basedOn w:val="Policepardfaut"/>
    <w:link w:val="Notedebasdepage"/>
    <w:uiPriority w:val="99"/>
    <w:rsid w:val="009C23D4"/>
    <w:rPr>
      <w:rFonts w:ascii="Arial" w:hAnsi="Arial"/>
      <w:lang w:eastAsia="en-US"/>
    </w:rPr>
  </w:style>
  <w:style w:type="character" w:styleId="Appelnotedebasdep">
    <w:name w:val="footnote reference"/>
    <w:basedOn w:val="Policepardfaut"/>
    <w:uiPriority w:val="99"/>
    <w:rsid w:val="009C23D4"/>
    <w:rPr>
      <w:vertAlign w:val="superscript"/>
    </w:rPr>
  </w:style>
  <w:style w:type="character" w:customStyle="1" w:styleId="st">
    <w:name w:val="st"/>
    <w:basedOn w:val="Policepardfaut"/>
    <w:rsid w:val="006C61DB"/>
  </w:style>
  <w:style w:type="character" w:customStyle="1" w:styleId="StyleLatinCambriaMath">
    <w:name w:val="Style (Latin) Cambria Math"/>
    <w:basedOn w:val="Policepardfaut"/>
    <w:rsid w:val="00C81047"/>
    <w:rPr>
      <w:rFonts w:ascii="Arial" w:hAnsi="Arial"/>
      <w:sz w:val="24"/>
    </w:rPr>
  </w:style>
  <w:style w:type="character" w:customStyle="1" w:styleId="StyleLatinCambriaMath11ptItalique">
    <w:name w:val="Style (Latin) Cambria Math 11 pt Italique"/>
    <w:basedOn w:val="Policepardfaut"/>
    <w:rsid w:val="00C81047"/>
    <w:rPr>
      <w:rFonts w:ascii="Arial" w:hAnsi="Arial"/>
      <w:i/>
      <w:iCs/>
      <w:sz w:val="24"/>
    </w:rPr>
  </w:style>
  <w:style w:type="character" w:customStyle="1" w:styleId="StyleLatinCambriaMathItalique">
    <w:name w:val="Style (Latin) Cambria Math Italique"/>
    <w:basedOn w:val="Policepardfaut"/>
    <w:rsid w:val="00C81047"/>
    <w:rPr>
      <w:rFonts w:ascii="Arial" w:hAnsi="Arial"/>
      <w:i/>
      <w:iCs/>
      <w:sz w:val="24"/>
    </w:rPr>
  </w:style>
  <w:style w:type="character" w:customStyle="1" w:styleId="StyleLatinarialMathItalique1">
    <w:name w:val="Style (Latin) arial Math Italique1"/>
    <w:basedOn w:val="Policepardfaut"/>
    <w:rsid w:val="00C81047"/>
    <w:rPr>
      <w:rFonts w:ascii="Arial" w:hAnsi="Arial"/>
      <w:i/>
      <w:iCs/>
      <w:sz w:val="24"/>
    </w:rPr>
  </w:style>
  <w:style w:type="paragraph" w:customStyle="1" w:styleId="StyleQuestionLatinCambriaMath">
    <w:name w:val="Style Question + (Latin) Cambria Math"/>
    <w:basedOn w:val="Question"/>
    <w:rsid w:val="00C81047"/>
  </w:style>
  <w:style w:type="paragraph" w:customStyle="1" w:styleId="StyleStyleQuestionLatinCambriaMathItalique">
    <w:name w:val="Style Style Question + (Latin) Cambria Math + Italique"/>
    <w:basedOn w:val="StyleQuestionLatinCambriaMath"/>
    <w:rsid w:val="00C81047"/>
    <w:rPr>
      <w:i/>
      <w:iCs/>
    </w:rPr>
  </w:style>
  <w:style w:type="paragraph" w:customStyle="1" w:styleId="StyleStyleStyleQuestionLatinCambriaMathItaliqueLat">
    <w:name w:val="Style Style Style Question + (Latin) Cambria Math + Italique + (Lat..."/>
    <w:basedOn w:val="StyleStyleQuestionLatinCambriaMathItalique"/>
    <w:rsid w:val="00C81047"/>
  </w:style>
  <w:style w:type="paragraph" w:customStyle="1" w:styleId="StyleStyleStyleStyleQuestionLatinCambriaMathItalique">
    <w:name w:val="Style Style Style Style Question + (Latin) Cambria Math + Italique ..."/>
    <w:basedOn w:val="StyleStyleStyleQuestionLatinCambriaMathItaliqueLat"/>
    <w:rsid w:val="00934745"/>
  </w:style>
  <w:style w:type="paragraph" w:styleId="NormalWeb">
    <w:name w:val="Normal (Web)"/>
    <w:basedOn w:val="Normal"/>
    <w:uiPriority w:val="99"/>
    <w:unhideWhenUsed/>
    <w:rsid w:val="001021E6"/>
    <w:pPr>
      <w:spacing w:before="100" w:beforeAutospacing="1" w:after="100" w:afterAutospacing="1"/>
      <w:jc w:val="left"/>
    </w:pPr>
    <w:rPr>
      <w:rFonts w:ascii="Times New Roman" w:eastAsia="Times New Roman" w:hAnsi="Times New Roman"/>
      <w:lang w:eastAsia="fr-FR"/>
    </w:rPr>
  </w:style>
  <w:style w:type="character" w:styleId="Lienhypertexte">
    <w:name w:val="Hyperlink"/>
    <w:basedOn w:val="Policepardfaut"/>
    <w:uiPriority w:val="99"/>
    <w:unhideWhenUsed/>
    <w:rsid w:val="001021E6"/>
    <w:rPr>
      <w:color w:val="0000FF"/>
      <w:u w:val="single"/>
    </w:rPr>
  </w:style>
  <w:style w:type="paragraph" w:styleId="Rvision">
    <w:name w:val="Revision"/>
    <w:hidden/>
    <w:uiPriority w:val="99"/>
    <w:semiHidden/>
    <w:rsid w:val="00DC705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25330">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417484169">
      <w:bodyDiv w:val="1"/>
      <w:marLeft w:val="0"/>
      <w:marRight w:val="0"/>
      <w:marTop w:val="0"/>
      <w:marBottom w:val="0"/>
      <w:divBdr>
        <w:top w:val="none" w:sz="0" w:space="0" w:color="auto"/>
        <w:left w:val="none" w:sz="0" w:space="0" w:color="auto"/>
        <w:bottom w:val="none" w:sz="0" w:space="0" w:color="auto"/>
        <w:right w:val="none" w:sz="0" w:space="0" w:color="auto"/>
      </w:divBdr>
    </w:div>
    <w:div w:id="580674104">
      <w:bodyDiv w:val="1"/>
      <w:marLeft w:val="0"/>
      <w:marRight w:val="0"/>
      <w:marTop w:val="0"/>
      <w:marBottom w:val="0"/>
      <w:divBdr>
        <w:top w:val="none" w:sz="0" w:space="0" w:color="auto"/>
        <w:left w:val="none" w:sz="0" w:space="0" w:color="auto"/>
        <w:bottom w:val="none" w:sz="0" w:space="0" w:color="auto"/>
        <w:right w:val="none" w:sz="0" w:space="0" w:color="auto"/>
      </w:divBdr>
    </w:div>
    <w:div w:id="646906658">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69870068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19703728">
      <w:bodyDiv w:val="1"/>
      <w:marLeft w:val="0"/>
      <w:marRight w:val="0"/>
      <w:marTop w:val="0"/>
      <w:marBottom w:val="0"/>
      <w:divBdr>
        <w:top w:val="none" w:sz="0" w:space="0" w:color="auto"/>
        <w:left w:val="none" w:sz="0" w:space="0" w:color="auto"/>
        <w:bottom w:val="none" w:sz="0" w:space="0" w:color="auto"/>
        <w:right w:val="none" w:sz="0" w:space="0" w:color="auto"/>
      </w:divBdr>
    </w:div>
    <w:div w:id="1977640757">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2.xml"/><Relationship Id="rId55" Type="http://schemas.openxmlformats.org/officeDocument/2006/relationships/image" Target="media/image42.jpeg"/><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png"/><Relationship Id="rId84" Type="http://schemas.openxmlformats.org/officeDocument/2006/relationships/footer" Target="footer5.xml"/><Relationship Id="rId89" Type="http://schemas.openxmlformats.org/officeDocument/2006/relationships/image" Target="media/image72.emf"/><Relationship Id="rId97" Type="http://schemas.openxmlformats.org/officeDocument/2006/relationships/oleObject" Target="embeddings/oleObject6.bin"/><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30.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png"/><Relationship Id="rId79" Type="http://schemas.openxmlformats.org/officeDocument/2006/relationships/image" Target="media/image66.jpe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3.emf"/><Relationship Id="rId95" Type="http://schemas.openxmlformats.org/officeDocument/2006/relationships/oleObject" Target="embeddings/oleObject5.bin"/><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footer" Target="footer6.xml"/><Relationship Id="rId93" Type="http://schemas.openxmlformats.org/officeDocument/2006/relationships/oleObject" Target="embeddings/oleObject4.bin"/><Relationship Id="rId98"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1.emf"/><Relationship Id="rId41" Type="http://schemas.openxmlformats.org/officeDocument/2006/relationships/image" Target="media/image31.jpe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footer" Target="footer4.xml"/><Relationship Id="rId88" Type="http://schemas.openxmlformats.org/officeDocument/2006/relationships/image" Target="media/image480.emf"/><Relationship Id="rId91" Type="http://schemas.openxmlformats.org/officeDocument/2006/relationships/oleObject" Target="embeddings/oleObject3.bin"/><Relationship Id="rId96" Type="http://schemas.openxmlformats.org/officeDocument/2006/relationships/image" Target="media/image74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emf"/><Relationship Id="rId49" Type="http://schemas.openxmlformats.org/officeDocument/2006/relationships/footer" Target="footer1.xml"/><Relationship Id="rId57" Type="http://schemas.openxmlformats.org/officeDocument/2006/relationships/image" Target="media/image44.e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0.png"/><Relationship Id="rId94" Type="http://schemas.openxmlformats.org/officeDocument/2006/relationships/image" Target="media/image74.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emf"/></Relationships>
</file>

<file path=word/_rels/footnotes.xml.rels><?xml version="1.0" encoding="UTF-8" standalone="yes"?>
<Relationships xmlns="http://schemas.openxmlformats.org/package/2006/relationships"><Relationship Id="rId2" Type="http://schemas.openxmlformats.org/officeDocument/2006/relationships/hyperlink" Target="http://fr.wikipedia.org/wiki/Mar%C3%A9e" TargetMode="External"/><Relationship Id="rId1" Type="http://schemas.openxmlformats.org/officeDocument/2006/relationships/hyperlink" Target="http://fr.wikipedia.org/wiki/Littor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780DEE-2EAB-4E18-9A5C-A4FC0BAB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35</Pages>
  <Words>7069</Words>
  <Characters>37143</Characters>
  <Application>Microsoft Office Word</Application>
  <DocSecurity>0</DocSecurity>
  <Lines>309</Lines>
  <Paragraphs>88</Paragraphs>
  <ScaleCrop>false</ScaleCrop>
  <HeadingPairs>
    <vt:vector size="2" baseType="variant">
      <vt:variant>
        <vt:lpstr>Titre</vt:lpstr>
      </vt:variant>
      <vt:variant>
        <vt:i4>1</vt:i4>
      </vt:variant>
    </vt:vector>
  </HeadingPairs>
  <TitlesOfParts>
    <vt:vector size="1" baseType="lpstr">
      <vt:lpstr>BACCALAURÉAT SCIENTIFIQUE</vt:lpstr>
    </vt:vector>
  </TitlesOfParts>
  <Company>MEN</Company>
  <LinksUpToDate>false</LinksUpToDate>
  <CharactersWithSpaces>44124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SCIENTIFIQUE</dc:title>
  <dc:creator>MEN</dc:creator>
  <cp:lastModifiedBy>JP-portable</cp:lastModifiedBy>
  <cp:revision>143</cp:revision>
  <cp:lastPrinted>2013-07-11T12:14:00Z</cp:lastPrinted>
  <dcterms:created xsi:type="dcterms:W3CDTF">2013-07-13T06:03:00Z</dcterms:created>
  <dcterms:modified xsi:type="dcterms:W3CDTF">2014-05-16T10:25:00Z</dcterms:modified>
</cp:coreProperties>
</file>