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1809"/>
        <w:gridCol w:w="12807"/>
      </w:tblGrid>
      <w:tr w:rsidR="00921D40" w:rsidRPr="00BD513E" w:rsidTr="005F3447">
        <w:tc>
          <w:tcPr>
            <w:tcW w:w="1809" w:type="dxa"/>
            <w:shd w:val="clear" w:color="auto" w:fill="FFD966" w:themeFill="accent4" w:themeFillTint="99"/>
          </w:tcPr>
          <w:p w:rsidR="00921D40" w:rsidRPr="00BD513E" w:rsidRDefault="00921D40" w:rsidP="00D20A3B">
            <w:pPr>
              <w:rPr>
                <w:rFonts w:ascii="Segoe UI Semibold" w:hAnsi="Segoe UI Semibold" w:cs="Segoe UI Semibold"/>
                <w:color w:val="FF0000"/>
                <w:sz w:val="24"/>
                <w:szCs w:val="24"/>
              </w:rPr>
            </w:pPr>
          </w:p>
        </w:tc>
        <w:tc>
          <w:tcPr>
            <w:tcW w:w="12807" w:type="dxa"/>
            <w:shd w:val="clear" w:color="auto" w:fill="FFD966" w:themeFill="accent4" w:themeFillTint="99"/>
          </w:tcPr>
          <w:p w:rsidR="00921D40" w:rsidRPr="00EA4C63" w:rsidRDefault="00921D40" w:rsidP="00921D40">
            <w:pPr>
              <w:pStyle w:val="En-tte"/>
              <w:rPr>
                <w:rFonts w:ascii="Arial Black" w:hAnsi="Arial Black" w:cs="Segoe UI Semibold"/>
                <w:sz w:val="24"/>
                <w:szCs w:val="24"/>
              </w:rPr>
            </w:pPr>
            <w:r w:rsidRPr="00EA4C63">
              <w:rPr>
                <w:rFonts w:ascii="Arial Black" w:hAnsi="Arial Black" w:cs="Segoe UI Semibold"/>
                <w:sz w:val="24"/>
                <w:szCs w:val="24"/>
              </w:rPr>
              <w:t>Démarche pédagogique :</w:t>
            </w:r>
          </w:p>
          <w:p w:rsidR="005F3447" w:rsidRDefault="005F3447" w:rsidP="00921D40">
            <w:pPr>
              <w:pStyle w:val="En-tte"/>
              <w:rPr>
                <w:rFonts w:ascii="Segoe UI Semibold" w:hAnsi="Segoe UI Semibold" w:cs="Segoe UI Semibold"/>
                <w:sz w:val="24"/>
                <w:szCs w:val="24"/>
              </w:rPr>
            </w:pPr>
          </w:p>
          <w:p w:rsidR="00921D40" w:rsidRDefault="00921D40" w:rsidP="005F3447">
            <w:pPr>
              <w:pStyle w:val="En-tte"/>
              <w:rPr>
                <w:rFonts w:ascii="Segoe UI Semibold" w:hAnsi="Segoe UI Semibold" w:cs="Segoe UI Semibold"/>
                <w:sz w:val="24"/>
                <w:szCs w:val="24"/>
              </w:rPr>
            </w:pPr>
            <w:r>
              <w:rPr>
                <w:rFonts w:ascii="Segoe UI Semibold" w:hAnsi="Segoe UI Semibold" w:cs="Segoe UI Semibold"/>
                <w:sz w:val="24"/>
                <w:szCs w:val="24"/>
              </w:rPr>
              <w:t xml:space="preserve">Après que les élèves </w:t>
            </w:r>
            <w:r w:rsidR="005F3447">
              <w:rPr>
                <w:rFonts w:ascii="Segoe UI Semibold" w:hAnsi="Segoe UI Semibold" w:cs="Segoe UI Semibold"/>
                <w:sz w:val="24"/>
                <w:szCs w:val="24"/>
              </w:rPr>
              <w:t>ont</w:t>
            </w:r>
            <w:r>
              <w:rPr>
                <w:rFonts w:ascii="Segoe UI Semibold" w:hAnsi="Segoe UI Semibold" w:cs="Segoe UI Semibold"/>
                <w:sz w:val="24"/>
                <w:szCs w:val="24"/>
              </w:rPr>
              <w:t xml:space="preserve"> exprimé leurs difficultés à comprendre et à travailler </w:t>
            </w:r>
            <w:r w:rsidR="005F3447">
              <w:rPr>
                <w:rFonts w:ascii="Segoe UI Semibold" w:hAnsi="Segoe UI Semibold" w:cs="Segoe UI Semibold"/>
                <w:sz w:val="24"/>
                <w:szCs w:val="24"/>
              </w:rPr>
              <w:t>ce texte, j’</w:t>
            </w:r>
            <w:r w:rsidR="00EA4C63">
              <w:rPr>
                <w:rFonts w:ascii="Segoe UI Semibold" w:hAnsi="Segoe UI Semibold" w:cs="Segoe UI Semibold"/>
                <w:sz w:val="24"/>
                <w:szCs w:val="24"/>
              </w:rPr>
              <w:t>ai décidé</w:t>
            </w:r>
            <w:r w:rsidR="005F3447">
              <w:rPr>
                <w:rFonts w:ascii="Segoe UI Semibold" w:hAnsi="Segoe UI Semibold" w:cs="Segoe UI Semibold"/>
                <w:sz w:val="24"/>
                <w:szCs w:val="24"/>
              </w:rPr>
              <w:t xml:space="preserve"> d’entreprendre la lecture du </w:t>
            </w:r>
            <w:r w:rsidR="005F3447" w:rsidRPr="00921D40">
              <w:rPr>
                <w:rFonts w:ascii="Segoe UI Semibold" w:hAnsi="Segoe UI Semibold" w:cs="Segoe UI Semibold"/>
                <w:i/>
                <w:sz w:val="24"/>
                <w:szCs w:val="24"/>
              </w:rPr>
              <w:t>Journal des Faux-Monnayeurs</w:t>
            </w:r>
            <w:r w:rsidR="005F3447">
              <w:rPr>
                <w:rFonts w:ascii="Segoe UI Semibold" w:hAnsi="Segoe UI Semibold" w:cs="Segoe UI Semibold"/>
                <w:sz w:val="24"/>
                <w:szCs w:val="24"/>
              </w:rPr>
              <w:t xml:space="preserve"> avec eux en classe, afin de les familiariser avec ce type d’écrit, nouveau pour eux.</w:t>
            </w:r>
          </w:p>
          <w:p w:rsidR="00921D40" w:rsidRDefault="00921D40" w:rsidP="005F3447">
            <w:pPr>
              <w:pStyle w:val="En-tte"/>
              <w:rPr>
                <w:rFonts w:ascii="Segoe UI Semibold" w:hAnsi="Segoe UI Semibold" w:cs="Segoe UI Semibold"/>
                <w:sz w:val="24"/>
                <w:szCs w:val="24"/>
              </w:rPr>
            </w:pPr>
          </w:p>
          <w:p w:rsidR="005F3447" w:rsidRDefault="005F3447" w:rsidP="005F3447">
            <w:pPr>
              <w:pStyle w:val="En-tte"/>
              <w:rPr>
                <w:rFonts w:ascii="Segoe UI Semibold" w:hAnsi="Segoe UI Semibold" w:cs="Segoe UI Semibold"/>
                <w:sz w:val="24"/>
                <w:szCs w:val="24"/>
              </w:rPr>
            </w:pPr>
            <w:r>
              <w:rPr>
                <w:rFonts w:ascii="Segoe UI Semibold" w:hAnsi="Segoe UI Semibold" w:cs="Segoe UI Semibold"/>
                <w:sz w:val="24"/>
                <w:szCs w:val="24"/>
              </w:rPr>
              <w:t xml:space="preserve">Nous avons consacré trois séances à ce travail, entrepris au début de l’étude des </w:t>
            </w:r>
            <w:r w:rsidRPr="00EA4C63">
              <w:rPr>
                <w:rFonts w:ascii="Segoe UI Semibold" w:hAnsi="Segoe UI Semibold" w:cs="Segoe UI Semibold"/>
                <w:i/>
                <w:sz w:val="24"/>
                <w:szCs w:val="24"/>
              </w:rPr>
              <w:t>Faux-Monnayeurs</w:t>
            </w:r>
            <w:r>
              <w:rPr>
                <w:rFonts w:ascii="Segoe UI Semibold" w:hAnsi="Segoe UI Semibold" w:cs="Segoe UI Semibold"/>
                <w:sz w:val="24"/>
                <w:szCs w:val="24"/>
              </w:rPr>
              <w:t xml:space="preserve">, fin janvier. Il avait pour objectif de permettre aux élèves de pénétrer dans le tissu du </w:t>
            </w:r>
            <w:r w:rsidRPr="00EA4C63">
              <w:rPr>
                <w:rFonts w:ascii="Segoe UI Semibold" w:hAnsi="Segoe UI Semibold" w:cs="Segoe UI Semibold"/>
                <w:i/>
                <w:sz w:val="24"/>
                <w:szCs w:val="24"/>
              </w:rPr>
              <w:t>Journal</w:t>
            </w:r>
            <w:r>
              <w:rPr>
                <w:rFonts w:ascii="Segoe UI Semibold" w:hAnsi="Segoe UI Semibold" w:cs="Segoe UI Semibold"/>
                <w:sz w:val="24"/>
                <w:szCs w:val="24"/>
              </w:rPr>
              <w:t xml:space="preserve"> et d’établir les liens nécessaires à l’étude du roman en vue de l’épreuve de littérature du baccalauréat.</w:t>
            </w:r>
          </w:p>
          <w:p w:rsidR="005F3447" w:rsidRDefault="005F3447" w:rsidP="005F3447">
            <w:pPr>
              <w:pStyle w:val="En-tte"/>
              <w:rPr>
                <w:rFonts w:ascii="Segoe UI Semibold" w:hAnsi="Segoe UI Semibold" w:cs="Segoe UI Semibold"/>
                <w:sz w:val="24"/>
                <w:szCs w:val="24"/>
              </w:rPr>
            </w:pPr>
          </w:p>
          <w:p w:rsidR="005F3447" w:rsidRPr="00EA4C63" w:rsidRDefault="005F3447" w:rsidP="005F3447">
            <w:pPr>
              <w:pStyle w:val="En-tte"/>
              <w:rPr>
                <w:rFonts w:ascii="Segoe UI Semibold" w:hAnsi="Segoe UI Semibold" w:cs="Segoe UI Semibold"/>
                <w:color w:val="FF0000"/>
                <w:sz w:val="24"/>
                <w:szCs w:val="24"/>
              </w:rPr>
            </w:pPr>
            <w:r w:rsidRPr="00EA4C63">
              <w:rPr>
                <w:rFonts w:ascii="Segoe UI Semibold" w:hAnsi="Segoe UI Semibold" w:cs="Segoe UI Semibold"/>
                <w:color w:val="FF0000"/>
                <w:sz w:val="24"/>
                <w:szCs w:val="24"/>
              </w:rPr>
              <w:t xml:space="preserve">Séance 1 : </w:t>
            </w:r>
            <w:r w:rsidR="00535E0E">
              <w:rPr>
                <w:rFonts w:ascii="Segoe UI Semibold" w:hAnsi="Segoe UI Semibold" w:cs="Segoe UI Semibold"/>
                <w:color w:val="FF0000"/>
                <w:sz w:val="24"/>
                <w:szCs w:val="24"/>
              </w:rPr>
              <w:t xml:space="preserve">lecture des pages 13 à 20 (1 heure) </w:t>
            </w:r>
          </w:p>
          <w:p w:rsidR="00535E0E" w:rsidRDefault="005F3447" w:rsidP="005F3447">
            <w:pPr>
              <w:pStyle w:val="En-tte"/>
              <w:rPr>
                <w:rFonts w:ascii="Segoe UI Semibold" w:hAnsi="Segoe UI Semibold" w:cs="Segoe UI Semibold"/>
                <w:sz w:val="24"/>
                <w:szCs w:val="24"/>
              </w:rPr>
            </w:pPr>
            <w:r>
              <w:rPr>
                <w:rFonts w:ascii="Segoe UI Semibold" w:hAnsi="Segoe UI Semibold" w:cs="Segoe UI Semibold"/>
                <w:sz w:val="24"/>
                <w:szCs w:val="24"/>
              </w:rPr>
              <w:t xml:space="preserve">(Re)découverte du </w:t>
            </w:r>
            <w:r w:rsidRPr="003C3AEA">
              <w:rPr>
                <w:rFonts w:ascii="Segoe UI Semibold" w:hAnsi="Segoe UI Semibold" w:cs="Segoe UI Semibold"/>
                <w:b/>
                <w:i/>
                <w:sz w:val="24"/>
                <w:szCs w:val="24"/>
              </w:rPr>
              <w:t>Journal des Faux-Monnayeurs</w:t>
            </w:r>
            <w:r>
              <w:rPr>
                <w:rFonts w:ascii="Segoe UI Semibold" w:hAnsi="Segoe UI Semibold" w:cs="Segoe UI Semibold"/>
                <w:sz w:val="24"/>
                <w:szCs w:val="24"/>
              </w:rPr>
              <w:t xml:space="preserve">, observation de son organisation, de sa dédicace, etc. </w:t>
            </w:r>
          </w:p>
          <w:p w:rsidR="00535E0E" w:rsidRDefault="005F3447" w:rsidP="003F2B9C">
            <w:pPr>
              <w:pStyle w:val="En-tte"/>
              <w:numPr>
                <w:ilvl w:val="0"/>
                <w:numId w:val="7"/>
              </w:numPr>
              <w:rPr>
                <w:rFonts w:ascii="Segoe UI Semibold" w:hAnsi="Segoe UI Semibold" w:cs="Segoe UI Semibold"/>
                <w:sz w:val="24"/>
                <w:szCs w:val="24"/>
              </w:rPr>
            </w:pPr>
            <w:r>
              <w:rPr>
                <w:rFonts w:ascii="Segoe UI Semibold" w:hAnsi="Segoe UI Semibold" w:cs="Segoe UI Semibold"/>
                <w:sz w:val="24"/>
                <w:szCs w:val="24"/>
              </w:rPr>
              <w:t>Premières hypothèses de lecture, similitudes observées avec un journal intime</w:t>
            </w:r>
            <w:r w:rsidR="00535E0E">
              <w:rPr>
                <w:rFonts w:ascii="Segoe UI Semibold" w:hAnsi="Segoe UI Semibold" w:cs="Segoe UI Semibold"/>
                <w:sz w:val="24"/>
                <w:szCs w:val="24"/>
              </w:rPr>
              <w:t> : composition, lieux familiers, notations personnelles, écriture à la première personne, variété des lieux, de longueur, etc.</w:t>
            </w:r>
            <w:r>
              <w:rPr>
                <w:rFonts w:ascii="Segoe UI Semibold" w:hAnsi="Segoe UI Semibold" w:cs="Segoe UI Semibold"/>
                <w:sz w:val="24"/>
                <w:szCs w:val="24"/>
              </w:rPr>
              <w:t xml:space="preserve"> </w:t>
            </w:r>
          </w:p>
          <w:p w:rsidR="00535E0E" w:rsidRDefault="00535E0E" w:rsidP="003F2B9C">
            <w:pPr>
              <w:pStyle w:val="En-tte"/>
              <w:numPr>
                <w:ilvl w:val="0"/>
                <w:numId w:val="7"/>
              </w:numPr>
              <w:rPr>
                <w:rFonts w:ascii="Segoe UI Semibold" w:hAnsi="Segoe UI Semibold" w:cs="Segoe UI Semibold"/>
                <w:sz w:val="24"/>
                <w:szCs w:val="24"/>
              </w:rPr>
            </w:pPr>
            <w:r w:rsidRPr="00535E0E">
              <w:rPr>
                <w:rFonts w:ascii="Segoe UI Semibold" w:hAnsi="Segoe UI Semibold" w:cs="Segoe UI Semibold"/>
                <w:sz w:val="24"/>
                <w:szCs w:val="24"/>
              </w:rPr>
              <w:t>Étude</w:t>
            </w:r>
            <w:r w:rsidR="005F3447" w:rsidRPr="00535E0E">
              <w:rPr>
                <w:rFonts w:ascii="Segoe UI Semibold" w:hAnsi="Segoe UI Semibold" w:cs="Segoe UI Semibold"/>
                <w:sz w:val="24"/>
                <w:szCs w:val="24"/>
              </w:rPr>
              <w:t xml:space="preserve"> du titre, horizon d’attente engagé par celui-ci, etc. </w:t>
            </w:r>
          </w:p>
          <w:p w:rsidR="005F3447" w:rsidRPr="00535E0E" w:rsidRDefault="005F3447" w:rsidP="003F2B9C">
            <w:pPr>
              <w:pStyle w:val="En-tte"/>
              <w:numPr>
                <w:ilvl w:val="0"/>
                <w:numId w:val="7"/>
              </w:numPr>
              <w:rPr>
                <w:rFonts w:ascii="Segoe UI Semibold" w:hAnsi="Segoe UI Semibold" w:cs="Segoe UI Semibold"/>
                <w:sz w:val="24"/>
                <w:szCs w:val="24"/>
              </w:rPr>
            </w:pPr>
            <w:r w:rsidRPr="00535E0E">
              <w:rPr>
                <w:rFonts w:ascii="Segoe UI Semibold" w:hAnsi="Segoe UI Semibold" w:cs="Segoe UI Semibold"/>
                <w:sz w:val="24"/>
                <w:szCs w:val="24"/>
              </w:rPr>
              <w:t>Observations concernant son organisation : deux cahiers, dates, années, annexes, etc.</w:t>
            </w:r>
          </w:p>
          <w:p w:rsidR="00EA4C63" w:rsidRDefault="00EA4C63" w:rsidP="005F3447">
            <w:pPr>
              <w:pStyle w:val="En-tte"/>
              <w:rPr>
                <w:rFonts w:ascii="Segoe UI Semibold" w:hAnsi="Segoe UI Semibold" w:cs="Segoe UI Semibold"/>
                <w:sz w:val="24"/>
                <w:szCs w:val="24"/>
              </w:rPr>
            </w:pPr>
          </w:p>
          <w:p w:rsidR="005F3447" w:rsidRDefault="005F3447" w:rsidP="005F3447">
            <w:pPr>
              <w:pStyle w:val="En-tte"/>
              <w:rPr>
                <w:rFonts w:ascii="Segoe UI Semibold" w:hAnsi="Segoe UI Semibold" w:cs="Segoe UI Semibold"/>
                <w:sz w:val="24"/>
                <w:szCs w:val="24"/>
              </w:rPr>
            </w:pPr>
            <w:r>
              <w:rPr>
                <w:rFonts w:ascii="Segoe UI Semibold" w:hAnsi="Segoe UI Semibold" w:cs="Segoe UI Semibold"/>
                <w:sz w:val="24"/>
                <w:szCs w:val="24"/>
              </w:rPr>
              <w:t xml:space="preserve">Lecture </w:t>
            </w:r>
            <w:r w:rsidR="00EA4C63">
              <w:rPr>
                <w:rFonts w:ascii="Segoe UI Semibold" w:hAnsi="Segoe UI Semibold" w:cs="Segoe UI Semibold"/>
                <w:sz w:val="24"/>
                <w:szCs w:val="24"/>
              </w:rPr>
              <w:t xml:space="preserve">par le professeur </w:t>
            </w:r>
            <w:r>
              <w:rPr>
                <w:rFonts w:ascii="Segoe UI Semibold" w:hAnsi="Segoe UI Semibold" w:cs="Segoe UI Semibold"/>
                <w:sz w:val="24"/>
                <w:szCs w:val="24"/>
              </w:rPr>
              <w:t>des premières pages : impressions des élèves, liens établis avec le roman de Gide : l’écrivain à sa table de travail, réflexions autour des personnages, de leur création,</w:t>
            </w:r>
            <w:r w:rsidR="003C3AEA">
              <w:rPr>
                <w:rFonts w:ascii="Segoe UI Semibold" w:hAnsi="Segoe UI Semibold" w:cs="Segoe UI Semibold"/>
                <w:sz w:val="24"/>
                <w:szCs w:val="24"/>
              </w:rPr>
              <w:t xml:space="preserve"> de l’intrigue,</w:t>
            </w:r>
            <w:r>
              <w:rPr>
                <w:rFonts w:ascii="Segoe UI Semibold" w:hAnsi="Segoe UI Semibold" w:cs="Segoe UI Semibold"/>
                <w:sz w:val="24"/>
                <w:szCs w:val="24"/>
              </w:rPr>
              <w:t xml:space="preserve"> </w:t>
            </w:r>
            <w:r w:rsidR="00535E0E">
              <w:rPr>
                <w:rFonts w:ascii="Segoe UI Semibold" w:hAnsi="Segoe UI Semibold" w:cs="Segoe UI Semibold"/>
                <w:sz w:val="24"/>
                <w:szCs w:val="24"/>
              </w:rPr>
              <w:t xml:space="preserve">de l’instance narrative, </w:t>
            </w:r>
            <w:r>
              <w:rPr>
                <w:rFonts w:ascii="Segoe UI Semibold" w:hAnsi="Segoe UI Semibold" w:cs="Segoe UI Semibold"/>
                <w:sz w:val="24"/>
                <w:szCs w:val="24"/>
              </w:rPr>
              <w:t>etc.</w:t>
            </w:r>
          </w:p>
          <w:p w:rsidR="00EA4C63" w:rsidRDefault="00EA4C63" w:rsidP="005F3447">
            <w:pPr>
              <w:pStyle w:val="En-tte"/>
              <w:rPr>
                <w:rFonts w:ascii="Segoe UI Semibold" w:hAnsi="Segoe UI Semibold" w:cs="Segoe UI Semibold"/>
                <w:sz w:val="24"/>
                <w:szCs w:val="24"/>
              </w:rPr>
            </w:pPr>
          </w:p>
          <w:p w:rsidR="005F3447" w:rsidRDefault="005F3447" w:rsidP="005F3447">
            <w:pPr>
              <w:pStyle w:val="En-tte"/>
              <w:rPr>
                <w:rFonts w:ascii="Segoe UI Semibold" w:hAnsi="Segoe UI Semibold" w:cs="Segoe UI Semibold"/>
                <w:sz w:val="24"/>
                <w:szCs w:val="24"/>
              </w:rPr>
            </w:pPr>
            <w:r>
              <w:rPr>
                <w:rFonts w:ascii="Segoe UI Semibold" w:hAnsi="Segoe UI Semibold" w:cs="Segoe UI Semibold"/>
                <w:sz w:val="24"/>
                <w:szCs w:val="24"/>
              </w:rPr>
              <w:t xml:space="preserve">Nous avons décidé de créer des rubriques au fur et à mesure de la lecture du </w:t>
            </w:r>
            <w:r w:rsidRPr="003C3AEA">
              <w:rPr>
                <w:rFonts w:ascii="Segoe UI Semibold" w:hAnsi="Segoe UI Semibold" w:cs="Segoe UI Semibold"/>
                <w:b/>
                <w:i/>
                <w:sz w:val="24"/>
                <w:szCs w:val="24"/>
              </w:rPr>
              <w:t>Journal</w:t>
            </w:r>
            <w:r>
              <w:rPr>
                <w:rFonts w:ascii="Segoe UI Semibold" w:hAnsi="Segoe UI Semibold" w:cs="Segoe UI Semibold"/>
                <w:sz w:val="24"/>
                <w:szCs w:val="24"/>
              </w:rPr>
              <w:t>, pour y inscrire et y classer les notes de l’écrivain dans le but de nous aider pour nos sujets futurs. Les entrées qui apparaissent dans ce tableau ont ainsi été cré</w:t>
            </w:r>
            <w:r w:rsidR="00EA4C63">
              <w:rPr>
                <w:rFonts w:ascii="Segoe UI Semibold" w:hAnsi="Segoe UI Semibold" w:cs="Segoe UI Semibold"/>
                <w:sz w:val="24"/>
                <w:szCs w:val="24"/>
              </w:rPr>
              <w:t>ées progressivement.</w:t>
            </w:r>
          </w:p>
          <w:p w:rsidR="00EA4C63" w:rsidRDefault="00EA4C63" w:rsidP="005F3447">
            <w:pPr>
              <w:pStyle w:val="En-tte"/>
              <w:rPr>
                <w:rFonts w:ascii="Segoe UI Semibold" w:hAnsi="Segoe UI Semibold" w:cs="Segoe UI Semibold"/>
                <w:sz w:val="24"/>
                <w:szCs w:val="24"/>
              </w:rPr>
            </w:pPr>
          </w:p>
          <w:p w:rsidR="00F56D7A" w:rsidRDefault="00F56D7A" w:rsidP="005F3447">
            <w:pPr>
              <w:pStyle w:val="En-tte"/>
              <w:rPr>
                <w:rFonts w:ascii="Segoe UI Semibold" w:hAnsi="Segoe UI Semibold" w:cs="Segoe UI Semibold"/>
                <w:sz w:val="24"/>
                <w:szCs w:val="24"/>
              </w:rPr>
            </w:pPr>
          </w:p>
          <w:p w:rsidR="00EA4C63" w:rsidRDefault="00EA4C63" w:rsidP="005F3447">
            <w:pPr>
              <w:pStyle w:val="En-tte"/>
              <w:rPr>
                <w:rFonts w:ascii="Segoe UI Semibold" w:hAnsi="Segoe UI Semibold" w:cs="Segoe UI Semibold"/>
                <w:sz w:val="24"/>
                <w:szCs w:val="24"/>
              </w:rPr>
            </w:pPr>
            <w:r>
              <w:rPr>
                <w:rFonts w:ascii="Segoe UI Semibold" w:hAnsi="Segoe UI Semibold" w:cs="Segoe UI Semibold"/>
                <w:sz w:val="24"/>
                <w:szCs w:val="24"/>
              </w:rPr>
              <w:t xml:space="preserve">Les premières prises de notes se sont effectuées au crayon, à la fois sur le livre lui-même que sur des feuilles </w:t>
            </w:r>
            <w:r>
              <w:rPr>
                <w:rFonts w:ascii="Segoe UI Semibold" w:hAnsi="Segoe UI Semibold" w:cs="Segoe UI Semibold"/>
                <w:sz w:val="24"/>
                <w:szCs w:val="24"/>
              </w:rPr>
              <w:lastRenderedPageBreak/>
              <w:t>volantes avant de les organiser dans un tableau.</w:t>
            </w:r>
          </w:p>
          <w:p w:rsidR="00F56D7A" w:rsidRDefault="00F56D7A" w:rsidP="005F3447">
            <w:pPr>
              <w:pStyle w:val="En-tte"/>
              <w:rPr>
                <w:rFonts w:ascii="Segoe UI Semibold" w:hAnsi="Segoe UI Semibold" w:cs="Segoe UI Semibold"/>
                <w:color w:val="FF0000"/>
                <w:sz w:val="24"/>
                <w:szCs w:val="24"/>
              </w:rPr>
            </w:pPr>
          </w:p>
          <w:p w:rsidR="00EA4C63" w:rsidRPr="0037070E" w:rsidRDefault="00EA4C63" w:rsidP="005F3447">
            <w:pPr>
              <w:pStyle w:val="En-tte"/>
              <w:rPr>
                <w:rFonts w:ascii="Segoe UI Semibold" w:hAnsi="Segoe UI Semibold" w:cs="Segoe UI Semibold"/>
                <w:color w:val="FF0000"/>
                <w:sz w:val="24"/>
                <w:szCs w:val="24"/>
              </w:rPr>
            </w:pPr>
            <w:r w:rsidRPr="0037070E">
              <w:rPr>
                <w:rFonts w:ascii="Segoe UI Semibold" w:hAnsi="Segoe UI Semibold" w:cs="Segoe UI Semibold"/>
                <w:color w:val="FF0000"/>
                <w:sz w:val="24"/>
                <w:szCs w:val="24"/>
              </w:rPr>
              <w:t>Séance 2 : lecture des pages</w:t>
            </w:r>
            <w:r w:rsidR="00535E0E">
              <w:rPr>
                <w:rFonts w:ascii="Segoe UI Semibold" w:hAnsi="Segoe UI Semibold" w:cs="Segoe UI Semibold"/>
                <w:color w:val="FF0000"/>
                <w:sz w:val="24"/>
                <w:szCs w:val="24"/>
              </w:rPr>
              <w:t xml:space="preserve"> 21 à 36 (1 heure)</w:t>
            </w:r>
          </w:p>
          <w:p w:rsidR="0037070E" w:rsidRDefault="00AF6B6C" w:rsidP="005F3447">
            <w:pPr>
              <w:pStyle w:val="En-tte"/>
              <w:rPr>
                <w:rFonts w:ascii="Segoe UI Semibold" w:hAnsi="Segoe UI Semibold" w:cs="Segoe UI Semibold"/>
                <w:sz w:val="24"/>
                <w:szCs w:val="24"/>
              </w:rPr>
            </w:pPr>
            <w:r>
              <w:rPr>
                <w:rFonts w:ascii="Segoe UI Semibold" w:hAnsi="Segoe UI Semibold" w:cs="Segoe UI Semibold"/>
                <w:sz w:val="24"/>
                <w:szCs w:val="24"/>
              </w:rPr>
              <w:t>Ce même travail a été effectué</w:t>
            </w:r>
            <w:r w:rsidR="00EA4C63">
              <w:rPr>
                <w:rFonts w:ascii="Segoe UI Semibold" w:hAnsi="Segoe UI Semibold" w:cs="Segoe UI Semibold"/>
                <w:sz w:val="24"/>
                <w:szCs w:val="24"/>
              </w:rPr>
              <w:t xml:space="preserve"> sur les pages suivantes. Les élèves ont </w:t>
            </w:r>
            <w:r w:rsidR="0037070E">
              <w:rPr>
                <w:rFonts w:ascii="Segoe UI Semibold" w:hAnsi="Segoe UI Semibold" w:cs="Segoe UI Semibold"/>
                <w:sz w:val="24"/>
                <w:szCs w:val="24"/>
              </w:rPr>
              <w:t>rempli</w:t>
            </w:r>
            <w:r w:rsidR="00EA4C63">
              <w:rPr>
                <w:rFonts w:ascii="Segoe UI Semibold" w:hAnsi="Segoe UI Semibold" w:cs="Segoe UI Semibold"/>
                <w:sz w:val="24"/>
                <w:szCs w:val="24"/>
              </w:rPr>
              <w:t xml:space="preserve"> eux-mêmes de plus en plus de rubriques.</w:t>
            </w:r>
            <w:r w:rsidR="0037070E">
              <w:rPr>
                <w:rFonts w:ascii="Segoe UI Semibold" w:hAnsi="Segoe UI Semibold" w:cs="Segoe UI Semibold"/>
                <w:sz w:val="24"/>
                <w:szCs w:val="24"/>
              </w:rPr>
              <w:t xml:space="preserve"> </w:t>
            </w:r>
          </w:p>
          <w:p w:rsidR="00535E0E" w:rsidRDefault="00535E0E" w:rsidP="005F3447">
            <w:pPr>
              <w:pStyle w:val="En-tte"/>
              <w:rPr>
                <w:rFonts w:ascii="Segoe UI Semibold" w:hAnsi="Segoe UI Semibold" w:cs="Segoe UI Semibold"/>
                <w:sz w:val="24"/>
                <w:szCs w:val="24"/>
              </w:rPr>
            </w:pPr>
          </w:p>
          <w:p w:rsidR="00EA4C63" w:rsidRDefault="0037070E" w:rsidP="005F3447">
            <w:pPr>
              <w:pStyle w:val="En-tte"/>
              <w:rPr>
                <w:rFonts w:ascii="Segoe UI Semibold" w:hAnsi="Segoe UI Semibold" w:cs="Segoe UI Semibold"/>
                <w:sz w:val="24"/>
                <w:szCs w:val="24"/>
              </w:rPr>
            </w:pPr>
            <w:r>
              <w:rPr>
                <w:rFonts w:ascii="Segoe UI Semibold" w:hAnsi="Segoe UI Semibold" w:cs="Segoe UI Semibold"/>
                <w:sz w:val="24"/>
                <w:szCs w:val="24"/>
              </w:rPr>
              <w:t xml:space="preserve">En parallèle nous avons également mené une réflexion sur l’intérêt du </w:t>
            </w:r>
            <w:r w:rsidRPr="003C3AEA">
              <w:rPr>
                <w:rFonts w:ascii="Segoe UI Semibold" w:hAnsi="Segoe UI Semibold" w:cs="Segoe UI Semibold"/>
                <w:b/>
                <w:i/>
                <w:sz w:val="24"/>
                <w:szCs w:val="24"/>
              </w:rPr>
              <w:t>Journal</w:t>
            </w:r>
            <w:r>
              <w:rPr>
                <w:rFonts w:ascii="Segoe UI Semibold" w:hAnsi="Segoe UI Semibold" w:cs="Segoe UI Semibold"/>
                <w:sz w:val="24"/>
                <w:szCs w:val="24"/>
              </w:rPr>
              <w:t xml:space="preserve"> pour Gide, comme pour le lecteur : donner à voir l’écrivain à sa table de travail, prendre connaissance / conscience de l’élaboration d’une œuvre littéraire, de l’obsession de l’écriture, des hésitations et des repentirs de l’auteur, mais aussi des choix qui ont été finale</w:t>
            </w:r>
            <w:r w:rsidR="00535E0E">
              <w:rPr>
                <w:rFonts w:ascii="Segoe UI Semibold" w:hAnsi="Segoe UI Semibold" w:cs="Segoe UI Semibold"/>
                <w:sz w:val="24"/>
                <w:szCs w:val="24"/>
              </w:rPr>
              <w:t>ment retenus et de leur intérêt qui ont été rapprochés des passages du roman.</w:t>
            </w:r>
          </w:p>
          <w:p w:rsidR="0037070E" w:rsidRDefault="0037070E" w:rsidP="005F3447">
            <w:pPr>
              <w:pStyle w:val="En-tte"/>
              <w:rPr>
                <w:rFonts w:ascii="Segoe UI Semibold" w:hAnsi="Segoe UI Semibold" w:cs="Segoe UI Semibold"/>
                <w:sz w:val="24"/>
                <w:szCs w:val="24"/>
              </w:rPr>
            </w:pPr>
          </w:p>
          <w:p w:rsidR="0037070E" w:rsidRDefault="0037070E" w:rsidP="005F3447">
            <w:pPr>
              <w:pStyle w:val="En-tte"/>
              <w:rPr>
                <w:rFonts w:ascii="Segoe UI Semibold" w:hAnsi="Segoe UI Semibold" w:cs="Segoe UI Semibold"/>
                <w:sz w:val="24"/>
                <w:szCs w:val="24"/>
              </w:rPr>
            </w:pPr>
            <w:r>
              <w:rPr>
                <w:rFonts w:ascii="Segoe UI Semibold" w:hAnsi="Segoe UI Semibold" w:cs="Segoe UI Semibold"/>
                <w:sz w:val="24"/>
                <w:szCs w:val="24"/>
              </w:rPr>
              <w:t>Les élèves devaient lire les pages</w:t>
            </w:r>
            <w:r w:rsidR="00535E0E">
              <w:rPr>
                <w:rFonts w:ascii="Segoe UI Semibold" w:hAnsi="Segoe UI Semibold" w:cs="Segoe UI Semibold"/>
                <w:sz w:val="24"/>
                <w:szCs w:val="24"/>
              </w:rPr>
              <w:t xml:space="preserve"> 36 à 47</w:t>
            </w:r>
            <w:r>
              <w:rPr>
                <w:rFonts w:ascii="Segoe UI Semibold" w:hAnsi="Segoe UI Semibold" w:cs="Segoe UI Semibold"/>
                <w:sz w:val="24"/>
                <w:szCs w:val="24"/>
              </w:rPr>
              <w:t xml:space="preserve"> en autonomie</w:t>
            </w:r>
            <w:r w:rsidR="00535E0E">
              <w:rPr>
                <w:rFonts w:ascii="Segoe UI Semibold" w:hAnsi="Segoe UI Semibold" w:cs="Segoe UI Semibold"/>
                <w:sz w:val="24"/>
                <w:szCs w:val="24"/>
              </w:rPr>
              <w:t xml:space="preserve"> pour la séance suivante</w:t>
            </w:r>
            <w:r>
              <w:rPr>
                <w:rFonts w:ascii="Segoe UI Semibold" w:hAnsi="Segoe UI Semibold" w:cs="Segoe UI Semibold"/>
                <w:sz w:val="24"/>
                <w:szCs w:val="24"/>
              </w:rPr>
              <w:t xml:space="preserve"> selon la méthode déjà employée.</w:t>
            </w:r>
          </w:p>
          <w:p w:rsidR="0037070E" w:rsidRDefault="0037070E" w:rsidP="005F3447">
            <w:pPr>
              <w:pStyle w:val="En-tte"/>
              <w:rPr>
                <w:rFonts w:ascii="Segoe UI Semibold" w:hAnsi="Segoe UI Semibold" w:cs="Segoe UI Semibold"/>
                <w:sz w:val="24"/>
                <w:szCs w:val="24"/>
              </w:rPr>
            </w:pPr>
          </w:p>
          <w:p w:rsidR="00EA4C63" w:rsidRPr="0037070E" w:rsidRDefault="00EA4C63" w:rsidP="005F3447">
            <w:pPr>
              <w:pStyle w:val="En-tte"/>
              <w:rPr>
                <w:rFonts w:ascii="Segoe UI Semibold" w:hAnsi="Segoe UI Semibold" w:cs="Segoe UI Semibold"/>
                <w:color w:val="FF0000"/>
                <w:sz w:val="24"/>
                <w:szCs w:val="24"/>
              </w:rPr>
            </w:pPr>
            <w:r w:rsidRPr="0037070E">
              <w:rPr>
                <w:rFonts w:ascii="Segoe UI Semibold" w:hAnsi="Segoe UI Semibold" w:cs="Segoe UI Semibold"/>
                <w:color w:val="FF0000"/>
                <w:sz w:val="24"/>
                <w:szCs w:val="24"/>
              </w:rPr>
              <w:t>Séance 3 : lecture des pages</w:t>
            </w:r>
            <w:r w:rsidR="00535E0E">
              <w:rPr>
                <w:rFonts w:ascii="Segoe UI Semibold" w:hAnsi="Segoe UI Semibold" w:cs="Segoe UI Semibold"/>
                <w:color w:val="FF0000"/>
                <w:sz w:val="24"/>
                <w:szCs w:val="24"/>
              </w:rPr>
              <w:t xml:space="preserve"> 36 à 47 (1 heure)</w:t>
            </w:r>
          </w:p>
          <w:p w:rsidR="0037070E" w:rsidRDefault="0037070E" w:rsidP="005F3447">
            <w:pPr>
              <w:pStyle w:val="En-tte"/>
              <w:rPr>
                <w:rFonts w:ascii="Segoe UI Semibold" w:hAnsi="Segoe UI Semibold" w:cs="Segoe UI Semibold"/>
                <w:sz w:val="24"/>
                <w:szCs w:val="24"/>
              </w:rPr>
            </w:pPr>
          </w:p>
          <w:p w:rsidR="0037070E" w:rsidRDefault="0037070E" w:rsidP="005F3447">
            <w:pPr>
              <w:pStyle w:val="En-tte"/>
              <w:rPr>
                <w:rFonts w:ascii="Segoe UI Semibold" w:hAnsi="Segoe UI Semibold" w:cs="Segoe UI Semibold"/>
                <w:sz w:val="24"/>
                <w:szCs w:val="24"/>
              </w:rPr>
            </w:pPr>
            <w:r>
              <w:rPr>
                <w:rFonts w:ascii="Segoe UI Semibold" w:hAnsi="Segoe UI Semibold" w:cs="Segoe UI Semibold"/>
                <w:sz w:val="24"/>
                <w:szCs w:val="24"/>
              </w:rPr>
              <w:t>Fin de la lecture du 1</w:t>
            </w:r>
            <w:r w:rsidRPr="0037070E">
              <w:rPr>
                <w:rFonts w:ascii="Segoe UI Semibold" w:hAnsi="Segoe UI Semibold" w:cs="Segoe UI Semibold"/>
                <w:sz w:val="24"/>
                <w:szCs w:val="24"/>
                <w:vertAlign w:val="superscript"/>
              </w:rPr>
              <w:t>er</w:t>
            </w:r>
            <w:r>
              <w:rPr>
                <w:rFonts w:ascii="Segoe UI Semibold" w:hAnsi="Segoe UI Semibold" w:cs="Segoe UI Semibold"/>
                <w:sz w:val="24"/>
                <w:szCs w:val="24"/>
              </w:rPr>
              <w:t xml:space="preserve"> Cahier.</w:t>
            </w:r>
          </w:p>
          <w:p w:rsidR="0037070E" w:rsidRDefault="00535E0E" w:rsidP="005F3447">
            <w:pPr>
              <w:pStyle w:val="En-tte"/>
              <w:rPr>
                <w:rFonts w:ascii="Segoe UI Semibold" w:hAnsi="Segoe UI Semibold" w:cs="Segoe UI Semibold"/>
                <w:sz w:val="24"/>
                <w:szCs w:val="24"/>
              </w:rPr>
            </w:pPr>
            <w:r>
              <w:rPr>
                <w:rFonts w:ascii="Segoe UI Semibold" w:hAnsi="Segoe UI Semibold" w:cs="Segoe UI Semibold"/>
                <w:sz w:val="24"/>
                <w:szCs w:val="24"/>
              </w:rPr>
              <w:t>Prise de notes sur les dernières pages du 1</w:t>
            </w:r>
            <w:r w:rsidRPr="00535E0E">
              <w:rPr>
                <w:rFonts w:ascii="Segoe UI Semibold" w:hAnsi="Segoe UI Semibold" w:cs="Segoe UI Semibold"/>
                <w:sz w:val="24"/>
                <w:szCs w:val="24"/>
                <w:vertAlign w:val="superscript"/>
              </w:rPr>
              <w:t>er</w:t>
            </w:r>
            <w:r>
              <w:rPr>
                <w:rFonts w:ascii="Segoe UI Semibold" w:hAnsi="Segoe UI Semibold" w:cs="Segoe UI Semibold"/>
                <w:sz w:val="24"/>
                <w:szCs w:val="24"/>
              </w:rPr>
              <w:t xml:space="preserve"> Cahier.</w:t>
            </w:r>
          </w:p>
          <w:p w:rsidR="0037070E" w:rsidRDefault="0037070E" w:rsidP="005F3447">
            <w:pPr>
              <w:pStyle w:val="En-tte"/>
              <w:rPr>
                <w:rFonts w:ascii="Segoe UI Semibold" w:hAnsi="Segoe UI Semibold" w:cs="Segoe UI Semibold"/>
                <w:sz w:val="24"/>
                <w:szCs w:val="24"/>
              </w:rPr>
            </w:pPr>
            <w:r>
              <w:rPr>
                <w:rFonts w:ascii="Segoe UI Semibold" w:hAnsi="Segoe UI Semibold" w:cs="Segoe UI Semibold"/>
                <w:sz w:val="24"/>
                <w:szCs w:val="24"/>
              </w:rPr>
              <w:t>Bilan suite à la lecture du 1</w:t>
            </w:r>
            <w:r w:rsidRPr="0037070E">
              <w:rPr>
                <w:rFonts w:ascii="Segoe UI Semibold" w:hAnsi="Segoe UI Semibold" w:cs="Segoe UI Semibold"/>
                <w:sz w:val="24"/>
                <w:szCs w:val="24"/>
                <w:vertAlign w:val="superscript"/>
              </w:rPr>
              <w:t>er</w:t>
            </w:r>
            <w:r>
              <w:rPr>
                <w:rFonts w:ascii="Segoe UI Semibold" w:hAnsi="Segoe UI Semibold" w:cs="Segoe UI Semibold"/>
                <w:sz w:val="24"/>
                <w:szCs w:val="24"/>
              </w:rPr>
              <w:t xml:space="preserve"> Cahier qui se trouve à la fin de ce tableau.</w:t>
            </w:r>
          </w:p>
          <w:p w:rsidR="0037070E" w:rsidRDefault="0037070E" w:rsidP="005F3447">
            <w:pPr>
              <w:pStyle w:val="En-tte"/>
              <w:rPr>
                <w:rFonts w:ascii="Segoe UI Semibold" w:hAnsi="Segoe UI Semibold" w:cs="Segoe UI Semibold"/>
                <w:color w:val="FF0000"/>
                <w:sz w:val="24"/>
                <w:szCs w:val="24"/>
              </w:rPr>
            </w:pPr>
          </w:p>
          <w:p w:rsidR="00535E0E" w:rsidRDefault="00535E0E" w:rsidP="005F3447">
            <w:pPr>
              <w:pStyle w:val="En-tte"/>
              <w:rPr>
                <w:rFonts w:ascii="Segoe UI Semibold" w:hAnsi="Segoe UI Semibold" w:cs="Segoe UI Semibold"/>
                <w:color w:val="FF0000"/>
                <w:sz w:val="24"/>
                <w:szCs w:val="24"/>
              </w:rPr>
            </w:pPr>
            <w:r>
              <w:rPr>
                <w:rFonts w:ascii="Segoe UI Semibold" w:hAnsi="Segoe UI Semibold" w:cs="Segoe UI Semibold"/>
                <w:color w:val="FF0000"/>
                <w:sz w:val="24"/>
                <w:szCs w:val="24"/>
              </w:rPr>
              <w:t>Bilan :</w:t>
            </w:r>
          </w:p>
          <w:p w:rsidR="00535E0E" w:rsidRPr="00535E0E" w:rsidRDefault="00535E0E" w:rsidP="005F3447">
            <w:pPr>
              <w:pStyle w:val="En-tte"/>
              <w:rPr>
                <w:rFonts w:ascii="Segoe UI Semibold" w:hAnsi="Segoe UI Semibold" w:cs="Segoe UI Semibold"/>
                <w:sz w:val="24"/>
                <w:szCs w:val="24"/>
              </w:rPr>
            </w:pPr>
            <w:r w:rsidRPr="00535E0E">
              <w:rPr>
                <w:rFonts w:ascii="Segoe UI Semibold" w:hAnsi="Segoe UI Semibold" w:cs="Segoe UI Semibold"/>
                <w:sz w:val="24"/>
                <w:szCs w:val="24"/>
              </w:rPr>
              <w:t xml:space="preserve">Ce travail a permis aux élèves de se familiariser avec </w:t>
            </w:r>
            <w:r w:rsidRPr="0017752D">
              <w:rPr>
                <w:rFonts w:ascii="Segoe UI Semibold" w:hAnsi="Segoe UI Semibold" w:cs="Segoe UI Semibold"/>
                <w:i/>
                <w:sz w:val="24"/>
                <w:szCs w:val="24"/>
              </w:rPr>
              <w:t>Le Journal des Faux-Monnayeurs</w:t>
            </w:r>
            <w:r w:rsidRPr="00535E0E">
              <w:rPr>
                <w:rFonts w:ascii="Segoe UI Semibold" w:hAnsi="Segoe UI Semibold" w:cs="Segoe UI Semibold"/>
                <w:sz w:val="24"/>
                <w:szCs w:val="24"/>
              </w:rPr>
              <w:t xml:space="preserve">, de faire les rapprochements nécessaires avec le roman de Gide et d’apercevoir les enjeux majeurs du texte en </w:t>
            </w:r>
            <w:r w:rsidR="00AF6B6C">
              <w:rPr>
                <w:rFonts w:ascii="Segoe UI Semibold" w:hAnsi="Segoe UI Semibold" w:cs="Segoe UI Semibold"/>
                <w:sz w:val="24"/>
                <w:szCs w:val="24"/>
              </w:rPr>
              <w:t>vue d’une lecture autonome du 2e</w:t>
            </w:r>
            <w:r w:rsidRPr="00535E0E">
              <w:rPr>
                <w:rFonts w:ascii="Segoe UI Semibold" w:hAnsi="Segoe UI Semibold" w:cs="Segoe UI Semibold"/>
                <w:sz w:val="24"/>
                <w:szCs w:val="24"/>
              </w:rPr>
              <w:t xml:space="preserve"> Cahier.</w:t>
            </w:r>
          </w:p>
          <w:p w:rsidR="0037070E" w:rsidRPr="00BD513E" w:rsidRDefault="00535E0E" w:rsidP="00F56D7A">
            <w:pPr>
              <w:pStyle w:val="En-tte"/>
              <w:rPr>
                <w:rFonts w:ascii="Segoe UI Semibold" w:hAnsi="Segoe UI Semibold" w:cs="Segoe UI Semibold"/>
                <w:color w:val="FF0000"/>
                <w:sz w:val="24"/>
                <w:szCs w:val="24"/>
              </w:rPr>
            </w:pPr>
            <w:r w:rsidRPr="00535E0E">
              <w:rPr>
                <w:rFonts w:ascii="Segoe UI Semibold" w:hAnsi="Segoe UI Semibold" w:cs="Segoe UI Semibold"/>
                <w:sz w:val="24"/>
                <w:szCs w:val="24"/>
              </w:rPr>
              <w:t xml:space="preserve">Les éléments portés sur ce tableau ont été régulièrement consultés </w:t>
            </w:r>
            <w:r w:rsidR="0017752D">
              <w:rPr>
                <w:rFonts w:ascii="Segoe UI Semibold" w:hAnsi="Segoe UI Semibold" w:cs="Segoe UI Semibold"/>
                <w:sz w:val="24"/>
                <w:szCs w:val="24"/>
              </w:rPr>
              <w:t xml:space="preserve"> par la suite </w:t>
            </w:r>
            <w:r w:rsidRPr="00535E0E">
              <w:rPr>
                <w:rFonts w:ascii="Segoe UI Semibold" w:hAnsi="Segoe UI Semibold" w:cs="Segoe UI Semibold"/>
                <w:sz w:val="24"/>
                <w:szCs w:val="24"/>
              </w:rPr>
              <w:t>lors des sujets traités en cours et à la maison.</w:t>
            </w:r>
          </w:p>
        </w:tc>
      </w:tr>
      <w:tr w:rsidR="00921D40" w:rsidRPr="00BD513E" w:rsidTr="005F3447">
        <w:tc>
          <w:tcPr>
            <w:tcW w:w="1809" w:type="dxa"/>
            <w:shd w:val="clear" w:color="auto" w:fill="FFD966" w:themeFill="accent4" w:themeFillTint="99"/>
          </w:tcPr>
          <w:p w:rsidR="00921D40" w:rsidRPr="00BD513E" w:rsidRDefault="00921D40" w:rsidP="00B54EBD">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lastRenderedPageBreak/>
              <w:t>Entrée</w:t>
            </w:r>
          </w:p>
        </w:tc>
        <w:tc>
          <w:tcPr>
            <w:tcW w:w="12807" w:type="dxa"/>
            <w:shd w:val="clear" w:color="auto" w:fill="FFD966" w:themeFill="accent4" w:themeFillTint="99"/>
          </w:tcPr>
          <w:p w:rsidR="00921D40" w:rsidRPr="00BD513E" w:rsidRDefault="00921D40" w:rsidP="00B54EBD">
            <w:pPr>
              <w:rPr>
                <w:rFonts w:ascii="Segoe UI Semibold" w:hAnsi="Segoe UI Semibold" w:cs="Segoe UI Semibold"/>
                <w:sz w:val="24"/>
                <w:szCs w:val="24"/>
              </w:rPr>
            </w:pPr>
            <w:r w:rsidRPr="00BD513E">
              <w:rPr>
                <w:rFonts w:ascii="Segoe UI Semibold" w:hAnsi="Segoe UI Semibold" w:cs="Segoe UI Semibold"/>
                <w:color w:val="FF0000"/>
                <w:sz w:val="24"/>
                <w:szCs w:val="24"/>
              </w:rPr>
              <w:t>Analyse</w:t>
            </w:r>
          </w:p>
        </w:tc>
      </w:tr>
      <w:tr w:rsidR="00266C68" w:rsidRPr="00BD513E" w:rsidTr="005F3447">
        <w:tc>
          <w:tcPr>
            <w:tcW w:w="1809" w:type="dxa"/>
            <w:shd w:val="clear" w:color="auto" w:fill="BDD6EE" w:themeFill="accent1" w:themeFillTint="66"/>
          </w:tcPr>
          <w:p w:rsidR="00266C68" w:rsidRPr="00BD513E" w:rsidRDefault="00266C68" w:rsidP="00604444">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Personnages</w:t>
            </w:r>
          </w:p>
        </w:tc>
        <w:tc>
          <w:tcPr>
            <w:tcW w:w="12807" w:type="dxa"/>
            <w:shd w:val="clear" w:color="auto" w:fill="BDD6EE" w:themeFill="accent1" w:themeFillTint="66"/>
          </w:tcPr>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 13</w:t>
            </w:r>
            <w:r w:rsidR="001361EA" w:rsidRPr="00BD513E">
              <w:rPr>
                <w:rFonts w:ascii="Segoe UI Semibold" w:hAnsi="Segoe UI Semibold" w:cs="Segoe UI Semibold"/>
                <w:sz w:val="24"/>
                <w:szCs w:val="24"/>
              </w:rPr>
              <w:t> : manière d’aborder les personnages, « mouvoir certains personnages », Gide incarne la figure du narrateur démiurge ;</w:t>
            </w:r>
          </w:p>
          <w:p w:rsidR="00A031B8" w:rsidRPr="00BD513E" w:rsidRDefault="00A031B8"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15 : « Il n’est pas bon d’opposer un personnage à un autre, ou de faire des pendants (déplorables procédés des romantiques) ». </w:t>
            </w:r>
          </w:p>
          <w:p w:rsidR="008E55B8" w:rsidRPr="00BD513E" w:rsidRDefault="008E55B8"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16 : importance des noms : « les personnages demeurent inexistants aussi longtemps qu’ils ne sont pas baptisés ». </w:t>
            </w:r>
          </w:p>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p.19</w:t>
            </w:r>
            <w:r w:rsidR="001361EA" w:rsidRPr="00BD513E">
              <w:rPr>
                <w:rFonts w:ascii="Segoe UI Semibold" w:hAnsi="Segoe UI Semibold" w:cs="Segoe UI Semibold"/>
                <w:sz w:val="24"/>
                <w:szCs w:val="24"/>
              </w:rPr>
              <w:t> : dialogue avec Lafcadio qui est toujours envisagé comme un personnage du roman et pour lequel il copie des vers de Browning.</w:t>
            </w:r>
          </w:p>
          <w:p w:rsidR="0048065D" w:rsidRPr="00BD513E" w:rsidRDefault="0048065D" w:rsidP="00D20A3B">
            <w:pPr>
              <w:rPr>
                <w:rFonts w:ascii="Segoe UI Semibold" w:hAnsi="Segoe UI Semibold" w:cs="Segoe UI Semibold"/>
                <w:sz w:val="24"/>
                <w:szCs w:val="24"/>
              </w:rPr>
            </w:pPr>
            <w:r w:rsidRPr="00BD513E">
              <w:rPr>
                <w:rFonts w:ascii="Segoe UI Semibold" w:hAnsi="Segoe UI Semibold" w:cs="Segoe UI Semibold"/>
                <w:sz w:val="24"/>
                <w:szCs w:val="24"/>
              </w:rPr>
              <w:t>p. 36 : personnage non nommé</w:t>
            </w:r>
            <w:r w:rsidR="008E55B8" w:rsidRPr="00BD513E">
              <w:rPr>
                <w:rFonts w:ascii="Segoe UI Semibold" w:hAnsi="Segoe UI Semibold" w:cs="Segoe UI Semibold"/>
                <w:sz w:val="24"/>
                <w:szCs w:val="24"/>
              </w:rPr>
              <w:t>, « il en vient à se demander qu’est-ce qu’il aime encore en elle » (référence possible à la décristallisation d’Edouard).</w:t>
            </w:r>
          </w:p>
          <w:p w:rsidR="002E3929" w:rsidRPr="00BD513E" w:rsidRDefault="002E3929" w:rsidP="00D20A3B">
            <w:pPr>
              <w:rPr>
                <w:rFonts w:ascii="Segoe UI Semibold" w:hAnsi="Segoe UI Semibold" w:cs="Segoe UI Semibold"/>
                <w:sz w:val="24"/>
                <w:szCs w:val="24"/>
              </w:rPr>
            </w:pPr>
            <w:r w:rsidRPr="00BD513E">
              <w:rPr>
                <w:rFonts w:ascii="Segoe UI Semibold" w:hAnsi="Segoe UI Semibold" w:cs="Segoe UI Semibold"/>
                <w:sz w:val="24"/>
                <w:szCs w:val="24"/>
              </w:rPr>
              <w:t>p. 38 : type de personnage sans contours propres</w:t>
            </w:r>
          </w:p>
          <w:p w:rsidR="00266C68" w:rsidRPr="00BD513E" w:rsidRDefault="00266C68" w:rsidP="00D20A3B">
            <w:pPr>
              <w:rPr>
                <w:rFonts w:ascii="Segoe UI Semibold" w:hAnsi="Segoe UI Semibold" w:cs="Segoe UI Semibold"/>
                <w:sz w:val="24"/>
                <w:szCs w:val="24"/>
              </w:rPr>
            </w:pPr>
          </w:p>
          <w:tbl>
            <w:tblPr>
              <w:tblStyle w:val="Grilledutableau"/>
              <w:tblW w:w="12512" w:type="dxa"/>
              <w:tblLayout w:type="fixed"/>
              <w:tblLook w:val="04A0" w:firstRow="1" w:lastRow="0" w:firstColumn="1" w:lastColumn="0" w:noHBand="0" w:noVBand="1"/>
            </w:tblPr>
            <w:tblGrid>
              <w:gridCol w:w="1739"/>
              <w:gridCol w:w="10773"/>
            </w:tblGrid>
            <w:tr w:rsidR="00266C68" w:rsidRPr="00BD513E" w:rsidTr="00176CF3">
              <w:tc>
                <w:tcPr>
                  <w:tcW w:w="1739" w:type="dxa"/>
                </w:tcPr>
                <w:p w:rsidR="00266C68" w:rsidRPr="00BD513E" w:rsidRDefault="00266C68" w:rsidP="00266C68">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Personnages féminins :</w:t>
                  </w:r>
                </w:p>
                <w:p w:rsidR="00266C68" w:rsidRPr="00BD513E" w:rsidRDefault="00266C68" w:rsidP="00266C68">
                  <w:pPr>
                    <w:rPr>
                      <w:rFonts w:ascii="Segoe UI Semibold" w:hAnsi="Segoe UI Semibold" w:cs="Segoe UI Semibold"/>
                      <w:color w:val="FF0000"/>
                      <w:sz w:val="24"/>
                      <w:szCs w:val="24"/>
                    </w:rPr>
                  </w:pPr>
                </w:p>
              </w:tc>
              <w:tc>
                <w:tcPr>
                  <w:tcW w:w="10773" w:type="dxa"/>
                </w:tcPr>
                <w:p w:rsidR="00266C68" w:rsidRPr="00BD513E" w:rsidRDefault="00266C68" w:rsidP="00266C68">
                  <w:pPr>
                    <w:rPr>
                      <w:rFonts w:ascii="Segoe UI Semibold" w:hAnsi="Segoe UI Semibold" w:cs="Segoe UI Semibold"/>
                      <w:sz w:val="24"/>
                      <w:szCs w:val="24"/>
                    </w:rPr>
                  </w:pPr>
                  <w:r w:rsidRPr="00BD513E">
                    <w:rPr>
                      <w:rFonts w:ascii="Segoe UI Semibold" w:hAnsi="Segoe UI Semibold" w:cs="Segoe UI Semibold"/>
                      <w:sz w:val="24"/>
                      <w:szCs w:val="24"/>
                    </w:rPr>
                    <w:t>p. 14</w:t>
                  </w:r>
                  <w:r w:rsidR="001361EA" w:rsidRPr="00BD513E">
                    <w:rPr>
                      <w:rFonts w:ascii="Segoe UI Semibold" w:hAnsi="Segoe UI Semibold" w:cs="Segoe UI Semibold"/>
                      <w:sz w:val="24"/>
                      <w:szCs w:val="24"/>
                    </w:rPr>
                    <w:t> : « le roman des deux sœurs », une autre intrigue possible, très romanesque, un enlèvement, l’aînée épouse un personnage manipulateur qui la séduit mais est déçue ensuite par la médiocrité de son mari mais lui reste fidèle et fait figure honorable. Préfigure certaines figures féminines : Mme Molinier, Laura Vedel</w:t>
                  </w:r>
                  <w:r w:rsidR="00AB7090" w:rsidRPr="00BD513E">
                    <w:rPr>
                      <w:rFonts w:ascii="Segoe UI Semibold" w:hAnsi="Segoe UI Semibold" w:cs="Segoe UI Semibold"/>
                      <w:sz w:val="24"/>
                      <w:szCs w:val="24"/>
                    </w:rPr>
                    <w:t xml:space="preserve"> et Felix.</w:t>
                  </w:r>
                  <w:r w:rsidR="001361EA" w:rsidRPr="00BD513E">
                    <w:rPr>
                      <w:rFonts w:ascii="Segoe UI Semibold" w:hAnsi="Segoe UI Semibold" w:cs="Segoe UI Semibold"/>
                      <w:sz w:val="24"/>
                      <w:szCs w:val="24"/>
                    </w:rPr>
                    <w:t xml:space="preserve"> </w:t>
                  </w:r>
                </w:p>
                <w:p w:rsidR="00266C68" w:rsidRPr="00BD513E" w:rsidRDefault="00266C68" w:rsidP="00266C68">
                  <w:pPr>
                    <w:rPr>
                      <w:rFonts w:ascii="Segoe UI Semibold" w:hAnsi="Segoe UI Semibold" w:cs="Segoe UI Semibold"/>
                      <w:sz w:val="24"/>
                      <w:szCs w:val="24"/>
                    </w:rPr>
                  </w:pPr>
                  <w:r w:rsidRPr="00BD513E">
                    <w:rPr>
                      <w:rFonts w:ascii="Segoe UI Semibold" w:hAnsi="Segoe UI Semibold" w:cs="Segoe UI Semibold"/>
                      <w:sz w:val="24"/>
                      <w:szCs w:val="24"/>
                    </w:rPr>
                    <w:t>p.15</w:t>
                  </w:r>
                  <w:r w:rsidR="00AB7090" w:rsidRPr="00BD513E">
                    <w:rPr>
                      <w:rFonts w:ascii="Segoe UI Semibold" w:hAnsi="Segoe UI Semibold" w:cs="Segoe UI Semibold"/>
                      <w:sz w:val="24"/>
                      <w:szCs w:val="24"/>
                    </w:rPr>
                    <w:t xml:space="preserve"> : idée de séparation de l’épouse qui ne peut quitter son mari par peur du qu’en-dira-t-on. </w:t>
                  </w:r>
                </w:p>
              </w:tc>
            </w:tr>
            <w:tr w:rsidR="00266C68" w:rsidRPr="00BD513E" w:rsidTr="00176CF3">
              <w:tc>
                <w:tcPr>
                  <w:tcW w:w="1739" w:type="dxa"/>
                </w:tcPr>
                <w:p w:rsidR="00266C68" w:rsidRPr="00BD513E" w:rsidRDefault="00266C68"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Édouard</w:t>
                  </w:r>
                </w:p>
              </w:tc>
              <w:tc>
                <w:tcPr>
                  <w:tcW w:w="10773" w:type="dxa"/>
                </w:tcPr>
                <w:p w:rsidR="00AB7090" w:rsidRPr="00BD513E" w:rsidRDefault="00AB7090" w:rsidP="00AB7090">
                  <w:pPr>
                    <w:rPr>
                      <w:rFonts w:ascii="Segoe UI Semibold" w:hAnsi="Segoe UI Semibold" w:cs="Segoe UI Semibold"/>
                      <w:sz w:val="24"/>
                      <w:szCs w:val="24"/>
                    </w:rPr>
                  </w:pPr>
                  <w:r w:rsidRPr="00BD513E">
                    <w:rPr>
                      <w:rFonts w:ascii="Segoe UI Semibold" w:hAnsi="Segoe UI Semibold" w:cs="Segoe UI Semibold"/>
                      <w:sz w:val="24"/>
                      <w:szCs w:val="24"/>
                    </w:rPr>
                    <w:t xml:space="preserve">p. 13 : Lafcadio est pressenti comme narrateur du roman : « J’hésite depuis deux jours si je ne ferai pas Lafcadio raconter mon roman ». Ce rôle sera tenu dans une certaine mesure par Edouard (et Bernard) : « Ce serait un récit d’évènements qu’il découvrira peu à peu et auxquels il prendrait part en curieux, en oisif et en pervertisseur ». </w:t>
                  </w:r>
                </w:p>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 20</w:t>
                  </w:r>
                  <w:r w:rsidR="00AB7090" w:rsidRPr="00BD513E">
                    <w:rPr>
                      <w:rFonts w:ascii="Segoe UI Semibold" w:hAnsi="Segoe UI Semibold" w:cs="Segoe UI Semibold"/>
                      <w:sz w:val="24"/>
                      <w:szCs w:val="24"/>
                    </w:rPr>
                    <w:t> : 1</w:t>
                  </w:r>
                  <w:r w:rsidR="00AB7090" w:rsidRPr="00BD513E">
                    <w:rPr>
                      <w:rFonts w:ascii="Segoe UI Semibold" w:hAnsi="Segoe UI Semibold" w:cs="Segoe UI Semibold"/>
                      <w:sz w:val="24"/>
                      <w:szCs w:val="24"/>
                      <w:vertAlign w:val="superscript"/>
                    </w:rPr>
                    <w:t>ère</w:t>
                  </w:r>
                  <w:r w:rsidR="00AB7090" w:rsidRPr="00BD513E">
                    <w:rPr>
                      <w:rFonts w:ascii="Segoe UI Semibold" w:hAnsi="Segoe UI Semibold" w:cs="Segoe UI Semibold"/>
                      <w:sz w:val="24"/>
                      <w:szCs w:val="24"/>
                    </w:rPr>
                    <w:t xml:space="preserve"> référence à Edouard présenté d’emblée comme un mentor qui apprend à Lafcadio le trafic qui se fait « dans son dos » et qui lui montre une pièce de fausse monnaie. (FM, II, 3, p.189).</w:t>
                  </w:r>
                </w:p>
              </w:tc>
            </w:tr>
            <w:tr w:rsidR="00266C68" w:rsidRPr="00BD513E" w:rsidTr="00176CF3">
              <w:tc>
                <w:tcPr>
                  <w:tcW w:w="1739" w:type="dxa"/>
                </w:tcPr>
                <w:p w:rsidR="00266C68" w:rsidRPr="00BD513E" w:rsidRDefault="00266C68"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Azaïs</w:t>
                  </w:r>
                </w:p>
              </w:tc>
              <w:tc>
                <w:tcPr>
                  <w:tcW w:w="10773" w:type="dxa"/>
                </w:tcPr>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 23</w:t>
                  </w:r>
                  <w:r w:rsidR="001361EA" w:rsidRPr="00BD513E">
                    <w:rPr>
                      <w:rFonts w:ascii="Segoe UI Semibold" w:hAnsi="Segoe UI Semibold" w:cs="Segoe UI Semibold"/>
                      <w:sz w:val="24"/>
                      <w:szCs w:val="24"/>
                    </w:rPr>
                    <w:t> : le pasteur souhaite la mort de son fils quand il apprend qu’il n’est plus chaste, jugement négatif sur la religion et le rigorisme protestant.</w:t>
                  </w:r>
                </w:p>
                <w:p w:rsidR="00A216D8" w:rsidRPr="00BD513E" w:rsidRDefault="00A216D8" w:rsidP="00D20A3B">
                  <w:pPr>
                    <w:rPr>
                      <w:rFonts w:ascii="Segoe UI Semibold" w:hAnsi="Segoe UI Semibold" w:cs="Segoe UI Semibold"/>
                      <w:sz w:val="24"/>
                      <w:szCs w:val="24"/>
                    </w:rPr>
                  </w:pPr>
                  <w:r w:rsidRPr="00BD513E">
                    <w:rPr>
                      <w:rFonts w:ascii="Segoe UI Semibold" w:hAnsi="Segoe UI Semibold" w:cs="Segoe UI Semibold"/>
                      <w:sz w:val="24"/>
                      <w:szCs w:val="24"/>
                    </w:rPr>
                    <w:t>p. 24</w:t>
                  </w:r>
                  <w:r w:rsidR="001361EA" w:rsidRPr="00BD513E">
                    <w:rPr>
                      <w:rFonts w:ascii="Segoe UI Semibold" w:hAnsi="Segoe UI Semibold" w:cs="Segoe UI Semibold"/>
                      <w:sz w:val="24"/>
                      <w:szCs w:val="24"/>
                    </w:rPr>
                    <w:t> : « x (un des fils du pasteur) est entraîné à jouer, par le débaucheur ». Vincent apparaît d’abord comme le fils de Vedel.</w:t>
                  </w:r>
                </w:p>
              </w:tc>
            </w:tr>
            <w:tr w:rsidR="00266C68" w:rsidRPr="00BD513E" w:rsidTr="00176CF3">
              <w:tc>
                <w:tcPr>
                  <w:tcW w:w="1739" w:type="dxa"/>
                </w:tcPr>
                <w:p w:rsidR="00266C68" w:rsidRPr="00BD513E" w:rsidRDefault="00A216D8" w:rsidP="00D20A3B">
                  <w:pPr>
                    <w:rPr>
                      <w:rFonts w:ascii="Segoe UI Semibold" w:hAnsi="Segoe UI Semibold" w:cs="Segoe UI Semibold"/>
                      <w:sz w:val="24"/>
                      <w:szCs w:val="24"/>
                    </w:rPr>
                  </w:pPr>
                  <w:r w:rsidRPr="00BD513E">
                    <w:rPr>
                      <w:rFonts w:ascii="Segoe UI Semibold" w:hAnsi="Segoe UI Semibold" w:cs="Segoe UI Semibold"/>
                      <w:color w:val="FF0000"/>
                      <w:sz w:val="24"/>
                      <w:szCs w:val="24"/>
                    </w:rPr>
                    <w:t>Vincent</w:t>
                  </w:r>
                </w:p>
              </w:tc>
              <w:tc>
                <w:tcPr>
                  <w:tcW w:w="10773" w:type="dxa"/>
                </w:tcPr>
                <w:p w:rsidR="00266C68" w:rsidRPr="00BD513E" w:rsidRDefault="00A216D8" w:rsidP="00D20A3B">
                  <w:pPr>
                    <w:rPr>
                      <w:rFonts w:ascii="Segoe UI Semibold" w:hAnsi="Segoe UI Semibold" w:cs="Segoe UI Semibold"/>
                      <w:sz w:val="24"/>
                      <w:szCs w:val="24"/>
                    </w:rPr>
                  </w:pPr>
                  <w:r w:rsidRPr="00BD513E">
                    <w:rPr>
                      <w:rFonts w:ascii="Segoe UI Semibold" w:hAnsi="Segoe UI Semibold" w:cs="Segoe UI Semibold"/>
                      <w:sz w:val="24"/>
                      <w:szCs w:val="24"/>
                    </w:rPr>
                    <w:t>p.24 : référence à la somme qui devait dédouaner les « rais de couche » : référence à Laura (FM, I. 4)</w:t>
                  </w:r>
                </w:p>
              </w:tc>
            </w:tr>
            <w:tr w:rsidR="00266C68" w:rsidRPr="00BD513E" w:rsidTr="00176CF3">
              <w:tc>
                <w:tcPr>
                  <w:tcW w:w="1739" w:type="dxa"/>
                </w:tcPr>
                <w:p w:rsidR="00266C68" w:rsidRPr="00BD513E" w:rsidRDefault="00266C68" w:rsidP="00D20A3B">
                  <w:pPr>
                    <w:rPr>
                      <w:rFonts w:ascii="Segoe UI Semibold" w:hAnsi="Segoe UI Semibold" w:cs="Segoe UI Semibold"/>
                      <w:sz w:val="24"/>
                      <w:szCs w:val="24"/>
                    </w:rPr>
                  </w:pPr>
                </w:p>
              </w:tc>
              <w:tc>
                <w:tcPr>
                  <w:tcW w:w="10773" w:type="dxa"/>
                </w:tcPr>
                <w:p w:rsidR="00266C68" w:rsidRPr="00BD513E" w:rsidRDefault="00266C68" w:rsidP="00D20A3B">
                  <w:pPr>
                    <w:rPr>
                      <w:rFonts w:ascii="Segoe UI Semibold" w:hAnsi="Segoe UI Semibold" w:cs="Segoe UI Semibold"/>
                      <w:sz w:val="24"/>
                      <w:szCs w:val="24"/>
                    </w:rPr>
                  </w:pPr>
                </w:p>
              </w:tc>
            </w:tr>
            <w:tr w:rsidR="00266C68" w:rsidRPr="00BD513E" w:rsidTr="00176CF3">
              <w:tc>
                <w:tcPr>
                  <w:tcW w:w="1739" w:type="dxa"/>
                </w:tcPr>
                <w:p w:rsidR="00266C68" w:rsidRPr="00BD513E" w:rsidRDefault="00266C68" w:rsidP="00D20A3B">
                  <w:pPr>
                    <w:rPr>
                      <w:rFonts w:ascii="Segoe UI Semibold" w:hAnsi="Segoe UI Semibold" w:cs="Segoe UI Semibold"/>
                      <w:sz w:val="24"/>
                      <w:szCs w:val="24"/>
                    </w:rPr>
                  </w:pPr>
                </w:p>
              </w:tc>
              <w:tc>
                <w:tcPr>
                  <w:tcW w:w="10773" w:type="dxa"/>
                </w:tcPr>
                <w:p w:rsidR="00266C68" w:rsidRPr="00BD513E" w:rsidRDefault="00266C68" w:rsidP="00D20A3B">
                  <w:pPr>
                    <w:rPr>
                      <w:rFonts w:ascii="Segoe UI Semibold" w:hAnsi="Segoe UI Semibold" w:cs="Segoe UI Semibold"/>
                      <w:sz w:val="24"/>
                      <w:szCs w:val="24"/>
                    </w:rPr>
                  </w:pPr>
                </w:p>
              </w:tc>
            </w:tr>
            <w:tr w:rsidR="00266C68" w:rsidRPr="00BD513E" w:rsidTr="00176CF3">
              <w:tc>
                <w:tcPr>
                  <w:tcW w:w="1739" w:type="dxa"/>
                </w:tcPr>
                <w:p w:rsidR="00266C68" w:rsidRPr="00BD513E" w:rsidRDefault="00266C68" w:rsidP="00D20A3B">
                  <w:pPr>
                    <w:rPr>
                      <w:rFonts w:ascii="Segoe UI Semibold" w:hAnsi="Segoe UI Semibold" w:cs="Segoe UI Semibold"/>
                      <w:sz w:val="24"/>
                      <w:szCs w:val="24"/>
                    </w:rPr>
                  </w:pPr>
                </w:p>
              </w:tc>
              <w:tc>
                <w:tcPr>
                  <w:tcW w:w="10773" w:type="dxa"/>
                </w:tcPr>
                <w:p w:rsidR="00266C68" w:rsidRPr="00BD513E" w:rsidRDefault="00266C68" w:rsidP="00D20A3B">
                  <w:pPr>
                    <w:rPr>
                      <w:rFonts w:ascii="Segoe UI Semibold" w:hAnsi="Segoe UI Semibold" w:cs="Segoe UI Semibold"/>
                      <w:sz w:val="24"/>
                      <w:szCs w:val="24"/>
                    </w:rPr>
                  </w:pPr>
                </w:p>
              </w:tc>
            </w:tr>
          </w:tbl>
          <w:p w:rsidR="00266C68" w:rsidRPr="00BD513E" w:rsidRDefault="00266C68" w:rsidP="00D20A3B">
            <w:pPr>
              <w:rPr>
                <w:rFonts w:ascii="Segoe UI Semibold" w:hAnsi="Segoe UI Semibold" w:cs="Segoe UI Semibold"/>
                <w:sz w:val="24"/>
                <w:szCs w:val="24"/>
              </w:rPr>
            </w:pPr>
          </w:p>
        </w:tc>
      </w:tr>
      <w:tr w:rsidR="00266C68" w:rsidRPr="00BD513E" w:rsidTr="005F3447">
        <w:tc>
          <w:tcPr>
            <w:tcW w:w="1809" w:type="dxa"/>
            <w:shd w:val="clear" w:color="auto" w:fill="F7CAAC" w:themeFill="accent2" w:themeFillTint="66"/>
          </w:tcPr>
          <w:p w:rsidR="00266C68" w:rsidRPr="00BD513E" w:rsidRDefault="00266C68" w:rsidP="00604444">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 xml:space="preserve">Narrateur </w:t>
            </w:r>
          </w:p>
        </w:tc>
        <w:tc>
          <w:tcPr>
            <w:tcW w:w="12807" w:type="dxa"/>
            <w:shd w:val="clear" w:color="auto" w:fill="F7CAAC" w:themeFill="accent2" w:themeFillTint="66"/>
          </w:tcPr>
          <w:p w:rsidR="00266C68" w:rsidRPr="00BD513E" w:rsidRDefault="00AB7090"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12 : Lafcadio est pressenti comme narrateur du roman : « J’hésite depuis deux jours si je ne ferai pas Lafcadio raconter mon roman ». Ce rôle sera difracté et sera tenu dans une certaine mesure par Edouard (et Bernard), mais aussi par Passavant (évocation du pervertisseur) : « Ce serait un récit d’évènements qu’il découvrira peu à peu et auxquels il prendrait part en curieux, en oisif et en pervertisseur ». </w:t>
            </w:r>
          </w:p>
          <w:tbl>
            <w:tblPr>
              <w:tblStyle w:val="Grilledutableau"/>
              <w:tblW w:w="12512" w:type="dxa"/>
              <w:tblLayout w:type="fixed"/>
              <w:tblLook w:val="04A0" w:firstRow="1" w:lastRow="0" w:firstColumn="1" w:lastColumn="0" w:noHBand="0" w:noVBand="1"/>
            </w:tblPr>
            <w:tblGrid>
              <w:gridCol w:w="1593"/>
              <w:gridCol w:w="10919"/>
            </w:tblGrid>
            <w:tr w:rsidR="00604444" w:rsidRPr="00BD513E" w:rsidTr="00176CF3">
              <w:tc>
                <w:tcPr>
                  <w:tcW w:w="1593" w:type="dxa"/>
                </w:tcPr>
                <w:p w:rsidR="00604444" w:rsidRPr="00BD513E" w:rsidRDefault="00604444"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Lafcadio</w:t>
                  </w:r>
                </w:p>
              </w:tc>
              <w:tc>
                <w:tcPr>
                  <w:tcW w:w="10919" w:type="dxa"/>
                </w:tcPr>
                <w:p w:rsidR="00604444" w:rsidRPr="00BD513E" w:rsidRDefault="00594263" w:rsidP="00D20A3B">
                  <w:pPr>
                    <w:rPr>
                      <w:rFonts w:ascii="Segoe UI Semibold" w:hAnsi="Segoe UI Semibold" w:cs="Segoe UI Semibold"/>
                      <w:sz w:val="24"/>
                      <w:szCs w:val="24"/>
                    </w:rPr>
                  </w:pPr>
                  <w:r w:rsidRPr="00BD513E">
                    <w:rPr>
                      <w:rFonts w:ascii="Segoe UI Semibold" w:hAnsi="Segoe UI Semibold" w:cs="Segoe UI Semibold"/>
                      <w:sz w:val="24"/>
                      <w:szCs w:val="24"/>
                    </w:rPr>
                    <w:t>p. 13</w:t>
                  </w:r>
                  <w:r w:rsidR="00AB7090" w:rsidRPr="00BD513E">
                    <w:rPr>
                      <w:rFonts w:ascii="Segoe UI Semibold" w:hAnsi="Segoe UI Semibold" w:cs="Segoe UI Semibold"/>
                      <w:sz w:val="24"/>
                      <w:szCs w:val="24"/>
                    </w:rPr>
                    <w:t> : Lafcadio est pressenti comme narrateur du roman : « J’hésite depuis deux jours si je ne ferai pas Lafcadio raconter mon roman ».</w:t>
                  </w:r>
                </w:p>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19</w:t>
                  </w:r>
                  <w:r w:rsidR="00AB7090" w:rsidRPr="00BD513E">
                    <w:rPr>
                      <w:rFonts w:ascii="Segoe UI Semibold" w:hAnsi="Segoe UI Semibold" w:cs="Segoe UI Semibold"/>
                      <w:sz w:val="24"/>
                      <w:szCs w:val="24"/>
                    </w:rPr>
                    <w:t> : dialogue avec Lafcadio qui est toujours envisagé comme un personnage du roman et pour lequel il copie des vers de Browning.</w:t>
                  </w:r>
                </w:p>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20</w:t>
                  </w:r>
                  <w:r w:rsidR="00AB7090" w:rsidRPr="00BD513E">
                    <w:rPr>
                      <w:rFonts w:ascii="Segoe UI Semibold" w:hAnsi="Segoe UI Semibold" w:cs="Segoe UI Semibold"/>
                      <w:sz w:val="24"/>
                      <w:szCs w:val="24"/>
                    </w:rPr>
                    <w:t xml:space="preserve"> : le trafic de fausse monnaie se fait dans son dos, Edouard serait chargé de le dessiller. </w:t>
                  </w:r>
                </w:p>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21</w:t>
                  </w:r>
                  <w:r w:rsidR="00AB7090" w:rsidRPr="00BD513E">
                    <w:rPr>
                      <w:rFonts w:ascii="Segoe UI Semibold" w:hAnsi="Segoe UI Semibold" w:cs="Segoe UI Semibold"/>
                      <w:sz w:val="24"/>
                      <w:szCs w:val="24"/>
                    </w:rPr>
                    <w:t xml:space="preserve"> : « … il faudrait que les évènements se groupent indépendamment de Lafcadio et pour ainsi dire, à son insu ». </w:t>
                  </w:r>
                </w:p>
                <w:p w:rsidR="000D3040" w:rsidRPr="00BD513E" w:rsidRDefault="000D3040" w:rsidP="00D20A3B">
                  <w:pPr>
                    <w:rPr>
                      <w:rFonts w:ascii="Segoe UI Semibold" w:hAnsi="Segoe UI Semibold" w:cs="Segoe UI Semibold"/>
                      <w:sz w:val="24"/>
                      <w:szCs w:val="24"/>
                    </w:rPr>
                  </w:pPr>
                  <w:r w:rsidRPr="00BD513E">
                    <w:rPr>
                      <w:rFonts w:ascii="Segoe UI Semibold" w:hAnsi="Segoe UI Semibold" w:cs="Segoe UI Semibold"/>
                      <w:sz w:val="24"/>
                      <w:szCs w:val="24"/>
                    </w:rPr>
                    <w:t>p. 26 : organiser le roman en fonction de Lafcadio ?</w:t>
                  </w:r>
                </w:p>
                <w:p w:rsidR="00805B67" w:rsidRPr="00BD513E" w:rsidRDefault="00805B67" w:rsidP="00D20A3B">
                  <w:pPr>
                    <w:rPr>
                      <w:rFonts w:ascii="Segoe UI Semibold" w:hAnsi="Segoe UI Semibold" w:cs="Segoe UI Semibold"/>
                      <w:sz w:val="24"/>
                      <w:szCs w:val="24"/>
                    </w:rPr>
                  </w:pPr>
                  <w:r w:rsidRPr="00BD513E">
                    <w:rPr>
                      <w:rFonts w:ascii="Segoe UI Semibold" w:hAnsi="Segoe UI Semibold" w:cs="Segoe UI Semibold"/>
                      <w:sz w:val="24"/>
                      <w:szCs w:val="24"/>
                    </w:rPr>
                    <w:t>p. 28 : toujours envisagé comme un personnage du roman, il doit rencontrer un vagabond au retour de Marseille</w:t>
                  </w:r>
                </w:p>
                <w:p w:rsidR="00B82F3A" w:rsidRPr="00BD513E" w:rsidRDefault="00B82F3A"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30 : « nouer en vain les fils de l’intrigue » </w:t>
                  </w:r>
                  <w:r w:rsidR="00BD513E" w:rsidRPr="00BD513E">
                    <w:rPr>
                      <w:rFonts w:ascii="Segoe UI Semibold" w:hAnsi="Segoe UI Semibold" w:cs="Segoe UI Semibold"/>
                      <w:sz w:val="24"/>
                      <w:szCs w:val="24"/>
                    </w:rPr>
                    <w:t>MÉTAPHORE</w:t>
                  </w:r>
                  <w:r w:rsidR="00E361D7" w:rsidRPr="00BD513E">
                    <w:rPr>
                      <w:rFonts w:ascii="Segoe UI Semibold" w:hAnsi="Segoe UI Semibold" w:cs="Segoe UI Semibold"/>
                      <w:sz w:val="24"/>
                      <w:szCs w:val="24"/>
                    </w:rPr>
                    <w:t xml:space="preserve"> de la couture (v. page 29 et 30)</w:t>
                  </w:r>
                </w:p>
              </w:tc>
            </w:tr>
            <w:tr w:rsidR="00604444" w:rsidRPr="00BD513E" w:rsidTr="00176CF3">
              <w:tc>
                <w:tcPr>
                  <w:tcW w:w="1593" w:type="dxa"/>
                </w:tcPr>
                <w:p w:rsidR="00604444" w:rsidRPr="00BD513E" w:rsidRDefault="000D3040"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Edouard</w:t>
                  </w:r>
                </w:p>
              </w:tc>
              <w:tc>
                <w:tcPr>
                  <w:tcW w:w="10919" w:type="dxa"/>
                </w:tcPr>
                <w:p w:rsidR="00604444" w:rsidRPr="00BD513E" w:rsidRDefault="000D3040" w:rsidP="00D20A3B">
                  <w:pPr>
                    <w:rPr>
                      <w:rFonts w:ascii="Segoe UI Semibold" w:hAnsi="Segoe UI Semibold" w:cs="Segoe UI Semibold"/>
                      <w:sz w:val="24"/>
                      <w:szCs w:val="24"/>
                    </w:rPr>
                  </w:pPr>
                  <w:r w:rsidRPr="00BD513E">
                    <w:rPr>
                      <w:rFonts w:ascii="Segoe UI Semibold" w:hAnsi="Segoe UI Semibold" w:cs="Segoe UI Semibold"/>
                      <w:sz w:val="24"/>
                      <w:szCs w:val="24"/>
                    </w:rPr>
                    <w:t>p. 26 : 1</w:t>
                  </w:r>
                  <w:r w:rsidRPr="00BD513E">
                    <w:rPr>
                      <w:rFonts w:ascii="Segoe UI Semibold" w:hAnsi="Segoe UI Semibold" w:cs="Segoe UI Semibold"/>
                      <w:sz w:val="24"/>
                      <w:szCs w:val="24"/>
                      <w:vertAlign w:val="superscript"/>
                    </w:rPr>
                    <w:t>ère</w:t>
                  </w:r>
                  <w:r w:rsidRPr="00BD513E">
                    <w:rPr>
                      <w:rFonts w:ascii="Segoe UI Semibold" w:hAnsi="Segoe UI Semibold" w:cs="Segoe UI Semibold"/>
                      <w:sz w:val="24"/>
                      <w:szCs w:val="24"/>
                    </w:rPr>
                    <w:t xml:space="preserve"> référence à la </w:t>
                  </w:r>
                  <w:r w:rsidR="00B82F3A" w:rsidRPr="00BD513E">
                    <w:rPr>
                      <w:rFonts w:ascii="Segoe UI Semibold" w:hAnsi="Segoe UI Semibold" w:cs="Segoe UI Semibold"/>
                      <w:sz w:val="24"/>
                      <w:szCs w:val="24"/>
                    </w:rPr>
                    <w:t>possibilité pour ce personnage</w:t>
                  </w:r>
                  <w:r w:rsidRPr="00BD513E">
                    <w:rPr>
                      <w:rFonts w:ascii="Segoe UI Semibold" w:hAnsi="Segoe UI Semibold" w:cs="Segoe UI Semibold"/>
                      <w:sz w:val="24"/>
                      <w:szCs w:val="24"/>
                    </w:rPr>
                    <w:t xml:space="preserve"> de prendre en charge une partie du récit : multiplication des points de vue</w:t>
                  </w:r>
                  <w:r w:rsidR="00B82F3A" w:rsidRPr="00BD513E">
                    <w:rPr>
                      <w:rFonts w:ascii="Segoe UI Semibold" w:hAnsi="Segoe UI Semibold" w:cs="Segoe UI Semibold"/>
                      <w:sz w:val="24"/>
                      <w:szCs w:val="24"/>
                    </w:rPr>
                    <w:t>.</w:t>
                  </w:r>
                </w:p>
                <w:p w:rsidR="00B82F3A" w:rsidRPr="00BD513E" w:rsidRDefault="00B82F3A" w:rsidP="00D20A3B">
                  <w:pPr>
                    <w:rPr>
                      <w:rFonts w:ascii="Segoe UI Semibold" w:hAnsi="Segoe UI Semibold" w:cs="Segoe UI Semibold"/>
                      <w:sz w:val="24"/>
                      <w:szCs w:val="24"/>
                    </w:rPr>
                  </w:pPr>
                  <w:r w:rsidRPr="00BD513E">
                    <w:rPr>
                      <w:rFonts w:ascii="Segoe UI Semibold" w:hAnsi="Segoe UI Semibold" w:cs="Segoe UI Semibold"/>
                      <w:sz w:val="24"/>
                      <w:szCs w:val="24"/>
                    </w:rPr>
                    <w:t>p. 28 : « doit servir de trait d’union entre lui (Lafcadio) et Edouard : porosité entre les personnages.</w:t>
                  </w:r>
                </w:p>
              </w:tc>
            </w:tr>
            <w:tr w:rsidR="00604444" w:rsidRPr="00BD513E" w:rsidTr="00176CF3">
              <w:tc>
                <w:tcPr>
                  <w:tcW w:w="1593" w:type="dxa"/>
                </w:tcPr>
                <w:p w:rsidR="00604444" w:rsidRPr="00BD513E" w:rsidRDefault="008E55B8" w:rsidP="00D20A3B">
                  <w:pPr>
                    <w:rPr>
                      <w:rFonts w:ascii="Segoe UI Semibold" w:hAnsi="Segoe UI Semibold" w:cs="Segoe UI Semibold"/>
                      <w:sz w:val="24"/>
                      <w:szCs w:val="24"/>
                    </w:rPr>
                  </w:pPr>
                  <w:r w:rsidRPr="00BD513E">
                    <w:rPr>
                      <w:rFonts w:ascii="Segoe UI Semibold" w:hAnsi="Segoe UI Semibold" w:cs="Segoe UI Semibold"/>
                      <w:color w:val="FF0000"/>
                      <w:sz w:val="24"/>
                      <w:szCs w:val="24"/>
                    </w:rPr>
                    <w:t>Vincent</w:t>
                  </w:r>
                </w:p>
              </w:tc>
              <w:tc>
                <w:tcPr>
                  <w:tcW w:w="10919" w:type="dxa"/>
                </w:tcPr>
                <w:p w:rsidR="00604444" w:rsidRPr="00BD513E" w:rsidRDefault="008E55B8"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15 : sans être nommé, référence au séducteur « captif de son acte qu’il a résolu d’accomplir ». </w:t>
                  </w:r>
                </w:p>
              </w:tc>
            </w:tr>
            <w:tr w:rsidR="00604444" w:rsidRPr="00BD513E" w:rsidTr="00176CF3">
              <w:tc>
                <w:tcPr>
                  <w:tcW w:w="1593" w:type="dxa"/>
                </w:tcPr>
                <w:p w:rsidR="00604444" w:rsidRPr="00BD513E" w:rsidRDefault="00604444" w:rsidP="00D20A3B">
                  <w:pPr>
                    <w:rPr>
                      <w:rFonts w:ascii="Segoe UI Semibold" w:hAnsi="Segoe UI Semibold" w:cs="Segoe UI Semibold"/>
                      <w:sz w:val="24"/>
                      <w:szCs w:val="24"/>
                    </w:rPr>
                  </w:pPr>
                </w:p>
              </w:tc>
              <w:tc>
                <w:tcPr>
                  <w:tcW w:w="10919" w:type="dxa"/>
                </w:tcPr>
                <w:p w:rsidR="00604444" w:rsidRPr="00BD513E" w:rsidRDefault="00604444" w:rsidP="00D20A3B">
                  <w:pPr>
                    <w:rPr>
                      <w:rFonts w:ascii="Segoe UI Semibold" w:hAnsi="Segoe UI Semibold" w:cs="Segoe UI Semibold"/>
                      <w:sz w:val="24"/>
                      <w:szCs w:val="24"/>
                    </w:rPr>
                  </w:pPr>
                </w:p>
              </w:tc>
            </w:tr>
          </w:tbl>
          <w:p w:rsidR="00604444" w:rsidRPr="00BD513E" w:rsidRDefault="00604444" w:rsidP="00D20A3B">
            <w:pPr>
              <w:rPr>
                <w:rFonts w:ascii="Segoe UI Semibold" w:hAnsi="Segoe UI Semibold" w:cs="Segoe UI Semibold"/>
                <w:sz w:val="24"/>
                <w:szCs w:val="24"/>
              </w:rPr>
            </w:pPr>
          </w:p>
          <w:p w:rsidR="00266C68" w:rsidRPr="00BD513E" w:rsidRDefault="00266C68" w:rsidP="00266C68">
            <w:pPr>
              <w:rPr>
                <w:rFonts w:ascii="Segoe UI Semibold" w:hAnsi="Segoe UI Semibold" w:cs="Segoe UI Semibold"/>
                <w:sz w:val="24"/>
                <w:szCs w:val="24"/>
              </w:rPr>
            </w:pPr>
          </w:p>
        </w:tc>
      </w:tr>
      <w:tr w:rsidR="00266C68" w:rsidRPr="00BD513E" w:rsidTr="005F3447">
        <w:tc>
          <w:tcPr>
            <w:tcW w:w="1809" w:type="dxa"/>
            <w:shd w:val="clear" w:color="auto" w:fill="FFE599" w:themeFill="accent4" w:themeFillTint="66"/>
          </w:tcPr>
          <w:p w:rsidR="00266C68" w:rsidRPr="00BD513E" w:rsidRDefault="00266C68" w:rsidP="00604444">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Encrage Réaliste</w:t>
            </w:r>
          </w:p>
        </w:tc>
        <w:tc>
          <w:tcPr>
            <w:tcW w:w="12807" w:type="dxa"/>
            <w:shd w:val="clear" w:color="auto" w:fill="FFE599" w:themeFill="accent4" w:themeFillTint="66"/>
          </w:tcPr>
          <w:p w:rsidR="00266C68" w:rsidRPr="00BD513E" w:rsidRDefault="00266C68" w:rsidP="00266C68">
            <w:pPr>
              <w:rPr>
                <w:rFonts w:ascii="Segoe UI Semibold" w:hAnsi="Segoe UI Semibold" w:cs="Segoe UI Semibold"/>
                <w:sz w:val="24"/>
                <w:szCs w:val="24"/>
              </w:rPr>
            </w:pPr>
            <w:r w:rsidRPr="00BD513E">
              <w:rPr>
                <w:rFonts w:ascii="Segoe UI Semibold" w:hAnsi="Segoe UI Semibold" w:cs="Segoe UI Semibold"/>
                <w:sz w:val="24"/>
                <w:szCs w:val="24"/>
              </w:rPr>
              <w:t>p. 17</w:t>
            </w:r>
            <w:r w:rsidR="00AB7090" w:rsidRPr="00BD513E">
              <w:rPr>
                <w:rFonts w:ascii="Segoe UI Semibold" w:hAnsi="Segoe UI Semibold" w:cs="Segoe UI Semibold"/>
                <w:sz w:val="24"/>
                <w:szCs w:val="24"/>
              </w:rPr>
              <w:t xml:space="preserve"> : </w:t>
            </w:r>
            <w:r w:rsidR="00BD513E" w:rsidRPr="00BD513E">
              <w:rPr>
                <w:rFonts w:ascii="Segoe UI Semibold" w:hAnsi="Segoe UI Semibold" w:cs="Segoe UI Semibold"/>
                <w:sz w:val="24"/>
                <w:szCs w:val="24"/>
              </w:rPr>
              <w:t xml:space="preserve">référence à </w:t>
            </w:r>
            <w:r w:rsidR="00594263" w:rsidRPr="00BD513E">
              <w:rPr>
                <w:rFonts w:ascii="Segoe UI Semibold" w:hAnsi="Segoe UI Semibold" w:cs="Segoe UI Semibold"/>
                <w:sz w:val="24"/>
                <w:szCs w:val="24"/>
              </w:rPr>
              <w:t>l’histoire et à son inscription dans le roman : il « n’est pas adroit » de situer l’intrigue avant la guerre, « d’y faire entrer des préoccupations historiques »= refus de l’encrage réaliste.</w:t>
            </w:r>
          </w:p>
          <w:p w:rsidR="00266C68" w:rsidRPr="00BD513E" w:rsidRDefault="00266C68" w:rsidP="00266C68">
            <w:pPr>
              <w:rPr>
                <w:rFonts w:ascii="Segoe UI Semibold" w:hAnsi="Segoe UI Semibold" w:cs="Segoe UI Semibold"/>
                <w:sz w:val="24"/>
                <w:szCs w:val="24"/>
              </w:rPr>
            </w:pPr>
            <w:r w:rsidRPr="00BD513E">
              <w:rPr>
                <w:rFonts w:ascii="Segoe UI Semibold" w:hAnsi="Segoe UI Semibold" w:cs="Segoe UI Semibold"/>
                <w:sz w:val="24"/>
                <w:szCs w:val="24"/>
              </w:rPr>
              <w:t>p. 21</w:t>
            </w:r>
            <w:r w:rsidR="00594263" w:rsidRPr="00BD513E">
              <w:rPr>
                <w:rFonts w:ascii="Segoe UI Semibold" w:hAnsi="Segoe UI Semibold" w:cs="Segoe UI Semibold"/>
                <w:sz w:val="24"/>
                <w:szCs w:val="24"/>
              </w:rPr>
              <w:t> : « J’attends trop de l’inspiration ; elle doit être le résultat de la recherche ; et je consens que la solution d’un problème apparaisse dans une illumination subite ; mais ce n’est qu’après qu’on l’a longuement étudié ».</w:t>
            </w:r>
          </w:p>
          <w:p w:rsidR="00805B67" w:rsidRPr="00BD513E" w:rsidRDefault="00805B67" w:rsidP="00266C68">
            <w:pPr>
              <w:rPr>
                <w:rFonts w:ascii="Segoe UI Semibold" w:hAnsi="Segoe UI Semibold" w:cs="Segoe UI Semibold"/>
                <w:sz w:val="24"/>
                <w:szCs w:val="24"/>
              </w:rPr>
            </w:pPr>
            <w:r w:rsidRPr="00BD513E">
              <w:rPr>
                <w:rFonts w:ascii="Segoe UI Semibold" w:hAnsi="Segoe UI Semibold" w:cs="Segoe UI Semibold"/>
                <w:sz w:val="24"/>
                <w:szCs w:val="24"/>
              </w:rPr>
              <w:t xml:space="preserve">p. 27 : interrogations sur les références historiques, difficulté à placer l’intrigue après la guerre </w:t>
            </w:r>
            <w:r w:rsidR="00BD513E" w:rsidRPr="00BD513E">
              <w:rPr>
                <w:rFonts w:ascii="Segoe UI Semibold" w:hAnsi="Segoe UI Semibold" w:cs="Segoe UI Semibold"/>
                <w:sz w:val="24"/>
                <w:szCs w:val="24"/>
              </w:rPr>
              <w:t>en raison de la disparition des</w:t>
            </w:r>
            <w:r w:rsidRPr="00BD513E">
              <w:rPr>
                <w:rFonts w:ascii="Segoe UI Semibold" w:hAnsi="Segoe UI Semibold" w:cs="Segoe UI Semibold"/>
                <w:sz w:val="24"/>
                <w:szCs w:val="24"/>
              </w:rPr>
              <w:t xml:space="preserve"> pièces d’or (thème de la fausse monnaie) : préoccupation réaliste donc, besoin de cohérence. Gide envisage de faire référence à des mouvements de pensée politique : socialiste, nationaliste, chrétienne.</w:t>
            </w:r>
          </w:p>
          <w:p w:rsidR="00266C68" w:rsidRPr="00BD513E" w:rsidRDefault="00266C68" w:rsidP="00D20A3B">
            <w:pPr>
              <w:rPr>
                <w:rFonts w:ascii="Segoe UI Semibold" w:hAnsi="Segoe UI Semibold" w:cs="Segoe UI Semibold"/>
                <w:sz w:val="24"/>
                <w:szCs w:val="24"/>
              </w:rPr>
            </w:pPr>
          </w:p>
        </w:tc>
      </w:tr>
      <w:tr w:rsidR="00266C68" w:rsidRPr="00BD513E" w:rsidTr="005F3447">
        <w:tc>
          <w:tcPr>
            <w:tcW w:w="1809" w:type="dxa"/>
            <w:shd w:val="clear" w:color="auto" w:fill="C5E0B3" w:themeFill="accent6" w:themeFillTint="66"/>
          </w:tcPr>
          <w:p w:rsidR="00266C68" w:rsidRPr="00BD513E" w:rsidRDefault="00266C68" w:rsidP="00604444">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Encrage autobiographique</w:t>
            </w:r>
          </w:p>
        </w:tc>
        <w:tc>
          <w:tcPr>
            <w:tcW w:w="12807" w:type="dxa"/>
            <w:shd w:val="clear" w:color="auto" w:fill="C5E0B3" w:themeFill="accent6" w:themeFillTint="66"/>
          </w:tcPr>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 13</w:t>
            </w:r>
            <w:r w:rsidR="00594263" w:rsidRPr="00BD513E">
              <w:rPr>
                <w:rFonts w:ascii="Segoe UI Semibold" w:hAnsi="Segoe UI Semibold" w:cs="Segoe UI Semibold"/>
                <w:sz w:val="24"/>
                <w:szCs w:val="24"/>
              </w:rPr>
              <w:t> : « est-ce une folie sans doute de grouper dans un seul roman tout ce que me présente et m’enseigne la vie ».</w:t>
            </w:r>
          </w:p>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 23</w:t>
            </w:r>
            <w:r w:rsidR="00594263" w:rsidRPr="00BD513E">
              <w:rPr>
                <w:rFonts w:ascii="Segoe UI Semibold" w:hAnsi="Segoe UI Semibold" w:cs="Segoe UI Semibold"/>
                <w:sz w:val="24"/>
                <w:szCs w:val="24"/>
              </w:rPr>
              <w:t> :</w:t>
            </w:r>
            <w:r w:rsidR="001E5C4F" w:rsidRPr="00BD513E">
              <w:rPr>
                <w:rFonts w:ascii="Segoe UI Semibold" w:hAnsi="Segoe UI Semibold" w:cs="Segoe UI Semibold"/>
                <w:sz w:val="24"/>
                <w:szCs w:val="24"/>
              </w:rPr>
              <w:t xml:space="preserve"> référence au pasteur et à son fils qui renvoie à la famille </w:t>
            </w:r>
            <w:r w:rsidR="00250840" w:rsidRPr="00BD513E">
              <w:rPr>
                <w:rFonts w:ascii="Segoe UI Semibold" w:hAnsi="Segoe UI Semibold" w:cs="Segoe UI Semibold"/>
                <w:sz w:val="24"/>
                <w:szCs w:val="24"/>
              </w:rPr>
              <w:t>Allégret</w:t>
            </w:r>
            <w:r w:rsidR="001E5C4F" w:rsidRPr="00BD513E">
              <w:rPr>
                <w:rFonts w:ascii="Segoe UI Semibold" w:hAnsi="Segoe UI Semibold" w:cs="Segoe UI Semibold"/>
                <w:sz w:val="24"/>
                <w:szCs w:val="24"/>
              </w:rPr>
              <w:t>.</w:t>
            </w:r>
          </w:p>
          <w:tbl>
            <w:tblPr>
              <w:tblStyle w:val="Grilledutableau"/>
              <w:tblW w:w="12512" w:type="dxa"/>
              <w:tblLayout w:type="fixed"/>
              <w:tblLook w:val="04A0" w:firstRow="1" w:lastRow="0" w:firstColumn="1" w:lastColumn="0" w:noHBand="0" w:noVBand="1"/>
            </w:tblPr>
            <w:tblGrid>
              <w:gridCol w:w="1725"/>
              <w:gridCol w:w="10787"/>
            </w:tblGrid>
            <w:tr w:rsidR="00266C68" w:rsidRPr="00BD513E" w:rsidTr="00176CF3">
              <w:tc>
                <w:tcPr>
                  <w:tcW w:w="1725" w:type="dxa"/>
                </w:tcPr>
                <w:p w:rsidR="00266C68" w:rsidRPr="00BD513E" w:rsidRDefault="00266C68"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Musique</w:t>
                  </w:r>
                </w:p>
              </w:tc>
              <w:tc>
                <w:tcPr>
                  <w:tcW w:w="10787" w:type="dxa"/>
                </w:tcPr>
                <w:p w:rsidR="00266C68" w:rsidRPr="00BD513E" w:rsidRDefault="00266C68" w:rsidP="00266C68">
                  <w:pPr>
                    <w:rPr>
                      <w:rFonts w:ascii="Segoe UI Semibold" w:hAnsi="Segoe UI Semibold" w:cs="Segoe UI Semibold"/>
                      <w:sz w:val="24"/>
                      <w:szCs w:val="24"/>
                    </w:rPr>
                  </w:pPr>
                  <w:r w:rsidRPr="00BD513E">
                    <w:rPr>
                      <w:rFonts w:ascii="Segoe UI Semibold" w:hAnsi="Segoe UI Semibold" w:cs="Segoe UI Semibold"/>
                      <w:sz w:val="24"/>
                      <w:szCs w:val="24"/>
                    </w:rPr>
                    <w:t>p. 14</w:t>
                  </w:r>
                  <w:r w:rsidR="00594263" w:rsidRPr="00BD513E">
                    <w:rPr>
                      <w:rFonts w:ascii="Segoe UI Semibold" w:hAnsi="Segoe UI Semibold" w:cs="Segoe UI Semibold"/>
                      <w:sz w:val="24"/>
                      <w:szCs w:val="24"/>
                    </w:rPr>
                    <w:t> : « Je suis comme un musicien qui cherche</w:t>
                  </w:r>
                  <w:r w:rsidR="001E5C4F" w:rsidRPr="00BD513E">
                    <w:rPr>
                      <w:rFonts w:ascii="Segoe UI Semibold" w:hAnsi="Segoe UI Semibold" w:cs="Segoe UI Semibold"/>
                      <w:sz w:val="24"/>
                      <w:szCs w:val="24"/>
                    </w:rPr>
                    <w:t xml:space="preserve"> à juxtaposer et imbriquer, à la manière de César Franck, un motif d’andante et un motif d’allegro ».</w:t>
                  </w:r>
                </w:p>
                <w:p w:rsidR="00266C68" w:rsidRPr="00BD513E" w:rsidRDefault="00266C68" w:rsidP="00266C68">
                  <w:pPr>
                    <w:rPr>
                      <w:rFonts w:ascii="Segoe UI Semibold" w:hAnsi="Segoe UI Semibold" w:cs="Segoe UI Semibold"/>
                      <w:sz w:val="24"/>
                      <w:szCs w:val="24"/>
                    </w:rPr>
                  </w:pPr>
                  <w:r w:rsidRPr="00BD513E">
                    <w:rPr>
                      <w:rFonts w:ascii="Segoe UI Semibold" w:hAnsi="Segoe UI Semibold" w:cs="Segoe UI Semibold"/>
                      <w:sz w:val="24"/>
                      <w:szCs w:val="24"/>
                    </w:rPr>
                    <w:t>p.18</w:t>
                  </w:r>
                  <w:r w:rsidR="001E5C4F" w:rsidRPr="00BD513E">
                    <w:rPr>
                      <w:rFonts w:ascii="Segoe UI Semibold" w:hAnsi="Segoe UI Semibold" w:cs="Segoe UI Semibold"/>
                      <w:sz w:val="24"/>
                      <w:szCs w:val="24"/>
                    </w:rPr>
                    <w:t xml:space="preserve"> : n’arrive pas à lire, ni à jouer du piano. </w:t>
                  </w:r>
                </w:p>
                <w:p w:rsidR="00266C68" w:rsidRPr="00BD513E" w:rsidRDefault="00266C68" w:rsidP="00D20A3B">
                  <w:pPr>
                    <w:rPr>
                      <w:rFonts w:ascii="Segoe UI Semibold" w:hAnsi="Segoe UI Semibold" w:cs="Segoe UI Semibold"/>
                      <w:sz w:val="24"/>
                      <w:szCs w:val="24"/>
                    </w:rPr>
                  </w:pPr>
                </w:p>
              </w:tc>
            </w:tr>
            <w:tr w:rsidR="00266C68" w:rsidRPr="00BD513E" w:rsidTr="00176CF3">
              <w:tc>
                <w:tcPr>
                  <w:tcW w:w="1725" w:type="dxa"/>
                </w:tcPr>
                <w:p w:rsidR="00266C68" w:rsidRPr="00BD513E" w:rsidRDefault="00785BA1"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Influences littéraires</w:t>
                  </w:r>
                </w:p>
              </w:tc>
              <w:tc>
                <w:tcPr>
                  <w:tcW w:w="10787" w:type="dxa"/>
                </w:tcPr>
                <w:p w:rsidR="00A031B8" w:rsidRPr="00BD513E" w:rsidRDefault="00A031B8" w:rsidP="00A031B8">
                  <w:pPr>
                    <w:rPr>
                      <w:rFonts w:ascii="Segoe UI Semibold" w:hAnsi="Segoe UI Semibold" w:cs="Segoe UI Semibold"/>
                      <w:sz w:val="24"/>
                      <w:szCs w:val="24"/>
                    </w:rPr>
                  </w:pPr>
                  <w:r w:rsidRPr="00BD513E">
                    <w:rPr>
                      <w:rFonts w:ascii="Segoe UI Semibold" w:hAnsi="Segoe UI Semibold" w:cs="Segoe UI Semibold"/>
                      <w:sz w:val="24"/>
                      <w:szCs w:val="24"/>
                    </w:rPr>
                    <w:t xml:space="preserve">p. 15 : « Il n’est pas bon d’opposer un personnage à un autre, ou de faire des pendants (déplorables procédés des romantiques) ». </w:t>
                  </w:r>
                </w:p>
                <w:p w:rsidR="00266C68" w:rsidRPr="00BD513E" w:rsidRDefault="00266C68" w:rsidP="00785BA1">
                  <w:pPr>
                    <w:rPr>
                      <w:rFonts w:ascii="Segoe UI Semibold" w:hAnsi="Segoe UI Semibold" w:cs="Segoe UI Semibold"/>
                      <w:sz w:val="24"/>
                      <w:szCs w:val="24"/>
                    </w:rPr>
                  </w:pPr>
                </w:p>
              </w:tc>
            </w:tr>
            <w:tr w:rsidR="00266C68" w:rsidRPr="00BD513E" w:rsidTr="00176CF3">
              <w:tc>
                <w:tcPr>
                  <w:tcW w:w="1725" w:type="dxa"/>
                </w:tcPr>
                <w:p w:rsidR="00266C68" w:rsidRPr="00BD513E" w:rsidRDefault="00266C68"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Lieu</w:t>
                  </w:r>
                </w:p>
              </w:tc>
              <w:tc>
                <w:tcPr>
                  <w:tcW w:w="10787" w:type="dxa"/>
                </w:tcPr>
                <w:p w:rsidR="001E5C4F" w:rsidRPr="00BD513E" w:rsidRDefault="001E5C4F" w:rsidP="00266C68">
                  <w:pPr>
                    <w:rPr>
                      <w:rFonts w:ascii="Segoe UI Semibold" w:hAnsi="Segoe UI Semibold" w:cs="Segoe UI Semibold"/>
                      <w:sz w:val="24"/>
                      <w:szCs w:val="24"/>
                    </w:rPr>
                  </w:pPr>
                  <w:r w:rsidRPr="00BD513E">
                    <w:rPr>
                      <w:rFonts w:ascii="Segoe UI Semibold" w:hAnsi="Segoe UI Semibold" w:cs="Segoe UI Semibold"/>
                      <w:sz w:val="24"/>
                      <w:szCs w:val="24"/>
                    </w:rPr>
                    <w:t>p. 18 : Cuverville : propriété de Gide, demeure de son oncle maternel, Emile Rondeaux, père de Madeleine, dont elle hérite en 1890.</w:t>
                  </w:r>
                </w:p>
                <w:p w:rsidR="00266C68" w:rsidRPr="00BD513E" w:rsidRDefault="00266C68" w:rsidP="00266C68">
                  <w:pPr>
                    <w:rPr>
                      <w:rFonts w:ascii="Segoe UI Semibold" w:hAnsi="Segoe UI Semibold" w:cs="Segoe UI Semibold"/>
                      <w:sz w:val="24"/>
                      <w:szCs w:val="24"/>
                    </w:rPr>
                  </w:pPr>
                  <w:r w:rsidRPr="00BD513E">
                    <w:rPr>
                      <w:rFonts w:ascii="Segoe UI Semibold" w:hAnsi="Segoe UI Semibold" w:cs="Segoe UI Semibold"/>
                      <w:sz w:val="24"/>
                      <w:szCs w:val="24"/>
                    </w:rPr>
                    <w:t>p. 20 (lieu)</w:t>
                  </w:r>
                  <w:r w:rsidR="001E5C4F" w:rsidRPr="00BD513E">
                    <w:rPr>
                      <w:rFonts w:ascii="Segoe UI Semibold" w:hAnsi="Segoe UI Semibold" w:cs="Segoe UI Semibold"/>
                      <w:sz w:val="24"/>
                      <w:szCs w:val="24"/>
                    </w:rPr>
                    <w:t> : Le jardin du Luxembourg devant lequel se situait l’appartement familial de Gide.</w:t>
                  </w:r>
                </w:p>
                <w:p w:rsidR="000D3040" w:rsidRPr="00BD513E" w:rsidRDefault="000D3040" w:rsidP="00266C68">
                  <w:pPr>
                    <w:rPr>
                      <w:rFonts w:ascii="Segoe UI Semibold" w:hAnsi="Segoe UI Semibold" w:cs="Segoe UI Semibold"/>
                      <w:sz w:val="24"/>
                      <w:szCs w:val="24"/>
                    </w:rPr>
                  </w:pPr>
                  <w:r w:rsidRPr="00BD513E">
                    <w:rPr>
                      <w:rFonts w:ascii="Segoe UI Semibold" w:hAnsi="Segoe UI Semibold" w:cs="Segoe UI Semibold"/>
                      <w:sz w:val="24"/>
                      <w:szCs w:val="24"/>
                    </w:rPr>
                    <w:t>p. 25</w:t>
                  </w:r>
                  <w:r w:rsidR="001E5C4F" w:rsidRPr="00BD513E">
                    <w:rPr>
                      <w:rFonts w:ascii="Segoe UI Semibold" w:hAnsi="Segoe UI Semibold" w:cs="Segoe UI Semibold"/>
                      <w:sz w:val="24"/>
                      <w:szCs w:val="24"/>
                    </w:rPr>
                    <w:t> : Dudelange</w:t>
                  </w:r>
                </w:p>
                <w:p w:rsidR="00266C68" w:rsidRPr="00BD513E" w:rsidRDefault="00266C68" w:rsidP="00D20A3B">
                  <w:pPr>
                    <w:rPr>
                      <w:rFonts w:ascii="Segoe UI Semibold" w:hAnsi="Segoe UI Semibold" w:cs="Segoe UI Semibold"/>
                      <w:sz w:val="24"/>
                      <w:szCs w:val="24"/>
                    </w:rPr>
                  </w:pPr>
                </w:p>
              </w:tc>
            </w:tr>
            <w:tr w:rsidR="00266C68" w:rsidRPr="00BD513E" w:rsidTr="00176CF3">
              <w:tc>
                <w:tcPr>
                  <w:tcW w:w="1725" w:type="dxa"/>
                </w:tcPr>
                <w:p w:rsidR="00266C68" w:rsidRPr="00BD513E" w:rsidRDefault="00266C68"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Données personnelles</w:t>
                  </w:r>
                </w:p>
              </w:tc>
              <w:tc>
                <w:tcPr>
                  <w:tcW w:w="10787" w:type="dxa"/>
                </w:tcPr>
                <w:p w:rsidR="00266C68" w:rsidRPr="00BD513E" w:rsidRDefault="000D3040" w:rsidP="00D20A3B">
                  <w:pPr>
                    <w:rPr>
                      <w:rFonts w:ascii="Segoe UI Semibold" w:hAnsi="Segoe UI Semibold" w:cs="Segoe UI Semibold"/>
                      <w:sz w:val="24"/>
                      <w:szCs w:val="24"/>
                    </w:rPr>
                  </w:pPr>
                  <w:r w:rsidRPr="00BD513E">
                    <w:rPr>
                      <w:rFonts w:ascii="Segoe UI Semibold" w:hAnsi="Segoe UI Semibold" w:cs="Segoe UI Semibold"/>
                      <w:sz w:val="24"/>
                      <w:szCs w:val="24"/>
                    </w:rPr>
                    <w:t>p. 25 : remarques sur le lieu et les conditions de travail de Gide</w:t>
                  </w:r>
                </w:p>
              </w:tc>
            </w:tr>
            <w:tr w:rsidR="00266C68" w:rsidRPr="00BD513E" w:rsidTr="00176CF3">
              <w:tc>
                <w:tcPr>
                  <w:tcW w:w="1725" w:type="dxa"/>
                </w:tcPr>
                <w:p w:rsidR="00266C68" w:rsidRPr="00BD513E" w:rsidRDefault="00E361D7" w:rsidP="00D20A3B">
                  <w:pPr>
                    <w:rPr>
                      <w:rFonts w:ascii="Segoe UI Semibold" w:hAnsi="Segoe UI Semibold" w:cs="Segoe UI Semibold"/>
                      <w:sz w:val="24"/>
                      <w:szCs w:val="24"/>
                    </w:rPr>
                  </w:pPr>
                  <w:r w:rsidRPr="00BD513E">
                    <w:rPr>
                      <w:rFonts w:ascii="Segoe UI Semibold" w:hAnsi="Segoe UI Semibold" w:cs="Segoe UI Semibold"/>
                      <w:color w:val="FF0000"/>
                      <w:sz w:val="24"/>
                      <w:szCs w:val="24"/>
                    </w:rPr>
                    <w:t>Critique littéraire</w:t>
                  </w:r>
                </w:p>
              </w:tc>
              <w:tc>
                <w:tcPr>
                  <w:tcW w:w="10787" w:type="dxa"/>
                </w:tcPr>
                <w:p w:rsidR="00266C68" w:rsidRPr="00BD513E" w:rsidRDefault="00E361D7" w:rsidP="00D20A3B">
                  <w:pPr>
                    <w:rPr>
                      <w:rFonts w:ascii="Segoe UI Semibold" w:hAnsi="Segoe UI Semibold" w:cs="Segoe UI Semibold"/>
                      <w:sz w:val="24"/>
                      <w:szCs w:val="24"/>
                    </w:rPr>
                  </w:pPr>
                  <w:r w:rsidRPr="00BD513E">
                    <w:rPr>
                      <w:rFonts w:ascii="Segoe UI Semibold" w:hAnsi="Segoe UI Semibold" w:cs="Segoe UI Semibold"/>
                      <w:sz w:val="24"/>
                      <w:szCs w:val="24"/>
                    </w:rPr>
                    <w:t>p. 30- 31 : référence au style de Stendhal</w:t>
                  </w:r>
                </w:p>
              </w:tc>
            </w:tr>
            <w:tr w:rsidR="00266C68" w:rsidRPr="00BD513E" w:rsidTr="00176CF3">
              <w:tc>
                <w:tcPr>
                  <w:tcW w:w="1725" w:type="dxa"/>
                </w:tcPr>
                <w:p w:rsidR="00266C68" w:rsidRPr="00BD513E" w:rsidRDefault="002A5ED2" w:rsidP="00D20A3B">
                  <w:pPr>
                    <w:rPr>
                      <w:rFonts w:ascii="Segoe UI Semibold" w:hAnsi="Segoe UI Semibold" w:cs="Segoe UI Semibold"/>
                      <w:sz w:val="24"/>
                      <w:szCs w:val="24"/>
                    </w:rPr>
                  </w:pPr>
                  <w:r w:rsidRPr="00BD513E">
                    <w:rPr>
                      <w:rFonts w:ascii="Segoe UI Semibold" w:hAnsi="Segoe UI Semibold" w:cs="Segoe UI Semibold"/>
                      <w:color w:val="FF0000"/>
                      <w:sz w:val="24"/>
                      <w:szCs w:val="24"/>
                    </w:rPr>
                    <w:t>Références à ses propres écrits</w:t>
                  </w:r>
                </w:p>
              </w:tc>
              <w:tc>
                <w:tcPr>
                  <w:tcW w:w="10787" w:type="dxa"/>
                </w:tcPr>
                <w:p w:rsidR="00266C68" w:rsidRPr="00BD513E" w:rsidRDefault="002A5ED2"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42 : écriture en cours de </w:t>
                  </w:r>
                  <w:r w:rsidRPr="00BD513E">
                    <w:rPr>
                      <w:rFonts w:ascii="Segoe UI Semibold" w:hAnsi="Segoe UI Semibold" w:cs="Segoe UI Semibold"/>
                      <w:b/>
                      <w:i/>
                      <w:sz w:val="24"/>
                      <w:szCs w:val="24"/>
                    </w:rPr>
                    <w:t>Si le grain ne meurt</w:t>
                  </w:r>
                  <w:r w:rsidRPr="00BD513E">
                    <w:rPr>
                      <w:rFonts w:ascii="Segoe UI Semibold" w:hAnsi="Segoe UI Semibold" w:cs="Segoe UI Semibold"/>
                      <w:sz w:val="24"/>
                      <w:szCs w:val="24"/>
                    </w:rPr>
                    <w:t xml:space="preserve"> qui retarde l’écriture des FM.</w:t>
                  </w:r>
                </w:p>
                <w:p w:rsidR="00350FBF" w:rsidRPr="00BD513E" w:rsidRDefault="00350FBF" w:rsidP="00D20A3B">
                  <w:pPr>
                    <w:rPr>
                      <w:rFonts w:ascii="Segoe UI Semibold" w:hAnsi="Segoe UI Semibold" w:cs="Segoe UI Semibold"/>
                      <w:sz w:val="24"/>
                      <w:szCs w:val="24"/>
                    </w:rPr>
                  </w:pPr>
                </w:p>
              </w:tc>
            </w:tr>
          </w:tbl>
          <w:p w:rsidR="00266C68" w:rsidRPr="00BD513E" w:rsidRDefault="00266C68" w:rsidP="00D20A3B">
            <w:pPr>
              <w:rPr>
                <w:rFonts w:ascii="Segoe UI Semibold" w:hAnsi="Segoe UI Semibold" w:cs="Segoe UI Semibold"/>
                <w:sz w:val="24"/>
                <w:szCs w:val="24"/>
              </w:rPr>
            </w:pPr>
          </w:p>
        </w:tc>
      </w:tr>
      <w:tr w:rsidR="00266C68" w:rsidRPr="00BD513E" w:rsidTr="005F3447">
        <w:tc>
          <w:tcPr>
            <w:tcW w:w="1809" w:type="dxa"/>
            <w:shd w:val="clear" w:color="auto" w:fill="ACB9CA" w:themeFill="text2" w:themeFillTint="66"/>
          </w:tcPr>
          <w:p w:rsidR="00266C68" w:rsidRPr="00BD513E" w:rsidRDefault="00266C68" w:rsidP="00604444">
            <w:pPr>
              <w:rPr>
                <w:rFonts w:ascii="Segoe UI Semibold" w:hAnsi="Segoe UI Semibold" w:cs="Segoe UI Semibold"/>
                <w:sz w:val="24"/>
                <w:szCs w:val="24"/>
              </w:rPr>
            </w:pPr>
            <w:r w:rsidRPr="00BD513E">
              <w:rPr>
                <w:rFonts w:ascii="Segoe UI Semibold" w:hAnsi="Segoe UI Semibold" w:cs="Segoe UI Semibold"/>
                <w:color w:val="FF0000"/>
                <w:sz w:val="24"/>
                <w:szCs w:val="24"/>
              </w:rPr>
              <w:t>Références à l’intrigue</w:t>
            </w:r>
          </w:p>
        </w:tc>
        <w:tc>
          <w:tcPr>
            <w:tcW w:w="12807" w:type="dxa"/>
            <w:shd w:val="clear" w:color="auto" w:fill="ACB9CA" w:themeFill="text2" w:themeFillTint="66"/>
          </w:tcPr>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 21</w:t>
            </w:r>
            <w:r w:rsidR="00A031B8" w:rsidRPr="00BD513E">
              <w:rPr>
                <w:rFonts w:ascii="Segoe UI Semibold" w:hAnsi="Segoe UI Semibold" w:cs="Segoe UI Semibold"/>
                <w:sz w:val="24"/>
                <w:szCs w:val="24"/>
              </w:rPr>
              <w:t> : refus de l’intrigue : « je voudrais pourtant éviter ce qu’a d’artificiel une</w:t>
            </w:r>
            <w:r w:rsidR="00A031B8" w:rsidRPr="00BD513E">
              <w:rPr>
                <w:rFonts w:ascii="Segoe UI Semibold" w:hAnsi="Segoe UI Semibold" w:cs="Segoe UI Semibold"/>
                <w:i/>
                <w:sz w:val="24"/>
                <w:szCs w:val="24"/>
              </w:rPr>
              <w:t xml:space="preserve"> intrigue</w:t>
            </w:r>
            <w:r w:rsidR="00A031B8" w:rsidRPr="00BD513E">
              <w:rPr>
                <w:rFonts w:ascii="Segoe UI Semibold" w:hAnsi="Segoe UI Semibold" w:cs="Segoe UI Semibold"/>
                <w:sz w:val="24"/>
                <w:szCs w:val="24"/>
              </w:rPr>
              <w:t> », les italiques signalent le mépris de Gide.</w:t>
            </w:r>
          </w:p>
          <w:tbl>
            <w:tblPr>
              <w:tblStyle w:val="Grilledutableau"/>
              <w:tblW w:w="12512" w:type="dxa"/>
              <w:tblLayout w:type="fixed"/>
              <w:tblLook w:val="04A0" w:firstRow="1" w:lastRow="0" w:firstColumn="1" w:lastColumn="0" w:noHBand="0" w:noVBand="1"/>
            </w:tblPr>
            <w:tblGrid>
              <w:gridCol w:w="1880"/>
              <w:gridCol w:w="10632"/>
            </w:tblGrid>
            <w:tr w:rsidR="00266C68" w:rsidRPr="00BD513E" w:rsidTr="00176CF3">
              <w:tc>
                <w:tcPr>
                  <w:tcW w:w="1880" w:type="dxa"/>
                </w:tcPr>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color w:val="FF0000"/>
                      <w:sz w:val="24"/>
                      <w:szCs w:val="24"/>
                    </w:rPr>
                    <w:t>Construction de l’intrigue</w:t>
                  </w:r>
                </w:p>
              </w:tc>
              <w:tc>
                <w:tcPr>
                  <w:tcW w:w="10632" w:type="dxa"/>
                </w:tcPr>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 14</w:t>
                  </w:r>
                  <w:r w:rsidR="00A031B8" w:rsidRPr="00BD513E">
                    <w:rPr>
                      <w:rFonts w:ascii="Segoe UI Semibold" w:hAnsi="Segoe UI Semibold" w:cs="Segoe UI Semibold"/>
                      <w:sz w:val="24"/>
                      <w:szCs w:val="24"/>
                    </w:rPr>
                    <w:t xml:space="preserve"> : </w:t>
                  </w:r>
                  <w:r w:rsidR="00BD513E" w:rsidRPr="00BD513E">
                    <w:rPr>
                      <w:rFonts w:ascii="Segoe UI Semibold" w:hAnsi="Segoe UI Semibold" w:cs="Segoe UI Semibold"/>
                      <w:sz w:val="24"/>
                      <w:szCs w:val="24"/>
                    </w:rPr>
                    <w:t>deux livres possibles</w:t>
                  </w:r>
                  <w:r w:rsidR="00A031B8" w:rsidRPr="00BD513E">
                    <w:rPr>
                      <w:rFonts w:ascii="Segoe UI Semibold" w:hAnsi="Segoe UI Semibold" w:cs="Segoe UI Semibold"/>
                      <w:sz w:val="24"/>
                      <w:szCs w:val="24"/>
                    </w:rPr>
                    <w:t>, peut-être autour des deux faits-divers ? « </w:t>
                  </w:r>
                  <w:r w:rsidR="00BD513E" w:rsidRPr="00BD513E">
                    <w:rPr>
                      <w:rFonts w:ascii="Segoe UI Semibold" w:hAnsi="Segoe UI Semibold" w:cs="Segoe UI Semibold"/>
                      <w:sz w:val="24"/>
                      <w:szCs w:val="24"/>
                    </w:rPr>
                    <w:t>Je</w:t>
                  </w:r>
                  <w:r w:rsidR="00A031B8" w:rsidRPr="00BD513E">
                    <w:rPr>
                      <w:rFonts w:ascii="Segoe UI Semibold" w:hAnsi="Segoe UI Semibold" w:cs="Segoe UI Semibold"/>
                      <w:sz w:val="24"/>
                      <w:szCs w:val="24"/>
                    </w:rPr>
                    <w:t xml:space="preserve"> crois qu’il y a matière à deux livres et je commence ce carnet pour tâcher de démêler les éléments de tonalité trop différente ».</w:t>
                  </w:r>
                </w:p>
                <w:p w:rsidR="008E55B8" w:rsidRPr="00BD513E" w:rsidRDefault="008E55B8" w:rsidP="00D20A3B">
                  <w:pPr>
                    <w:rPr>
                      <w:rFonts w:ascii="Segoe UI Semibold" w:hAnsi="Segoe UI Semibold" w:cs="Segoe UI Semibold"/>
                      <w:sz w:val="24"/>
                      <w:szCs w:val="24"/>
                    </w:rPr>
                  </w:pPr>
                  <w:r w:rsidRPr="00BD513E">
                    <w:rPr>
                      <w:rFonts w:ascii="Segoe UI Semibold" w:hAnsi="Segoe UI Semibold" w:cs="Segoe UI Semibold"/>
                      <w:sz w:val="24"/>
                      <w:szCs w:val="24"/>
                    </w:rPr>
                    <w:t>p. 16 : il écrit les « linéaments de l’intrigue (d’une des intrigues possibles). »</w:t>
                  </w:r>
                </w:p>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 17</w:t>
                  </w:r>
                  <w:r w:rsidR="00A031B8" w:rsidRPr="00BD513E">
                    <w:rPr>
                      <w:rFonts w:ascii="Segoe UI Semibold" w:hAnsi="Segoe UI Semibold" w:cs="Segoe UI Semibold"/>
                      <w:sz w:val="24"/>
                      <w:szCs w:val="24"/>
                    </w:rPr>
                    <w:t xml:space="preserve"> : </w:t>
                  </w:r>
                  <w:r w:rsidR="00504C7E" w:rsidRPr="00BD513E">
                    <w:rPr>
                      <w:rFonts w:ascii="Segoe UI Semibold" w:hAnsi="Segoe UI Semibold" w:cs="Segoe UI Semibold"/>
                      <w:sz w:val="24"/>
                      <w:szCs w:val="24"/>
                    </w:rPr>
                    <w:t>construction de l’intrigue autour de deux moments : avant et après la guerre.</w:t>
                  </w:r>
                </w:p>
                <w:p w:rsidR="00805B67"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w:t>
                  </w:r>
                  <w:r w:rsidR="00805B67" w:rsidRPr="00BD513E">
                    <w:rPr>
                      <w:rFonts w:ascii="Segoe UI Semibold" w:hAnsi="Segoe UI Semibold" w:cs="Segoe UI Semibold"/>
                      <w:sz w:val="24"/>
                      <w:szCs w:val="24"/>
                    </w:rPr>
                    <w:t xml:space="preserve"> 26 : « enrouler les fils divers de l’intrigue et la complexité de mes pensées autour de ces bobines vivantes que sont chacun de mes personnages ».</w:t>
                  </w:r>
                </w:p>
                <w:p w:rsidR="00805B67" w:rsidRPr="00BD513E" w:rsidRDefault="00805B67" w:rsidP="00D20A3B">
                  <w:pPr>
                    <w:rPr>
                      <w:rFonts w:ascii="Segoe UI Semibold" w:hAnsi="Segoe UI Semibold" w:cs="Segoe UI Semibold"/>
                      <w:sz w:val="24"/>
                      <w:szCs w:val="24"/>
                    </w:rPr>
                  </w:pPr>
                  <w:r w:rsidRPr="00BD513E">
                    <w:rPr>
                      <w:rFonts w:ascii="Segoe UI Semibold" w:hAnsi="Segoe UI Semibold" w:cs="Segoe UI Semibold"/>
                      <w:sz w:val="24"/>
                      <w:szCs w:val="24"/>
                    </w:rPr>
                    <w:t>p. 27 : disposition du roman en deux ou en trois parties (p. 26 : il propose un découpage en trois parties, deux jours plus tard il songe à le réduire à deux parties uniquement, parties organisées autour de la 1</w:t>
                  </w:r>
                  <w:r w:rsidRPr="00BD513E">
                    <w:rPr>
                      <w:rFonts w:ascii="Segoe UI Semibold" w:hAnsi="Segoe UI Semibold" w:cs="Segoe UI Semibold"/>
                      <w:sz w:val="24"/>
                      <w:szCs w:val="24"/>
                      <w:vertAlign w:val="superscript"/>
                    </w:rPr>
                    <w:t>ère</w:t>
                  </w:r>
                  <w:r w:rsidRPr="00BD513E">
                    <w:rPr>
                      <w:rFonts w:ascii="Segoe UI Semibold" w:hAnsi="Segoe UI Semibold" w:cs="Segoe UI Semibold"/>
                      <w:sz w:val="24"/>
                      <w:szCs w:val="24"/>
                    </w:rPr>
                    <w:t xml:space="preserve"> Guerre Mondiale).</w:t>
                  </w:r>
                </w:p>
                <w:p w:rsidR="00B82F3A" w:rsidRPr="00BD513E" w:rsidRDefault="00B82F3A" w:rsidP="00D20A3B">
                  <w:pPr>
                    <w:rPr>
                      <w:rFonts w:ascii="Segoe UI Semibold" w:hAnsi="Segoe UI Semibold" w:cs="Segoe UI Semibold"/>
                      <w:sz w:val="24"/>
                      <w:szCs w:val="24"/>
                    </w:rPr>
                  </w:pPr>
                  <w:r w:rsidRPr="00BD513E">
                    <w:rPr>
                      <w:rFonts w:ascii="Segoe UI Semibold" w:hAnsi="Segoe UI Semibold" w:cs="Segoe UI Semibold"/>
                      <w:sz w:val="24"/>
                      <w:szCs w:val="24"/>
                    </w:rPr>
                    <w:t>p. 30 : groupement autour d’une intrigue centrale</w:t>
                  </w:r>
                </w:p>
                <w:p w:rsidR="00E361D7" w:rsidRPr="00BD513E" w:rsidRDefault="00E361D7" w:rsidP="00D20A3B">
                  <w:pPr>
                    <w:rPr>
                      <w:rFonts w:ascii="Segoe UI Semibold" w:hAnsi="Segoe UI Semibold" w:cs="Segoe UI Semibold"/>
                      <w:sz w:val="24"/>
                      <w:szCs w:val="24"/>
                    </w:rPr>
                  </w:pPr>
                  <w:r w:rsidRPr="00BD513E">
                    <w:rPr>
                      <w:rFonts w:ascii="Segoe UI Semibold" w:hAnsi="Segoe UI Semibold" w:cs="Segoe UI Semibold"/>
                      <w:sz w:val="24"/>
                      <w:szCs w:val="24"/>
                    </w:rPr>
                    <w:t>p. 31 : retour à une organisation en 3 parties dont il donne le titre (métaphorique)</w:t>
                  </w:r>
                </w:p>
                <w:p w:rsidR="002E3929" w:rsidRPr="00BD513E" w:rsidRDefault="002E3929" w:rsidP="00D20A3B">
                  <w:pPr>
                    <w:rPr>
                      <w:rFonts w:ascii="Segoe UI Semibold" w:hAnsi="Segoe UI Semibold" w:cs="Segoe UI Semibold"/>
                      <w:sz w:val="24"/>
                      <w:szCs w:val="24"/>
                    </w:rPr>
                  </w:pPr>
                  <w:r w:rsidRPr="00BD513E">
                    <w:rPr>
                      <w:rFonts w:ascii="Segoe UI Semibold" w:hAnsi="Segoe UI Semibold" w:cs="Segoe UI Semibold"/>
                      <w:sz w:val="24"/>
                      <w:szCs w:val="24"/>
                    </w:rPr>
                    <w:t>p. 36 </w:t>
                  </w:r>
                  <w:r w:rsidR="00BC1D90" w:rsidRPr="00BD513E">
                    <w:rPr>
                      <w:rFonts w:ascii="Segoe UI Semibold" w:hAnsi="Segoe UI Semibold" w:cs="Segoe UI Semibold"/>
                      <w:sz w:val="24"/>
                      <w:szCs w:val="24"/>
                    </w:rPr>
                    <w:t>: composition</w:t>
                  </w:r>
                  <w:r w:rsidRPr="00BD513E">
                    <w:rPr>
                      <w:rFonts w:ascii="Segoe UI Semibold" w:hAnsi="Segoe UI Semibold" w:cs="Segoe UI Semibold"/>
                      <w:sz w:val="24"/>
                      <w:szCs w:val="24"/>
                    </w:rPr>
                    <w:t xml:space="preserve"> du roman</w:t>
                  </w:r>
                </w:p>
                <w:p w:rsidR="00C36D86" w:rsidRPr="00BD513E" w:rsidRDefault="00C36D86"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37 : « il faut que ce carnet devienne en quelque sorte ‘le cahier d’Edouard’ ». Par ailleurs, j’inscris sur des fiches ce qui peut servir : menus matériaux, répliques, fragments de dialogues, et surtout ce qui peut m’aider à dessiner les personnages ».  </w:t>
                  </w:r>
                </w:p>
              </w:tc>
            </w:tr>
            <w:tr w:rsidR="00504C7E" w:rsidRPr="00BD513E" w:rsidTr="00176CF3">
              <w:tc>
                <w:tcPr>
                  <w:tcW w:w="1880" w:type="dxa"/>
                </w:tcPr>
                <w:p w:rsidR="00504C7E" w:rsidRPr="00BD513E" w:rsidRDefault="006D4BB2" w:rsidP="0070025D">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Scènes reprises dans le roman</w:t>
                  </w:r>
                </w:p>
              </w:tc>
              <w:tc>
                <w:tcPr>
                  <w:tcW w:w="10632" w:type="dxa"/>
                </w:tcPr>
                <w:p w:rsidR="00504C7E" w:rsidRPr="00BD513E" w:rsidRDefault="006D4BB2" w:rsidP="0070025D">
                  <w:pPr>
                    <w:rPr>
                      <w:rFonts w:ascii="Segoe UI Semibold" w:hAnsi="Segoe UI Semibold" w:cs="Segoe UI Semibold"/>
                      <w:sz w:val="24"/>
                      <w:szCs w:val="24"/>
                    </w:rPr>
                  </w:pPr>
                  <w:r w:rsidRPr="00BD513E">
                    <w:rPr>
                      <w:rFonts w:ascii="Segoe UI Semibold" w:hAnsi="Segoe UI Semibold" w:cs="Segoe UI Semibold"/>
                      <w:sz w:val="24"/>
                      <w:szCs w:val="24"/>
                    </w:rPr>
                    <w:t>p. 39</w:t>
                  </w:r>
                  <w:r w:rsidR="002A5ED2" w:rsidRPr="00BD513E">
                    <w:rPr>
                      <w:rFonts w:ascii="Segoe UI Semibold" w:hAnsi="Segoe UI Semibold" w:cs="Segoe UI Semibold"/>
                      <w:sz w:val="24"/>
                      <w:szCs w:val="24"/>
                    </w:rPr>
                    <w:t>-42</w:t>
                  </w:r>
                  <w:r w:rsidRPr="00BD513E">
                    <w:rPr>
                      <w:rFonts w:ascii="Segoe UI Semibold" w:hAnsi="Segoe UI Semibold" w:cs="Segoe UI Semibold"/>
                      <w:sz w:val="24"/>
                      <w:szCs w:val="24"/>
                    </w:rPr>
                    <w:t> :</w:t>
                  </w:r>
                  <w:r w:rsidR="002A5ED2" w:rsidRPr="00BD513E">
                    <w:rPr>
                      <w:rFonts w:ascii="Segoe UI Semibold" w:hAnsi="Segoe UI Semibold" w:cs="Segoe UI Semibold"/>
                      <w:sz w:val="24"/>
                      <w:szCs w:val="24"/>
                    </w:rPr>
                    <w:t xml:space="preserve"> cette</w:t>
                  </w:r>
                  <w:r w:rsidRPr="00BD513E">
                    <w:rPr>
                      <w:rFonts w:ascii="Segoe UI Semibold" w:hAnsi="Segoe UI Semibold" w:cs="Segoe UI Semibold"/>
                      <w:sz w:val="24"/>
                      <w:szCs w:val="24"/>
                    </w:rPr>
                    <w:t xml:space="preserve"> scène du vol d’un livre par un jeune</w:t>
                  </w:r>
                  <w:r w:rsidR="00176CF3">
                    <w:rPr>
                      <w:rFonts w:ascii="Segoe UI Semibold" w:hAnsi="Segoe UI Semibold" w:cs="Segoe UI Semibold"/>
                      <w:sz w:val="24"/>
                      <w:szCs w:val="24"/>
                    </w:rPr>
                    <w:t>,</w:t>
                  </w:r>
                  <w:r w:rsidRPr="00BD513E">
                    <w:rPr>
                      <w:rFonts w:ascii="Segoe UI Semibold" w:hAnsi="Segoe UI Semibold" w:cs="Segoe UI Semibold"/>
                      <w:sz w:val="24"/>
                      <w:szCs w:val="24"/>
                    </w:rPr>
                    <w:t xml:space="preserve"> à laquelle Gide a assisté</w:t>
                  </w:r>
                  <w:r w:rsidR="00176CF3">
                    <w:rPr>
                      <w:rFonts w:ascii="Segoe UI Semibold" w:hAnsi="Segoe UI Semibold" w:cs="Segoe UI Semibold"/>
                      <w:sz w:val="24"/>
                      <w:szCs w:val="24"/>
                    </w:rPr>
                    <w:t>,</w:t>
                  </w:r>
                  <w:r w:rsidRPr="00BD513E">
                    <w:rPr>
                      <w:rFonts w:ascii="Segoe UI Semibold" w:hAnsi="Segoe UI Semibold" w:cs="Segoe UI Semibold"/>
                      <w:sz w:val="24"/>
                      <w:szCs w:val="24"/>
                    </w:rPr>
                    <w:t xml:space="preserve"> et qu’il retranscrit dans le JFM, sera re</w:t>
                  </w:r>
                  <w:r w:rsidR="002A5ED2" w:rsidRPr="00BD513E">
                    <w:rPr>
                      <w:rFonts w:ascii="Segoe UI Semibold" w:hAnsi="Segoe UI Semibold" w:cs="Segoe UI Semibold"/>
                      <w:sz w:val="24"/>
                      <w:szCs w:val="24"/>
                    </w:rPr>
                    <w:t>prise dans le roman, I</w:t>
                  </w:r>
                  <w:r w:rsidR="00176CF3">
                    <w:rPr>
                      <w:rFonts w:ascii="Segoe UI Semibold" w:hAnsi="Segoe UI Semibold" w:cs="Segoe UI Semibold"/>
                      <w:sz w:val="24"/>
                      <w:szCs w:val="24"/>
                    </w:rPr>
                    <w:t xml:space="preserve">ère partie, chapitre </w:t>
                  </w:r>
                  <w:r w:rsidR="002A5ED2" w:rsidRPr="00BD513E">
                    <w:rPr>
                      <w:rFonts w:ascii="Segoe UI Semibold" w:hAnsi="Segoe UI Semibold" w:cs="Segoe UI Semibold"/>
                      <w:sz w:val="24"/>
                      <w:szCs w:val="24"/>
                    </w:rPr>
                    <w:t>11</w:t>
                  </w:r>
                  <w:r w:rsidRPr="00BD513E">
                    <w:rPr>
                      <w:rFonts w:ascii="Segoe UI Semibold" w:hAnsi="Segoe UI Semibold" w:cs="Segoe UI Semibold"/>
                      <w:sz w:val="24"/>
                      <w:szCs w:val="24"/>
                    </w:rPr>
                    <w:t xml:space="preserve">, p. 89 à 92, scène entre Edouard et Georges : points communs :  même séquence, Gide suit </w:t>
                  </w:r>
                  <w:r w:rsidR="00BD513E" w:rsidRPr="00BD513E">
                    <w:rPr>
                      <w:rFonts w:ascii="Segoe UI Semibold" w:hAnsi="Segoe UI Semibold" w:cs="Segoe UI Semibold"/>
                      <w:sz w:val="24"/>
                      <w:szCs w:val="24"/>
                    </w:rPr>
                    <w:t>les mêmes étapes</w:t>
                  </w:r>
                  <w:r w:rsidRPr="00BD513E">
                    <w:rPr>
                      <w:rFonts w:ascii="Segoe UI Semibold" w:hAnsi="Segoe UI Semibold" w:cs="Segoe UI Semibold"/>
                      <w:sz w:val="24"/>
                      <w:szCs w:val="24"/>
                    </w:rPr>
                    <w:t xml:space="preserve"> de la scène, mêmes personnages, un homme d’âge mûr, un jeune garçon désargenté, la reprise des mêmes répliques. </w:t>
                  </w:r>
                  <w:r w:rsidR="002A5ED2" w:rsidRPr="00BD513E">
                    <w:rPr>
                      <w:rFonts w:ascii="Segoe UI Semibold" w:hAnsi="Segoe UI Semibold" w:cs="Segoe UI Semibold"/>
                      <w:sz w:val="24"/>
                      <w:szCs w:val="24"/>
                    </w:rPr>
                    <w:t xml:space="preserve">Voir analyse comparative de ces scènes, du brouillon au texte. Il analyse ce souvenir et dans le JFM et dans le roman. </w:t>
                  </w:r>
                </w:p>
              </w:tc>
            </w:tr>
            <w:tr w:rsidR="00504C7E" w:rsidRPr="00BD513E" w:rsidTr="00176CF3">
              <w:tc>
                <w:tcPr>
                  <w:tcW w:w="1880" w:type="dxa"/>
                </w:tcPr>
                <w:p w:rsidR="00504C7E" w:rsidRPr="00BD513E" w:rsidRDefault="00E37044" w:rsidP="0070025D">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Intrigues possibles et / ou abandonnées</w:t>
                  </w:r>
                </w:p>
              </w:tc>
              <w:tc>
                <w:tcPr>
                  <w:tcW w:w="10632" w:type="dxa"/>
                </w:tcPr>
                <w:p w:rsidR="00504C7E" w:rsidRPr="00BD513E" w:rsidRDefault="00E37044" w:rsidP="0070025D">
                  <w:pPr>
                    <w:rPr>
                      <w:rFonts w:ascii="Segoe UI Semibold" w:hAnsi="Segoe UI Semibold" w:cs="Segoe UI Semibold"/>
                      <w:sz w:val="24"/>
                      <w:szCs w:val="24"/>
                    </w:rPr>
                  </w:pPr>
                  <w:r w:rsidRPr="00BD513E">
                    <w:rPr>
                      <w:rFonts w:ascii="Segoe UI Semibold" w:hAnsi="Segoe UI Semibold" w:cs="Segoe UI Semibold"/>
                      <w:sz w:val="24"/>
                      <w:szCs w:val="24"/>
                    </w:rPr>
                    <w:t>p. 23 : Un personnage, Z, travaille à débaucher la jeunesse par haine de la religion, de la morale t du rigorisme qui opprime la jeunesse.</w:t>
                  </w:r>
                </w:p>
                <w:p w:rsidR="00E37044" w:rsidRPr="00BD513E" w:rsidRDefault="00E37044" w:rsidP="0070025D">
                  <w:pPr>
                    <w:rPr>
                      <w:rFonts w:ascii="Segoe UI Semibold" w:hAnsi="Segoe UI Semibold" w:cs="Segoe UI Semibold"/>
                      <w:sz w:val="24"/>
                      <w:szCs w:val="24"/>
                    </w:rPr>
                  </w:pPr>
                  <w:r w:rsidRPr="00BD513E">
                    <w:rPr>
                      <w:rFonts w:ascii="Segoe UI Semibold" w:hAnsi="Segoe UI Semibold" w:cs="Segoe UI Semibold"/>
                      <w:sz w:val="24"/>
                      <w:szCs w:val="24"/>
                    </w:rPr>
                    <w:t>p. 42 : nouvelle intrigue prise dans la vie réelle, ré</w:t>
                  </w:r>
                  <w:r w:rsidR="00BD513E" w:rsidRPr="00BD513E">
                    <w:rPr>
                      <w:rFonts w:ascii="Segoe UI Semibold" w:hAnsi="Segoe UI Semibold" w:cs="Segoe UI Semibold"/>
                      <w:sz w:val="24"/>
                      <w:szCs w:val="24"/>
                    </w:rPr>
                    <w:t>cit de Z sur la vie de sa sœur,</w:t>
                  </w:r>
                  <w:r w:rsidRPr="00BD513E">
                    <w:rPr>
                      <w:rFonts w:ascii="Segoe UI Semibold" w:hAnsi="Segoe UI Semibold" w:cs="Segoe UI Semibold"/>
                      <w:sz w:val="24"/>
                      <w:szCs w:val="24"/>
                    </w:rPr>
                    <w:t xml:space="preserve"> celle d’une femme mariée au frère de la femme de Z. Son mari, âgé et de santé délicate, elle le soigne mais lorsqu’il guérit, celui-ci la quitte pour une autre femme avec laquelle il aura un enfant, qu’il n’a jamais pu, voulu avoir avec elle-même : vision négative de la vie conjugale et de l’amour hétérosexuel.</w:t>
                  </w:r>
                </w:p>
                <w:p w:rsidR="00E37044" w:rsidRPr="00BD513E" w:rsidRDefault="00E37044" w:rsidP="0070025D">
                  <w:pPr>
                    <w:rPr>
                      <w:rFonts w:ascii="Segoe UI Semibold" w:hAnsi="Segoe UI Semibold" w:cs="Segoe UI Semibold"/>
                      <w:sz w:val="24"/>
                      <w:szCs w:val="24"/>
                    </w:rPr>
                  </w:pPr>
                  <w:r w:rsidRPr="00BD513E">
                    <w:rPr>
                      <w:rFonts w:ascii="Segoe UI Semibold" w:hAnsi="Segoe UI Semibold" w:cs="Segoe UI Semibold"/>
                      <w:sz w:val="24"/>
                      <w:szCs w:val="24"/>
                    </w:rPr>
                    <w:t>Gide tire de cette anecdote une intrigue possible : les deux femmes sont sœurs, la première tente de récupérer l’enfant.</w:t>
                  </w:r>
                </w:p>
              </w:tc>
            </w:tr>
            <w:tr w:rsidR="00504C7E" w:rsidRPr="00BD513E" w:rsidTr="00176CF3">
              <w:tc>
                <w:tcPr>
                  <w:tcW w:w="1880" w:type="dxa"/>
                </w:tcPr>
                <w:p w:rsidR="00504C7E" w:rsidRPr="00BD513E" w:rsidRDefault="00504C7E" w:rsidP="0070025D">
                  <w:pPr>
                    <w:rPr>
                      <w:rFonts w:ascii="Segoe UI Semibold" w:hAnsi="Segoe UI Semibold" w:cs="Segoe UI Semibold"/>
                      <w:sz w:val="24"/>
                      <w:szCs w:val="24"/>
                    </w:rPr>
                  </w:pPr>
                  <w:r w:rsidRPr="00BD513E">
                    <w:rPr>
                      <w:rFonts w:ascii="Segoe UI Semibold" w:hAnsi="Segoe UI Semibold" w:cs="Segoe UI Semibold"/>
                      <w:color w:val="FF0000"/>
                      <w:sz w:val="24"/>
                      <w:szCs w:val="24"/>
                    </w:rPr>
                    <w:t>Incipit</w:t>
                  </w:r>
                </w:p>
              </w:tc>
              <w:tc>
                <w:tcPr>
                  <w:tcW w:w="10632" w:type="dxa"/>
                </w:tcPr>
                <w:p w:rsidR="00504C7E" w:rsidRPr="00BD513E" w:rsidRDefault="00504C7E" w:rsidP="00504C7E">
                  <w:pPr>
                    <w:rPr>
                      <w:rFonts w:ascii="Segoe UI Semibold" w:hAnsi="Segoe UI Semibold" w:cs="Segoe UI Semibold"/>
                      <w:sz w:val="24"/>
                      <w:szCs w:val="24"/>
                    </w:rPr>
                  </w:pPr>
                  <w:r w:rsidRPr="00BD513E">
                    <w:rPr>
                      <w:rFonts w:ascii="Segoe UI Semibold" w:hAnsi="Segoe UI Semibold" w:cs="Segoe UI Semibold"/>
                      <w:sz w:val="24"/>
                      <w:szCs w:val="24"/>
                    </w:rPr>
                    <w:t>p. 20 (incipit) : commencer le roman dans un café, sur une conversation générale.</w:t>
                  </w:r>
                </w:p>
                <w:p w:rsidR="00504C7E" w:rsidRPr="00BD513E" w:rsidRDefault="00504C7E" w:rsidP="00504C7E">
                  <w:pPr>
                    <w:rPr>
                      <w:rFonts w:ascii="Segoe UI Semibold" w:hAnsi="Segoe UI Semibold" w:cs="Segoe UI Semibold"/>
                      <w:sz w:val="24"/>
                      <w:szCs w:val="24"/>
                    </w:rPr>
                  </w:pPr>
                  <w:r w:rsidRPr="00BD513E">
                    <w:rPr>
                      <w:rFonts w:ascii="Segoe UI Semibold" w:hAnsi="Segoe UI Semibold" w:cs="Segoe UI Semibold"/>
                      <w:sz w:val="24"/>
                      <w:szCs w:val="24"/>
                    </w:rPr>
                    <w:t>p. 38 : incipit possible, la rencontre d’Edouard et de Lafcadio sur le quai de gare</w:t>
                  </w:r>
                </w:p>
              </w:tc>
            </w:tr>
          </w:tbl>
          <w:p w:rsidR="00266C68" w:rsidRPr="00BD513E" w:rsidRDefault="00266C68" w:rsidP="00D20A3B">
            <w:pPr>
              <w:rPr>
                <w:rFonts w:ascii="Segoe UI Semibold" w:hAnsi="Segoe UI Semibold" w:cs="Segoe UI Semibold"/>
                <w:sz w:val="24"/>
                <w:szCs w:val="24"/>
              </w:rPr>
            </w:pPr>
          </w:p>
        </w:tc>
      </w:tr>
      <w:tr w:rsidR="00266C68" w:rsidRPr="00BD513E" w:rsidTr="005F3447">
        <w:tc>
          <w:tcPr>
            <w:tcW w:w="1809" w:type="dxa"/>
            <w:shd w:val="clear" w:color="auto" w:fill="EFB7D8"/>
          </w:tcPr>
          <w:p w:rsidR="00266C68" w:rsidRPr="00BD513E" w:rsidRDefault="00266C68" w:rsidP="00604444">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Techniques romanesques</w:t>
            </w:r>
          </w:p>
        </w:tc>
        <w:tc>
          <w:tcPr>
            <w:tcW w:w="12807" w:type="dxa"/>
            <w:shd w:val="clear" w:color="auto" w:fill="EFB7D8"/>
          </w:tcPr>
          <w:p w:rsidR="00266C68" w:rsidRPr="00BD513E" w:rsidRDefault="00266C68" w:rsidP="00D20A3B">
            <w:pPr>
              <w:rPr>
                <w:rFonts w:ascii="Segoe UI Semibold" w:hAnsi="Segoe UI Semibold" w:cs="Segoe UI Semibold"/>
                <w:sz w:val="24"/>
                <w:szCs w:val="24"/>
              </w:rPr>
            </w:pPr>
          </w:p>
          <w:p w:rsidR="00266C68" w:rsidRPr="00BD513E" w:rsidRDefault="00266C68" w:rsidP="00D20A3B">
            <w:pPr>
              <w:rPr>
                <w:rFonts w:ascii="Segoe UI Semibold" w:hAnsi="Segoe UI Semibold" w:cs="Segoe UI Semibold"/>
                <w:sz w:val="24"/>
                <w:szCs w:val="24"/>
              </w:rPr>
            </w:pPr>
            <w:r w:rsidRPr="00BD513E">
              <w:rPr>
                <w:rFonts w:ascii="Segoe UI Semibold" w:hAnsi="Segoe UI Semibold" w:cs="Segoe UI Semibold"/>
                <w:sz w:val="24"/>
                <w:szCs w:val="24"/>
              </w:rPr>
              <w:t>p. 19</w:t>
            </w:r>
            <w:r w:rsidR="00504C7E" w:rsidRPr="00BD513E">
              <w:rPr>
                <w:rFonts w:ascii="Segoe UI Semibold" w:hAnsi="Segoe UI Semibold" w:cs="Segoe UI Semibold"/>
                <w:sz w:val="24"/>
                <w:szCs w:val="24"/>
              </w:rPr>
              <w:t xml:space="preserve"> : il évoque son roman comme « cette forme nouvelle », originalité de l’œuvre. </w:t>
            </w:r>
          </w:p>
          <w:tbl>
            <w:tblPr>
              <w:tblStyle w:val="Grilledutableau"/>
              <w:tblW w:w="11979" w:type="dxa"/>
              <w:tblLayout w:type="fixed"/>
              <w:tblLook w:val="04A0" w:firstRow="1" w:lastRow="0" w:firstColumn="1" w:lastColumn="0" w:noHBand="0" w:noVBand="1"/>
            </w:tblPr>
            <w:tblGrid>
              <w:gridCol w:w="1880"/>
              <w:gridCol w:w="10099"/>
            </w:tblGrid>
            <w:tr w:rsidR="00604444" w:rsidRPr="00BD513E" w:rsidTr="00BD513E">
              <w:tc>
                <w:tcPr>
                  <w:tcW w:w="1880" w:type="dxa"/>
                </w:tcPr>
                <w:p w:rsidR="0048065D" w:rsidRPr="00BD513E" w:rsidRDefault="00B82F3A" w:rsidP="00B82F3A">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Le romancier :</w:t>
                  </w:r>
                </w:p>
                <w:p w:rsidR="00604444" w:rsidRPr="00BD513E" w:rsidRDefault="00BD513E" w:rsidP="00B82F3A">
                  <w:pPr>
                    <w:rPr>
                      <w:rFonts w:ascii="Segoe UI Semibold" w:hAnsi="Segoe UI Semibold" w:cs="Segoe UI Semibold"/>
                      <w:sz w:val="24"/>
                      <w:szCs w:val="24"/>
                    </w:rPr>
                  </w:pPr>
                  <w:r w:rsidRPr="00BD513E">
                    <w:rPr>
                      <w:rFonts w:ascii="Segoe UI Semibold" w:hAnsi="Segoe UI Semibold" w:cs="Segoe UI Semibold"/>
                      <w:color w:val="FF0000"/>
                      <w:sz w:val="24"/>
                      <w:szCs w:val="24"/>
                    </w:rPr>
                    <w:t>Un</w:t>
                  </w:r>
                  <w:r w:rsidR="00B82F3A" w:rsidRPr="00BD513E">
                    <w:rPr>
                      <w:rFonts w:ascii="Segoe UI Semibold" w:hAnsi="Segoe UI Semibold" w:cs="Segoe UI Semibold"/>
                      <w:color w:val="FF0000"/>
                      <w:sz w:val="24"/>
                      <w:szCs w:val="24"/>
                    </w:rPr>
                    <w:t xml:space="preserve"> personnage du roman </w:t>
                  </w:r>
                </w:p>
              </w:tc>
              <w:tc>
                <w:tcPr>
                  <w:tcW w:w="10099" w:type="dxa"/>
                  <w:shd w:val="clear" w:color="auto" w:fill="EFB7D8"/>
                </w:tcPr>
                <w:p w:rsidR="00604444" w:rsidRPr="00BD513E" w:rsidRDefault="00B82F3A" w:rsidP="00D20A3B">
                  <w:pPr>
                    <w:rPr>
                      <w:rFonts w:ascii="Segoe UI Semibold" w:hAnsi="Segoe UI Semibold" w:cs="Segoe UI Semibold"/>
                      <w:sz w:val="24"/>
                      <w:szCs w:val="24"/>
                    </w:rPr>
                  </w:pPr>
                  <w:r w:rsidRPr="00BD513E">
                    <w:rPr>
                      <w:rFonts w:ascii="Segoe UI Semibold" w:hAnsi="Segoe UI Semibold" w:cs="Segoe UI Semibold"/>
                      <w:sz w:val="24"/>
                      <w:szCs w:val="24"/>
                    </w:rPr>
                    <w:t>p. 15</w:t>
                  </w:r>
                  <w:r w:rsidR="00504C7E" w:rsidRPr="00BD513E">
                    <w:rPr>
                      <w:rFonts w:ascii="Segoe UI Semibold" w:hAnsi="Segoe UI Semibold" w:cs="Segoe UI Semibold"/>
                      <w:sz w:val="24"/>
                      <w:szCs w:val="24"/>
                    </w:rPr>
                    <w:t> : le</w:t>
                  </w:r>
                  <w:r w:rsidRPr="00BD513E">
                    <w:rPr>
                      <w:rFonts w:ascii="Segoe UI Semibold" w:hAnsi="Segoe UI Semibold" w:cs="Segoe UI Semibold"/>
                      <w:sz w:val="24"/>
                      <w:szCs w:val="24"/>
                    </w:rPr>
                    <w:t xml:space="preserve"> romancier : un personnage du roman : Édouard, Passavant</w:t>
                  </w:r>
                </w:p>
                <w:p w:rsidR="00B82F3A" w:rsidRPr="00BD513E" w:rsidRDefault="00B82F3A" w:rsidP="00B82F3A">
                  <w:pPr>
                    <w:rPr>
                      <w:rFonts w:ascii="Segoe UI Semibold" w:hAnsi="Segoe UI Semibold" w:cs="Segoe UI Semibold"/>
                      <w:sz w:val="24"/>
                      <w:szCs w:val="24"/>
                    </w:rPr>
                  </w:pPr>
                  <w:r w:rsidRPr="00BD513E">
                    <w:rPr>
                      <w:rFonts w:ascii="Segoe UI Semibold" w:hAnsi="Segoe UI Semibold" w:cs="Segoe UI Semibold"/>
                      <w:sz w:val="24"/>
                      <w:szCs w:val="24"/>
                    </w:rPr>
                    <w:t>p.29 : problème d’inspiration, il reste pendant des jours sans pouvoir écrire : il veut intégrer cette difficulté dans le roman : on comprend qu’au moins un des personnages sera un romancier.</w:t>
                  </w:r>
                </w:p>
                <w:p w:rsidR="00B82F3A" w:rsidRPr="00BD513E" w:rsidRDefault="00B82F3A" w:rsidP="00D20A3B">
                  <w:pPr>
                    <w:rPr>
                      <w:rFonts w:ascii="Segoe UI Semibold" w:hAnsi="Segoe UI Semibold" w:cs="Segoe UI Semibold"/>
                      <w:sz w:val="24"/>
                      <w:szCs w:val="24"/>
                    </w:rPr>
                  </w:pPr>
                </w:p>
              </w:tc>
            </w:tr>
            <w:tr w:rsidR="00604444" w:rsidRPr="00BD513E" w:rsidTr="00BD513E">
              <w:tc>
                <w:tcPr>
                  <w:tcW w:w="1880" w:type="dxa"/>
                </w:tcPr>
                <w:p w:rsidR="00604444" w:rsidRPr="00BD513E" w:rsidRDefault="00785BA1"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Modes d‘écriture</w:t>
                  </w:r>
                </w:p>
              </w:tc>
              <w:tc>
                <w:tcPr>
                  <w:tcW w:w="10099" w:type="dxa"/>
                </w:tcPr>
                <w:p w:rsidR="00604444" w:rsidRPr="00BD513E" w:rsidRDefault="00785BA1"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43 : « … le problème du livre sera </w:t>
                  </w:r>
                  <w:r w:rsidRPr="00BD513E">
                    <w:rPr>
                      <w:rFonts w:ascii="Segoe UI Semibold" w:hAnsi="Segoe UI Semibold" w:cs="Segoe UI Semibold"/>
                      <w:i/>
                      <w:sz w:val="24"/>
                      <w:szCs w:val="24"/>
                    </w:rPr>
                    <w:t>exposé</w:t>
                  </w:r>
                  <w:r w:rsidRPr="00BD513E">
                    <w:rPr>
                      <w:rFonts w:ascii="Segoe UI Semibold" w:hAnsi="Segoe UI Semibold" w:cs="Segoe UI Semibold"/>
                      <w:sz w:val="24"/>
                      <w:szCs w:val="24"/>
                    </w:rPr>
                    <w:t xml:space="preserve"> par une méditation d’Edouard ». </w:t>
                  </w:r>
                </w:p>
              </w:tc>
            </w:tr>
            <w:tr w:rsidR="00604444" w:rsidRPr="00BD513E" w:rsidTr="00BD513E">
              <w:tc>
                <w:tcPr>
                  <w:tcW w:w="1880" w:type="dxa"/>
                </w:tcPr>
                <w:p w:rsidR="00604444" w:rsidRPr="00BD513E" w:rsidRDefault="00604444" w:rsidP="00D20A3B">
                  <w:pPr>
                    <w:rPr>
                      <w:rFonts w:ascii="Segoe UI Semibold" w:hAnsi="Segoe UI Semibold" w:cs="Segoe UI Semibold"/>
                      <w:sz w:val="24"/>
                      <w:szCs w:val="24"/>
                    </w:rPr>
                  </w:pPr>
                </w:p>
              </w:tc>
              <w:tc>
                <w:tcPr>
                  <w:tcW w:w="10099" w:type="dxa"/>
                </w:tcPr>
                <w:p w:rsidR="00604444" w:rsidRPr="00BD513E" w:rsidRDefault="00604444" w:rsidP="00D20A3B">
                  <w:pPr>
                    <w:rPr>
                      <w:rFonts w:ascii="Segoe UI Semibold" w:hAnsi="Segoe UI Semibold" w:cs="Segoe UI Semibold"/>
                      <w:sz w:val="24"/>
                      <w:szCs w:val="24"/>
                    </w:rPr>
                  </w:pPr>
                </w:p>
              </w:tc>
            </w:tr>
            <w:tr w:rsidR="00604444" w:rsidRPr="00BD513E" w:rsidTr="00BD513E">
              <w:tc>
                <w:tcPr>
                  <w:tcW w:w="1880" w:type="dxa"/>
                </w:tcPr>
                <w:p w:rsidR="00604444" w:rsidRPr="00BD513E" w:rsidRDefault="00604444" w:rsidP="00D20A3B">
                  <w:pPr>
                    <w:rPr>
                      <w:rFonts w:ascii="Segoe UI Semibold" w:hAnsi="Segoe UI Semibold" w:cs="Segoe UI Semibold"/>
                      <w:sz w:val="24"/>
                      <w:szCs w:val="24"/>
                    </w:rPr>
                  </w:pPr>
                </w:p>
              </w:tc>
              <w:tc>
                <w:tcPr>
                  <w:tcW w:w="10099" w:type="dxa"/>
                </w:tcPr>
                <w:p w:rsidR="00604444" w:rsidRPr="00BD513E" w:rsidRDefault="00604444" w:rsidP="00D20A3B">
                  <w:pPr>
                    <w:rPr>
                      <w:rFonts w:ascii="Segoe UI Semibold" w:hAnsi="Segoe UI Semibold" w:cs="Segoe UI Semibold"/>
                      <w:sz w:val="24"/>
                      <w:szCs w:val="24"/>
                    </w:rPr>
                  </w:pPr>
                </w:p>
              </w:tc>
            </w:tr>
          </w:tbl>
          <w:p w:rsidR="00266C68" w:rsidRPr="00BD513E" w:rsidRDefault="00266C68" w:rsidP="00D20A3B">
            <w:pPr>
              <w:rPr>
                <w:rFonts w:ascii="Segoe UI Semibold" w:hAnsi="Segoe UI Semibold" w:cs="Segoe UI Semibold"/>
                <w:sz w:val="24"/>
                <w:szCs w:val="24"/>
              </w:rPr>
            </w:pPr>
          </w:p>
        </w:tc>
      </w:tr>
      <w:tr w:rsidR="00266C68" w:rsidRPr="00BD513E" w:rsidTr="005F3447">
        <w:tc>
          <w:tcPr>
            <w:tcW w:w="1809" w:type="dxa"/>
            <w:shd w:val="clear" w:color="auto" w:fill="B5B8F1"/>
          </w:tcPr>
          <w:p w:rsidR="00266C68" w:rsidRPr="00BD513E" w:rsidRDefault="00604444" w:rsidP="00604444">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Diversité des supports</w:t>
            </w:r>
          </w:p>
        </w:tc>
        <w:tc>
          <w:tcPr>
            <w:tcW w:w="12807" w:type="dxa"/>
            <w:shd w:val="clear" w:color="auto" w:fill="B5B8F1"/>
          </w:tcPr>
          <w:tbl>
            <w:tblPr>
              <w:tblStyle w:val="Grilledutableau"/>
              <w:tblW w:w="12512" w:type="dxa"/>
              <w:tblLayout w:type="fixed"/>
              <w:tblLook w:val="04A0" w:firstRow="1" w:lastRow="0" w:firstColumn="1" w:lastColumn="0" w:noHBand="0" w:noVBand="1"/>
            </w:tblPr>
            <w:tblGrid>
              <w:gridCol w:w="2618"/>
              <w:gridCol w:w="9894"/>
            </w:tblGrid>
            <w:tr w:rsidR="00604444" w:rsidRPr="00BD513E" w:rsidTr="00176CF3">
              <w:tc>
                <w:tcPr>
                  <w:tcW w:w="2618" w:type="dxa"/>
                  <w:shd w:val="clear" w:color="auto" w:fill="B5B8F1"/>
                </w:tcPr>
                <w:p w:rsidR="00604444" w:rsidRPr="00BD513E" w:rsidRDefault="00604444"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Journal intime</w:t>
                  </w:r>
                </w:p>
              </w:tc>
              <w:tc>
                <w:tcPr>
                  <w:tcW w:w="9894" w:type="dxa"/>
                  <w:shd w:val="clear" w:color="auto" w:fill="B5B8F1"/>
                </w:tcPr>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18</w:t>
                  </w:r>
                  <w:r w:rsidR="00504C7E" w:rsidRPr="00BD513E">
                    <w:rPr>
                      <w:rFonts w:ascii="Segoe UI Semibold" w:hAnsi="Segoe UI Semibold" w:cs="Segoe UI Semibold"/>
                      <w:sz w:val="24"/>
                      <w:szCs w:val="24"/>
                    </w:rPr>
                    <w:t> : « journée de torpeur abominable », évocation de son état d’esprit, de son incapacité à se mobiliser pour écrire.</w:t>
                  </w:r>
                </w:p>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19</w:t>
                  </w:r>
                  <w:r w:rsidR="00504C7E" w:rsidRPr="00BD513E">
                    <w:rPr>
                      <w:rFonts w:ascii="Segoe UI Semibold" w:hAnsi="Segoe UI Semibold" w:cs="Segoe UI Semibold"/>
                      <w:sz w:val="24"/>
                      <w:szCs w:val="24"/>
                    </w:rPr>
                    <w:t> : arrivée de visiteurs (Copeau, critique de théâtre, a participé à la création de la NRF en 1908), il lui a lu le début du livre</w:t>
                  </w:r>
                </w:p>
              </w:tc>
            </w:tr>
            <w:tr w:rsidR="00604444" w:rsidRPr="00BD513E" w:rsidTr="00176CF3">
              <w:tc>
                <w:tcPr>
                  <w:tcW w:w="2618" w:type="dxa"/>
                  <w:shd w:val="clear" w:color="auto" w:fill="B5B8F1"/>
                </w:tcPr>
                <w:p w:rsidR="00604444" w:rsidRPr="00BD513E" w:rsidRDefault="00604444"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Cahier gris</w:t>
                  </w:r>
                </w:p>
              </w:tc>
              <w:tc>
                <w:tcPr>
                  <w:tcW w:w="9894" w:type="dxa"/>
                  <w:shd w:val="clear" w:color="auto" w:fill="B5B8F1"/>
                </w:tcPr>
                <w:p w:rsidR="00604444" w:rsidRPr="00BD513E" w:rsidRDefault="00504C7E" w:rsidP="00D20A3B">
                  <w:pPr>
                    <w:rPr>
                      <w:rFonts w:ascii="Segoe UI Semibold" w:hAnsi="Segoe UI Semibold" w:cs="Segoe UI Semibold"/>
                      <w:sz w:val="24"/>
                      <w:szCs w:val="24"/>
                    </w:rPr>
                  </w:pPr>
                  <w:r w:rsidRPr="00BD513E">
                    <w:rPr>
                      <w:rFonts w:ascii="Segoe UI Semibold" w:hAnsi="Segoe UI Semibold" w:cs="Segoe UI Semibold"/>
                      <w:sz w:val="24"/>
                      <w:szCs w:val="24"/>
                    </w:rPr>
                    <w:t>p. 15 : il tient en parallèle du JFM un « cahier gris » sur lequel il note des choses concernant les personnages</w:t>
                  </w:r>
                  <w:r w:rsidR="008E55B8" w:rsidRPr="00BD513E">
                    <w:rPr>
                      <w:rFonts w:ascii="Segoe UI Semibold" w:hAnsi="Segoe UI Semibold" w:cs="Segoe UI Semibold"/>
                      <w:sz w:val="24"/>
                      <w:szCs w:val="24"/>
                    </w:rPr>
                    <w:t>.</w:t>
                  </w:r>
                </w:p>
              </w:tc>
            </w:tr>
            <w:tr w:rsidR="00604444" w:rsidRPr="00BD513E" w:rsidTr="00176CF3">
              <w:tc>
                <w:tcPr>
                  <w:tcW w:w="2618" w:type="dxa"/>
                  <w:shd w:val="clear" w:color="auto" w:fill="B5B8F1"/>
                </w:tcPr>
                <w:p w:rsidR="00604444" w:rsidRPr="00BD513E" w:rsidRDefault="00604444"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Une feuille</w:t>
                  </w:r>
                </w:p>
              </w:tc>
              <w:tc>
                <w:tcPr>
                  <w:tcW w:w="9894" w:type="dxa"/>
                  <w:shd w:val="clear" w:color="auto" w:fill="B5B8F1"/>
                </w:tcPr>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16</w:t>
                  </w:r>
                  <w:r w:rsidR="008E55B8" w:rsidRPr="00BD513E">
                    <w:rPr>
                      <w:rFonts w:ascii="Segoe UI Semibold" w:hAnsi="Segoe UI Semibold" w:cs="Segoe UI Semibold"/>
                      <w:sz w:val="24"/>
                      <w:szCs w:val="24"/>
                    </w:rPr>
                    <w:t> : il écrit les « linéaments de l’intrigue (d’une des intrigues possibles). »</w:t>
                  </w:r>
                </w:p>
              </w:tc>
            </w:tr>
            <w:tr w:rsidR="00604444" w:rsidRPr="00BD513E" w:rsidTr="00176CF3">
              <w:tc>
                <w:tcPr>
                  <w:tcW w:w="2618" w:type="dxa"/>
                  <w:shd w:val="clear" w:color="auto" w:fill="B5B8F1"/>
                </w:tcPr>
                <w:p w:rsidR="00604444" w:rsidRPr="00BD513E" w:rsidRDefault="002E3929" w:rsidP="00D20A3B">
                  <w:pPr>
                    <w:rPr>
                      <w:rFonts w:ascii="Segoe UI Semibold" w:hAnsi="Segoe UI Semibold" w:cs="Segoe UI Semibold"/>
                      <w:sz w:val="24"/>
                      <w:szCs w:val="24"/>
                    </w:rPr>
                  </w:pPr>
                  <w:r w:rsidRPr="00BD513E">
                    <w:rPr>
                      <w:rFonts w:ascii="Segoe UI Semibold" w:hAnsi="Segoe UI Semibold" w:cs="Segoe UI Semibold"/>
                      <w:color w:val="FF0000"/>
                      <w:sz w:val="24"/>
                      <w:szCs w:val="24"/>
                    </w:rPr>
                    <w:t>Fiches</w:t>
                  </w:r>
                </w:p>
              </w:tc>
              <w:tc>
                <w:tcPr>
                  <w:tcW w:w="9894" w:type="dxa"/>
                  <w:shd w:val="clear" w:color="auto" w:fill="B5B8F1"/>
                </w:tcPr>
                <w:p w:rsidR="00604444" w:rsidRPr="00BD513E" w:rsidRDefault="008E55B8" w:rsidP="008E55B8">
                  <w:pPr>
                    <w:rPr>
                      <w:rFonts w:ascii="Segoe UI Semibold" w:hAnsi="Segoe UI Semibold" w:cs="Segoe UI Semibold"/>
                      <w:sz w:val="24"/>
                      <w:szCs w:val="24"/>
                    </w:rPr>
                  </w:pPr>
                  <w:r w:rsidRPr="00BD513E">
                    <w:rPr>
                      <w:rFonts w:ascii="Segoe UI Semibold" w:hAnsi="Segoe UI Semibold" w:cs="Segoe UI Semibold"/>
                      <w:sz w:val="24"/>
                      <w:szCs w:val="24"/>
                    </w:rPr>
                    <w:t xml:space="preserve">p. 37 : Par ailleurs, j’inscris sur des fiches ce qui peut servir : menus matériaux, répliques, fragments de dialogues, et surtout ce qui peut m’aider à dessiner les personnages ».  </w:t>
                  </w:r>
                </w:p>
              </w:tc>
            </w:tr>
            <w:tr w:rsidR="00604444" w:rsidRPr="00BD513E" w:rsidTr="00176CF3">
              <w:tc>
                <w:tcPr>
                  <w:tcW w:w="2618" w:type="dxa"/>
                  <w:shd w:val="clear" w:color="auto" w:fill="B5B8F1"/>
                </w:tcPr>
                <w:p w:rsidR="00604444" w:rsidRPr="00BD513E" w:rsidRDefault="00BD513E" w:rsidP="00D20A3B">
                  <w:pPr>
                    <w:rPr>
                      <w:rFonts w:ascii="Segoe UI Semibold" w:hAnsi="Segoe UI Semibold" w:cs="Segoe UI Semibold"/>
                      <w:sz w:val="24"/>
                      <w:szCs w:val="24"/>
                    </w:rPr>
                  </w:pPr>
                  <w:r w:rsidRPr="00BD513E">
                    <w:rPr>
                      <w:rFonts w:ascii="Segoe UI Semibold" w:hAnsi="Segoe UI Semibold" w:cs="Segoe UI Semibold"/>
                      <w:color w:val="FF0000"/>
                      <w:sz w:val="24"/>
                      <w:szCs w:val="24"/>
                    </w:rPr>
                    <w:t>Carnet,</w:t>
                  </w:r>
                  <w:r w:rsidR="008E55B8" w:rsidRPr="00BD513E">
                    <w:rPr>
                      <w:rFonts w:ascii="Segoe UI Semibold" w:hAnsi="Segoe UI Semibold" w:cs="Segoe UI Semibold"/>
                      <w:color w:val="FF0000"/>
                      <w:sz w:val="24"/>
                      <w:szCs w:val="24"/>
                    </w:rPr>
                    <w:t xml:space="preserve"> 1</w:t>
                  </w:r>
                  <w:r w:rsidR="008E55B8" w:rsidRPr="00BD513E">
                    <w:rPr>
                      <w:rFonts w:ascii="Segoe UI Semibold" w:hAnsi="Segoe UI Semibold" w:cs="Segoe UI Semibold"/>
                      <w:color w:val="FF0000"/>
                      <w:sz w:val="24"/>
                      <w:szCs w:val="24"/>
                      <w:vertAlign w:val="superscript"/>
                    </w:rPr>
                    <w:t>er</w:t>
                  </w:r>
                  <w:r w:rsidR="008E55B8" w:rsidRPr="00BD513E">
                    <w:rPr>
                      <w:rFonts w:ascii="Segoe UI Semibold" w:hAnsi="Segoe UI Semibold" w:cs="Segoe UI Semibold"/>
                      <w:color w:val="FF0000"/>
                      <w:sz w:val="24"/>
                      <w:szCs w:val="24"/>
                    </w:rPr>
                    <w:t xml:space="preserve"> cahier</w:t>
                  </w:r>
                </w:p>
              </w:tc>
              <w:tc>
                <w:tcPr>
                  <w:tcW w:w="9894" w:type="dxa"/>
                  <w:shd w:val="clear" w:color="auto" w:fill="B5B8F1"/>
                </w:tcPr>
                <w:p w:rsidR="00604444" w:rsidRPr="00BD513E" w:rsidRDefault="008E55B8" w:rsidP="008E55B8">
                  <w:pPr>
                    <w:rPr>
                      <w:rFonts w:ascii="Segoe UI Semibold" w:hAnsi="Segoe UI Semibold" w:cs="Segoe UI Semibold"/>
                      <w:sz w:val="24"/>
                      <w:szCs w:val="24"/>
                    </w:rPr>
                  </w:pPr>
                  <w:r w:rsidRPr="00BD513E">
                    <w:rPr>
                      <w:rFonts w:ascii="Segoe UI Semibold" w:hAnsi="Segoe UI Semibold" w:cs="Segoe UI Semibold"/>
                      <w:sz w:val="24"/>
                      <w:szCs w:val="24"/>
                    </w:rPr>
                    <w:t>p. 37 : « il faut que ce ca</w:t>
                  </w:r>
                  <w:r w:rsidR="00785BA1" w:rsidRPr="00BD513E">
                    <w:rPr>
                      <w:rFonts w:ascii="Segoe UI Semibold" w:hAnsi="Segoe UI Semibold" w:cs="Segoe UI Semibold"/>
                      <w:sz w:val="24"/>
                      <w:szCs w:val="24"/>
                    </w:rPr>
                    <w:t xml:space="preserve">rnet devienne en quelque sorte </w:t>
                  </w:r>
                  <w:r w:rsidRPr="00BD513E">
                    <w:rPr>
                      <w:rFonts w:ascii="Segoe UI Semibold" w:hAnsi="Segoe UI Semibold" w:cs="Segoe UI Semibold"/>
                      <w:sz w:val="24"/>
                      <w:szCs w:val="24"/>
                    </w:rPr>
                    <w:t xml:space="preserve">le cahier d’Edouard’ ». </w:t>
                  </w:r>
                </w:p>
              </w:tc>
            </w:tr>
            <w:tr w:rsidR="005C1D7C" w:rsidRPr="00BD513E" w:rsidTr="00176CF3">
              <w:tc>
                <w:tcPr>
                  <w:tcW w:w="2618" w:type="dxa"/>
                  <w:shd w:val="clear" w:color="auto" w:fill="B5B8F1"/>
                </w:tcPr>
                <w:p w:rsidR="005C1D7C" w:rsidRPr="00BD513E" w:rsidRDefault="005C1D7C" w:rsidP="00AB3DF8">
                  <w:pPr>
                    <w:rPr>
                      <w:rFonts w:ascii="Segoe UI Semibold" w:hAnsi="Segoe UI Semibold" w:cs="Segoe UI Semibold"/>
                      <w:sz w:val="24"/>
                      <w:szCs w:val="24"/>
                    </w:rPr>
                  </w:pPr>
                  <w:r w:rsidRPr="00BD513E">
                    <w:rPr>
                      <w:rFonts w:ascii="Segoe UI Semibold" w:hAnsi="Segoe UI Semibold" w:cs="Segoe UI Semibold"/>
                      <w:color w:val="FF0000"/>
                      <w:sz w:val="24"/>
                      <w:szCs w:val="24"/>
                    </w:rPr>
                    <w:t>Deuxième cahier</w:t>
                  </w:r>
                </w:p>
              </w:tc>
              <w:tc>
                <w:tcPr>
                  <w:tcW w:w="9894" w:type="dxa"/>
                  <w:shd w:val="clear" w:color="auto" w:fill="B5B8F1"/>
                </w:tcPr>
                <w:p w:rsidR="005C1D7C" w:rsidRPr="00BD513E" w:rsidRDefault="005C1D7C" w:rsidP="005C1D7C">
                  <w:pPr>
                    <w:spacing w:line="240" w:lineRule="auto"/>
                    <w:rPr>
                      <w:rFonts w:ascii="Segoe UI Semibold" w:hAnsi="Segoe UI Semibold" w:cs="Segoe UI Semibold"/>
                      <w:sz w:val="24"/>
                      <w:szCs w:val="24"/>
                    </w:rPr>
                  </w:pPr>
                  <w:r w:rsidRPr="00BD513E">
                    <w:rPr>
                      <w:rFonts w:ascii="Segoe UI Semibold" w:hAnsi="Segoe UI Semibold" w:cs="Segoe UI Semibold"/>
                      <w:sz w:val="24"/>
                      <w:szCs w:val="24"/>
                    </w:rPr>
                    <w:t>Le 1</w:t>
                  </w:r>
                  <w:r w:rsidRPr="00BD513E">
                    <w:rPr>
                      <w:rFonts w:ascii="Segoe UI Semibold" w:hAnsi="Segoe UI Semibold" w:cs="Segoe UI Semibold"/>
                      <w:sz w:val="24"/>
                      <w:szCs w:val="24"/>
                      <w:vertAlign w:val="superscript"/>
                    </w:rPr>
                    <w:t>er</w:t>
                  </w:r>
                  <w:r w:rsidRPr="00BD513E">
                    <w:rPr>
                      <w:rFonts w:ascii="Segoe UI Semibold" w:hAnsi="Segoe UI Semibold" w:cs="Segoe UI Semibold"/>
                      <w:sz w:val="24"/>
                      <w:szCs w:val="24"/>
                    </w:rPr>
                    <w:t xml:space="preserve"> Cahier se termine à la date du 7 décembre 1921.</w:t>
                  </w:r>
                </w:p>
                <w:p w:rsidR="005C1D7C" w:rsidRPr="00BD513E" w:rsidRDefault="005C1D7C" w:rsidP="005C1D7C">
                  <w:pPr>
                    <w:spacing w:line="240" w:lineRule="auto"/>
                    <w:rPr>
                      <w:rFonts w:ascii="Segoe UI Semibold" w:hAnsi="Segoe UI Semibold" w:cs="Segoe UI Semibold"/>
                      <w:sz w:val="24"/>
                      <w:szCs w:val="24"/>
                    </w:rPr>
                  </w:pPr>
                  <w:r w:rsidRPr="00BD513E">
                    <w:rPr>
                      <w:rFonts w:ascii="Segoe UI Semibold" w:hAnsi="Segoe UI Semibold" w:cs="Segoe UI Semibold"/>
                      <w:sz w:val="24"/>
                      <w:szCs w:val="24"/>
                    </w:rPr>
                    <w:t>Or, le 2d Cahier commence six mois plus tôt, en août 1921.</w:t>
                  </w:r>
                </w:p>
                <w:p w:rsidR="005C1D7C" w:rsidRPr="00BD513E" w:rsidRDefault="005C1D7C" w:rsidP="003F2B9C">
                  <w:pPr>
                    <w:pStyle w:val="Paragraphedeliste"/>
                    <w:numPr>
                      <w:ilvl w:val="0"/>
                      <w:numId w:val="3"/>
                    </w:numPr>
                    <w:rPr>
                      <w:rFonts w:ascii="Segoe UI Semibold" w:hAnsi="Segoe UI Semibold" w:cs="Segoe UI Semibold"/>
                      <w:sz w:val="24"/>
                      <w:szCs w:val="24"/>
                    </w:rPr>
                  </w:pPr>
                  <w:r w:rsidRPr="00BD513E">
                    <w:rPr>
                      <w:rFonts w:ascii="Segoe UI Semibold" w:hAnsi="Segoe UI Semibold" w:cs="Segoe UI Semibold"/>
                      <w:sz w:val="24"/>
                      <w:szCs w:val="24"/>
                    </w:rPr>
                    <w:t>Analepse donc de 6 mois.</w:t>
                  </w:r>
                </w:p>
                <w:p w:rsidR="005C1D7C" w:rsidRPr="00BD513E" w:rsidRDefault="005C1D7C" w:rsidP="003F2B9C">
                  <w:pPr>
                    <w:pStyle w:val="Paragraphedeliste"/>
                    <w:numPr>
                      <w:ilvl w:val="0"/>
                      <w:numId w:val="3"/>
                    </w:numPr>
                    <w:rPr>
                      <w:rFonts w:ascii="Segoe UI Semibold" w:hAnsi="Segoe UI Semibold" w:cs="Segoe UI Semibold"/>
                      <w:sz w:val="24"/>
                      <w:szCs w:val="24"/>
                    </w:rPr>
                  </w:pPr>
                  <w:r w:rsidRPr="00BD513E">
                    <w:rPr>
                      <w:rFonts w:ascii="Segoe UI Semibold" w:hAnsi="Segoe UI Semibold" w:cs="Segoe UI Semibold"/>
                      <w:sz w:val="24"/>
                      <w:szCs w:val="24"/>
                    </w:rPr>
                    <w:t>Doit-on dès lors envisager que le 2d Cahier comporte des remarques d’un ordre différent par rapport au 1</w:t>
                  </w:r>
                  <w:r w:rsidRPr="00BD513E">
                    <w:rPr>
                      <w:rFonts w:ascii="Segoe UI Semibold" w:hAnsi="Segoe UI Semibold" w:cs="Segoe UI Semibold"/>
                      <w:sz w:val="24"/>
                      <w:szCs w:val="24"/>
                      <w:vertAlign w:val="superscript"/>
                    </w:rPr>
                    <w:t>er</w:t>
                  </w:r>
                  <w:r w:rsidRPr="00BD513E">
                    <w:rPr>
                      <w:rFonts w:ascii="Segoe UI Semibold" w:hAnsi="Segoe UI Semibold" w:cs="Segoe UI Semibold"/>
                      <w:sz w:val="24"/>
                      <w:szCs w:val="24"/>
                    </w:rPr>
                    <w:t xml:space="preserve"> Cahier ?</w:t>
                  </w:r>
                </w:p>
                <w:p w:rsidR="005C1D7C" w:rsidRPr="00BD513E" w:rsidRDefault="005C1D7C" w:rsidP="003F2B9C">
                  <w:pPr>
                    <w:pStyle w:val="Paragraphedeliste"/>
                    <w:numPr>
                      <w:ilvl w:val="0"/>
                      <w:numId w:val="3"/>
                    </w:numPr>
                    <w:rPr>
                      <w:rFonts w:ascii="Segoe UI Semibold" w:hAnsi="Segoe UI Semibold" w:cs="Segoe UI Semibold"/>
                      <w:sz w:val="24"/>
                      <w:szCs w:val="24"/>
                    </w:rPr>
                  </w:pPr>
                  <w:r w:rsidRPr="00BD513E">
                    <w:rPr>
                      <w:rFonts w:ascii="Segoe UI Semibold" w:hAnsi="Segoe UI Semibold" w:cs="Segoe UI Semibold"/>
                      <w:sz w:val="24"/>
                      <w:szCs w:val="24"/>
                    </w:rPr>
                    <w:t>Que Gide a tenu les deux cahiers en même temps, multipliant par-là les notes et les supports ?</w:t>
                  </w:r>
                </w:p>
              </w:tc>
            </w:tr>
          </w:tbl>
          <w:p w:rsidR="00266C68" w:rsidRPr="00BD513E" w:rsidRDefault="00266C68" w:rsidP="00D20A3B">
            <w:pPr>
              <w:rPr>
                <w:rFonts w:ascii="Segoe UI Semibold" w:hAnsi="Segoe UI Semibold" w:cs="Segoe UI Semibold"/>
                <w:sz w:val="24"/>
                <w:szCs w:val="24"/>
              </w:rPr>
            </w:pPr>
          </w:p>
        </w:tc>
      </w:tr>
      <w:tr w:rsidR="00604444" w:rsidRPr="00BD513E" w:rsidTr="005F3447">
        <w:tc>
          <w:tcPr>
            <w:tcW w:w="1809" w:type="dxa"/>
            <w:shd w:val="clear" w:color="auto" w:fill="9CC2E5" w:themeFill="accent1" w:themeFillTint="99"/>
          </w:tcPr>
          <w:p w:rsidR="00604444" w:rsidRPr="00BD513E" w:rsidRDefault="00604444" w:rsidP="00604444">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Lectures de Gide</w:t>
            </w:r>
          </w:p>
        </w:tc>
        <w:tc>
          <w:tcPr>
            <w:tcW w:w="12807" w:type="dxa"/>
            <w:shd w:val="clear" w:color="auto" w:fill="9CC2E5" w:themeFill="accent1" w:themeFillTint="99"/>
          </w:tcPr>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18 Browning</w:t>
            </w:r>
          </w:p>
          <w:p w:rsidR="00E361D7" w:rsidRPr="00BD513E" w:rsidRDefault="00785BA1"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19 (lectures) dialogue avec Lafcadio qui est toujours envisagé comme un personnage du roman et pour lequel il copie des vers de Browning </w:t>
            </w:r>
            <w:r w:rsidR="00E361D7" w:rsidRPr="00BD513E">
              <w:rPr>
                <w:rFonts w:ascii="Segoe UI Semibold" w:hAnsi="Segoe UI Semibold" w:cs="Segoe UI Semibold"/>
                <w:sz w:val="24"/>
                <w:szCs w:val="24"/>
              </w:rPr>
              <w:t>p. 30 : Stendhal</w:t>
            </w:r>
          </w:p>
          <w:p w:rsidR="00E361D7" w:rsidRPr="00BD513E" w:rsidRDefault="00E361D7" w:rsidP="00D20A3B">
            <w:pPr>
              <w:rPr>
                <w:rFonts w:ascii="Segoe UI Semibold" w:hAnsi="Segoe UI Semibold" w:cs="Segoe UI Semibold"/>
                <w:sz w:val="24"/>
                <w:szCs w:val="24"/>
              </w:rPr>
            </w:pPr>
            <w:r w:rsidRPr="00BD513E">
              <w:rPr>
                <w:rFonts w:ascii="Segoe UI Semibold" w:hAnsi="Segoe UI Semibold" w:cs="Segoe UI Semibold"/>
                <w:sz w:val="24"/>
                <w:szCs w:val="24"/>
              </w:rPr>
              <w:t>p. 31 : Stendhal</w:t>
            </w:r>
          </w:p>
          <w:p w:rsidR="00785BA1" w:rsidRPr="00BD513E" w:rsidRDefault="0048065D" w:rsidP="00785BA1">
            <w:pPr>
              <w:rPr>
                <w:rFonts w:ascii="Segoe UI Semibold" w:hAnsi="Segoe UI Semibold" w:cs="Segoe UI Semibold"/>
                <w:sz w:val="24"/>
                <w:szCs w:val="24"/>
              </w:rPr>
            </w:pPr>
            <w:r w:rsidRPr="00BD513E">
              <w:rPr>
                <w:rFonts w:ascii="Segoe UI Semibold" w:hAnsi="Segoe UI Semibold" w:cs="Segoe UI Semibold"/>
                <w:sz w:val="24"/>
                <w:szCs w:val="24"/>
              </w:rPr>
              <w:t>p. 35 : référence à l</w:t>
            </w:r>
            <w:r w:rsidR="00A5625A" w:rsidRPr="00BD513E">
              <w:rPr>
                <w:rFonts w:ascii="Segoe UI Semibold" w:hAnsi="Segoe UI Semibold" w:cs="Segoe UI Semibold"/>
                <w:sz w:val="24"/>
                <w:szCs w:val="24"/>
              </w:rPr>
              <w:t>a décristallisation de Stendhal (</w:t>
            </w:r>
            <w:r w:rsidR="00A5625A" w:rsidRPr="00BD513E">
              <w:rPr>
                <w:rFonts w:ascii="Segoe UI Semibold" w:hAnsi="Segoe UI Semibold" w:cs="Segoe UI Semibold"/>
                <w:b/>
                <w:i/>
                <w:sz w:val="24"/>
                <w:szCs w:val="24"/>
              </w:rPr>
              <w:t>De l’amour</w:t>
            </w:r>
            <w:r w:rsidR="00A5625A" w:rsidRPr="00BD513E">
              <w:rPr>
                <w:rFonts w:ascii="Segoe UI Semibold" w:hAnsi="Segoe UI Semibold" w:cs="Segoe UI Semibold"/>
                <w:sz w:val="24"/>
                <w:szCs w:val="24"/>
              </w:rPr>
              <w:t xml:space="preserve">) </w:t>
            </w:r>
          </w:p>
          <w:p w:rsidR="002E3929" w:rsidRPr="00BD513E" w:rsidRDefault="002E3929"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37 : écrivain X, les personnages parlent toujours pour le lecteur, « l’auteur leur a confié la mission de tout </w:t>
            </w:r>
            <w:r w:rsidR="00785BA1" w:rsidRPr="00BD513E">
              <w:rPr>
                <w:rFonts w:ascii="Segoe UI Semibold" w:hAnsi="Segoe UI Semibold" w:cs="Segoe UI Semibold"/>
                <w:sz w:val="24"/>
                <w:szCs w:val="24"/>
              </w:rPr>
              <w:t>expliquer</w:t>
            </w:r>
            <w:r w:rsidRPr="00BD513E">
              <w:rPr>
                <w:rFonts w:ascii="Segoe UI Semibold" w:hAnsi="Segoe UI Semibold" w:cs="Segoe UI Semibold"/>
                <w:sz w:val="24"/>
                <w:szCs w:val="24"/>
              </w:rPr>
              <w:t> ».</w:t>
            </w:r>
          </w:p>
          <w:p w:rsidR="00785BA1" w:rsidRPr="00BD513E" w:rsidRDefault="00785BA1" w:rsidP="00785BA1">
            <w:pPr>
              <w:rPr>
                <w:rFonts w:ascii="Segoe UI Semibold" w:hAnsi="Segoe UI Semibold" w:cs="Segoe UI Semibold"/>
                <w:sz w:val="24"/>
                <w:szCs w:val="24"/>
              </w:rPr>
            </w:pPr>
            <w:r w:rsidRPr="00BD513E">
              <w:rPr>
                <w:rFonts w:ascii="Segoe UI Semibold" w:hAnsi="Segoe UI Semibold" w:cs="Segoe UI Semibold"/>
                <w:sz w:val="24"/>
                <w:szCs w:val="24"/>
              </w:rPr>
              <w:t xml:space="preserve">p. 42 : </w:t>
            </w:r>
            <w:r w:rsidRPr="00BD513E">
              <w:rPr>
                <w:rFonts w:ascii="Segoe UI Semibold" w:hAnsi="Segoe UI Semibold" w:cs="Segoe UI Semibold"/>
                <w:b/>
                <w:i/>
                <w:sz w:val="24"/>
                <w:szCs w:val="24"/>
              </w:rPr>
              <w:t>Le curieux malavisé</w:t>
            </w:r>
            <w:r w:rsidRPr="00BD513E">
              <w:rPr>
                <w:rFonts w:ascii="Segoe UI Semibold" w:hAnsi="Segoe UI Semibold" w:cs="Segoe UI Semibold"/>
                <w:sz w:val="24"/>
                <w:szCs w:val="24"/>
              </w:rPr>
              <w:t xml:space="preserve">, Cervantès, préface de Cocteau. </w:t>
            </w:r>
          </w:p>
          <w:p w:rsidR="00785BA1" w:rsidRPr="00BD513E" w:rsidRDefault="00785BA1" w:rsidP="00D20A3B">
            <w:pPr>
              <w:rPr>
                <w:rFonts w:ascii="Segoe UI Semibold" w:hAnsi="Segoe UI Semibold" w:cs="Segoe UI Semibold"/>
                <w:sz w:val="24"/>
                <w:szCs w:val="24"/>
              </w:rPr>
            </w:pPr>
            <w:r w:rsidRPr="00BD513E">
              <w:rPr>
                <w:rFonts w:ascii="Segoe UI Semibold" w:hAnsi="Segoe UI Semibold" w:cs="Segoe UI Semibold"/>
                <w:sz w:val="24"/>
                <w:szCs w:val="24"/>
              </w:rPr>
              <w:t>p. 44 : citation d’un ouvrage de W. James sur l’idéal</w:t>
            </w:r>
          </w:p>
        </w:tc>
      </w:tr>
      <w:tr w:rsidR="00604444" w:rsidRPr="00BD513E" w:rsidTr="005F3447">
        <w:tc>
          <w:tcPr>
            <w:tcW w:w="1809" w:type="dxa"/>
            <w:shd w:val="clear" w:color="auto" w:fill="FFD966" w:themeFill="accent4" w:themeFillTint="99"/>
          </w:tcPr>
          <w:p w:rsidR="00604444" w:rsidRPr="00BD513E" w:rsidRDefault="00604444" w:rsidP="00604444">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Difficultés de l’écriture</w:t>
            </w:r>
          </w:p>
        </w:tc>
        <w:tc>
          <w:tcPr>
            <w:tcW w:w="12807" w:type="dxa"/>
            <w:shd w:val="clear" w:color="auto" w:fill="FFD966" w:themeFill="accent4" w:themeFillTint="99"/>
          </w:tcPr>
          <w:p w:rsidR="00604444" w:rsidRPr="00BD513E" w:rsidRDefault="000D3040" w:rsidP="00D20A3B">
            <w:pPr>
              <w:rPr>
                <w:rFonts w:ascii="Segoe UI Semibold" w:hAnsi="Segoe UI Semibold" w:cs="Segoe UI Semibold"/>
                <w:sz w:val="24"/>
                <w:szCs w:val="24"/>
              </w:rPr>
            </w:pPr>
            <w:r w:rsidRPr="00BD513E">
              <w:rPr>
                <w:rFonts w:ascii="Segoe UI Semibold" w:hAnsi="Segoe UI Semibold" w:cs="Segoe UI Semibold"/>
                <w:sz w:val="24"/>
                <w:szCs w:val="24"/>
              </w:rPr>
              <w:t>p. 17</w:t>
            </w:r>
            <w:r w:rsidR="00C36D86" w:rsidRPr="00BD513E">
              <w:rPr>
                <w:rFonts w:ascii="Segoe UI Semibold" w:hAnsi="Segoe UI Semibold" w:cs="Segoe UI Semibold"/>
                <w:sz w:val="24"/>
                <w:szCs w:val="24"/>
              </w:rPr>
              <w:t> : le sujet se dépouille de tout charme, de tout attrait, de toute atmosphère</w:t>
            </w:r>
          </w:p>
          <w:p w:rsidR="000D3040" w:rsidRPr="00BD513E" w:rsidRDefault="000D3040" w:rsidP="00D20A3B">
            <w:pPr>
              <w:rPr>
                <w:rFonts w:ascii="Segoe UI Semibold" w:hAnsi="Segoe UI Semibold" w:cs="Segoe UI Semibold"/>
                <w:sz w:val="24"/>
                <w:szCs w:val="24"/>
              </w:rPr>
            </w:pPr>
            <w:r w:rsidRPr="00BD513E">
              <w:rPr>
                <w:rFonts w:ascii="Segoe UI Semibold" w:hAnsi="Segoe UI Semibold" w:cs="Segoe UI Semibold"/>
                <w:sz w:val="24"/>
                <w:szCs w:val="24"/>
              </w:rPr>
              <w:t>p. 21</w:t>
            </w:r>
            <w:r w:rsidR="00C36D86" w:rsidRPr="00BD513E">
              <w:rPr>
                <w:rFonts w:ascii="Segoe UI Semibold" w:hAnsi="Segoe UI Semibold" w:cs="Segoe UI Semibold"/>
                <w:sz w:val="24"/>
                <w:szCs w:val="24"/>
              </w:rPr>
              <w:t> : il est furieux de laisser les menus soucis de chaque jour qui l’éloignent de l’écriture</w:t>
            </w:r>
          </w:p>
          <w:p w:rsidR="000D3040" w:rsidRPr="00BD513E" w:rsidRDefault="000D3040" w:rsidP="00D20A3B">
            <w:pPr>
              <w:rPr>
                <w:rFonts w:ascii="Segoe UI Semibold" w:hAnsi="Segoe UI Semibold" w:cs="Segoe UI Semibold"/>
                <w:sz w:val="24"/>
                <w:szCs w:val="24"/>
              </w:rPr>
            </w:pPr>
            <w:r w:rsidRPr="00BD513E">
              <w:rPr>
                <w:rFonts w:ascii="Segoe UI Semibold" w:hAnsi="Segoe UI Semibold" w:cs="Segoe UI Semibold"/>
                <w:sz w:val="24"/>
                <w:szCs w:val="24"/>
              </w:rPr>
              <w:t>p. 26 : interrogations sur le rôle à donner à Lafcadio.</w:t>
            </w:r>
          </w:p>
          <w:p w:rsidR="00B82F3A" w:rsidRPr="00BD513E" w:rsidRDefault="00B82F3A" w:rsidP="00D20A3B">
            <w:pPr>
              <w:rPr>
                <w:rFonts w:ascii="Segoe UI Semibold" w:hAnsi="Segoe UI Semibold" w:cs="Segoe UI Semibold"/>
                <w:sz w:val="24"/>
                <w:szCs w:val="24"/>
              </w:rPr>
            </w:pPr>
            <w:r w:rsidRPr="00BD513E">
              <w:rPr>
                <w:rFonts w:ascii="Segoe UI Semibold" w:hAnsi="Segoe UI Semibold" w:cs="Segoe UI Semibold"/>
                <w:sz w:val="24"/>
                <w:szCs w:val="24"/>
              </w:rPr>
              <w:t>p. 28 : pour écrire les dialogues, Gide doit d’abord déterminer le rôle de chacun de ses personnages : les personnages semblent ainsi obéir à la construction réaliste : ils doivent être dotés d’une psychologie et des intentions, comme des trajectoires qui leur sont propres.</w:t>
            </w:r>
          </w:p>
          <w:p w:rsidR="00B82F3A" w:rsidRPr="00BD513E" w:rsidRDefault="00B82F3A" w:rsidP="00D20A3B">
            <w:pPr>
              <w:rPr>
                <w:rFonts w:ascii="Segoe UI Semibold" w:hAnsi="Segoe UI Semibold" w:cs="Segoe UI Semibold"/>
                <w:sz w:val="24"/>
                <w:szCs w:val="24"/>
              </w:rPr>
            </w:pPr>
            <w:r w:rsidRPr="00BD513E">
              <w:rPr>
                <w:rFonts w:ascii="Segoe UI Semibold" w:hAnsi="Segoe UI Semibold" w:cs="Segoe UI Semibold"/>
                <w:sz w:val="24"/>
                <w:szCs w:val="24"/>
              </w:rPr>
              <w:t>p.29 : problème d’inspiration, il reste pendant des jours sans pouvoir écrire : il veut intégrer cette difficulté dans le roman : on comprend qu’au moins un des personnages sera un romancier.</w:t>
            </w:r>
          </w:p>
          <w:p w:rsidR="00B82F3A" w:rsidRPr="00BD513E" w:rsidRDefault="002E3929"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36 : travail d’écriture, écriture par bribes, écrire des dialogues et partir des dialogues </w:t>
            </w:r>
          </w:p>
          <w:p w:rsidR="000D3040" w:rsidRPr="00BD513E" w:rsidRDefault="00E37044" w:rsidP="00D20A3B">
            <w:pPr>
              <w:rPr>
                <w:rFonts w:ascii="Segoe UI Semibold" w:hAnsi="Segoe UI Semibold" w:cs="Segoe UI Semibold"/>
                <w:sz w:val="24"/>
                <w:szCs w:val="24"/>
              </w:rPr>
            </w:pPr>
            <w:r w:rsidRPr="00BD513E">
              <w:rPr>
                <w:rFonts w:ascii="Segoe UI Semibold" w:hAnsi="Segoe UI Semibold" w:cs="Segoe UI Semibold"/>
                <w:sz w:val="24"/>
                <w:szCs w:val="24"/>
              </w:rPr>
              <w:t>p. 43 : « cette après-midi tout cela m’apparaissait lumineux ; mais ce soir, je suis fatigué, je n’y vois plus rien que de plat » : difficulté à transposer dans le roman, une histoire réelle.</w:t>
            </w:r>
          </w:p>
          <w:p w:rsidR="00785BA1" w:rsidRPr="00BD513E" w:rsidRDefault="00785BA1"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45 : interruption du travail par un voyage à Rome (25 novembre 1921). Ecriture des plans pour les premiers chapitres en octobre, qu’il a dû interrompre car il ne parvenait pas à mener sa tâche correctement. </w:t>
            </w:r>
          </w:p>
          <w:p w:rsidR="00250840" w:rsidRPr="00BD513E" w:rsidRDefault="00250840"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46 : écrit facilement les 30 premières pages de son roman : 7 déc. 1921. Mais, l’élan est interrompu et il s’interroge à nouveau sur le personnage d’Édouard. </w:t>
            </w:r>
          </w:p>
        </w:tc>
      </w:tr>
      <w:tr w:rsidR="00604444" w:rsidRPr="00BD513E" w:rsidTr="005F3447">
        <w:tc>
          <w:tcPr>
            <w:tcW w:w="1809" w:type="dxa"/>
            <w:shd w:val="clear" w:color="auto" w:fill="87DFA9"/>
          </w:tcPr>
          <w:p w:rsidR="00604444" w:rsidRPr="00BD513E" w:rsidRDefault="00604444"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Thèmes</w:t>
            </w:r>
          </w:p>
        </w:tc>
        <w:tc>
          <w:tcPr>
            <w:tcW w:w="12807" w:type="dxa"/>
            <w:shd w:val="clear" w:color="auto" w:fill="87DFA9"/>
          </w:tcPr>
          <w:tbl>
            <w:tblPr>
              <w:tblStyle w:val="Grilledutableau"/>
              <w:tblW w:w="12512" w:type="dxa"/>
              <w:tblLayout w:type="fixed"/>
              <w:tblLook w:val="04A0" w:firstRow="1" w:lastRow="0" w:firstColumn="1" w:lastColumn="0" w:noHBand="0" w:noVBand="1"/>
            </w:tblPr>
            <w:tblGrid>
              <w:gridCol w:w="2618"/>
              <w:gridCol w:w="9894"/>
            </w:tblGrid>
            <w:tr w:rsidR="00604444" w:rsidRPr="00BD513E" w:rsidTr="00176CF3">
              <w:tc>
                <w:tcPr>
                  <w:tcW w:w="2618" w:type="dxa"/>
                </w:tcPr>
                <w:p w:rsidR="00604444" w:rsidRPr="00BD513E" w:rsidRDefault="00604444"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L’adolescence</w:t>
                  </w:r>
                </w:p>
              </w:tc>
              <w:tc>
                <w:tcPr>
                  <w:tcW w:w="9894" w:type="dxa"/>
                </w:tcPr>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16</w:t>
                  </w:r>
                  <w:r w:rsidR="00C36D86" w:rsidRPr="00BD513E">
                    <w:rPr>
                      <w:rFonts w:ascii="Segoe UI Semibold" w:hAnsi="Segoe UI Semibold" w:cs="Segoe UI Semibold"/>
                      <w:sz w:val="24"/>
                      <w:szCs w:val="24"/>
                    </w:rPr>
                    <w:t> : différence entre les générations</w:t>
                  </w:r>
                </w:p>
              </w:tc>
            </w:tr>
            <w:tr w:rsidR="00604444" w:rsidRPr="00BD513E" w:rsidTr="00176CF3">
              <w:trPr>
                <w:trHeight w:val="1546"/>
              </w:trPr>
              <w:tc>
                <w:tcPr>
                  <w:tcW w:w="2618" w:type="dxa"/>
                </w:tcPr>
                <w:p w:rsidR="00604444" w:rsidRPr="00BD513E" w:rsidRDefault="00604444"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La critique des aînés</w:t>
                  </w:r>
                </w:p>
              </w:tc>
              <w:tc>
                <w:tcPr>
                  <w:tcW w:w="9894" w:type="dxa"/>
                </w:tcPr>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16</w:t>
                  </w:r>
                  <w:r w:rsidR="00C36D86" w:rsidRPr="00BD513E">
                    <w:rPr>
                      <w:rFonts w:ascii="Segoe UI Semibold" w:hAnsi="Segoe UI Semibold" w:cs="Segoe UI Semibold"/>
                      <w:sz w:val="24"/>
                      <w:szCs w:val="24"/>
                    </w:rPr>
                    <w:t> : mépris des jeunes à leur égard</w:t>
                  </w:r>
                </w:p>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21 : la critique des générations littéraires précédentes, les auteurs réalistes.</w:t>
                  </w:r>
                </w:p>
                <w:p w:rsidR="00604444" w:rsidRPr="00BD513E" w:rsidRDefault="00604444" w:rsidP="00D20A3B">
                  <w:pPr>
                    <w:rPr>
                      <w:rFonts w:ascii="Segoe UI Semibold" w:hAnsi="Segoe UI Semibold" w:cs="Segoe UI Semibold"/>
                      <w:sz w:val="24"/>
                      <w:szCs w:val="24"/>
                    </w:rPr>
                  </w:pPr>
                  <w:r w:rsidRPr="00BD513E">
                    <w:rPr>
                      <w:rFonts w:ascii="Segoe UI Semibold" w:hAnsi="Segoe UI Semibold" w:cs="Segoe UI Semibold"/>
                      <w:sz w:val="24"/>
                      <w:szCs w:val="24"/>
                    </w:rPr>
                    <w:t>p. 23</w:t>
                  </w:r>
                  <w:r w:rsidR="00C36D86" w:rsidRPr="00BD513E">
                    <w:rPr>
                      <w:rFonts w:ascii="Segoe UI Semibold" w:hAnsi="Segoe UI Semibold" w:cs="Segoe UI Semibold"/>
                      <w:sz w:val="24"/>
                      <w:szCs w:val="24"/>
                    </w:rPr>
                    <w:t> : Un personnage, Z, travaille à débaucher la jeunesse par haine de la religion, de la morale t du rigorisme qui opprime la jeunesse.</w:t>
                  </w:r>
                </w:p>
              </w:tc>
            </w:tr>
            <w:tr w:rsidR="00604444" w:rsidRPr="00BD513E" w:rsidTr="00176CF3">
              <w:tc>
                <w:tcPr>
                  <w:tcW w:w="2618" w:type="dxa"/>
                </w:tcPr>
                <w:p w:rsidR="00604444" w:rsidRPr="00BD513E" w:rsidRDefault="00A216D8"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Fausse-monnaie</w:t>
                  </w:r>
                  <w:r w:rsidR="002A5ED2" w:rsidRPr="00BD513E">
                    <w:rPr>
                      <w:rFonts w:ascii="Segoe UI Semibold" w:hAnsi="Segoe UI Semibold" w:cs="Segoe UI Semibold"/>
                      <w:color w:val="FF0000"/>
                      <w:sz w:val="24"/>
                      <w:szCs w:val="24"/>
                    </w:rPr>
                    <w:t> :</w:t>
                  </w:r>
                </w:p>
                <w:p w:rsidR="00A216D8" w:rsidRPr="00BD513E" w:rsidRDefault="00A216D8"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Faux-Monnayeurs</w:t>
                  </w:r>
                </w:p>
              </w:tc>
              <w:tc>
                <w:tcPr>
                  <w:tcW w:w="9894" w:type="dxa"/>
                </w:tcPr>
                <w:p w:rsidR="00604444" w:rsidRPr="00BD513E" w:rsidRDefault="00A216D8" w:rsidP="00D20A3B">
                  <w:pPr>
                    <w:rPr>
                      <w:rFonts w:ascii="Segoe UI Semibold" w:hAnsi="Segoe UI Semibold" w:cs="Segoe UI Semibold"/>
                      <w:sz w:val="24"/>
                      <w:szCs w:val="24"/>
                    </w:rPr>
                  </w:pPr>
                  <w:r w:rsidRPr="00BD513E">
                    <w:rPr>
                      <w:rFonts w:ascii="Segoe UI Semibold" w:hAnsi="Segoe UI Semibold" w:cs="Segoe UI Semibold"/>
                      <w:sz w:val="24"/>
                      <w:szCs w:val="24"/>
                    </w:rPr>
                    <w:t>p.20</w:t>
                  </w:r>
                  <w:r w:rsidR="00C36D86" w:rsidRPr="00BD513E">
                    <w:rPr>
                      <w:rFonts w:ascii="Segoe UI Semibold" w:hAnsi="Segoe UI Semibold" w:cs="Segoe UI Semibold"/>
                      <w:sz w:val="24"/>
                      <w:szCs w:val="24"/>
                    </w:rPr>
                    <w:t xml:space="preserve"> : intrigue au Luxembourg, le trafic de fausse monnaie se fait dans le dos de Lafcadio, Edouard serait chargé de le dessiller. </w:t>
                  </w:r>
                </w:p>
                <w:p w:rsidR="00A216D8" w:rsidRPr="00BD513E" w:rsidRDefault="00A216D8" w:rsidP="00D20A3B">
                  <w:pPr>
                    <w:rPr>
                      <w:rFonts w:ascii="Segoe UI Semibold" w:hAnsi="Segoe UI Semibold" w:cs="Segoe UI Semibold"/>
                      <w:sz w:val="24"/>
                      <w:szCs w:val="24"/>
                    </w:rPr>
                  </w:pPr>
                  <w:r w:rsidRPr="00BD513E">
                    <w:rPr>
                      <w:rFonts w:ascii="Segoe UI Semibold" w:hAnsi="Segoe UI Semibold" w:cs="Segoe UI Semibold"/>
                      <w:sz w:val="24"/>
                      <w:szCs w:val="24"/>
                    </w:rPr>
                    <w:t>p.23 : une organisation pyramidale, chaque membre doit introduire un membre qu’il peut faire chanter</w:t>
                  </w:r>
                  <w:r w:rsidR="00925E10" w:rsidRPr="00BD513E">
                    <w:rPr>
                      <w:rFonts w:ascii="Segoe UI Semibold" w:hAnsi="Segoe UI Semibold" w:cs="Segoe UI Semibold"/>
                      <w:sz w:val="24"/>
                      <w:szCs w:val="24"/>
                    </w:rPr>
                    <w:t>. (</w:t>
                  </w:r>
                  <w:r w:rsidRPr="00BD513E">
                    <w:rPr>
                      <w:rFonts w:ascii="Segoe UI Semibold" w:hAnsi="Segoe UI Semibold" w:cs="Segoe UI Semibold"/>
                      <w:sz w:val="24"/>
                      <w:szCs w:val="24"/>
                    </w:rPr>
                    <w:t>III, 5, p. 262) dialogue entre Strouvilhou et Ghéridanisol.</w:t>
                  </w:r>
                </w:p>
              </w:tc>
            </w:tr>
            <w:tr w:rsidR="00604444" w:rsidRPr="00BD513E" w:rsidTr="00176CF3">
              <w:trPr>
                <w:trHeight w:val="1319"/>
              </w:trPr>
              <w:tc>
                <w:tcPr>
                  <w:tcW w:w="2618" w:type="dxa"/>
                </w:tcPr>
                <w:p w:rsidR="00604444" w:rsidRPr="00BD513E" w:rsidRDefault="00A216D8"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Amitié</w:t>
                  </w:r>
                </w:p>
                <w:p w:rsidR="0048065D" w:rsidRPr="00BD513E" w:rsidRDefault="0048065D" w:rsidP="00D20A3B">
                  <w:pPr>
                    <w:rPr>
                      <w:rFonts w:ascii="Segoe UI Semibold" w:hAnsi="Segoe UI Semibold" w:cs="Segoe UI Semibold"/>
                      <w:color w:val="FF0000"/>
                      <w:sz w:val="24"/>
                      <w:szCs w:val="24"/>
                    </w:rPr>
                  </w:pPr>
                </w:p>
              </w:tc>
              <w:tc>
                <w:tcPr>
                  <w:tcW w:w="9894" w:type="dxa"/>
                </w:tcPr>
                <w:p w:rsidR="00604444" w:rsidRPr="00BD513E" w:rsidRDefault="00A216D8" w:rsidP="00D20A3B">
                  <w:pPr>
                    <w:rPr>
                      <w:rFonts w:ascii="Segoe UI Semibold" w:hAnsi="Segoe UI Semibold" w:cs="Segoe UI Semibold"/>
                      <w:sz w:val="24"/>
                      <w:szCs w:val="24"/>
                    </w:rPr>
                  </w:pPr>
                  <w:r w:rsidRPr="00BD513E">
                    <w:rPr>
                      <w:rFonts w:ascii="Segoe UI Semibold" w:hAnsi="Segoe UI Semibold" w:cs="Segoe UI Semibold"/>
                      <w:sz w:val="24"/>
                      <w:szCs w:val="24"/>
                    </w:rPr>
                    <w:t>p.24 : définition de l’amitié</w:t>
                  </w:r>
                </w:p>
                <w:p w:rsidR="0048065D" w:rsidRPr="00BD513E" w:rsidRDefault="006D4BB2" w:rsidP="00D20A3B">
                  <w:pPr>
                    <w:rPr>
                      <w:rFonts w:ascii="Segoe UI Semibold" w:hAnsi="Segoe UI Semibold" w:cs="Segoe UI Semibold"/>
                      <w:sz w:val="24"/>
                      <w:szCs w:val="24"/>
                    </w:rPr>
                  </w:pPr>
                  <w:r w:rsidRPr="00BD513E">
                    <w:rPr>
                      <w:rFonts w:ascii="Segoe UI Semibold" w:hAnsi="Segoe UI Semibold" w:cs="Segoe UI Semibold"/>
                      <w:sz w:val="24"/>
                      <w:szCs w:val="24"/>
                    </w:rPr>
                    <w:t>p. 39 : relation d’amitié entre Édouard et Lafcadio qui entretiennent une correspondance</w:t>
                  </w:r>
                </w:p>
              </w:tc>
            </w:tr>
            <w:tr w:rsidR="006D4BB2" w:rsidRPr="00BD513E" w:rsidTr="00176CF3">
              <w:tc>
                <w:tcPr>
                  <w:tcW w:w="2618" w:type="dxa"/>
                </w:tcPr>
                <w:p w:rsidR="006D4BB2" w:rsidRPr="00BD513E" w:rsidRDefault="006D4BB2" w:rsidP="00F100B6">
                  <w:pPr>
                    <w:rPr>
                      <w:rFonts w:ascii="Segoe UI Semibold" w:hAnsi="Segoe UI Semibold" w:cs="Segoe UI Semibold"/>
                      <w:sz w:val="24"/>
                      <w:szCs w:val="24"/>
                    </w:rPr>
                  </w:pPr>
                  <w:r w:rsidRPr="00BD513E">
                    <w:rPr>
                      <w:rFonts w:ascii="Segoe UI Semibold" w:hAnsi="Segoe UI Semibold" w:cs="Segoe UI Semibold"/>
                      <w:color w:val="FF0000"/>
                      <w:sz w:val="24"/>
                      <w:szCs w:val="24"/>
                    </w:rPr>
                    <w:t>Amour</w:t>
                  </w:r>
                </w:p>
              </w:tc>
              <w:tc>
                <w:tcPr>
                  <w:tcW w:w="9894" w:type="dxa"/>
                </w:tcPr>
                <w:p w:rsidR="006D4BB2" w:rsidRPr="00BD513E" w:rsidRDefault="006D4BB2" w:rsidP="006D4BB2">
                  <w:pPr>
                    <w:rPr>
                      <w:rFonts w:ascii="Segoe UI Semibold" w:hAnsi="Segoe UI Semibold" w:cs="Segoe UI Semibold"/>
                      <w:sz w:val="24"/>
                      <w:szCs w:val="24"/>
                    </w:rPr>
                  </w:pPr>
                  <w:r w:rsidRPr="00BD513E">
                    <w:rPr>
                      <w:rFonts w:ascii="Segoe UI Semibold" w:hAnsi="Segoe UI Semibold" w:cs="Segoe UI Semibold"/>
                      <w:sz w:val="24"/>
                      <w:szCs w:val="24"/>
                    </w:rPr>
                    <w:t>p. 35 : référence à la décristallisation de Stendhal.</w:t>
                  </w:r>
                </w:p>
                <w:p w:rsidR="006D4BB2" w:rsidRPr="00BD513E" w:rsidRDefault="006D4BB2" w:rsidP="006D4BB2">
                  <w:pPr>
                    <w:rPr>
                      <w:rFonts w:ascii="Segoe UI Semibold" w:hAnsi="Segoe UI Semibold" w:cs="Segoe UI Semibold"/>
                      <w:sz w:val="24"/>
                      <w:szCs w:val="24"/>
                    </w:rPr>
                  </w:pPr>
                  <w:r w:rsidRPr="00BD513E">
                    <w:rPr>
                      <w:rFonts w:ascii="Segoe UI Semibold" w:hAnsi="Segoe UI Semibold" w:cs="Segoe UI Semibold"/>
                      <w:sz w:val="24"/>
                      <w:szCs w:val="24"/>
                    </w:rPr>
                    <w:t>p. 36 : personnage non nommé, « il en vient à se demander qu’est-ce qu’il aime encore en elle » (référence possible à la décristallisation d’Edouard).</w:t>
                  </w:r>
                </w:p>
                <w:p w:rsidR="006D4BB2" w:rsidRPr="00BD513E" w:rsidRDefault="006D4BB2" w:rsidP="006D4BB2">
                  <w:pPr>
                    <w:rPr>
                      <w:rFonts w:ascii="Segoe UI Semibold" w:hAnsi="Segoe UI Semibold" w:cs="Segoe UI Semibold"/>
                      <w:sz w:val="24"/>
                      <w:szCs w:val="24"/>
                    </w:rPr>
                  </w:pPr>
                  <w:r w:rsidRPr="00BD513E">
                    <w:rPr>
                      <w:rFonts w:ascii="Segoe UI Semibold" w:hAnsi="Segoe UI Semibold" w:cs="Segoe UI Semibold"/>
                      <w:sz w:val="24"/>
                      <w:szCs w:val="24"/>
                    </w:rPr>
                    <w:t>p. 36 : différentes formes d’amour, références autobiographiques</w:t>
                  </w:r>
                </w:p>
              </w:tc>
            </w:tr>
            <w:tr w:rsidR="00604444" w:rsidRPr="00BD513E" w:rsidTr="00176CF3">
              <w:tc>
                <w:tcPr>
                  <w:tcW w:w="2618" w:type="dxa"/>
                </w:tcPr>
                <w:p w:rsidR="00604444" w:rsidRPr="00BD513E" w:rsidRDefault="000D3040"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Démon</w:t>
                  </w:r>
                </w:p>
                <w:p w:rsidR="000D3040" w:rsidRPr="00BD513E" w:rsidRDefault="000D3040"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Bien / mal</w:t>
                  </w:r>
                </w:p>
              </w:tc>
              <w:tc>
                <w:tcPr>
                  <w:tcW w:w="9894" w:type="dxa"/>
                </w:tcPr>
                <w:p w:rsidR="00604444" w:rsidRPr="00BD513E" w:rsidRDefault="000D3040" w:rsidP="00D20A3B">
                  <w:pPr>
                    <w:rPr>
                      <w:rFonts w:ascii="Segoe UI Semibold" w:hAnsi="Segoe UI Semibold" w:cs="Segoe UI Semibold"/>
                      <w:sz w:val="24"/>
                      <w:szCs w:val="24"/>
                    </w:rPr>
                  </w:pPr>
                  <w:r w:rsidRPr="00BD513E">
                    <w:rPr>
                      <w:rFonts w:ascii="Segoe UI Semibold" w:hAnsi="Segoe UI Semibold" w:cs="Segoe UI Semibold"/>
                      <w:sz w:val="24"/>
                      <w:szCs w:val="24"/>
                    </w:rPr>
                    <w:t>p. 24-25 : motivations du personnage qui sera Vincent de bien se conduire ou non vis-à-vis de Laura.</w:t>
                  </w:r>
                </w:p>
                <w:p w:rsidR="0048065D" w:rsidRPr="00BD513E" w:rsidRDefault="0048065D" w:rsidP="00D20A3B">
                  <w:pPr>
                    <w:rPr>
                      <w:rFonts w:ascii="Segoe UI Semibold" w:hAnsi="Segoe UI Semibold" w:cs="Segoe UI Semibold"/>
                      <w:sz w:val="24"/>
                      <w:szCs w:val="24"/>
                    </w:rPr>
                  </w:pPr>
                  <w:r w:rsidRPr="00BD513E">
                    <w:rPr>
                      <w:rFonts w:ascii="Segoe UI Semibold" w:hAnsi="Segoe UI Semibold" w:cs="Segoe UI Semibold"/>
                      <w:sz w:val="24"/>
                      <w:szCs w:val="24"/>
                    </w:rPr>
                    <w:t>p. 36 : référence à Dieu</w:t>
                  </w:r>
                </w:p>
                <w:p w:rsidR="002E3929" w:rsidRPr="00BD513E" w:rsidRDefault="002E3929" w:rsidP="00D20A3B">
                  <w:pPr>
                    <w:rPr>
                      <w:rFonts w:ascii="Segoe UI Semibold" w:hAnsi="Segoe UI Semibold" w:cs="Segoe UI Semibold"/>
                      <w:sz w:val="24"/>
                      <w:szCs w:val="24"/>
                    </w:rPr>
                  </w:pPr>
                  <w:r w:rsidRPr="00BD513E">
                    <w:rPr>
                      <w:rFonts w:ascii="Segoe UI Semibold" w:hAnsi="Segoe UI Semibold" w:cs="Segoe UI Semibold"/>
                      <w:sz w:val="24"/>
                      <w:szCs w:val="24"/>
                    </w:rPr>
                    <w:t>p. 37 : le diable, un personnage</w:t>
                  </w:r>
                </w:p>
              </w:tc>
            </w:tr>
            <w:tr w:rsidR="00604444" w:rsidRPr="00BD513E" w:rsidTr="00176CF3">
              <w:tc>
                <w:tcPr>
                  <w:tcW w:w="2618" w:type="dxa"/>
                </w:tcPr>
                <w:p w:rsidR="00604444" w:rsidRPr="00BD513E" w:rsidRDefault="000D3040"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Action gratuite / immotivée</w:t>
                  </w:r>
                </w:p>
              </w:tc>
              <w:tc>
                <w:tcPr>
                  <w:tcW w:w="9894" w:type="dxa"/>
                </w:tcPr>
                <w:p w:rsidR="0048065D" w:rsidRPr="00BD513E" w:rsidRDefault="000D3040" w:rsidP="00D20A3B">
                  <w:pPr>
                    <w:rPr>
                      <w:rFonts w:ascii="Segoe UI Semibold" w:hAnsi="Segoe UI Semibold" w:cs="Segoe UI Semibold"/>
                      <w:sz w:val="24"/>
                      <w:szCs w:val="24"/>
                    </w:rPr>
                  </w:pPr>
                  <w:r w:rsidRPr="00BD513E">
                    <w:rPr>
                      <w:rFonts w:ascii="Segoe UI Semibold" w:hAnsi="Segoe UI Semibold" w:cs="Segoe UI Semibold"/>
                      <w:sz w:val="24"/>
                      <w:szCs w:val="24"/>
                    </w:rPr>
                    <w:t>p. 25</w:t>
                  </w:r>
                  <w:r w:rsidR="00C36D86" w:rsidRPr="00BD513E">
                    <w:rPr>
                      <w:rFonts w:ascii="Segoe UI Semibold" w:hAnsi="Segoe UI Semibold" w:cs="Segoe UI Semibold"/>
                      <w:sz w:val="24"/>
                      <w:szCs w:val="24"/>
                    </w:rPr>
                    <w:t xml:space="preserve"> : </w:t>
                  </w:r>
                </w:p>
                <w:p w:rsidR="0048065D" w:rsidRPr="00BD513E" w:rsidRDefault="0048065D" w:rsidP="00D20A3B">
                  <w:pPr>
                    <w:rPr>
                      <w:rFonts w:ascii="Segoe UI Semibold" w:hAnsi="Segoe UI Semibold" w:cs="Segoe UI Semibold"/>
                      <w:sz w:val="24"/>
                      <w:szCs w:val="24"/>
                    </w:rPr>
                  </w:pPr>
                </w:p>
              </w:tc>
            </w:tr>
          </w:tbl>
          <w:p w:rsidR="00604444" w:rsidRPr="00BD513E" w:rsidRDefault="00604444" w:rsidP="00D20A3B">
            <w:pPr>
              <w:rPr>
                <w:rFonts w:ascii="Segoe UI Semibold" w:hAnsi="Segoe UI Semibold" w:cs="Segoe UI Semibold"/>
                <w:sz w:val="24"/>
                <w:szCs w:val="24"/>
              </w:rPr>
            </w:pPr>
          </w:p>
        </w:tc>
      </w:tr>
      <w:tr w:rsidR="00604444" w:rsidRPr="00BD513E" w:rsidTr="005F3447">
        <w:tc>
          <w:tcPr>
            <w:tcW w:w="1809" w:type="dxa"/>
            <w:shd w:val="clear" w:color="auto" w:fill="C5A1BE"/>
          </w:tcPr>
          <w:p w:rsidR="00604444" w:rsidRPr="00BD513E" w:rsidRDefault="00805B67"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Le lecteur</w:t>
            </w:r>
          </w:p>
        </w:tc>
        <w:tc>
          <w:tcPr>
            <w:tcW w:w="12807" w:type="dxa"/>
            <w:shd w:val="clear" w:color="auto" w:fill="C5A1BE"/>
          </w:tcPr>
          <w:p w:rsidR="00604444" w:rsidRPr="00BD513E" w:rsidRDefault="00805B67" w:rsidP="00D20A3B">
            <w:pPr>
              <w:rPr>
                <w:rFonts w:ascii="Segoe UI Semibold" w:hAnsi="Segoe UI Semibold" w:cs="Segoe UI Semibold"/>
                <w:sz w:val="24"/>
                <w:szCs w:val="24"/>
              </w:rPr>
            </w:pPr>
            <w:r w:rsidRPr="00BD513E">
              <w:rPr>
                <w:rFonts w:ascii="Segoe UI Semibold" w:hAnsi="Segoe UI Semibold" w:cs="Segoe UI Semibold"/>
                <w:sz w:val="24"/>
                <w:szCs w:val="24"/>
              </w:rPr>
              <w:t>p. 28 : Gide veut forcer le lecteur à réfléchir par lui-même : rôle actif demandé au lecteur.</w:t>
            </w:r>
          </w:p>
          <w:p w:rsidR="00E37044" w:rsidRPr="00BD513E" w:rsidRDefault="00E37044" w:rsidP="00D20A3B">
            <w:pPr>
              <w:rPr>
                <w:rFonts w:ascii="Segoe UI Semibold" w:hAnsi="Segoe UI Semibold" w:cs="Segoe UI Semibold"/>
                <w:sz w:val="24"/>
                <w:szCs w:val="24"/>
              </w:rPr>
            </w:pPr>
            <w:r w:rsidRPr="00BD513E">
              <w:rPr>
                <w:rFonts w:ascii="Segoe UI Semibold" w:hAnsi="Segoe UI Semibold" w:cs="Segoe UI Semibold"/>
                <w:sz w:val="24"/>
                <w:szCs w:val="24"/>
              </w:rPr>
              <w:t xml:space="preserve">p. </w:t>
            </w:r>
            <w:r w:rsidR="00785BA1" w:rsidRPr="00BD513E">
              <w:rPr>
                <w:rFonts w:ascii="Segoe UI Semibold" w:hAnsi="Segoe UI Semibold" w:cs="Segoe UI Semibold"/>
                <w:sz w:val="24"/>
                <w:szCs w:val="24"/>
              </w:rPr>
              <w:t xml:space="preserve"> 43- </w:t>
            </w:r>
            <w:r w:rsidRPr="00BD513E">
              <w:rPr>
                <w:rFonts w:ascii="Segoe UI Semibold" w:hAnsi="Segoe UI Semibold" w:cs="Segoe UI Semibold"/>
                <w:sz w:val="24"/>
                <w:szCs w:val="24"/>
              </w:rPr>
              <w:t>44 : Gide donne des indications sur la lecture de son roman :</w:t>
            </w:r>
            <w:r w:rsidR="00785BA1" w:rsidRPr="00BD513E">
              <w:rPr>
                <w:rFonts w:ascii="Segoe UI Semibold" w:hAnsi="Segoe UI Semibold" w:cs="Segoe UI Semibold"/>
                <w:sz w:val="24"/>
                <w:szCs w:val="24"/>
              </w:rPr>
              <w:t xml:space="preserve"> « aplanir l’aire sur laquelle édifier ce livre … », « poser des bases », « artistiques d’abord », « intellectuelles », « morales ». </w:t>
            </w:r>
          </w:p>
          <w:p w:rsidR="00250840" w:rsidRPr="00BD513E" w:rsidRDefault="00250840" w:rsidP="00D20A3B">
            <w:pPr>
              <w:rPr>
                <w:rFonts w:ascii="Segoe UI Semibold" w:hAnsi="Segoe UI Semibold" w:cs="Segoe UI Semibold"/>
                <w:sz w:val="24"/>
                <w:szCs w:val="24"/>
              </w:rPr>
            </w:pPr>
            <w:r w:rsidRPr="00BD513E">
              <w:rPr>
                <w:rFonts w:ascii="Segoe UI Semibold" w:hAnsi="Segoe UI Semibold" w:cs="Segoe UI Semibold"/>
                <w:sz w:val="24"/>
                <w:szCs w:val="24"/>
              </w:rPr>
              <w:t>p. 47 : questionnement et ambition de Gide :</w:t>
            </w:r>
            <w:r w:rsidR="00A5625A" w:rsidRPr="00BD513E">
              <w:rPr>
                <w:rFonts w:ascii="Segoe UI Semibold" w:hAnsi="Segoe UI Semibold" w:cs="Segoe UI Semibold"/>
                <w:sz w:val="24"/>
                <w:szCs w:val="24"/>
              </w:rPr>
              <w:t xml:space="preserve"> « comment durer </w:t>
            </w:r>
            <w:r w:rsidR="009F1CA7" w:rsidRPr="00BD513E">
              <w:rPr>
                <w:rFonts w:ascii="Segoe UI Semibold" w:hAnsi="Segoe UI Semibold" w:cs="Segoe UI Semibold"/>
                <w:sz w:val="24"/>
                <w:szCs w:val="24"/>
              </w:rPr>
              <w:t>» ?</w:t>
            </w:r>
            <w:r w:rsidRPr="00BD513E">
              <w:rPr>
                <w:rFonts w:ascii="Segoe UI Semibold" w:hAnsi="Segoe UI Semibold" w:cs="Segoe UI Semibold"/>
                <w:sz w:val="24"/>
                <w:szCs w:val="24"/>
              </w:rPr>
              <w:t xml:space="preserve"> « Je n’écris que pour être relu ». Cela renvoie à la critique d’Édouard, concernant le succès facile de la littérature commerciale qu’incarne le roman de Passavant. I, 8.</w:t>
            </w:r>
          </w:p>
        </w:tc>
      </w:tr>
      <w:tr w:rsidR="00604444" w:rsidRPr="00BD513E" w:rsidTr="005F3447">
        <w:tc>
          <w:tcPr>
            <w:tcW w:w="1809" w:type="dxa"/>
            <w:shd w:val="clear" w:color="auto" w:fill="E2E284"/>
          </w:tcPr>
          <w:p w:rsidR="00604444" w:rsidRPr="00BD513E" w:rsidRDefault="00B82F3A" w:rsidP="00D20A3B">
            <w:pPr>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Genre</w:t>
            </w:r>
          </w:p>
        </w:tc>
        <w:tc>
          <w:tcPr>
            <w:tcW w:w="12807" w:type="dxa"/>
            <w:shd w:val="clear" w:color="auto" w:fill="E2E284"/>
          </w:tcPr>
          <w:p w:rsidR="00604444" w:rsidRPr="00BD513E" w:rsidRDefault="00B82F3A" w:rsidP="00D20A3B">
            <w:pPr>
              <w:rPr>
                <w:rFonts w:ascii="Segoe UI Semibold" w:hAnsi="Segoe UI Semibold" w:cs="Segoe UI Semibold"/>
                <w:sz w:val="24"/>
                <w:szCs w:val="24"/>
              </w:rPr>
            </w:pPr>
            <w:r w:rsidRPr="00BD513E">
              <w:rPr>
                <w:rFonts w:ascii="Segoe UI Semibold" w:hAnsi="Segoe UI Semibold" w:cs="Segoe UI Semibold"/>
                <w:sz w:val="24"/>
                <w:szCs w:val="24"/>
              </w:rPr>
              <w:t>p. 30 : l’œuvre est rattachée au « type convenu du roman » ; Gide souligne cependant son « étrangeté ».</w:t>
            </w:r>
          </w:p>
          <w:p w:rsidR="0048065D" w:rsidRPr="00BD513E" w:rsidRDefault="0048065D" w:rsidP="00D20A3B">
            <w:pPr>
              <w:rPr>
                <w:rFonts w:ascii="Segoe UI Semibold" w:hAnsi="Segoe UI Semibold" w:cs="Segoe UI Semibold"/>
                <w:sz w:val="24"/>
                <w:szCs w:val="24"/>
              </w:rPr>
            </w:pPr>
            <w:r w:rsidRPr="00BD513E">
              <w:rPr>
                <w:rFonts w:ascii="Segoe UI Semibold" w:hAnsi="Segoe UI Semibold" w:cs="Segoe UI Semibold"/>
                <w:sz w:val="24"/>
                <w:szCs w:val="24"/>
              </w:rPr>
              <w:t>p. 35 : c’est le seul roman et le dernier qu’il écrira.</w:t>
            </w:r>
          </w:p>
          <w:p w:rsidR="002E3929" w:rsidRPr="00BD513E" w:rsidRDefault="002E3929" w:rsidP="00D20A3B">
            <w:pPr>
              <w:rPr>
                <w:rFonts w:ascii="Segoe UI Semibold" w:hAnsi="Segoe UI Semibold" w:cs="Segoe UI Semibold"/>
                <w:sz w:val="24"/>
                <w:szCs w:val="24"/>
              </w:rPr>
            </w:pPr>
            <w:r w:rsidRPr="00BD513E">
              <w:rPr>
                <w:rFonts w:ascii="Segoe UI Semibold" w:hAnsi="Segoe UI Semibold" w:cs="Segoe UI Semibold"/>
                <w:sz w:val="24"/>
                <w:szCs w:val="24"/>
              </w:rPr>
              <w:t>p. 37 : intégrer le cahier dans le roman</w:t>
            </w:r>
          </w:p>
        </w:tc>
      </w:tr>
    </w:tbl>
    <w:p w:rsidR="00BB6DE7" w:rsidRDefault="00BB6DE7" w:rsidP="00D20A3B">
      <w:pPr>
        <w:jc w:val="both"/>
        <w:rPr>
          <w:rFonts w:ascii="Segoe UI Semibold" w:hAnsi="Segoe UI Semibold" w:cs="Segoe UI Semibold"/>
          <w:color w:val="FF0000"/>
          <w:sz w:val="24"/>
          <w:szCs w:val="24"/>
        </w:rPr>
      </w:pPr>
    </w:p>
    <w:p w:rsidR="00350FBF" w:rsidRPr="00BD513E" w:rsidRDefault="00350FBF" w:rsidP="00D20A3B">
      <w:pPr>
        <w:jc w:val="both"/>
        <w:rPr>
          <w:rFonts w:ascii="Segoe UI Semibold" w:hAnsi="Segoe UI Semibold" w:cs="Segoe UI Semibold"/>
          <w:color w:val="FF0000"/>
          <w:sz w:val="24"/>
          <w:szCs w:val="24"/>
        </w:rPr>
      </w:pPr>
      <w:r w:rsidRPr="00BD513E">
        <w:rPr>
          <w:rFonts w:ascii="Segoe UI Semibold" w:hAnsi="Segoe UI Semibold" w:cs="Segoe UI Semibold"/>
          <w:color w:val="FF0000"/>
          <w:sz w:val="24"/>
          <w:szCs w:val="24"/>
        </w:rPr>
        <w:t xml:space="preserve">Remarques générales suite à la lecture du </w:t>
      </w:r>
      <w:r w:rsidR="00176CF3">
        <w:rPr>
          <w:rFonts w:ascii="Segoe UI Semibold" w:hAnsi="Segoe UI Semibold" w:cs="Segoe UI Semibold"/>
          <w:color w:val="FF0000"/>
          <w:sz w:val="24"/>
          <w:szCs w:val="24"/>
        </w:rPr>
        <w:t>1</w:t>
      </w:r>
      <w:r w:rsidR="00176CF3" w:rsidRPr="00176CF3">
        <w:rPr>
          <w:rFonts w:ascii="Segoe UI Semibold" w:hAnsi="Segoe UI Semibold" w:cs="Segoe UI Semibold"/>
          <w:color w:val="FF0000"/>
          <w:sz w:val="24"/>
          <w:szCs w:val="24"/>
          <w:vertAlign w:val="superscript"/>
        </w:rPr>
        <w:t>er</w:t>
      </w:r>
      <w:r w:rsidR="00176CF3">
        <w:rPr>
          <w:rFonts w:ascii="Segoe UI Semibold" w:hAnsi="Segoe UI Semibold" w:cs="Segoe UI Semibold"/>
          <w:color w:val="FF0000"/>
          <w:sz w:val="24"/>
          <w:szCs w:val="24"/>
        </w:rPr>
        <w:t xml:space="preserve"> Cahier du </w:t>
      </w:r>
      <w:r w:rsidRPr="00BD513E">
        <w:rPr>
          <w:rFonts w:ascii="Segoe UI Semibold" w:hAnsi="Segoe UI Semibold" w:cs="Segoe UI Semibold"/>
          <w:color w:val="FF0000"/>
          <w:sz w:val="24"/>
          <w:szCs w:val="24"/>
        </w:rPr>
        <w:t>J</w:t>
      </w:r>
      <w:r w:rsidR="00176CF3">
        <w:rPr>
          <w:rFonts w:ascii="Segoe UI Semibold" w:hAnsi="Segoe UI Semibold" w:cs="Segoe UI Semibold"/>
          <w:color w:val="FF0000"/>
          <w:sz w:val="24"/>
          <w:szCs w:val="24"/>
        </w:rPr>
        <w:t xml:space="preserve">ournal des </w:t>
      </w:r>
      <w:r w:rsidRPr="00BD513E">
        <w:rPr>
          <w:rFonts w:ascii="Segoe UI Semibold" w:hAnsi="Segoe UI Semibold" w:cs="Segoe UI Semibold"/>
          <w:color w:val="FF0000"/>
          <w:sz w:val="24"/>
          <w:szCs w:val="24"/>
        </w:rPr>
        <w:t>F</w:t>
      </w:r>
      <w:r w:rsidR="00176CF3">
        <w:rPr>
          <w:rFonts w:ascii="Segoe UI Semibold" w:hAnsi="Segoe UI Semibold" w:cs="Segoe UI Semibold"/>
          <w:color w:val="FF0000"/>
          <w:sz w:val="24"/>
          <w:szCs w:val="24"/>
        </w:rPr>
        <w:t>aux-</w:t>
      </w:r>
      <w:r w:rsidRPr="00BD513E">
        <w:rPr>
          <w:rFonts w:ascii="Segoe UI Semibold" w:hAnsi="Segoe UI Semibold" w:cs="Segoe UI Semibold"/>
          <w:color w:val="FF0000"/>
          <w:sz w:val="24"/>
          <w:szCs w:val="24"/>
        </w:rPr>
        <w:t>M</w:t>
      </w:r>
      <w:r w:rsidR="00176CF3">
        <w:rPr>
          <w:rFonts w:ascii="Segoe UI Semibold" w:hAnsi="Segoe UI Semibold" w:cs="Segoe UI Semibold"/>
          <w:color w:val="FF0000"/>
          <w:sz w:val="24"/>
          <w:szCs w:val="24"/>
        </w:rPr>
        <w:t>onnayeurs</w:t>
      </w:r>
      <w:r w:rsidRPr="00BD513E">
        <w:rPr>
          <w:rFonts w:ascii="Segoe UI Semibold" w:hAnsi="Segoe UI Semibold" w:cs="Segoe UI Semibold"/>
          <w:color w:val="FF0000"/>
          <w:sz w:val="24"/>
          <w:szCs w:val="24"/>
        </w:rPr>
        <w:t> :</w:t>
      </w:r>
    </w:p>
    <w:p w:rsidR="00CB2535" w:rsidRPr="00BD513E" w:rsidRDefault="00CB2535" w:rsidP="003F2B9C">
      <w:pPr>
        <w:pStyle w:val="Paragraphedeliste"/>
        <w:numPr>
          <w:ilvl w:val="0"/>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Le JFM contient des notations diverses concernant l’écriture de son roman :</w:t>
      </w:r>
    </w:p>
    <w:p w:rsidR="00CB2535" w:rsidRPr="00BD513E" w:rsidRDefault="00CB2535"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L’identité et la caractérisation de certains personnages</w:t>
      </w:r>
    </w:p>
    <w:p w:rsidR="00CB2535" w:rsidRPr="00BD513E" w:rsidRDefault="00CB2535"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Des remarques sur l’intrigue et la construction de l’intrigue</w:t>
      </w:r>
    </w:p>
    <w:p w:rsidR="00CB2535" w:rsidRDefault="00CB2535" w:rsidP="003F2B9C">
      <w:pPr>
        <w:pStyle w:val="Paragraphedeliste"/>
        <w:numPr>
          <w:ilvl w:val="2"/>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Intrigues possibles</w:t>
      </w:r>
    </w:p>
    <w:p w:rsidR="0017752D" w:rsidRPr="00BD513E" w:rsidRDefault="0017752D" w:rsidP="003F2B9C">
      <w:pPr>
        <w:pStyle w:val="Paragraphedeliste"/>
        <w:numPr>
          <w:ilvl w:val="2"/>
          <w:numId w:val="1"/>
        </w:numPr>
        <w:jc w:val="both"/>
        <w:rPr>
          <w:rFonts w:ascii="Segoe UI Semibold" w:hAnsi="Segoe UI Semibold" w:cs="Segoe UI Semibold"/>
          <w:sz w:val="24"/>
          <w:szCs w:val="24"/>
        </w:rPr>
      </w:pPr>
      <w:r>
        <w:rPr>
          <w:rFonts w:ascii="Segoe UI Semibold" w:hAnsi="Segoe UI Semibold" w:cs="Segoe UI Semibold"/>
          <w:sz w:val="24"/>
          <w:szCs w:val="24"/>
        </w:rPr>
        <w:t>Bribes d’intrigues</w:t>
      </w:r>
    </w:p>
    <w:p w:rsidR="00CB2535" w:rsidRPr="00BD513E" w:rsidRDefault="00BD513E"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Des</w:t>
      </w:r>
      <w:r w:rsidR="00CB2535" w:rsidRPr="00BD513E">
        <w:rPr>
          <w:rFonts w:ascii="Segoe UI Semibold" w:hAnsi="Segoe UI Semibold" w:cs="Segoe UI Semibold"/>
          <w:sz w:val="24"/>
          <w:szCs w:val="24"/>
        </w:rPr>
        <w:t xml:space="preserve"> références à différentes sources d’inspiration </w:t>
      </w:r>
    </w:p>
    <w:p w:rsidR="00CB2535" w:rsidRPr="00BD513E" w:rsidRDefault="009F1CA7"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Ébauches</w:t>
      </w:r>
      <w:r w:rsidR="00CB2535" w:rsidRPr="00BD513E">
        <w:rPr>
          <w:rFonts w:ascii="Segoe UI Semibold" w:hAnsi="Segoe UI Semibold" w:cs="Segoe UI Semibold"/>
          <w:sz w:val="24"/>
          <w:szCs w:val="24"/>
        </w:rPr>
        <w:t xml:space="preserve"> des thèmes et des réflexions sur des thèmes</w:t>
      </w:r>
    </w:p>
    <w:p w:rsidR="00CB2535" w:rsidRPr="00BD513E" w:rsidRDefault="00A5625A"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Remarques</w:t>
      </w:r>
      <w:r w:rsidR="00CB2535" w:rsidRPr="00BD513E">
        <w:rPr>
          <w:rFonts w:ascii="Segoe UI Semibold" w:hAnsi="Segoe UI Semibold" w:cs="Segoe UI Semibold"/>
          <w:sz w:val="24"/>
          <w:szCs w:val="24"/>
        </w:rPr>
        <w:t xml:space="preserve"> sur les lectures de Gide qui ont pu ou non d’ailleurs influencer l’écriture du roman</w:t>
      </w:r>
    </w:p>
    <w:p w:rsidR="00CB2535" w:rsidRPr="00BD513E" w:rsidRDefault="00A5625A"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Des</w:t>
      </w:r>
      <w:r w:rsidR="00CB2535" w:rsidRPr="00BD513E">
        <w:rPr>
          <w:rFonts w:ascii="Segoe UI Semibold" w:hAnsi="Segoe UI Semibold" w:cs="Segoe UI Semibold"/>
          <w:sz w:val="24"/>
          <w:szCs w:val="24"/>
        </w:rPr>
        <w:t xml:space="preserve"> notations qui renvoient à la vie personnelle de Gide : en cela, le JFM mon</w:t>
      </w:r>
      <w:r w:rsidRPr="00BD513E">
        <w:rPr>
          <w:rFonts w:ascii="Segoe UI Semibold" w:hAnsi="Segoe UI Semibold" w:cs="Segoe UI Semibold"/>
          <w:sz w:val="24"/>
          <w:szCs w:val="24"/>
        </w:rPr>
        <w:t>tre des aspects poreux avec le Journal I</w:t>
      </w:r>
      <w:r w:rsidR="00CB2535" w:rsidRPr="00BD513E">
        <w:rPr>
          <w:rFonts w:ascii="Segoe UI Semibold" w:hAnsi="Segoe UI Semibold" w:cs="Segoe UI Semibold"/>
          <w:sz w:val="24"/>
          <w:szCs w:val="24"/>
        </w:rPr>
        <w:t>ntime</w:t>
      </w:r>
      <w:r w:rsidR="009F1CA7">
        <w:rPr>
          <w:rFonts w:ascii="Segoe UI Semibold" w:hAnsi="Segoe UI Semibold" w:cs="Segoe UI Semibold"/>
          <w:sz w:val="24"/>
          <w:szCs w:val="24"/>
        </w:rPr>
        <w:t> : remarques d’ordre autobiographiques : visites qu’il rend et qu’on lui rend, voyage</w:t>
      </w:r>
      <w:r w:rsidR="0017752D">
        <w:rPr>
          <w:rFonts w:ascii="Segoe UI Semibold" w:hAnsi="Segoe UI Semibold" w:cs="Segoe UI Semibold"/>
          <w:sz w:val="24"/>
          <w:szCs w:val="24"/>
        </w:rPr>
        <w:t>s</w:t>
      </w:r>
      <w:r w:rsidR="009F1CA7">
        <w:rPr>
          <w:rFonts w:ascii="Segoe UI Semibold" w:hAnsi="Segoe UI Semibold" w:cs="Segoe UI Semibold"/>
          <w:sz w:val="24"/>
          <w:szCs w:val="24"/>
        </w:rPr>
        <w:t xml:space="preserve"> entrepris, présence de Marc Allégret à ses côtés, références aux lieux de son enfance, de son mariage, etc.</w:t>
      </w:r>
    </w:p>
    <w:p w:rsidR="00CB2535" w:rsidRPr="00BD513E" w:rsidRDefault="00CB2535" w:rsidP="003F2B9C">
      <w:pPr>
        <w:pStyle w:val="Paragraphedeliste"/>
        <w:numPr>
          <w:ilvl w:val="0"/>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Le JFM est avant tout le journal d’un écrivain à sa table de travail :</w:t>
      </w:r>
    </w:p>
    <w:p w:rsidR="00CB2535" w:rsidRPr="00BD513E" w:rsidRDefault="009F1CA7"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Difficultés</w:t>
      </w:r>
      <w:r w:rsidR="00CB2535" w:rsidRPr="00BD513E">
        <w:rPr>
          <w:rFonts w:ascii="Segoe UI Semibold" w:hAnsi="Segoe UI Semibold" w:cs="Segoe UI Semibold"/>
          <w:sz w:val="24"/>
          <w:szCs w:val="24"/>
        </w:rPr>
        <w:t xml:space="preserve"> concernant l’écriture du roman</w:t>
      </w:r>
    </w:p>
    <w:p w:rsidR="00CB2535" w:rsidRPr="00BD513E" w:rsidRDefault="009F1CA7"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Des</w:t>
      </w:r>
      <w:r w:rsidR="00CB2535" w:rsidRPr="00BD513E">
        <w:rPr>
          <w:rFonts w:ascii="Segoe UI Semibold" w:hAnsi="Segoe UI Semibold" w:cs="Segoe UI Semibold"/>
          <w:sz w:val="24"/>
          <w:szCs w:val="24"/>
        </w:rPr>
        <w:t xml:space="preserve"> remarques concernant des choix narratifs : Lafcadio, Edouard</w:t>
      </w:r>
    </w:p>
    <w:p w:rsidR="00CB2535" w:rsidRPr="00BD513E" w:rsidRDefault="009F1CA7"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Des</w:t>
      </w:r>
      <w:r w:rsidR="00CB2535" w:rsidRPr="00BD513E">
        <w:rPr>
          <w:rFonts w:ascii="Segoe UI Semibold" w:hAnsi="Segoe UI Semibold" w:cs="Segoe UI Semibold"/>
          <w:sz w:val="24"/>
          <w:szCs w:val="24"/>
        </w:rPr>
        <w:t xml:space="preserve"> réflexions sur les techniques romanesques</w:t>
      </w:r>
    </w:p>
    <w:p w:rsidR="00CB2535" w:rsidRPr="00BD513E" w:rsidRDefault="009F1CA7"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Des</w:t>
      </w:r>
      <w:r w:rsidR="00CB2535" w:rsidRPr="00BD513E">
        <w:rPr>
          <w:rFonts w:ascii="Segoe UI Semibold" w:hAnsi="Segoe UI Semibold" w:cs="Segoe UI Semibold"/>
          <w:sz w:val="24"/>
          <w:szCs w:val="24"/>
        </w:rPr>
        <w:t xml:space="preserve"> réflexions sur le genre romanesque</w:t>
      </w:r>
    </w:p>
    <w:p w:rsidR="00CB2535" w:rsidRDefault="009F1CA7"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Des</w:t>
      </w:r>
      <w:r w:rsidR="00CB2535" w:rsidRPr="00BD513E">
        <w:rPr>
          <w:rFonts w:ascii="Segoe UI Semibold" w:hAnsi="Segoe UI Semibold" w:cs="Segoe UI Semibold"/>
          <w:sz w:val="24"/>
          <w:szCs w:val="24"/>
        </w:rPr>
        <w:t xml:space="preserve"> réflexions sur l’influence de certaines tendances, notamment concernant le réalisme et le roman réaliste</w:t>
      </w:r>
    </w:p>
    <w:p w:rsidR="009F1CA7" w:rsidRDefault="009F1CA7" w:rsidP="003F2B9C">
      <w:pPr>
        <w:pStyle w:val="Paragraphedeliste"/>
        <w:numPr>
          <w:ilvl w:val="1"/>
          <w:numId w:val="1"/>
        </w:numPr>
        <w:jc w:val="both"/>
        <w:rPr>
          <w:rFonts w:ascii="Segoe UI Semibold" w:hAnsi="Segoe UI Semibold" w:cs="Segoe UI Semibold"/>
          <w:sz w:val="24"/>
          <w:szCs w:val="24"/>
        </w:rPr>
      </w:pPr>
      <w:r>
        <w:rPr>
          <w:rFonts w:ascii="Segoe UI Semibold" w:hAnsi="Segoe UI Semibold" w:cs="Segoe UI Semibold"/>
          <w:sz w:val="24"/>
          <w:szCs w:val="24"/>
        </w:rPr>
        <w:t>Remarques sur ses lectures et critiques de certains ouvrages, qui deviennent aussi des sources d’inspiration pour son roman.</w:t>
      </w:r>
    </w:p>
    <w:p w:rsidR="009F1CA7" w:rsidRDefault="009F1CA7" w:rsidP="003F2B9C">
      <w:pPr>
        <w:pStyle w:val="Paragraphedeliste"/>
        <w:numPr>
          <w:ilvl w:val="0"/>
          <w:numId w:val="4"/>
        </w:numPr>
        <w:jc w:val="both"/>
        <w:rPr>
          <w:rFonts w:ascii="Segoe UI Semibold" w:hAnsi="Segoe UI Semibold" w:cs="Segoe UI Semibold"/>
          <w:sz w:val="24"/>
          <w:szCs w:val="24"/>
        </w:rPr>
      </w:pPr>
      <w:r>
        <w:rPr>
          <w:rFonts w:ascii="Segoe UI Semibold" w:hAnsi="Segoe UI Semibold" w:cs="Segoe UI Semibold"/>
          <w:sz w:val="24"/>
          <w:szCs w:val="24"/>
        </w:rPr>
        <w:t>Le lecteur assi</w:t>
      </w:r>
      <w:r w:rsidR="00F56D7A">
        <w:rPr>
          <w:rFonts w:ascii="Segoe UI Semibold" w:hAnsi="Segoe UI Semibold" w:cs="Segoe UI Semibold"/>
          <w:sz w:val="24"/>
          <w:szCs w:val="24"/>
        </w:rPr>
        <w:t>s</w:t>
      </w:r>
      <w:r>
        <w:rPr>
          <w:rFonts w:ascii="Segoe UI Semibold" w:hAnsi="Segoe UI Semibold" w:cs="Segoe UI Semibold"/>
          <w:sz w:val="24"/>
          <w:szCs w:val="24"/>
        </w:rPr>
        <w:t xml:space="preserve">te au roman en train de se faire : </w:t>
      </w:r>
    </w:p>
    <w:p w:rsidR="009F1CA7" w:rsidRDefault="009F1CA7" w:rsidP="003F2B9C">
      <w:pPr>
        <w:pStyle w:val="Paragraphedeliste"/>
        <w:numPr>
          <w:ilvl w:val="1"/>
          <w:numId w:val="4"/>
        </w:numPr>
        <w:jc w:val="both"/>
        <w:rPr>
          <w:rFonts w:ascii="Segoe UI Semibold" w:hAnsi="Segoe UI Semibold" w:cs="Segoe UI Semibold"/>
          <w:sz w:val="24"/>
          <w:szCs w:val="24"/>
        </w:rPr>
      </w:pPr>
      <w:r>
        <w:rPr>
          <w:rFonts w:ascii="Segoe UI Semibold" w:hAnsi="Segoe UI Semibold" w:cs="Segoe UI Semibold"/>
          <w:sz w:val="24"/>
          <w:szCs w:val="24"/>
        </w:rPr>
        <w:t>Invention de certains personnages</w:t>
      </w:r>
    </w:p>
    <w:p w:rsidR="009F1CA7" w:rsidRDefault="009F1CA7" w:rsidP="003F2B9C">
      <w:pPr>
        <w:pStyle w:val="Paragraphedeliste"/>
        <w:numPr>
          <w:ilvl w:val="1"/>
          <w:numId w:val="4"/>
        </w:numPr>
        <w:jc w:val="both"/>
        <w:rPr>
          <w:rFonts w:ascii="Segoe UI Semibold" w:hAnsi="Segoe UI Semibold" w:cs="Segoe UI Semibold"/>
          <w:sz w:val="24"/>
          <w:szCs w:val="24"/>
        </w:rPr>
      </w:pPr>
      <w:r>
        <w:rPr>
          <w:rFonts w:ascii="Segoe UI Semibold" w:hAnsi="Segoe UI Semibold" w:cs="Segoe UI Semibold"/>
          <w:sz w:val="24"/>
          <w:szCs w:val="24"/>
        </w:rPr>
        <w:t>Invention de certaines intrigues</w:t>
      </w:r>
    </w:p>
    <w:p w:rsidR="009F1CA7" w:rsidRDefault="009F1CA7" w:rsidP="003F2B9C">
      <w:pPr>
        <w:pStyle w:val="Paragraphedeliste"/>
        <w:numPr>
          <w:ilvl w:val="1"/>
          <w:numId w:val="4"/>
        </w:numPr>
        <w:jc w:val="both"/>
        <w:rPr>
          <w:rFonts w:ascii="Segoe UI Semibold" w:hAnsi="Segoe UI Semibold" w:cs="Segoe UI Semibold"/>
          <w:sz w:val="24"/>
          <w:szCs w:val="24"/>
        </w:rPr>
      </w:pPr>
      <w:r>
        <w:rPr>
          <w:rFonts w:ascii="Segoe UI Semibold" w:hAnsi="Segoe UI Semibold" w:cs="Segoe UI Semibold"/>
          <w:sz w:val="24"/>
          <w:szCs w:val="24"/>
        </w:rPr>
        <w:t>Choix du narrateur</w:t>
      </w:r>
    </w:p>
    <w:p w:rsidR="009F1CA7" w:rsidRDefault="009F1CA7" w:rsidP="003F2B9C">
      <w:pPr>
        <w:pStyle w:val="Paragraphedeliste"/>
        <w:numPr>
          <w:ilvl w:val="1"/>
          <w:numId w:val="4"/>
        </w:numPr>
        <w:jc w:val="both"/>
        <w:rPr>
          <w:rFonts w:ascii="Segoe UI Semibold" w:hAnsi="Segoe UI Semibold" w:cs="Segoe UI Semibold"/>
          <w:sz w:val="24"/>
          <w:szCs w:val="24"/>
        </w:rPr>
      </w:pPr>
      <w:r>
        <w:rPr>
          <w:rFonts w:ascii="Segoe UI Semibold" w:hAnsi="Segoe UI Semibold" w:cs="Segoe UI Semibold"/>
          <w:sz w:val="24"/>
          <w:szCs w:val="24"/>
        </w:rPr>
        <w:t>Hésitations sur la structure</w:t>
      </w:r>
    </w:p>
    <w:p w:rsidR="009F1CA7" w:rsidRDefault="009F1CA7" w:rsidP="003F2B9C">
      <w:pPr>
        <w:pStyle w:val="Paragraphedeliste"/>
        <w:numPr>
          <w:ilvl w:val="1"/>
          <w:numId w:val="4"/>
        </w:numPr>
        <w:jc w:val="both"/>
        <w:rPr>
          <w:rFonts w:ascii="Segoe UI Semibold" w:hAnsi="Segoe UI Semibold" w:cs="Segoe UI Semibold"/>
          <w:sz w:val="24"/>
          <w:szCs w:val="24"/>
        </w:rPr>
      </w:pPr>
      <w:r>
        <w:rPr>
          <w:rFonts w:ascii="Segoe UI Semibold" w:hAnsi="Segoe UI Semibold" w:cs="Segoe UI Semibold"/>
          <w:sz w:val="24"/>
          <w:szCs w:val="24"/>
        </w:rPr>
        <w:t>Hésitations sur l’écriture de certaines passages (incipit, excipit, rencontre avec Edouard, par exemple)</w:t>
      </w:r>
    </w:p>
    <w:p w:rsidR="0017752D" w:rsidRDefault="0017752D" w:rsidP="003F2B9C">
      <w:pPr>
        <w:pStyle w:val="Paragraphedeliste"/>
        <w:numPr>
          <w:ilvl w:val="1"/>
          <w:numId w:val="4"/>
        </w:numPr>
        <w:jc w:val="both"/>
        <w:rPr>
          <w:rFonts w:ascii="Segoe UI Semibold" w:hAnsi="Segoe UI Semibold" w:cs="Segoe UI Semibold"/>
          <w:sz w:val="24"/>
          <w:szCs w:val="24"/>
        </w:rPr>
      </w:pPr>
      <w:r>
        <w:rPr>
          <w:rFonts w:ascii="Segoe UI Semibold" w:hAnsi="Segoe UI Semibold" w:cs="Segoe UI Semibold"/>
          <w:sz w:val="24"/>
          <w:szCs w:val="24"/>
        </w:rPr>
        <w:t>Écriture de certaines scènes qui seront versées dans le roman (le vol du livre par exemple)</w:t>
      </w:r>
    </w:p>
    <w:p w:rsidR="009F1CA7" w:rsidRDefault="009F1CA7" w:rsidP="003F2B9C">
      <w:pPr>
        <w:pStyle w:val="Paragraphedeliste"/>
        <w:numPr>
          <w:ilvl w:val="0"/>
          <w:numId w:val="4"/>
        </w:numPr>
        <w:jc w:val="both"/>
        <w:rPr>
          <w:rFonts w:ascii="Segoe UI Semibold" w:hAnsi="Segoe UI Semibold" w:cs="Segoe UI Semibold"/>
          <w:sz w:val="24"/>
          <w:szCs w:val="24"/>
        </w:rPr>
      </w:pPr>
      <w:r>
        <w:rPr>
          <w:rFonts w:ascii="Segoe UI Semibold" w:hAnsi="Segoe UI Semibold" w:cs="Segoe UI Semibold"/>
          <w:sz w:val="24"/>
          <w:szCs w:val="24"/>
        </w:rPr>
        <w:t>Le Journal des Faux-Monnayeurs devient ainsi un laboratoire d’écriture romanesque :</w:t>
      </w:r>
    </w:p>
    <w:p w:rsidR="009F1CA7" w:rsidRPr="009F1CA7" w:rsidRDefault="009F1CA7" w:rsidP="003F2B9C">
      <w:pPr>
        <w:pStyle w:val="Paragraphedeliste"/>
        <w:numPr>
          <w:ilvl w:val="1"/>
          <w:numId w:val="4"/>
        </w:numPr>
        <w:jc w:val="both"/>
        <w:rPr>
          <w:rFonts w:ascii="Segoe UI Semibold" w:hAnsi="Segoe UI Semibold" w:cs="Segoe UI Semibold"/>
          <w:sz w:val="24"/>
          <w:szCs w:val="24"/>
        </w:rPr>
      </w:pPr>
      <w:r>
        <w:rPr>
          <w:rFonts w:ascii="Segoe UI Semibold" w:hAnsi="Segoe UI Semibold" w:cs="Segoe UI Semibold"/>
          <w:sz w:val="24"/>
          <w:szCs w:val="24"/>
        </w:rPr>
        <w:t>Écriture de la scène du vol du livre, reprise dans le roman et racontée dans le Journal d’Edouard.</w:t>
      </w:r>
    </w:p>
    <w:p w:rsidR="00CB2535" w:rsidRPr="00BD513E" w:rsidRDefault="003140FE" w:rsidP="003F2B9C">
      <w:pPr>
        <w:pStyle w:val="Paragraphedeliste"/>
        <w:numPr>
          <w:ilvl w:val="0"/>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Observations sur l’écriture du journal : le JFM présente une variété d’écritures</w:t>
      </w:r>
      <w:r w:rsidR="0017752D">
        <w:rPr>
          <w:rFonts w:ascii="Segoe UI Semibold" w:hAnsi="Segoe UI Semibold" w:cs="Segoe UI Semibold"/>
          <w:sz w:val="24"/>
          <w:szCs w:val="24"/>
        </w:rPr>
        <w:t> :</w:t>
      </w:r>
    </w:p>
    <w:p w:rsidR="003140FE" w:rsidRPr="00BD513E" w:rsidRDefault="003140FE"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Parfois très écrit, très rédigé, des dialogues et des récits complets</w:t>
      </w:r>
    </w:p>
    <w:p w:rsidR="003140FE" w:rsidRPr="00BD513E" w:rsidRDefault="009F1CA7" w:rsidP="003F2B9C">
      <w:pPr>
        <w:pStyle w:val="Paragraphedeliste"/>
        <w:numPr>
          <w:ilvl w:val="2"/>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Récit</w:t>
      </w:r>
      <w:r w:rsidR="003140FE" w:rsidRPr="00BD513E">
        <w:rPr>
          <w:rFonts w:ascii="Segoe UI Semibold" w:hAnsi="Segoe UI Semibold" w:cs="Segoe UI Semibold"/>
          <w:sz w:val="24"/>
          <w:szCs w:val="24"/>
        </w:rPr>
        <w:t xml:space="preserve"> du livre volé, p. 39 à 42</w:t>
      </w:r>
    </w:p>
    <w:p w:rsidR="00CB2535" w:rsidRPr="00BD513E" w:rsidRDefault="009F1CA7"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Parfois</w:t>
      </w:r>
      <w:r w:rsidR="003140FE" w:rsidRPr="00BD513E">
        <w:rPr>
          <w:rFonts w:ascii="Segoe UI Semibold" w:hAnsi="Segoe UI Semibold" w:cs="Segoe UI Semibold"/>
          <w:sz w:val="24"/>
          <w:szCs w:val="24"/>
        </w:rPr>
        <w:t xml:space="preserve"> des bribes, il emploie un style télégraphique, il fait des résumés</w:t>
      </w:r>
      <w:r w:rsidR="0017752D">
        <w:rPr>
          <w:rFonts w:ascii="Segoe UI Semibold" w:hAnsi="Segoe UI Semibold" w:cs="Segoe UI Semibold"/>
          <w:sz w:val="24"/>
          <w:szCs w:val="24"/>
        </w:rPr>
        <w:t> :</w:t>
      </w:r>
    </w:p>
    <w:p w:rsidR="003140FE" w:rsidRPr="00BD513E" w:rsidRDefault="009F1CA7" w:rsidP="003F2B9C">
      <w:pPr>
        <w:pStyle w:val="Paragraphedeliste"/>
        <w:numPr>
          <w:ilvl w:val="2"/>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L’histoire</w:t>
      </w:r>
      <w:r w:rsidR="003140FE" w:rsidRPr="00BD513E">
        <w:rPr>
          <w:rFonts w:ascii="Segoe UI Semibold" w:hAnsi="Segoe UI Semibold" w:cs="Segoe UI Semibold"/>
          <w:sz w:val="24"/>
          <w:szCs w:val="24"/>
        </w:rPr>
        <w:t xml:space="preserve"> des deux sœurs, p. 14</w:t>
      </w:r>
    </w:p>
    <w:p w:rsidR="003140FE" w:rsidRPr="00BD513E" w:rsidRDefault="009F1CA7" w:rsidP="003F2B9C">
      <w:pPr>
        <w:pStyle w:val="Paragraphedeliste"/>
        <w:numPr>
          <w:ilvl w:val="2"/>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L’histoire</w:t>
      </w:r>
      <w:r w:rsidR="003140FE" w:rsidRPr="00BD513E">
        <w:rPr>
          <w:rFonts w:ascii="Segoe UI Semibold" w:hAnsi="Segoe UI Semibold" w:cs="Segoe UI Semibold"/>
          <w:sz w:val="24"/>
          <w:szCs w:val="24"/>
        </w:rPr>
        <w:t xml:space="preserve"> de la sœur de Z, p. 42</w:t>
      </w:r>
    </w:p>
    <w:p w:rsidR="003140FE" w:rsidRDefault="009F1CA7" w:rsidP="003F2B9C">
      <w:pPr>
        <w:pStyle w:val="Paragraphedeliste"/>
        <w:numPr>
          <w:ilvl w:val="1"/>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Ébauches</w:t>
      </w:r>
      <w:r w:rsidR="003140FE" w:rsidRPr="00BD513E">
        <w:rPr>
          <w:rFonts w:ascii="Segoe UI Semibold" w:hAnsi="Segoe UI Semibold" w:cs="Segoe UI Semibold"/>
          <w:sz w:val="24"/>
          <w:szCs w:val="24"/>
        </w:rPr>
        <w:t xml:space="preserve"> de dialogues et de personnages</w:t>
      </w:r>
    </w:p>
    <w:p w:rsidR="0005644E" w:rsidRPr="00BD513E" w:rsidRDefault="0005644E" w:rsidP="003F2B9C">
      <w:pPr>
        <w:pStyle w:val="Paragraphedeliste"/>
        <w:numPr>
          <w:ilvl w:val="1"/>
          <w:numId w:val="1"/>
        </w:numPr>
        <w:jc w:val="both"/>
        <w:rPr>
          <w:rFonts w:ascii="Segoe UI Semibold" w:hAnsi="Segoe UI Semibold" w:cs="Segoe UI Semibold"/>
          <w:sz w:val="24"/>
          <w:szCs w:val="24"/>
        </w:rPr>
      </w:pPr>
      <w:r>
        <w:rPr>
          <w:rFonts w:ascii="Segoe UI Semibold" w:hAnsi="Segoe UI Semibold" w:cs="Segoe UI Semibold"/>
          <w:sz w:val="24"/>
          <w:szCs w:val="24"/>
        </w:rPr>
        <w:t xml:space="preserve">Écriture en mouvement, Gide écrit chez lui mais aussi dans ses lieux de villégiature, </w:t>
      </w:r>
      <w:r w:rsidR="00176CF3">
        <w:rPr>
          <w:rFonts w:ascii="Segoe UI Semibold" w:hAnsi="Segoe UI Semibold" w:cs="Segoe UI Semibold"/>
          <w:sz w:val="24"/>
          <w:szCs w:val="24"/>
        </w:rPr>
        <w:t>chez des amis aussi, en voyage : c’est un écrivain voyageur.</w:t>
      </w:r>
    </w:p>
    <w:p w:rsidR="003140FE" w:rsidRPr="00BD513E" w:rsidRDefault="00A5625A" w:rsidP="003F2B9C">
      <w:pPr>
        <w:pStyle w:val="Paragraphedeliste"/>
        <w:numPr>
          <w:ilvl w:val="0"/>
          <w:numId w:val="2"/>
        </w:numPr>
        <w:jc w:val="both"/>
        <w:rPr>
          <w:rFonts w:ascii="Segoe UI Semibold" w:hAnsi="Segoe UI Semibold" w:cs="Segoe UI Semibold"/>
          <w:sz w:val="24"/>
          <w:szCs w:val="24"/>
        </w:rPr>
      </w:pPr>
      <w:r w:rsidRPr="00BD513E">
        <w:rPr>
          <w:rFonts w:ascii="Segoe UI Semibold" w:hAnsi="Segoe UI Semibold" w:cs="Segoe UI Semibold"/>
          <w:sz w:val="24"/>
          <w:szCs w:val="24"/>
        </w:rPr>
        <w:t>Tout</w:t>
      </w:r>
      <w:r w:rsidR="003140FE" w:rsidRPr="00BD513E">
        <w:rPr>
          <w:rFonts w:ascii="Segoe UI Semibold" w:hAnsi="Segoe UI Semibold" w:cs="Segoe UI Semibold"/>
          <w:sz w:val="24"/>
          <w:szCs w:val="24"/>
        </w:rPr>
        <w:t xml:space="preserve"> est matériau pour le roman : rencontres dans le train, anecdotes racontées par des amis, faits divers, coupure</w:t>
      </w:r>
      <w:r w:rsidRPr="00BD513E">
        <w:rPr>
          <w:rFonts w:ascii="Segoe UI Semibold" w:hAnsi="Segoe UI Semibold" w:cs="Segoe UI Semibold"/>
          <w:sz w:val="24"/>
          <w:szCs w:val="24"/>
        </w:rPr>
        <w:t>s</w:t>
      </w:r>
      <w:r w:rsidR="003140FE" w:rsidRPr="00BD513E">
        <w:rPr>
          <w:rFonts w:ascii="Segoe UI Semibold" w:hAnsi="Segoe UI Semibold" w:cs="Segoe UI Semibold"/>
          <w:sz w:val="24"/>
          <w:szCs w:val="24"/>
        </w:rPr>
        <w:t xml:space="preserve"> de presse, etc.</w:t>
      </w:r>
    </w:p>
    <w:p w:rsidR="003140FE" w:rsidRPr="00BD513E" w:rsidRDefault="009F1CA7" w:rsidP="003F2B9C">
      <w:pPr>
        <w:pStyle w:val="Paragraphedeliste"/>
        <w:numPr>
          <w:ilvl w:val="0"/>
          <w:numId w:val="2"/>
        </w:numPr>
        <w:jc w:val="both"/>
        <w:rPr>
          <w:rFonts w:ascii="Segoe UI Semibold" w:hAnsi="Segoe UI Semibold" w:cs="Segoe UI Semibold"/>
          <w:sz w:val="24"/>
          <w:szCs w:val="24"/>
        </w:rPr>
      </w:pPr>
      <w:r w:rsidRPr="00BD513E">
        <w:rPr>
          <w:rFonts w:ascii="Segoe UI Semibold" w:hAnsi="Segoe UI Semibold" w:cs="Segoe UI Semibold"/>
          <w:sz w:val="24"/>
          <w:szCs w:val="24"/>
        </w:rPr>
        <w:t>Il</w:t>
      </w:r>
      <w:r w:rsidR="003140FE" w:rsidRPr="00BD513E">
        <w:rPr>
          <w:rFonts w:ascii="Segoe UI Semibold" w:hAnsi="Segoe UI Semibold" w:cs="Segoe UI Semibold"/>
          <w:sz w:val="24"/>
          <w:szCs w:val="24"/>
        </w:rPr>
        <w:t xml:space="preserve"> ne justifie pas ses partis-pris : il oriente la lecture sans l’expliquer, engage le lecteur à penser comme lui, cherche à créer une connivence. </w:t>
      </w:r>
    </w:p>
    <w:p w:rsidR="00CB2535" w:rsidRPr="00BD513E" w:rsidRDefault="00CB2535" w:rsidP="003140FE">
      <w:pPr>
        <w:pStyle w:val="Paragraphedeliste"/>
        <w:jc w:val="both"/>
        <w:rPr>
          <w:rFonts w:ascii="Segoe UI Semibold" w:hAnsi="Segoe UI Semibold" w:cs="Segoe UI Semibold"/>
          <w:sz w:val="24"/>
          <w:szCs w:val="24"/>
        </w:rPr>
      </w:pPr>
    </w:p>
    <w:p w:rsidR="00350FBF" w:rsidRPr="00BD513E" w:rsidRDefault="00350FBF" w:rsidP="003F2B9C">
      <w:pPr>
        <w:pStyle w:val="Paragraphedeliste"/>
        <w:numPr>
          <w:ilvl w:val="0"/>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 xml:space="preserve">Le </w:t>
      </w:r>
      <w:r w:rsidRPr="00BD513E">
        <w:rPr>
          <w:rFonts w:ascii="Segoe UI Semibold" w:hAnsi="Segoe UI Semibold" w:cs="Segoe UI Semibold"/>
          <w:b/>
          <w:i/>
          <w:sz w:val="24"/>
          <w:szCs w:val="24"/>
        </w:rPr>
        <w:t>Journal des Faux-Monnayeurs</w:t>
      </w:r>
      <w:r w:rsidRPr="00BD513E">
        <w:rPr>
          <w:rFonts w:ascii="Segoe UI Semibold" w:hAnsi="Segoe UI Semibold" w:cs="Segoe UI Semibold"/>
          <w:sz w:val="24"/>
          <w:szCs w:val="24"/>
        </w:rPr>
        <w:t xml:space="preserve"> induit une lecture orientée par Gide. Le lecteur est</w:t>
      </w:r>
      <w:r w:rsidR="0017752D">
        <w:rPr>
          <w:rFonts w:ascii="Segoe UI Semibold" w:hAnsi="Segoe UI Semibold" w:cs="Segoe UI Semibold"/>
          <w:sz w:val="24"/>
          <w:szCs w:val="24"/>
        </w:rPr>
        <w:t xml:space="preserve"> souvent</w:t>
      </w:r>
      <w:r w:rsidRPr="00BD513E">
        <w:rPr>
          <w:rFonts w:ascii="Segoe UI Semibold" w:hAnsi="Segoe UI Semibold" w:cs="Segoe UI Semibold"/>
          <w:sz w:val="24"/>
          <w:szCs w:val="24"/>
        </w:rPr>
        <w:t xml:space="preserve"> piégé par une lecture qui lui est imposée. Il n’est pas libre de son interprétation, des personnages, de</w:t>
      </w:r>
      <w:r w:rsidR="0017752D">
        <w:rPr>
          <w:rFonts w:ascii="Segoe UI Semibold" w:hAnsi="Segoe UI Semibold" w:cs="Segoe UI Semibold"/>
          <w:sz w:val="24"/>
          <w:szCs w:val="24"/>
        </w:rPr>
        <w:t xml:space="preserve"> l’intrigue, il se trouve influencé</w:t>
      </w:r>
      <w:r w:rsidRPr="00BD513E">
        <w:rPr>
          <w:rFonts w:ascii="Segoe UI Semibold" w:hAnsi="Segoe UI Semibold" w:cs="Segoe UI Semibold"/>
          <w:sz w:val="24"/>
          <w:szCs w:val="24"/>
        </w:rPr>
        <w:t xml:space="preserve"> par les remarques du JFM.</w:t>
      </w:r>
    </w:p>
    <w:p w:rsidR="00350FBF" w:rsidRPr="00BD513E" w:rsidRDefault="00350FBF" w:rsidP="003F2B9C">
      <w:pPr>
        <w:pStyle w:val="Paragraphedeliste"/>
        <w:numPr>
          <w:ilvl w:val="0"/>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 xml:space="preserve">Le lecteur aura donc tendance à se conformer à ce que dit Gide sur les personnages, sur son roman. Il induit une lecture biaisée. </w:t>
      </w:r>
    </w:p>
    <w:p w:rsidR="003140FE" w:rsidRDefault="003140FE" w:rsidP="003F2B9C">
      <w:pPr>
        <w:pStyle w:val="Paragraphedeliste"/>
        <w:numPr>
          <w:ilvl w:val="0"/>
          <w:numId w:val="1"/>
        </w:numPr>
        <w:jc w:val="both"/>
        <w:rPr>
          <w:rFonts w:ascii="Segoe UI Semibold" w:hAnsi="Segoe UI Semibold" w:cs="Segoe UI Semibold"/>
          <w:sz w:val="24"/>
          <w:szCs w:val="24"/>
        </w:rPr>
      </w:pPr>
      <w:r w:rsidRPr="00BD513E">
        <w:rPr>
          <w:rFonts w:ascii="Segoe UI Semibold" w:hAnsi="Segoe UI Semibold" w:cs="Segoe UI Semibold"/>
          <w:sz w:val="24"/>
          <w:szCs w:val="24"/>
        </w:rPr>
        <w:t>Un lecteur inquiet cherchera même dans le JFM les pistes d’interprétation du roman et de ses personnages.</w:t>
      </w:r>
    </w:p>
    <w:p w:rsidR="009F1CA7" w:rsidRPr="009F1CA7" w:rsidRDefault="009F1CA7" w:rsidP="009F1CA7">
      <w:pPr>
        <w:ind w:left="360"/>
        <w:jc w:val="both"/>
        <w:rPr>
          <w:rFonts w:ascii="Segoe UI Semibold" w:hAnsi="Segoe UI Semibold" w:cs="Segoe UI Semibold"/>
          <w:color w:val="FF0000"/>
          <w:sz w:val="24"/>
          <w:szCs w:val="24"/>
        </w:rPr>
      </w:pPr>
      <w:r w:rsidRPr="009F1CA7">
        <w:rPr>
          <w:rFonts w:ascii="Segoe UI Semibold" w:hAnsi="Segoe UI Semibold" w:cs="Segoe UI Semibold"/>
          <w:color w:val="FF0000"/>
          <w:sz w:val="24"/>
          <w:szCs w:val="24"/>
        </w:rPr>
        <w:t>Article sur le Journal des Faux-Monnayeurs</w:t>
      </w:r>
      <w:r w:rsidR="00176CF3">
        <w:rPr>
          <w:rFonts w:ascii="Segoe UI Semibold" w:hAnsi="Segoe UI Semibold" w:cs="Segoe UI Semibold"/>
          <w:color w:val="FF0000"/>
          <w:sz w:val="24"/>
          <w:szCs w:val="24"/>
        </w:rPr>
        <w:t>, site de l’ENS</w:t>
      </w:r>
      <w:r w:rsidR="00921D40">
        <w:rPr>
          <w:rFonts w:ascii="Segoe UI Semibold" w:hAnsi="Segoe UI Semibold" w:cs="Segoe UI Semibold"/>
          <w:color w:val="FF0000"/>
          <w:sz w:val="24"/>
          <w:szCs w:val="24"/>
        </w:rPr>
        <w:t xml:space="preserve"> (</w:t>
      </w:r>
      <w:r w:rsidR="00921D40" w:rsidRPr="00921D40">
        <w:rPr>
          <w:rFonts w:ascii="Segoe UI Semibold" w:hAnsi="Segoe UI Semibold" w:cs="Segoe UI Semibold"/>
          <w:color w:val="FF0000"/>
          <w:sz w:val="24"/>
          <w:szCs w:val="24"/>
        </w:rPr>
        <w:t>Hay, Louis, « Autobiographie d'une genèse » </w:t>
      </w:r>
      <w:r w:rsidR="00921D40" w:rsidRPr="00921D40">
        <w:rPr>
          <w:rFonts w:ascii="Segoe UI Semibold" w:hAnsi="Segoe UI Semibold" w:cs="Segoe UI Semibold"/>
          <w:i/>
          <w:iCs/>
          <w:color w:val="FF0000"/>
          <w:sz w:val="24"/>
          <w:szCs w:val="24"/>
        </w:rPr>
        <w:t>Item</w:t>
      </w:r>
      <w:r w:rsidR="00921D40" w:rsidRPr="00921D40">
        <w:rPr>
          <w:rFonts w:ascii="Segoe UI Semibold" w:hAnsi="Segoe UI Semibold" w:cs="Segoe UI Semibold"/>
          <w:color w:val="FF0000"/>
          <w:sz w:val="24"/>
          <w:szCs w:val="24"/>
        </w:rPr>
        <w:t>, 2007. Disponible sur : </w:t>
      </w:r>
      <w:hyperlink r:id="rId9" w:tgtFrame="_blank" w:tooltip="Le site de l'Item" w:history="1">
        <w:r w:rsidR="00921D40" w:rsidRPr="00921D40">
          <w:rPr>
            <w:rStyle w:val="Lienhypertexte"/>
            <w:rFonts w:ascii="Segoe UI Semibold" w:hAnsi="Segoe UI Semibold" w:cs="Segoe UI Semibold"/>
            <w:sz w:val="24"/>
            <w:szCs w:val="24"/>
          </w:rPr>
          <w:t>http://www.item.ens.fr/index.php?id=27157</w:t>
        </w:r>
      </w:hyperlink>
      <w:r w:rsidR="00921D40">
        <w:rPr>
          <w:rFonts w:ascii="Segoe UI Semibold" w:hAnsi="Segoe UI Semibold" w:cs="Segoe UI Semibold"/>
          <w:color w:val="FF0000"/>
          <w:sz w:val="24"/>
          <w:szCs w:val="24"/>
        </w:rPr>
        <w:t>)</w:t>
      </w:r>
      <w:r w:rsidRPr="009F1CA7">
        <w:rPr>
          <w:rFonts w:ascii="Segoe UI Semibold" w:hAnsi="Segoe UI Semibold" w:cs="Segoe UI Semibold"/>
          <w:color w:val="FF0000"/>
          <w:sz w:val="24"/>
          <w:szCs w:val="24"/>
        </w:rPr>
        <w:t xml:space="preserve"> : </w:t>
      </w:r>
    </w:p>
    <w:p w:rsidR="009F1CA7" w:rsidRPr="009F1CA7" w:rsidRDefault="009F1CA7" w:rsidP="003F2B9C">
      <w:pPr>
        <w:numPr>
          <w:ilvl w:val="0"/>
          <w:numId w:val="5"/>
        </w:numPr>
        <w:jc w:val="both"/>
        <w:rPr>
          <w:rFonts w:ascii="Segoe UI Semibold" w:hAnsi="Segoe UI Semibold" w:cs="Segoe UI Semibold"/>
          <w:sz w:val="24"/>
          <w:szCs w:val="24"/>
        </w:rPr>
      </w:pPr>
      <w:r w:rsidRPr="009F1CA7">
        <w:rPr>
          <w:rFonts w:ascii="Segoe UI Semibold" w:hAnsi="Segoe UI Semibold" w:cs="Segoe UI Semibold"/>
          <w:sz w:val="24"/>
          <w:szCs w:val="24"/>
        </w:rPr>
        <w:t xml:space="preserve">Publié dans une première édition commerciale chez Gallimard en 1927 et souvent réédité depuis, le volume comprend deux « Cahiers », le premier daté de juin 1919 à décembre 1921 et le second, d’août 1921 à mai 1925. </w:t>
      </w:r>
    </w:p>
    <w:p w:rsidR="009F1CA7" w:rsidRPr="009F1CA7" w:rsidRDefault="009F1CA7" w:rsidP="003F2B9C">
      <w:pPr>
        <w:numPr>
          <w:ilvl w:val="0"/>
          <w:numId w:val="5"/>
        </w:numPr>
        <w:jc w:val="both"/>
        <w:rPr>
          <w:rFonts w:ascii="Segoe UI Semibold" w:hAnsi="Segoe UI Semibold" w:cs="Segoe UI Semibold"/>
          <w:sz w:val="24"/>
          <w:szCs w:val="24"/>
        </w:rPr>
      </w:pPr>
      <w:r w:rsidRPr="009F1CA7">
        <w:rPr>
          <w:rFonts w:ascii="Segoe UI Semibold" w:hAnsi="Segoe UI Semibold" w:cs="Segoe UI Semibold"/>
          <w:sz w:val="24"/>
          <w:szCs w:val="24"/>
        </w:rPr>
        <w:t xml:space="preserve">Il existe par conséquent pour les deux une période d’emploi simultané : incohérence mieux faite pour dérouter le lecteur que pour produire un effet esthétique. </w:t>
      </w:r>
    </w:p>
    <w:p w:rsidR="009F1CA7" w:rsidRDefault="009F1CA7" w:rsidP="003F2B9C">
      <w:pPr>
        <w:numPr>
          <w:ilvl w:val="0"/>
          <w:numId w:val="5"/>
        </w:numPr>
        <w:jc w:val="both"/>
        <w:rPr>
          <w:rFonts w:ascii="Segoe UI Semibold" w:hAnsi="Segoe UI Semibold" w:cs="Segoe UI Semibold"/>
          <w:sz w:val="24"/>
          <w:szCs w:val="24"/>
        </w:rPr>
      </w:pPr>
      <w:r w:rsidRPr="009F1CA7">
        <w:rPr>
          <w:rFonts w:ascii="Segoe UI Semibold" w:hAnsi="Segoe UI Semibold" w:cs="Segoe UI Semibold"/>
          <w:sz w:val="24"/>
          <w:szCs w:val="24"/>
        </w:rPr>
        <w:t xml:space="preserve">L’ensemble n’est pas mieux composé : les intervalles entre les notes varient de deux jours à quinze mois (à une interruption près), leur longueur, de 14 pages à 4 lignes (de l’édition Gallimard); les changements de lieux, s’ils ne sont pas toujours indiqués, dépassent tout de même la vingtaine. </w:t>
      </w:r>
    </w:p>
    <w:p w:rsidR="00FC0E60" w:rsidRPr="00FC0E60" w:rsidRDefault="00FC0E60" w:rsidP="00FC0E60">
      <w:pPr>
        <w:ind w:left="360"/>
        <w:jc w:val="both"/>
        <w:rPr>
          <w:rFonts w:ascii="Segoe UI Semibold" w:hAnsi="Segoe UI Semibold" w:cs="Segoe UI Semibold"/>
          <w:sz w:val="24"/>
          <w:szCs w:val="24"/>
        </w:rPr>
      </w:pPr>
      <w:r w:rsidRPr="00FC0E60">
        <w:rPr>
          <w:rFonts w:ascii="Segoe UI Semibold" w:hAnsi="Segoe UI Semibold" w:cs="Segoe UI Semibold"/>
          <w:sz w:val="24"/>
          <w:szCs w:val="24"/>
        </w:rPr>
        <w:t xml:space="preserve">Mais c’est le témoignage des manuscrits qui est le plus éclairant. </w:t>
      </w:r>
    </w:p>
    <w:p w:rsidR="00FC0E60" w:rsidRPr="00FC0E60" w:rsidRDefault="00FC0E60" w:rsidP="003F2B9C">
      <w:pPr>
        <w:numPr>
          <w:ilvl w:val="0"/>
          <w:numId w:val="5"/>
        </w:numPr>
        <w:jc w:val="both"/>
        <w:rPr>
          <w:rFonts w:ascii="Segoe UI Semibold" w:hAnsi="Segoe UI Semibold" w:cs="Segoe UI Semibold"/>
          <w:sz w:val="24"/>
          <w:szCs w:val="24"/>
        </w:rPr>
      </w:pPr>
      <w:r w:rsidRPr="00FC0E60">
        <w:rPr>
          <w:rFonts w:ascii="Segoe UI Semibold" w:hAnsi="Segoe UI Semibold" w:cs="Segoe UI Semibold"/>
          <w:sz w:val="24"/>
          <w:szCs w:val="24"/>
        </w:rPr>
        <w:t xml:space="preserve">Il s’agit de deux cahiers, de dimensions inégales : 19 cm. x 14 cm. et 43 feuillets pour le premier, 30 cm. x 19,5 cm. et 83 feuillets pour le second. </w:t>
      </w:r>
    </w:p>
    <w:p w:rsidR="00FC0E60" w:rsidRPr="00FC0E60" w:rsidRDefault="00FC0E60" w:rsidP="003F2B9C">
      <w:pPr>
        <w:numPr>
          <w:ilvl w:val="0"/>
          <w:numId w:val="5"/>
        </w:numPr>
        <w:jc w:val="both"/>
        <w:rPr>
          <w:rFonts w:ascii="Segoe UI Semibold" w:hAnsi="Segoe UI Semibold" w:cs="Segoe UI Semibold"/>
          <w:sz w:val="24"/>
          <w:szCs w:val="24"/>
        </w:rPr>
      </w:pPr>
      <w:r w:rsidRPr="00FC0E60">
        <w:rPr>
          <w:rFonts w:ascii="Segoe UI Semibold" w:hAnsi="Segoe UI Semibold" w:cs="Segoe UI Semibold"/>
          <w:sz w:val="24"/>
          <w:szCs w:val="24"/>
        </w:rPr>
        <w:t xml:space="preserve">Le premier ressemble à tous les carnets que Gide utilise couramment, notamment pour tenir son journal personnel, le second est un grand répertoire à forte couverture cartonnée. </w:t>
      </w:r>
    </w:p>
    <w:p w:rsidR="00FC0E60" w:rsidRPr="00FC0E60" w:rsidRDefault="00FC0E60" w:rsidP="003F2B9C">
      <w:pPr>
        <w:numPr>
          <w:ilvl w:val="0"/>
          <w:numId w:val="5"/>
        </w:numPr>
        <w:jc w:val="both"/>
        <w:rPr>
          <w:rFonts w:ascii="Segoe UI Semibold" w:hAnsi="Segoe UI Semibold" w:cs="Segoe UI Semibold"/>
          <w:sz w:val="24"/>
          <w:szCs w:val="24"/>
        </w:rPr>
      </w:pPr>
      <w:r w:rsidRPr="00FC0E60">
        <w:rPr>
          <w:rFonts w:ascii="Segoe UI Semibold" w:hAnsi="Segoe UI Semibold" w:cs="Segoe UI Semibold"/>
          <w:sz w:val="24"/>
          <w:szCs w:val="24"/>
        </w:rPr>
        <w:t xml:space="preserve">Ils semblent différer aussi par leur destination première. </w:t>
      </w:r>
    </w:p>
    <w:p w:rsidR="00FC0E60" w:rsidRPr="00176CF3" w:rsidRDefault="00FC0E60" w:rsidP="003F2B9C">
      <w:pPr>
        <w:numPr>
          <w:ilvl w:val="0"/>
          <w:numId w:val="5"/>
        </w:numPr>
        <w:jc w:val="both"/>
        <w:rPr>
          <w:rFonts w:ascii="Segoe UI Semibold" w:hAnsi="Segoe UI Semibold" w:cs="Segoe UI Semibold"/>
          <w:sz w:val="24"/>
          <w:szCs w:val="24"/>
        </w:rPr>
      </w:pPr>
      <w:r w:rsidRPr="00FC0E60">
        <w:rPr>
          <w:rFonts w:ascii="Segoe UI Semibold" w:hAnsi="Segoe UI Semibold" w:cs="Segoe UI Semibold"/>
          <w:sz w:val="24"/>
          <w:szCs w:val="24"/>
        </w:rPr>
        <w:t xml:space="preserve">Si le premier sert d’emblée de carnet de travail au quotidien, le second comporte des éléments de rédaction, des observations, d’assez nombreux documents sur feuilles volantes : un cahier de plans et projets ? </w:t>
      </w:r>
    </w:p>
    <w:p w:rsidR="00FC0E60" w:rsidRPr="00FC0E60" w:rsidRDefault="00FC0E60" w:rsidP="00FC0E60">
      <w:pPr>
        <w:ind w:left="360"/>
        <w:jc w:val="both"/>
        <w:rPr>
          <w:rFonts w:ascii="Segoe UI Semibold" w:hAnsi="Segoe UI Semibold" w:cs="Segoe UI Semibold"/>
          <w:color w:val="FF0000"/>
          <w:sz w:val="24"/>
          <w:szCs w:val="24"/>
        </w:rPr>
      </w:pPr>
      <w:r w:rsidRPr="00FC0E60">
        <w:rPr>
          <w:rFonts w:ascii="Segoe UI Semibold" w:hAnsi="Segoe UI Semibold" w:cs="Segoe UI Semibold"/>
          <w:color w:val="FF0000"/>
          <w:sz w:val="24"/>
          <w:szCs w:val="24"/>
        </w:rPr>
        <w:t>À travers la diversité de ses inscriptions, le </w:t>
      </w:r>
      <w:r w:rsidRPr="00FC0E60">
        <w:rPr>
          <w:rFonts w:ascii="Segoe UI Semibold" w:hAnsi="Segoe UI Semibold" w:cs="Segoe UI Semibold"/>
          <w:i/>
          <w:iCs/>
          <w:color w:val="FF0000"/>
          <w:sz w:val="24"/>
          <w:szCs w:val="24"/>
        </w:rPr>
        <w:t>Journal</w:t>
      </w:r>
      <w:r w:rsidRPr="00FC0E60">
        <w:rPr>
          <w:rFonts w:ascii="Segoe UI Semibold" w:hAnsi="Segoe UI Semibold" w:cs="Segoe UI Semibold"/>
          <w:color w:val="FF0000"/>
          <w:sz w:val="24"/>
          <w:szCs w:val="24"/>
        </w:rPr>
        <w:t xml:space="preserve"> s’affirme comme lieu de la réflexion. </w:t>
      </w:r>
    </w:p>
    <w:p w:rsidR="00FC0E60" w:rsidRPr="00FC0E60" w:rsidRDefault="00FC0E60" w:rsidP="00FC0E60">
      <w:pPr>
        <w:ind w:left="360"/>
        <w:jc w:val="both"/>
        <w:rPr>
          <w:rFonts w:ascii="Segoe UI Semibold" w:hAnsi="Segoe UI Semibold" w:cs="Segoe UI Semibold"/>
          <w:sz w:val="24"/>
          <w:szCs w:val="24"/>
        </w:rPr>
      </w:pPr>
      <w:r w:rsidRPr="00FC0E60">
        <w:rPr>
          <w:rFonts w:ascii="Segoe UI Semibold" w:hAnsi="Segoe UI Semibold" w:cs="Segoe UI Semibold"/>
          <w:sz w:val="24"/>
          <w:szCs w:val="24"/>
        </w:rPr>
        <w:t xml:space="preserve">C’est bien le lieu alors de parler du dialogue de l’écrivain avec lui-même, non comme d’une métaphore, mais comme d’une réalité observable. </w:t>
      </w:r>
    </w:p>
    <w:p w:rsidR="00FC0E60" w:rsidRPr="00FC0E60" w:rsidRDefault="00FC0E60" w:rsidP="00FC0E60">
      <w:pPr>
        <w:ind w:left="360"/>
        <w:jc w:val="both"/>
        <w:rPr>
          <w:rFonts w:ascii="Segoe UI Semibold" w:hAnsi="Segoe UI Semibold" w:cs="Segoe UI Semibold"/>
          <w:sz w:val="24"/>
          <w:szCs w:val="24"/>
        </w:rPr>
      </w:pPr>
      <w:r w:rsidRPr="00FC0E60">
        <w:rPr>
          <w:rFonts w:ascii="Segoe UI Semibold" w:hAnsi="Segoe UI Semibold" w:cs="Segoe UI Semibold"/>
          <w:sz w:val="24"/>
          <w:szCs w:val="24"/>
        </w:rPr>
        <w:t xml:space="preserve">Sur les modalités de ce discours on a beaucoup écrit et Gide en prend quasiment toutes les postures. </w:t>
      </w:r>
    </w:p>
    <w:p w:rsidR="00FC0E60" w:rsidRPr="00FC0E60" w:rsidRDefault="00FC0E60" w:rsidP="003F2B9C">
      <w:pPr>
        <w:numPr>
          <w:ilvl w:val="0"/>
          <w:numId w:val="6"/>
        </w:numPr>
        <w:jc w:val="both"/>
        <w:rPr>
          <w:rFonts w:ascii="Segoe UI Semibold" w:hAnsi="Segoe UI Semibold" w:cs="Segoe UI Semibold"/>
          <w:sz w:val="24"/>
          <w:szCs w:val="24"/>
        </w:rPr>
      </w:pPr>
      <w:r w:rsidRPr="00FC0E60">
        <w:rPr>
          <w:rFonts w:ascii="Segoe UI Semibold" w:hAnsi="Segoe UI Semibold" w:cs="Segoe UI Semibold"/>
          <w:sz w:val="24"/>
          <w:szCs w:val="24"/>
        </w:rPr>
        <w:t>Questionnement : » J’hésite depuis deux jours si je ne ferai pas Lafcadio raconter mon roman » (on reconnaît l</w:t>
      </w:r>
      <w:r w:rsidR="0005644E" w:rsidRPr="00FC0E60">
        <w:rPr>
          <w:rFonts w:ascii="Segoe UI Semibold" w:hAnsi="Segoe UI Semibold" w:cs="Segoe UI Semibold"/>
          <w:sz w:val="24"/>
          <w:szCs w:val="24"/>
        </w:rPr>
        <w:t>’ «</w:t>
      </w:r>
      <w:r w:rsidRPr="00FC0E60">
        <w:rPr>
          <w:rFonts w:ascii="Segoe UI Semibold" w:hAnsi="Segoe UI Semibold" w:cs="Segoe UI Semibold"/>
          <w:sz w:val="24"/>
          <w:szCs w:val="24"/>
        </w:rPr>
        <w:t> incipit » du </w:t>
      </w:r>
      <w:r w:rsidRPr="00FC0E60">
        <w:rPr>
          <w:rFonts w:ascii="Segoe UI Semibold" w:hAnsi="Segoe UI Semibold" w:cs="Segoe UI Semibold"/>
          <w:i/>
          <w:iCs/>
          <w:sz w:val="24"/>
          <w:szCs w:val="24"/>
        </w:rPr>
        <w:t>Journal</w:t>
      </w:r>
      <w:r w:rsidRPr="00FC0E60">
        <w:rPr>
          <w:rFonts w:ascii="Segoe UI Semibold" w:hAnsi="Segoe UI Semibold" w:cs="Segoe UI Semibold"/>
          <w:sz w:val="24"/>
          <w:szCs w:val="24"/>
        </w:rPr>
        <w:t xml:space="preserve">). </w:t>
      </w:r>
    </w:p>
    <w:p w:rsidR="00FC0E60" w:rsidRPr="00FC0E60" w:rsidRDefault="00FC0E60" w:rsidP="003F2B9C">
      <w:pPr>
        <w:numPr>
          <w:ilvl w:val="0"/>
          <w:numId w:val="6"/>
        </w:numPr>
        <w:jc w:val="both"/>
        <w:rPr>
          <w:rFonts w:ascii="Segoe UI Semibold" w:hAnsi="Segoe UI Semibold" w:cs="Segoe UI Semibold"/>
          <w:sz w:val="24"/>
          <w:szCs w:val="24"/>
        </w:rPr>
      </w:pPr>
      <w:r w:rsidRPr="00FC0E60">
        <w:rPr>
          <w:rFonts w:ascii="Segoe UI Semibold" w:hAnsi="Segoe UI Semibold" w:cs="Segoe UI Semibold"/>
          <w:sz w:val="24"/>
          <w:szCs w:val="24"/>
        </w:rPr>
        <w:t>Injonction : « Ne pas amener trop tôt au premier plan – ou du moins pas trop vite – les passa « Ne jamais exposer </w:t>
      </w:r>
      <w:r w:rsidRPr="00FC0E60">
        <w:rPr>
          <w:rFonts w:ascii="Segoe UI Semibold" w:hAnsi="Segoe UI Semibold" w:cs="Segoe UI Semibold"/>
          <w:i/>
          <w:iCs/>
          <w:sz w:val="24"/>
          <w:szCs w:val="24"/>
        </w:rPr>
        <w:t>d’idées</w:t>
      </w:r>
      <w:r w:rsidRPr="00FC0E60">
        <w:rPr>
          <w:rFonts w:ascii="Segoe UI Semibold" w:hAnsi="Segoe UI Semibold" w:cs="Segoe UI Semibold"/>
          <w:sz w:val="24"/>
          <w:szCs w:val="24"/>
        </w:rPr>
        <w:t xml:space="preserve"> qu’en fonction des tempéraments et des caractères (17-6-19), les plus importants (...) » (26-10-22). </w:t>
      </w:r>
    </w:p>
    <w:p w:rsidR="00FC0E60" w:rsidRPr="00FC0E60" w:rsidRDefault="00FC0E60" w:rsidP="003F2B9C">
      <w:pPr>
        <w:numPr>
          <w:ilvl w:val="0"/>
          <w:numId w:val="6"/>
        </w:numPr>
        <w:jc w:val="both"/>
        <w:rPr>
          <w:rFonts w:ascii="Segoe UI Semibold" w:hAnsi="Segoe UI Semibold" w:cs="Segoe UI Semibold"/>
          <w:sz w:val="24"/>
          <w:szCs w:val="24"/>
        </w:rPr>
      </w:pPr>
      <w:r w:rsidRPr="00FC0E60">
        <w:rPr>
          <w:rFonts w:ascii="Segoe UI Semibold" w:hAnsi="Segoe UI Semibold" w:cs="Segoe UI Semibold"/>
          <w:sz w:val="24"/>
          <w:szCs w:val="24"/>
        </w:rPr>
        <w:t>Programme : « (les chapitres I et II sont à refaire complètement) » (27-12-20</w:t>
      </w:r>
      <w:r w:rsidR="0005644E" w:rsidRPr="00FC0E60">
        <w:rPr>
          <w:rFonts w:ascii="Segoe UI Semibold" w:hAnsi="Segoe UI Semibold" w:cs="Segoe UI Semibold"/>
          <w:sz w:val="24"/>
          <w:szCs w:val="24"/>
        </w:rPr>
        <w:t>) »</w:t>
      </w:r>
      <w:r w:rsidRPr="00FC0E60">
        <w:rPr>
          <w:rFonts w:ascii="Segoe UI Semibold" w:hAnsi="Segoe UI Semibold" w:cs="Segoe UI Semibold"/>
          <w:sz w:val="24"/>
          <w:szCs w:val="24"/>
        </w:rPr>
        <w:t>, « Il s’agit avant tout d’établir le champ de l’action d’aplanir l’aire sur laque</w:t>
      </w:r>
      <w:r w:rsidR="00F84F90">
        <w:rPr>
          <w:rFonts w:ascii="Segoe UI Semibold" w:hAnsi="Segoe UI Semibold" w:cs="Segoe UI Semibold"/>
          <w:sz w:val="24"/>
          <w:szCs w:val="24"/>
        </w:rPr>
        <w:t>lle édifier le livre » (9-7-24)</w:t>
      </w:r>
      <w:r w:rsidRPr="00FC0E60">
        <w:rPr>
          <w:rFonts w:ascii="Segoe UI Semibold" w:hAnsi="Segoe UI Semibold" w:cs="Segoe UI Semibold"/>
          <w:sz w:val="24"/>
          <w:szCs w:val="24"/>
        </w:rPr>
        <w:t xml:space="preserve">. </w:t>
      </w:r>
    </w:p>
    <w:p w:rsidR="00FC0E60" w:rsidRPr="00FC0E60" w:rsidRDefault="00FC0E60" w:rsidP="003F2B9C">
      <w:pPr>
        <w:numPr>
          <w:ilvl w:val="0"/>
          <w:numId w:val="6"/>
        </w:numPr>
        <w:jc w:val="both"/>
        <w:rPr>
          <w:rFonts w:ascii="Segoe UI Semibold" w:hAnsi="Segoe UI Semibold" w:cs="Segoe UI Semibold"/>
          <w:sz w:val="24"/>
          <w:szCs w:val="24"/>
        </w:rPr>
      </w:pPr>
      <w:r w:rsidRPr="00FC0E60">
        <w:rPr>
          <w:rFonts w:ascii="Segoe UI Semibold" w:hAnsi="Segoe UI Semibold" w:cs="Segoe UI Semibold"/>
          <w:sz w:val="24"/>
          <w:szCs w:val="24"/>
        </w:rPr>
        <w:t xml:space="preserve">Autobiographie : « Furieux contre moi-même de laisser tant de temps s’écouler sans profit pour le livre » (11-7-19), « Brassé des nuages des heures durant ». (1-8-19). </w:t>
      </w:r>
      <w:bookmarkStart w:id="0" w:name="_GoBack"/>
      <w:bookmarkEnd w:id="0"/>
    </w:p>
    <w:p w:rsidR="009F1CA7" w:rsidRPr="009F1CA7" w:rsidRDefault="009F1CA7" w:rsidP="009F1CA7">
      <w:pPr>
        <w:ind w:left="360"/>
        <w:jc w:val="both"/>
        <w:rPr>
          <w:rFonts w:ascii="Segoe UI Semibold" w:hAnsi="Segoe UI Semibold" w:cs="Segoe UI Semibold"/>
          <w:sz w:val="24"/>
          <w:szCs w:val="24"/>
        </w:rPr>
      </w:pPr>
    </w:p>
    <w:sectPr w:rsidR="009F1CA7" w:rsidRPr="009F1CA7" w:rsidSect="00CB2535">
      <w:headerReference w:type="default" r:id="rId10"/>
      <w:footerReference w:type="default" r:id="rId1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BB" w:rsidRDefault="00AC1DBB" w:rsidP="009C3920">
      <w:pPr>
        <w:spacing w:after="0"/>
      </w:pPr>
      <w:r>
        <w:separator/>
      </w:r>
    </w:p>
  </w:endnote>
  <w:endnote w:type="continuationSeparator" w:id="0">
    <w:p w:rsidR="00AC1DBB" w:rsidRDefault="00AC1DBB" w:rsidP="009C3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67770"/>
      <w:docPartObj>
        <w:docPartGallery w:val="Page Numbers (Bottom of Page)"/>
        <w:docPartUnique/>
      </w:docPartObj>
    </w:sdtPr>
    <w:sdtEndPr>
      <w:rPr>
        <w:rFonts w:ascii="Segoe UI Semibold" w:hAnsi="Segoe UI Semibold" w:cs="Segoe UI Semibold"/>
        <w:color w:val="FF0000"/>
        <w:sz w:val="20"/>
        <w:szCs w:val="20"/>
      </w:rPr>
    </w:sdtEndPr>
    <w:sdtContent>
      <w:p w:rsidR="00735CAE" w:rsidRPr="009C3920" w:rsidRDefault="00AC1DBB">
        <w:pPr>
          <w:pStyle w:val="Pieddepage"/>
          <w:rPr>
            <w:rFonts w:ascii="Segoe UI Semibold" w:hAnsi="Segoe UI Semibold" w:cs="Segoe UI Semibold"/>
            <w:color w:val="FF0000"/>
            <w:sz w:val="20"/>
            <w:szCs w:val="20"/>
          </w:rPr>
        </w:pPr>
        <w:r>
          <w:rPr>
            <w:rFonts w:ascii="Segoe UI Semibold" w:hAnsi="Segoe UI Semibold" w:cs="Segoe UI Semibold"/>
            <w:noProof/>
            <w:color w:val="FF0000"/>
            <w:sz w:val="20"/>
            <w:szCs w:val="20"/>
            <w:lang w:eastAsia="fr-FR"/>
          </w:rPr>
          <w:pict>
            <v:group id="Groupe 1" o:spid="_x0000_s2049" style="position:absolute;margin-left:-39.2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bYwMAAB4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SbvbYwMAAB4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2051" type="#_x0000_t32" style="position:absolute;left:2111;top:15387;width:0;height:4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2050" style="position:absolute;left:1743;top:14699;width:688;height: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735CAE" w:rsidRDefault="003A109E">
                      <w:pPr>
                        <w:pStyle w:val="Pieddepage"/>
                        <w:jc w:val="center"/>
                        <w:rPr>
                          <w:sz w:val="16"/>
                          <w:szCs w:val="16"/>
                        </w:rPr>
                      </w:pPr>
                      <w:r>
                        <w:fldChar w:fldCharType="begin"/>
                      </w:r>
                      <w:r w:rsidR="00735CAE">
                        <w:instrText>PAGE    \* MERGEFORMAT</w:instrText>
                      </w:r>
                      <w:r>
                        <w:fldChar w:fldCharType="separate"/>
                      </w:r>
                      <w:r w:rsidR="00AC1DBB" w:rsidRPr="00AC1DBB">
                        <w:rPr>
                          <w:noProof/>
                          <w:sz w:val="16"/>
                          <w:szCs w:val="16"/>
                        </w:rPr>
                        <w:t>1</w:t>
                      </w:r>
                      <w:r>
                        <w:rPr>
                          <w:sz w:val="16"/>
                          <w:szCs w:val="16"/>
                        </w:rPr>
                        <w:fldChar w:fldCharType="end"/>
                      </w:r>
                    </w:p>
                  </w:txbxContent>
                </v:textbox>
              </v:rect>
              <w10:wrap anchorx="margin" anchory="page"/>
            </v:group>
          </w:pict>
        </w:r>
        <w:r w:rsidR="00735CAE" w:rsidRPr="009C3920">
          <w:rPr>
            <w:rFonts w:ascii="Segoe UI Semibold" w:hAnsi="Segoe UI Semibold" w:cs="Segoe UI Semibold"/>
            <w:color w:val="FF0000"/>
            <w:sz w:val="20"/>
            <w:szCs w:val="20"/>
          </w:rPr>
          <w:t>Mme Gherman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BB" w:rsidRDefault="00AC1DBB" w:rsidP="009C3920">
      <w:pPr>
        <w:spacing w:after="0"/>
      </w:pPr>
      <w:r>
        <w:separator/>
      </w:r>
    </w:p>
  </w:footnote>
  <w:footnote w:type="continuationSeparator" w:id="0">
    <w:p w:rsidR="00AC1DBB" w:rsidRDefault="00AC1DBB" w:rsidP="009C39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40" w:rsidRDefault="00266C68" w:rsidP="00F56D7A">
    <w:r>
      <w:rPr>
        <w:rFonts w:ascii="Baskerville Old Face" w:eastAsiaTheme="majorEastAsia" w:hAnsi="Baskerville Old Face" w:cstheme="majorBidi"/>
        <w:color w:val="2E74B5" w:themeColor="accent1" w:themeShade="BF"/>
        <w:sz w:val="26"/>
        <w:szCs w:val="26"/>
      </w:rPr>
      <w:t>Analyse du Journal des Faux-Monnayeurs</w:t>
    </w:r>
    <w:r w:rsidR="00F56D7A">
      <w:rPr>
        <w:rFonts w:ascii="Baskerville Old Face" w:eastAsiaTheme="majorEastAsia" w:hAnsi="Baskerville Old Face" w:cstheme="majorBidi"/>
        <w:color w:val="2E74B5" w:themeColor="accent1" w:themeShade="BF"/>
        <w:sz w:val="26"/>
        <w:szCs w:val="26"/>
      </w:rPr>
      <w:t>.</w:t>
    </w:r>
    <w:r w:rsidR="00F56D7A">
      <w:rPr>
        <w:rFonts w:ascii="Baskerville Old Face" w:eastAsiaTheme="majorEastAsia" w:hAnsi="Baskerville Old Face" w:cstheme="majorBidi"/>
        <w:color w:val="2E74B5" w:themeColor="accent1" w:themeShade="BF"/>
        <w:sz w:val="26"/>
        <w:szCs w:val="26"/>
      </w:rPr>
      <w:tab/>
    </w:r>
    <w:r w:rsidR="00F56D7A">
      <w:rPr>
        <w:rFonts w:ascii="Baskerville Old Face" w:eastAsiaTheme="majorEastAsia" w:hAnsi="Baskerville Old Face" w:cstheme="majorBidi"/>
        <w:color w:val="2E74B5" w:themeColor="accent1" w:themeShade="BF"/>
        <w:sz w:val="26"/>
        <w:szCs w:val="26"/>
      </w:rPr>
      <w:tab/>
      <w:t xml:space="preserve">           Document réalisé par Mme GHERMAN, Lycée Victor Hugo de Carpentras.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7E82"/>
    <w:multiLevelType w:val="hybridMultilevel"/>
    <w:tmpl w:val="2A00D008"/>
    <w:lvl w:ilvl="0" w:tplc="CD84F5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184BCB"/>
    <w:multiLevelType w:val="hybridMultilevel"/>
    <w:tmpl w:val="A66A9C5A"/>
    <w:lvl w:ilvl="0" w:tplc="AE6C02C4">
      <w:start w:val="1"/>
      <w:numFmt w:val="bullet"/>
      <w:lvlText w:val="⏩"/>
      <w:lvlJc w:val="left"/>
      <w:pPr>
        <w:ind w:left="720" w:hanging="360"/>
      </w:pPr>
      <w:rPr>
        <w:rFonts w:ascii="Segoe UI Symbol"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2C6E60"/>
    <w:multiLevelType w:val="hybridMultilevel"/>
    <w:tmpl w:val="D65050FA"/>
    <w:lvl w:ilvl="0" w:tplc="B95A3C32">
      <w:start w:val="1"/>
      <w:numFmt w:val="bullet"/>
      <w:lvlText w:val=""/>
      <w:lvlJc w:val="left"/>
      <w:pPr>
        <w:ind w:left="720" w:hanging="360"/>
      </w:pPr>
      <w:rPr>
        <w:rFonts w:ascii="Symbol" w:hAnsi="Symbol" w:hint="default"/>
      </w:rPr>
    </w:lvl>
    <w:lvl w:ilvl="1" w:tplc="02D869E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AB3E6E"/>
    <w:multiLevelType w:val="hybridMultilevel"/>
    <w:tmpl w:val="A6CEAB50"/>
    <w:lvl w:ilvl="0" w:tplc="B95A3C32">
      <w:start w:val="1"/>
      <w:numFmt w:val="bullet"/>
      <w:lvlText w:val=""/>
      <w:lvlJc w:val="left"/>
      <w:pPr>
        <w:ind w:left="720" w:hanging="360"/>
      </w:pPr>
      <w:rPr>
        <w:rFonts w:ascii="Symbol" w:hAnsi="Symbol" w:hint="default"/>
      </w:rPr>
    </w:lvl>
    <w:lvl w:ilvl="1" w:tplc="A24E18EE">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C52E35"/>
    <w:multiLevelType w:val="hybridMultilevel"/>
    <w:tmpl w:val="A1B41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6F523B"/>
    <w:multiLevelType w:val="hybridMultilevel"/>
    <w:tmpl w:val="E24E532A"/>
    <w:lvl w:ilvl="0" w:tplc="B95A3C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743E6E"/>
    <w:multiLevelType w:val="hybridMultilevel"/>
    <w:tmpl w:val="8868740C"/>
    <w:lvl w:ilvl="0" w:tplc="B95A3C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52"/>
    <o:shapelayout v:ext="edit">
      <o:idmap v:ext="edit" data="2"/>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2"/>
  </w:compat>
  <w:rsids>
    <w:rsidRoot w:val="008A62FB"/>
    <w:rsid w:val="0005644E"/>
    <w:rsid w:val="00085210"/>
    <w:rsid w:val="000C39ED"/>
    <w:rsid w:val="000C7351"/>
    <w:rsid w:val="000D3040"/>
    <w:rsid w:val="001361EA"/>
    <w:rsid w:val="001523CC"/>
    <w:rsid w:val="00175491"/>
    <w:rsid w:val="00176CF3"/>
    <w:rsid w:val="0017752D"/>
    <w:rsid w:val="001C0234"/>
    <w:rsid w:val="001C1071"/>
    <w:rsid w:val="001E5C4F"/>
    <w:rsid w:val="00232C40"/>
    <w:rsid w:val="00250840"/>
    <w:rsid w:val="00266C68"/>
    <w:rsid w:val="002A0E18"/>
    <w:rsid w:val="002A5ED2"/>
    <w:rsid w:val="002B3DE5"/>
    <w:rsid w:val="002E3929"/>
    <w:rsid w:val="003140FE"/>
    <w:rsid w:val="00325F6B"/>
    <w:rsid w:val="00350FBF"/>
    <w:rsid w:val="0037070E"/>
    <w:rsid w:val="003A109E"/>
    <w:rsid w:val="003C3AEA"/>
    <w:rsid w:val="003E33ED"/>
    <w:rsid w:val="003F2B9C"/>
    <w:rsid w:val="00432EAD"/>
    <w:rsid w:val="0048065D"/>
    <w:rsid w:val="004B0CA2"/>
    <w:rsid w:val="004C40CF"/>
    <w:rsid w:val="004E5361"/>
    <w:rsid w:val="00504C7E"/>
    <w:rsid w:val="00511484"/>
    <w:rsid w:val="00535E0E"/>
    <w:rsid w:val="00584628"/>
    <w:rsid w:val="00594263"/>
    <w:rsid w:val="005948D7"/>
    <w:rsid w:val="005C1D7C"/>
    <w:rsid w:val="005E04A5"/>
    <w:rsid w:val="005F3447"/>
    <w:rsid w:val="005F4E70"/>
    <w:rsid w:val="00604444"/>
    <w:rsid w:val="006B7CE7"/>
    <w:rsid w:val="006D4BB2"/>
    <w:rsid w:val="006D62DB"/>
    <w:rsid w:val="006F1E88"/>
    <w:rsid w:val="006F5BE6"/>
    <w:rsid w:val="007077E8"/>
    <w:rsid w:val="00735CAE"/>
    <w:rsid w:val="00754B52"/>
    <w:rsid w:val="00764A66"/>
    <w:rsid w:val="00777CC5"/>
    <w:rsid w:val="00785BA1"/>
    <w:rsid w:val="00796FAB"/>
    <w:rsid w:val="007D6DF7"/>
    <w:rsid w:val="00805B67"/>
    <w:rsid w:val="00825DF9"/>
    <w:rsid w:val="008272E8"/>
    <w:rsid w:val="00837F95"/>
    <w:rsid w:val="00863950"/>
    <w:rsid w:val="0086745A"/>
    <w:rsid w:val="008A62FB"/>
    <w:rsid w:val="008E55B8"/>
    <w:rsid w:val="00921D40"/>
    <w:rsid w:val="00925E10"/>
    <w:rsid w:val="0093136E"/>
    <w:rsid w:val="009346B9"/>
    <w:rsid w:val="00957035"/>
    <w:rsid w:val="009B4748"/>
    <w:rsid w:val="009C3920"/>
    <w:rsid w:val="009E15BC"/>
    <w:rsid w:val="009F1CA7"/>
    <w:rsid w:val="00A031B8"/>
    <w:rsid w:val="00A216D8"/>
    <w:rsid w:val="00A34C4D"/>
    <w:rsid w:val="00A5625A"/>
    <w:rsid w:val="00AA66CE"/>
    <w:rsid w:val="00AA7534"/>
    <w:rsid w:val="00AB7090"/>
    <w:rsid w:val="00AC1DBB"/>
    <w:rsid w:val="00AE24F5"/>
    <w:rsid w:val="00AE3643"/>
    <w:rsid w:val="00AF6B6C"/>
    <w:rsid w:val="00B14B19"/>
    <w:rsid w:val="00B17925"/>
    <w:rsid w:val="00B33724"/>
    <w:rsid w:val="00B54DDD"/>
    <w:rsid w:val="00B776D0"/>
    <w:rsid w:val="00B82F3A"/>
    <w:rsid w:val="00BB6DE7"/>
    <w:rsid w:val="00BC1D90"/>
    <w:rsid w:val="00BD025A"/>
    <w:rsid w:val="00BD513E"/>
    <w:rsid w:val="00BD5442"/>
    <w:rsid w:val="00C36D86"/>
    <w:rsid w:val="00C50872"/>
    <w:rsid w:val="00C72600"/>
    <w:rsid w:val="00C860DB"/>
    <w:rsid w:val="00C9081E"/>
    <w:rsid w:val="00CB2535"/>
    <w:rsid w:val="00CC0DE3"/>
    <w:rsid w:val="00CD2508"/>
    <w:rsid w:val="00D20A3B"/>
    <w:rsid w:val="00D30479"/>
    <w:rsid w:val="00DB57C9"/>
    <w:rsid w:val="00DD38FB"/>
    <w:rsid w:val="00E361D7"/>
    <w:rsid w:val="00E37044"/>
    <w:rsid w:val="00E7366E"/>
    <w:rsid w:val="00EA4C63"/>
    <w:rsid w:val="00EE1B67"/>
    <w:rsid w:val="00F25582"/>
    <w:rsid w:val="00F33660"/>
    <w:rsid w:val="00F56D7A"/>
    <w:rsid w:val="00F84F90"/>
    <w:rsid w:val="00F904BA"/>
    <w:rsid w:val="00FB5118"/>
    <w:rsid w:val="00FC0E60"/>
    <w:rsid w:val="00FE3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4"/>
        <w:lang w:val="en-US"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00"/>
    <w:pPr>
      <w:spacing w:after="200" w:line="276" w:lineRule="auto"/>
      <w:jc w:val="left"/>
    </w:pPr>
    <w:rPr>
      <w:rFonts w:asciiTheme="minorHAnsi" w:hAnsiTheme="minorHAnsi" w:cstheme="minorBidi"/>
      <w:kern w:val="0"/>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3920"/>
    <w:pPr>
      <w:tabs>
        <w:tab w:val="center" w:pos="4703"/>
        <w:tab w:val="right" w:pos="9406"/>
      </w:tabs>
      <w:spacing w:after="0"/>
    </w:pPr>
  </w:style>
  <w:style w:type="character" w:customStyle="1" w:styleId="En-tteCar">
    <w:name w:val="En-tête Car"/>
    <w:basedOn w:val="Policepardfaut"/>
    <w:link w:val="En-tte"/>
    <w:uiPriority w:val="99"/>
    <w:rsid w:val="009C3920"/>
    <w:rPr>
      <w:lang w:val="fr-FR"/>
    </w:rPr>
  </w:style>
  <w:style w:type="paragraph" w:styleId="Pieddepage">
    <w:name w:val="footer"/>
    <w:basedOn w:val="Normal"/>
    <w:link w:val="PieddepageCar"/>
    <w:uiPriority w:val="99"/>
    <w:unhideWhenUsed/>
    <w:rsid w:val="009C3920"/>
    <w:pPr>
      <w:tabs>
        <w:tab w:val="center" w:pos="4703"/>
        <w:tab w:val="right" w:pos="9406"/>
      </w:tabs>
      <w:spacing w:after="0"/>
    </w:pPr>
  </w:style>
  <w:style w:type="character" w:customStyle="1" w:styleId="PieddepageCar">
    <w:name w:val="Pied de page Car"/>
    <w:basedOn w:val="Policepardfaut"/>
    <w:link w:val="Pieddepage"/>
    <w:uiPriority w:val="99"/>
    <w:rsid w:val="009C3920"/>
    <w:rPr>
      <w:lang w:val="fr-FR"/>
    </w:rPr>
  </w:style>
  <w:style w:type="paragraph" w:styleId="Paragraphedeliste">
    <w:name w:val="List Paragraph"/>
    <w:basedOn w:val="Normal"/>
    <w:uiPriority w:val="34"/>
    <w:qFormat/>
    <w:rsid w:val="00863950"/>
    <w:pPr>
      <w:ind w:left="720"/>
      <w:contextualSpacing/>
    </w:pPr>
  </w:style>
  <w:style w:type="character" w:styleId="Numrodeligne">
    <w:name w:val="line number"/>
    <w:basedOn w:val="Policepardfaut"/>
    <w:uiPriority w:val="99"/>
    <w:semiHidden/>
    <w:unhideWhenUsed/>
    <w:rsid w:val="00863950"/>
  </w:style>
  <w:style w:type="character" w:customStyle="1" w:styleId="apple-converted-space">
    <w:name w:val="apple-converted-space"/>
    <w:basedOn w:val="Policepardfaut"/>
    <w:rsid w:val="00C72600"/>
  </w:style>
  <w:style w:type="character" w:customStyle="1" w:styleId="spipnoteref">
    <w:name w:val="spip_note_ref"/>
    <w:basedOn w:val="Policepardfaut"/>
    <w:rsid w:val="00C72600"/>
  </w:style>
  <w:style w:type="paragraph" w:styleId="NormalWeb">
    <w:name w:val="Normal (Web)"/>
    <w:basedOn w:val="Normal"/>
    <w:uiPriority w:val="99"/>
    <w:semiHidden/>
    <w:unhideWhenUsed/>
    <w:rsid w:val="00584628"/>
    <w:pPr>
      <w:spacing w:before="100" w:beforeAutospacing="1" w:after="119" w:line="240" w:lineRule="auto"/>
    </w:pPr>
    <w:rPr>
      <w:rFonts w:ascii="Times" w:eastAsiaTheme="minorEastAsia" w:hAnsi="Times" w:cs="Times New Roman"/>
      <w:sz w:val="20"/>
      <w:szCs w:val="20"/>
      <w:lang w:eastAsia="fr-FR"/>
    </w:rPr>
  </w:style>
  <w:style w:type="character" w:styleId="lev">
    <w:name w:val="Strong"/>
    <w:basedOn w:val="Policepardfaut"/>
    <w:uiPriority w:val="22"/>
    <w:qFormat/>
    <w:rsid w:val="00584628"/>
    <w:rPr>
      <w:b/>
      <w:bCs/>
    </w:rPr>
  </w:style>
  <w:style w:type="character" w:styleId="Accentuation">
    <w:name w:val="Emphasis"/>
    <w:basedOn w:val="Policepardfaut"/>
    <w:uiPriority w:val="20"/>
    <w:qFormat/>
    <w:rsid w:val="00584628"/>
    <w:rPr>
      <w:i/>
      <w:iCs/>
    </w:rPr>
  </w:style>
  <w:style w:type="table" w:styleId="Grilledutableau">
    <w:name w:val="Table Grid"/>
    <w:basedOn w:val="TableauNormal"/>
    <w:uiPriority w:val="39"/>
    <w:rsid w:val="00266C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21D40"/>
    <w:rPr>
      <w:color w:val="0563C1" w:themeColor="hyperlink"/>
      <w:u w:val="single"/>
    </w:rPr>
  </w:style>
  <w:style w:type="character" w:customStyle="1" w:styleId="Mention">
    <w:name w:val="Mention"/>
    <w:basedOn w:val="Policepardfaut"/>
    <w:uiPriority w:val="99"/>
    <w:semiHidden/>
    <w:unhideWhenUsed/>
    <w:rsid w:val="00921D4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3719">
      <w:bodyDiv w:val="1"/>
      <w:marLeft w:val="0"/>
      <w:marRight w:val="0"/>
      <w:marTop w:val="0"/>
      <w:marBottom w:val="0"/>
      <w:divBdr>
        <w:top w:val="none" w:sz="0" w:space="0" w:color="auto"/>
        <w:left w:val="none" w:sz="0" w:space="0" w:color="auto"/>
        <w:bottom w:val="none" w:sz="0" w:space="0" w:color="auto"/>
        <w:right w:val="none" w:sz="0" w:space="0" w:color="auto"/>
      </w:divBdr>
    </w:div>
    <w:div w:id="1039014875">
      <w:bodyDiv w:val="1"/>
      <w:marLeft w:val="0"/>
      <w:marRight w:val="0"/>
      <w:marTop w:val="0"/>
      <w:marBottom w:val="0"/>
      <w:divBdr>
        <w:top w:val="none" w:sz="0" w:space="0" w:color="auto"/>
        <w:left w:val="none" w:sz="0" w:space="0" w:color="auto"/>
        <w:bottom w:val="none" w:sz="0" w:space="0" w:color="auto"/>
        <w:right w:val="none" w:sz="0" w:space="0" w:color="auto"/>
      </w:divBdr>
    </w:div>
    <w:div w:id="2008242903">
      <w:bodyDiv w:val="1"/>
      <w:marLeft w:val="0"/>
      <w:marRight w:val="0"/>
      <w:marTop w:val="0"/>
      <w:marBottom w:val="0"/>
      <w:divBdr>
        <w:top w:val="none" w:sz="0" w:space="0" w:color="auto"/>
        <w:left w:val="none" w:sz="0" w:space="0" w:color="auto"/>
        <w:bottom w:val="none" w:sz="0" w:space="0" w:color="auto"/>
        <w:right w:val="none" w:sz="0" w:space="0" w:color="auto"/>
      </w:divBdr>
      <w:divsChild>
        <w:div w:id="498817223">
          <w:marLeft w:val="0"/>
          <w:marRight w:val="0"/>
          <w:marTop w:val="0"/>
          <w:marBottom w:val="0"/>
          <w:divBdr>
            <w:top w:val="none" w:sz="0" w:space="0" w:color="auto"/>
            <w:left w:val="none" w:sz="0" w:space="0" w:color="auto"/>
            <w:bottom w:val="none" w:sz="0" w:space="0" w:color="auto"/>
            <w:right w:val="none" w:sz="0" w:space="0" w:color="auto"/>
          </w:divBdr>
        </w:div>
        <w:div w:id="1698000257">
          <w:marLeft w:val="0"/>
          <w:marRight w:val="0"/>
          <w:marTop w:val="0"/>
          <w:marBottom w:val="300"/>
          <w:divBdr>
            <w:top w:val="none" w:sz="0" w:space="0" w:color="auto"/>
            <w:left w:val="none" w:sz="0" w:space="0" w:color="auto"/>
            <w:bottom w:val="none" w:sz="0" w:space="0" w:color="auto"/>
            <w:right w:val="none" w:sz="0" w:space="0" w:color="auto"/>
          </w:divBdr>
          <w:divsChild>
            <w:div w:id="1711370591">
              <w:marLeft w:val="0"/>
              <w:marRight w:val="0"/>
              <w:marTop w:val="0"/>
              <w:marBottom w:val="0"/>
              <w:divBdr>
                <w:top w:val="none" w:sz="0" w:space="0" w:color="auto"/>
                <w:left w:val="none" w:sz="0" w:space="0" w:color="auto"/>
                <w:bottom w:val="none" w:sz="0" w:space="0" w:color="auto"/>
                <w:right w:val="none" w:sz="0" w:space="0" w:color="auto"/>
              </w:divBdr>
            </w:div>
          </w:divsChild>
        </w:div>
        <w:div w:id="1833986733">
          <w:marLeft w:val="0"/>
          <w:marRight w:val="0"/>
          <w:marTop w:val="0"/>
          <w:marBottom w:val="300"/>
          <w:divBdr>
            <w:top w:val="none" w:sz="0" w:space="0" w:color="auto"/>
            <w:left w:val="none" w:sz="0" w:space="0" w:color="auto"/>
            <w:bottom w:val="none" w:sz="0" w:space="0" w:color="auto"/>
            <w:right w:val="none" w:sz="0" w:space="0" w:color="auto"/>
          </w:divBdr>
          <w:divsChild>
            <w:div w:id="168914884">
              <w:marLeft w:val="0"/>
              <w:marRight w:val="0"/>
              <w:marTop w:val="0"/>
              <w:marBottom w:val="0"/>
              <w:divBdr>
                <w:top w:val="none" w:sz="0" w:space="0" w:color="auto"/>
                <w:left w:val="none" w:sz="0" w:space="0" w:color="auto"/>
                <w:bottom w:val="none" w:sz="0" w:space="0" w:color="auto"/>
                <w:right w:val="none" w:sz="0" w:space="0" w:color="auto"/>
              </w:divBdr>
            </w:div>
          </w:divsChild>
        </w:div>
        <w:div w:id="4267372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em.ens.fr/index.php?id=27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tina\Dropbox\PERSO%202\Mod&#232;le%20Word%20dern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F73C-AAAC-4A97-B2AD-E16B58FC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Word dernier.dotx</Template>
  <TotalTime>7</TotalTime>
  <Pages>16</Pages>
  <Words>3529</Words>
  <Characters>19411</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la fureur des passions, lectures analytiques.</vt:lpstr>
    </vt:vector>
  </TitlesOfParts>
  <Company>Hewlett-Packard</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fureur des passions, lectures analytiques.</dc:title>
  <dc:creator>GHERMAN FLORENTINA</dc:creator>
  <cp:lastModifiedBy>Amandine</cp:lastModifiedBy>
  <cp:revision>5</cp:revision>
  <cp:lastPrinted>2017-05-01T17:11:00Z</cp:lastPrinted>
  <dcterms:created xsi:type="dcterms:W3CDTF">2017-04-30T08:12:00Z</dcterms:created>
  <dcterms:modified xsi:type="dcterms:W3CDTF">2017-05-01T17:11:00Z</dcterms:modified>
</cp:coreProperties>
</file>