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A99" w:rsidRPr="00FD4BAF" w:rsidRDefault="000E4A99" w:rsidP="00FD4BAF">
      <w:pPr>
        <w:pStyle w:val="Soustitre"/>
        <w:numPr>
          <w:ilvl w:val="0"/>
          <w:numId w:val="0"/>
        </w:numPr>
        <w:spacing w:before="0" w:after="0"/>
        <w:ind w:right="-28"/>
        <w:rPr>
          <w:b/>
          <w:color w:val="auto"/>
          <w:sz w:val="20"/>
          <w:u w:val="none"/>
        </w:rPr>
      </w:pPr>
    </w:p>
    <w:p w:rsidR="0080141D" w:rsidRDefault="0080141D" w:rsidP="002F0353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Cs w:val="28"/>
        </w:rPr>
      </w:pPr>
      <w:r>
        <w:rPr>
          <w:b/>
          <w:sz w:val="28"/>
          <w:szCs w:val="28"/>
        </w:rPr>
        <w:tab/>
      </w:r>
      <w:r w:rsidR="002F0353">
        <w:rPr>
          <w:b/>
          <w:sz w:val="28"/>
          <w:szCs w:val="28"/>
        </w:rPr>
        <w:t>Activité expérimentale « </w:t>
      </w:r>
      <w:r w:rsidR="00ED3C88">
        <w:rPr>
          <w:b/>
          <w:sz w:val="28"/>
          <w:szCs w:val="28"/>
        </w:rPr>
        <w:t xml:space="preserve">Sur les pas de Descartes et de </w:t>
      </w:r>
      <w:proofErr w:type="spellStart"/>
      <w:r w:rsidR="00ED3C88">
        <w:rPr>
          <w:b/>
          <w:sz w:val="28"/>
          <w:szCs w:val="28"/>
        </w:rPr>
        <w:t>Snell</w:t>
      </w:r>
      <w:proofErr w:type="spellEnd"/>
      <w:r w:rsidR="002F0353">
        <w:rPr>
          <w:b/>
          <w:sz w:val="28"/>
          <w:szCs w:val="28"/>
        </w:rPr>
        <w:t> »</w:t>
      </w:r>
      <w:r>
        <w:rPr>
          <w:b/>
          <w:sz w:val="28"/>
          <w:szCs w:val="28"/>
        </w:rPr>
        <w:tab/>
      </w:r>
      <w:r w:rsidRPr="006D2294">
        <w:rPr>
          <w:b/>
          <w:szCs w:val="28"/>
        </w:rPr>
        <w:t>Seconde</w:t>
      </w:r>
    </w:p>
    <w:p w:rsidR="00447FAA" w:rsidRPr="00447FAA" w:rsidRDefault="00447FAA" w:rsidP="00447FAA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9072"/>
        </w:tabs>
        <w:jc w:val="center"/>
        <w:rPr>
          <w:b/>
          <w:sz w:val="20"/>
          <w:szCs w:val="28"/>
        </w:rPr>
      </w:pPr>
      <w:r w:rsidRPr="00447FAA">
        <w:rPr>
          <w:b/>
          <w:sz w:val="20"/>
          <w:szCs w:val="28"/>
        </w:rPr>
        <w:t xml:space="preserve">niveau </w:t>
      </w:r>
      <w:r w:rsidR="00220BB5">
        <w:rPr>
          <w:b/>
          <w:sz w:val="20"/>
          <w:szCs w:val="28"/>
        </w:rPr>
        <w:t>2</w:t>
      </w:r>
      <w:r w:rsidRPr="00447FAA">
        <w:rPr>
          <w:b/>
          <w:sz w:val="20"/>
          <w:szCs w:val="28"/>
        </w:rPr>
        <w:t xml:space="preserve"> </w:t>
      </w:r>
      <w:r w:rsidR="00220BB5">
        <w:rPr>
          <w:b/>
          <w:sz w:val="20"/>
          <w:szCs w:val="28"/>
        </w:rPr>
        <w:t xml:space="preserve">– élèves avec </w:t>
      </w:r>
      <w:r w:rsidR="00C45D96">
        <w:rPr>
          <w:b/>
          <w:sz w:val="20"/>
          <w:szCs w:val="28"/>
        </w:rPr>
        <w:t>maî</w:t>
      </w:r>
      <w:r w:rsidRPr="00447FAA">
        <w:rPr>
          <w:b/>
          <w:sz w:val="20"/>
          <w:szCs w:val="28"/>
        </w:rPr>
        <w:t>trise de GeoGebra</w:t>
      </w:r>
    </w:p>
    <w:p w:rsidR="00F00971" w:rsidRDefault="00F00971" w:rsidP="00F00971">
      <w:pPr>
        <w:pStyle w:val="Soustitre"/>
        <w:numPr>
          <w:ilvl w:val="0"/>
          <w:numId w:val="0"/>
        </w:numPr>
        <w:spacing w:before="0" w:after="0"/>
        <w:rPr>
          <w:color w:val="000000"/>
          <w:sz w:val="24"/>
          <w:u w:val="none"/>
        </w:rPr>
      </w:pPr>
    </w:p>
    <w:p w:rsidR="00A54F0B" w:rsidRDefault="00A54F0B" w:rsidP="00F00971">
      <w:pPr>
        <w:pStyle w:val="Soustitre"/>
        <w:numPr>
          <w:ilvl w:val="0"/>
          <w:numId w:val="0"/>
        </w:numPr>
        <w:spacing w:before="0" w:after="0"/>
        <w:rPr>
          <w:color w:val="000000"/>
          <w:sz w:val="24"/>
          <w:u w:val="none"/>
        </w:rPr>
      </w:pPr>
    </w:p>
    <w:p w:rsidR="00FB66A2" w:rsidRPr="00ED3C88" w:rsidRDefault="00ED3C88" w:rsidP="00ED3C88">
      <w:pPr>
        <w:pStyle w:val="Soustitre"/>
        <w:numPr>
          <w:ilvl w:val="0"/>
          <w:numId w:val="0"/>
        </w:numPr>
        <w:tabs>
          <w:tab w:val="left" w:pos="426"/>
        </w:tabs>
        <w:spacing w:before="0" w:after="0"/>
        <w:rPr>
          <w:rFonts w:asciiTheme="minorHAnsi" w:hAnsiTheme="minorHAnsi" w:cstheme="minorHAnsi"/>
          <w:b/>
          <w:color w:val="000000"/>
          <w:sz w:val="28"/>
          <w:u w:val="none"/>
        </w:rPr>
      </w:pPr>
      <w:r w:rsidRPr="00ED3C88">
        <w:rPr>
          <w:rFonts w:asciiTheme="minorHAnsi" w:hAnsiTheme="minorHAnsi" w:cstheme="minorHAnsi"/>
          <w:b/>
          <w:color w:val="000000"/>
          <w:sz w:val="28"/>
          <w:u w:val="none"/>
        </w:rPr>
        <w:t>Introduction historique</w:t>
      </w:r>
      <w:r>
        <w:rPr>
          <w:rFonts w:asciiTheme="minorHAnsi" w:hAnsiTheme="minorHAnsi" w:cstheme="minorHAnsi"/>
          <w:b/>
          <w:color w:val="000000"/>
          <w:sz w:val="28"/>
          <w:u w:val="none"/>
        </w:rPr>
        <w:t> :</w:t>
      </w:r>
    </w:p>
    <w:p w:rsidR="00BC641D" w:rsidRDefault="00ED3C88" w:rsidP="00F00971">
      <w:pPr>
        <w:pStyle w:val="Soustitre"/>
        <w:numPr>
          <w:ilvl w:val="0"/>
          <w:numId w:val="0"/>
        </w:numPr>
        <w:spacing w:before="0" w:after="0"/>
        <w:rPr>
          <w:rFonts w:asciiTheme="minorHAnsi" w:hAnsiTheme="minorHAnsi" w:cstheme="minorHAnsi"/>
          <w:i/>
          <w:color w:val="000000"/>
          <w:sz w:val="24"/>
          <w:szCs w:val="26"/>
          <w:u w:val="none"/>
        </w:rPr>
      </w:pPr>
      <w:r w:rsidRPr="00ED3C88">
        <w:rPr>
          <w:rFonts w:asciiTheme="minorHAnsi" w:hAnsiTheme="minorHAnsi" w:cstheme="minorHAnsi"/>
          <w:i/>
          <w:color w:val="000000"/>
          <w:sz w:val="24"/>
          <w:szCs w:val="26"/>
          <w:u w:val="none"/>
        </w:rPr>
        <w:t xml:space="preserve">Bien que ces lois aient été découvertes avant lui dans la civilisation arabe, il semble que Descartes les ait redécouvertes seul, à peu près au même moment que Snell, vers 1625. Auparavant, Kepler avait édité en 1604 un ouvrage, </w:t>
      </w:r>
      <w:r>
        <w:rPr>
          <w:rFonts w:asciiTheme="minorHAnsi" w:hAnsiTheme="minorHAnsi" w:cstheme="minorHAnsi"/>
          <w:i/>
          <w:color w:val="000000"/>
          <w:sz w:val="24"/>
          <w:szCs w:val="26"/>
          <w:u w:val="none"/>
        </w:rPr>
        <w:t>« </w:t>
      </w:r>
      <w:r w:rsidRPr="00ED3C88">
        <w:rPr>
          <w:rFonts w:asciiTheme="minorHAnsi" w:hAnsiTheme="minorHAnsi" w:cstheme="minorHAnsi"/>
          <w:i/>
          <w:color w:val="000000"/>
          <w:sz w:val="24"/>
          <w:szCs w:val="26"/>
          <w:u w:val="none"/>
        </w:rPr>
        <w:t xml:space="preserve">Ad </w:t>
      </w:r>
      <w:proofErr w:type="spellStart"/>
      <w:r w:rsidRPr="00ED3C88">
        <w:rPr>
          <w:rFonts w:asciiTheme="minorHAnsi" w:hAnsiTheme="minorHAnsi" w:cstheme="minorHAnsi"/>
          <w:i/>
          <w:color w:val="000000"/>
          <w:sz w:val="24"/>
          <w:szCs w:val="26"/>
          <w:u w:val="none"/>
        </w:rPr>
        <w:t>Vitellionem</w:t>
      </w:r>
      <w:proofErr w:type="spellEnd"/>
      <w:r w:rsidRPr="00ED3C88">
        <w:rPr>
          <w:rFonts w:asciiTheme="minorHAnsi" w:hAnsiTheme="minorHAnsi" w:cstheme="minorHAnsi"/>
          <w:i/>
          <w:color w:val="000000"/>
          <w:sz w:val="24"/>
          <w:szCs w:val="26"/>
          <w:u w:val="none"/>
        </w:rPr>
        <w:t xml:space="preserve"> </w:t>
      </w:r>
      <w:proofErr w:type="spellStart"/>
      <w:r w:rsidRPr="00ED3C88">
        <w:rPr>
          <w:rFonts w:asciiTheme="minorHAnsi" w:hAnsiTheme="minorHAnsi" w:cstheme="minorHAnsi"/>
          <w:i/>
          <w:color w:val="000000"/>
          <w:sz w:val="24"/>
          <w:szCs w:val="26"/>
          <w:u w:val="none"/>
        </w:rPr>
        <w:t>paralipomena</w:t>
      </w:r>
      <w:proofErr w:type="spellEnd"/>
      <w:r>
        <w:rPr>
          <w:rFonts w:asciiTheme="minorHAnsi" w:hAnsiTheme="minorHAnsi" w:cstheme="minorHAnsi"/>
          <w:i/>
          <w:color w:val="000000"/>
          <w:sz w:val="24"/>
          <w:szCs w:val="26"/>
          <w:u w:val="none"/>
        </w:rPr>
        <w:t> »</w:t>
      </w:r>
      <w:r w:rsidRPr="00ED3C88">
        <w:rPr>
          <w:rFonts w:asciiTheme="minorHAnsi" w:hAnsiTheme="minorHAnsi" w:cstheme="minorHAnsi"/>
          <w:i/>
          <w:color w:val="000000"/>
          <w:sz w:val="24"/>
          <w:szCs w:val="26"/>
          <w:u w:val="none"/>
        </w:rPr>
        <w:t>, dans lequel il exposait les principes géométriques de l'optique. Kepler n'arriva cependant pas à déterminer les lois de la réfraction, observant seulement que, lorsqu'ils sont petits, les angles d'incidence sont proportionnels aux angles de réfraction.</w:t>
      </w:r>
    </w:p>
    <w:p w:rsidR="00ED3C88" w:rsidRDefault="00ED3C88" w:rsidP="00F00971">
      <w:pPr>
        <w:pStyle w:val="Soustitre"/>
        <w:numPr>
          <w:ilvl w:val="0"/>
          <w:numId w:val="0"/>
        </w:numPr>
        <w:spacing w:before="0" w:after="0"/>
        <w:rPr>
          <w:rFonts w:asciiTheme="minorHAnsi" w:hAnsiTheme="minorHAnsi" w:cstheme="minorHAnsi"/>
          <w:color w:val="000000"/>
          <w:sz w:val="24"/>
          <w:szCs w:val="26"/>
          <w:u w:val="none"/>
        </w:rPr>
      </w:pPr>
    </w:p>
    <w:p w:rsidR="00A54F0B" w:rsidRDefault="00A54F0B" w:rsidP="00F00971">
      <w:pPr>
        <w:pStyle w:val="Soustitre"/>
        <w:numPr>
          <w:ilvl w:val="0"/>
          <w:numId w:val="0"/>
        </w:numPr>
        <w:spacing w:before="0" w:after="0"/>
        <w:rPr>
          <w:rFonts w:asciiTheme="minorHAnsi" w:hAnsiTheme="minorHAnsi" w:cstheme="minorHAnsi"/>
          <w:color w:val="000000"/>
          <w:sz w:val="24"/>
          <w:szCs w:val="26"/>
          <w:u w:val="none"/>
        </w:rPr>
      </w:pPr>
    </w:p>
    <w:p w:rsidR="00ED3C88" w:rsidRPr="00ED3C88" w:rsidRDefault="00ED3C88" w:rsidP="00ED3C88">
      <w:pPr>
        <w:rPr>
          <w:rFonts w:asciiTheme="minorHAnsi" w:hAnsiTheme="minorHAnsi" w:cstheme="minorHAnsi"/>
        </w:rPr>
      </w:pPr>
      <w:r w:rsidRPr="00ED3C88">
        <w:rPr>
          <w:rFonts w:asciiTheme="minorHAnsi" w:hAnsiTheme="minorHAnsi" w:cstheme="minorHAnsi"/>
          <w:b/>
          <w:sz w:val="28"/>
        </w:rPr>
        <w:t>Situation de départ</w:t>
      </w:r>
      <w:r w:rsidRPr="00ED3C88">
        <w:rPr>
          <w:rFonts w:asciiTheme="minorHAnsi" w:hAnsiTheme="minorHAnsi" w:cstheme="minorHAnsi"/>
          <w:sz w:val="28"/>
        </w:rPr>
        <w:t> :</w:t>
      </w:r>
    </w:p>
    <w:p w:rsidR="00ED3C88" w:rsidRPr="00ED3C88" w:rsidRDefault="00ED3C88" w:rsidP="00ED3C88">
      <w:pPr>
        <w:spacing w:line="276" w:lineRule="auto"/>
        <w:rPr>
          <w:rFonts w:asciiTheme="minorHAnsi" w:hAnsiTheme="minorHAnsi" w:cstheme="minorHAnsi"/>
        </w:rPr>
      </w:pPr>
      <w:r w:rsidRPr="00ED3C88">
        <w:rPr>
          <w:rFonts w:asciiTheme="minorHAnsi" w:hAnsiTheme="minorHAnsi" w:cstheme="minorHAnsi"/>
        </w:rPr>
        <w:t xml:space="preserve">En 1626, vous êtes dans la peau de M. Descartes au 26 rue Rollin à Paris. </w:t>
      </w:r>
    </w:p>
    <w:p w:rsidR="00ED3C88" w:rsidRPr="00ED3C88" w:rsidRDefault="00ED3C88" w:rsidP="00ED3C88">
      <w:pPr>
        <w:spacing w:line="276" w:lineRule="auto"/>
        <w:rPr>
          <w:rFonts w:asciiTheme="minorHAnsi" w:hAnsiTheme="minorHAnsi" w:cstheme="minorHAnsi"/>
        </w:rPr>
      </w:pPr>
      <w:r w:rsidRPr="00ED3C88">
        <w:rPr>
          <w:rFonts w:asciiTheme="minorHAnsi" w:hAnsiTheme="minorHAnsi" w:cstheme="minorHAnsi"/>
        </w:rPr>
        <w:t xml:space="preserve">Votre partenaire incarne Mr Snell qui se trouve à Digne les Bains. </w:t>
      </w:r>
    </w:p>
    <w:p w:rsidR="00ED3C88" w:rsidRDefault="00ED3C88" w:rsidP="00ED3C88">
      <w:pPr>
        <w:spacing w:line="276" w:lineRule="auto"/>
      </w:pPr>
      <w:r w:rsidRPr="00ED3C88">
        <w:rPr>
          <w:rFonts w:asciiTheme="minorHAnsi" w:hAnsiTheme="minorHAnsi" w:cstheme="minorHAnsi"/>
        </w:rPr>
        <w:t>Le point commun de ces deux célébrités est qu’elles ont travaillé sur l’optique géométrique sans jamais avoir pu échanger leurs idées.  Heureusement, aujourd’hui, ce ne sera pas votre cas !</w:t>
      </w:r>
    </w:p>
    <w:p w:rsidR="00ED3C88" w:rsidRDefault="00ED3C88" w:rsidP="00ED3C88">
      <w:pPr>
        <w:pStyle w:val="Soustitre"/>
        <w:numPr>
          <w:ilvl w:val="0"/>
          <w:numId w:val="0"/>
        </w:numPr>
        <w:spacing w:before="0" w:after="0"/>
        <w:rPr>
          <w:rFonts w:asciiTheme="minorHAnsi" w:hAnsiTheme="minorHAnsi" w:cstheme="minorHAnsi"/>
          <w:color w:val="000000"/>
          <w:sz w:val="24"/>
          <w:szCs w:val="26"/>
          <w:u w:val="none"/>
        </w:rPr>
      </w:pPr>
    </w:p>
    <w:p w:rsidR="00A54F0B" w:rsidRDefault="00A54F0B" w:rsidP="00ED3C88">
      <w:pPr>
        <w:pStyle w:val="Soustitre"/>
        <w:numPr>
          <w:ilvl w:val="0"/>
          <w:numId w:val="0"/>
        </w:numPr>
        <w:spacing w:before="0" w:after="0"/>
        <w:rPr>
          <w:rFonts w:asciiTheme="minorHAnsi" w:hAnsiTheme="minorHAnsi" w:cstheme="minorHAnsi"/>
          <w:color w:val="000000"/>
          <w:sz w:val="24"/>
          <w:szCs w:val="26"/>
          <w:u w:val="none"/>
        </w:rPr>
      </w:pPr>
    </w:p>
    <w:p w:rsidR="00892D68" w:rsidRDefault="00892D68" w:rsidP="00892D68">
      <w:pPr>
        <w:pStyle w:val="Soustitre"/>
        <w:numPr>
          <w:ilvl w:val="0"/>
          <w:numId w:val="0"/>
        </w:numPr>
        <w:spacing w:before="0" w:after="0"/>
        <w:rPr>
          <w:rFonts w:asciiTheme="minorHAnsi" w:hAnsiTheme="minorHAnsi" w:cstheme="minorHAnsi"/>
          <w:color w:val="000000"/>
          <w:sz w:val="28"/>
          <w:szCs w:val="26"/>
          <w:u w:val="none"/>
        </w:rPr>
      </w:pPr>
      <w:r w:rsidRPr="00892D68">
        <w:rPr>
          <w:rFonts w:asciiTheme="minorHAnsi" w:hAnsiTheme="minorHAnsi" w:cstheme="minorHAnsi"/>
          <w:b/>
          <w:color w:val="000000"/>
          <w:sz w:val="28"/>
          <w:szCs w:val="26"/>
          <w:u w:val="none"/>
        </w:rPr>
        <w:t>Objectif :</w:t>
      </w:r>
      <w:r w:rsidRPr="00892D68">
        <w:rPr>
          <w:rFonts w:asciiTheme="minorHAnsi" w:hAnsiTheme="minorHAnsi" w:cstheme="minorHAnsi"/>
          <w:color w:val="000000"/>
          <w:sz w:val="28"/>
          <w:szCs w:val="26"/>
          <w:u w:val="none"/>
        </w:rPr>
        <w:t xml:space="preserve"> </w:t>
      </w:r>
    </w:p>
    <w:p w:rsidR="00892D68" w:rsidRPr="00ED3C88" w:rsidRDefault="00892D68" w:rsidP="00892D68">
      <w:pPr>
        <w:pStyle w:val="Soustitre"/>
        <w:numPr>
          <w:ilvl w:val="0"/>
          <w:numId w:val="0"/>
        </w:numPr>
        <w:spacing w:before="0" w:after="0"/>
        <w:rPr>
          <w:rFonts w:asciiTheme="minorHAnsi" w:hAnsiTheme="minorHAnsi" w:cstheme="minorHAnsi"/>
          <w:color w:val="000000"/>
          <w:sz w:val="24"/>
          <w:szCs w:val="26"/>
          <w:u w:val="none"/>
        </w:rPr>
      </w:pPr>
      <w:r w:rsidRPr="00892D68">
        <w:rPr>
          <w:rFonts w:asciiTheme="minorHAnsi" w:hAnsiTheme="minorHAnsi" w:cstheme="minorHAnsi"/>
          <w:color w:val="000000"/>
          <w:sz w:val="24"/>
          <w:szCs w:val="26"/>
          <w:u w:val="none"/>
        </w:rPr>
        <w:t>Retrouver la loi de la réfraction de Snell-Descartes</w:t>
      </w:r>
    </w:p>
    <w:p w:rsidR="00E71862" w:rsidRDefault="00E71862" w:rsidP="00F00971">
      <w:pPr>
        <w:pStyle w:val="Soustitre"/>
        <w:numPr>
          <w:ilvl w:val="0"/>
          <w:numId w:val="0"/>
        </w:numPr>
        <w:spacing w:before="0" w:after="0"/>
        <w:rPr>
          <w:rFonts w:asciiTheme="minorHAnsi" w:hAnsiTheme="minorHAnsi" w:cstheme="minorHAnsi"/>
          <w:color w:val="000000"/>
          <w:sz w:val="24"/>
          <w:u w:val="none"/>
        </w:rPr>
      </w:pPr>
    </w:p>
    <w:p w:rsidR="00A54F0B" w:rsidRDefault="00A54F0B" w:rsidP="00F00971">
      <w:pPr>
        <w:pStyle w:val="Soustitre"/>
        <w:numPr>
          <w:ilvl w:val="0"/>
          <w:numId w:val="0"/>
        </w:numPr>
        <w:spacing w:before="0" w:after="0"/>
        <w:rPr>
          <w:rFonts w:asciiTheme="minorHAnsi" w:hAnsiTheme="minorHAnsi" w:cstheme="minorHAnsi"/>
          <w:color w:val="000000"/>
          <w:sz w:val="24"/>
          <w:u w:val="non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981"/>
        <w:gridCol w:w="4987"/>
      </w:tblGrid>
      <w:tr w:rsidR="00892D68" w:rsidTr="007D56B5">
        <w:tc>
          <w:tcPr>
            <w:tcW w:w="5098" w:type="dxa"/>
            <w:tcBorders>
              <w:bottom w:val="single" w:sz="4" w:space="0" w:color="auto"/>
            </w:tcBorders>
          </w:tcPr>
          <w:p w:rsidR="00892D68" w:rsidRPr="00A54F0B" w:rsidRDefault="00892D68" w:rsidP="00892D68">
            <w:pPr>
              <w:spacing w:after="60"/>
              <w:jc w:val="both"/>
              <w:rPr>
                <w:rFonts w:asciiTheme="minorHAnsi" w:hAnsiTheme="minorHAnsi" w:cstheme="minorHAnsi"/>
                <w:b/>
              </w:rPr>
            </w:pPr>
            <w:r w:rsidRPr="00A54F0B">
              <w:rPr>
                <w:rFonts w:asciiTheme="minorHAnsi" w:hAnsiTheme="minorHAnsi" w:cstheme="minorHAnsi"/>
                <w:b/>
              </w:rPr>
              <w:t>Document 1</w:t>
            </w:r>
            <w:r w:rsidRPr="00A54F0B">
              <w:rPr>
                <w:rFonts w:asciiTheme="minorHAnsi" w:hAnsiTheme="minorHAnsi" w:cstheme="minorHAnsi"/>
              </w:rPr>
              <w:t> </w:t>
            </w:r>
            <w:r w:rsidRPr="00A54F0B">
              <w:rPr>
                <w:rFonts w:asciiTheme="minorHAnsi" w:hAnsiTheme="minorHAnsi" w:cstheme="minorHAnsi"/>
                <w:b/>
              </w:rPr>
              <w:t>:</w:t>
            </w:r>
            <w:r w:rsidRPr="00A54F0B">
              <w:rPr>
                <w:rFonts w:asciiTheme="minorHAnsi" w:hAnsiTheme="minorHAnsi" w:cstheme="minorHAnsi"/>
              </w:rPr>
              <w:t xml:space="preserve"> </w:t>
            </w:r>
            <w:r w:rsidRPr="00A54F0B">
              <w:rPr>
                <w:rFonts w:asciiTheme="minorHAnsi" w:hAnsiTheme="minorHAnsi" w:cstheme="minorHAnsi"/>
                <w:b/>
              </w:rPr>
              <w:t>Liste du matériel à disposition</w:t>
            </w:r>
          </w:p>
          <w:p w:rsidR="00892D68" w:rsidRPr="00892D68" w:rsidRDefault="00892D68" w:rsidP="00892D68">
            <w:pPr>
              <w:pStyle w:val="Paragraphedeliste"/>
              <w:numPr>
                <w:ilvl w:val="0"/>
                <w:numId w:val="12"/>
              </w:numPr>
              <w:jc w:val="both"/>
              <w:rPr>
                <w:i/>
                <w:sz w:val="24"/>
              </w:rPr>
            </w:pPr>
            <w:r w:rsidRPr="00892D68">
              <w:rPr>
                <w:i/>
                <w:sz w:val="24"/>
              </w:rPr>
              <w:t>Une lampe</w:t>
            </w:r>
          </w:p>
          <w:p w:rsidR="00892D68" w:rsidRPr="00892D68" w:rsidRDefault="00892D68" w:rsidP="00892D68">
            <w:pPr>
              <w:pStyle w:val="Paragraphedeliste"/>
              <w:numPr>
                <w:ilvl w:val="0"/>
                <w:numId w:val="11"/>
              </w:numPr>
              <w:spacing w:after="0"/>
              <w:jc w:val="both"/>
              <w:rPr>
                <w:i/>
                <w:sz w:val="24"/>
              </w:rPr>
            </w:pPr>
            <w:r w:rsidRPr="00892D68">
              <w:rPr>
                <w:i/>
                <w:sz w:val="24"/>
              </w:rPr>
              <w:t>Disque tournant gradué</w:t>
            </w:r>
          </w:p>
          <w:p w:rsidR="00892D68" w:rsidRPr="00892D68" w:rsidRDefault="00892D68" w:rsidP="00892D68">
            <w:pPr>
              <w:pStyle w:val="Paragraphedeliste"/>
              <w:numPr>
                <w:ilvl w:val="0"/>
                <w:numId w:val="11"/>
              </w:numPr>
              <w:spacing w:after="0"/>
              <w:jc w:val="both"/>
              <w:rPr>
                <w:i/>
                <w:sz w:val="24"/>
              </w:rPr>
            </w:pPr>
            <w:r w:rsidRPr="00892D68">
              <w:rPr>
                <w:i/>
                <w:sz w:val="24"/>
              </w:rPr>
              <w:t xml:space="preserve">Demi-cylindre </w:t>
            </w:r>
          </w:p>
        </w:tc>
        <w:tc>
          <w:tcPr>
            <w:tcW w:w="4870" w:type="dxa"/>
            <w:tcBorders>
              <w:bottom w:val="single" w:sz="4" w:space="0" w:color="auto"/>
            </w:tcBorders>
          </w:tcPr>
          <w:p w:rsidR="00892D68" w:rsidRPr="00A54F0B" w:rsidRDefault="00892D68" w:rsidP="00892D68">
            <w:pPr>
              <w:spacing w:after="60"/>
              <w:jc w:val="both"/>
              <w:rPr>
                <w:rFonts w:asciiTheme="minorHAnsi" w:hAnsiTheme="minorHAnsi" w:cstheme="minorHAnsi"/>
              </w:rPr>
            </w:pPr>
            <w:r w:rsidRPr="00A54F0B">
              <w:rPr>
                <w:rFonts w:asciiTheme="minorHAnsi" w:hAnsiTheme="minorHAnsi" w:cstheme="minorHAnsi"/>
                <w:b/>
              </w:rPr>
              <w:t>Document 2</w:t>
            </w:r>
            <w:r w:rsidRPr="00A54F0B">
              <w:rPr>
                <w:rFonts w:asciiTheme="minorHAnsi" w:hAnsiTheme="minorHAnsi" w:cstheme="minorHAnsi"/>
              </w:rPr>
              <w:t> </w:t>
            </w:r>
            <w:r w:rsidRPr="00A54F0B">
              <w:rPr>
                <w:rFonts w:asciiTheme="minorHAnsi" w:hAnsiTheme="minorHAnsi" w:cstheme="minorHAnsi"/>
                <w:b/>
              </w:rPr>
              <w:t>: Données</w:t>
            </w:r>
          </w:p>
          <w:p w:rsidR="00892D68" w:rsidRPr="00892D68" w:rsidRDefault="00892D68" w:rsidP="00892D68">
            <w:pPr>
              <w:spacing w:line="276" w:lineRule="auto"/>
              <w:jc w:val="both"/>
              <w:rPr>
                <w:rFonts w:asciiTheme="minorHAnsi" w:hAnsiTheme="minorHAnsi" w:cstheme="minorHAnsi"/>
                <w:i/>
              </w:rPr>
            </w:pPr>
            <w:r>
              <w:t xml:space="preserve"> </w:t>
            </w:r>
            <w:r w:rsidRPr="00892D68">
              <w:rPr>
                <w:rFonts w:asciiTheme="minorHAnsi" w:hAnsiTheme="minorHAnsi" w:cstheme="minorHAnsi"/>
                <w:i/>
              </w:rPr>
              <w:t xml:space="preserve">Indice de réfraction de l’air </w:t>
            </w:r>
            <w:proofErr w:type="spellStart"/>
            <w:r w:rsidRPr="00892D68">
              <w:rPr>
                <w:rFonts w:asciiTheme="minorHAnsi" w:hAnsiTheme="minorHAnsi" w:cstheme="minorHAnsi"/>
                <w:i/>
              </w:rPr>
              <w:t>n</w:t>
            </w:r>
            <w:r w:rsidRPr="00892D68">
              <w:rPr>
                <w:rFonts w:asciiTheme="minorHAnsi" w:hAnsiTheme="minorHAnsi" w:cstheme="minorHAnsi"/>
                <w:i/>
                <w:vertAlign w:val="subscript"/>
              </w:rPr>
              <w:t>air</w:t>
            </w:r>
            <w:proofErr w:type="spellEnd"/>
            <w:r w:rsidRPr="00892D68">
              <w:rPr>
                <w:rFonts w:asciiTheme="minorHAnsi" w:hAnsiTheme="minorHAnsi" w:cstheme="minorHAnsi"/>
                <w:i/>
              </w:rPr>
              <w:t xml:space="preserve"> = 1,00 </w:t>
            </w:r>
          </w:p>
          <w:p w:rsidR="00892D68" w:rsidRPr="00892D68" w:rsidRDefault="00892D68" w:rsidP="00892D68">
            <w:pPr>
              <w:spacing w:line="276" w:lineRule="auto"/>
              <w:jc w:val="both"/>
              <w:rPr>
                <w:rFonts w:asciiTheme="minorHAnsi" w:hAnsiTheme="minorHAnsi" w:cstheme="minorHAnsi"/>
                <w:i/>
              </w:rPr>
            </w:pPr>
            <w:r w:rsidRPr="00892D68">
              <w:rPr>
                <w:rFonts w:asciiTheme="minorHAnsi" w:hAnsiTheme="minorHAnsi" w:cstheme="minorHAnsi"/>
                <w:i/>
              </w:rPr>
              <w:t xml:space="preserve"> Indice de réfraction du plexiglas :  </w:t>
            </w:r>
            <w:proofErr w:type="spellStart"/>
            <w:r w:rsidRPr="00892D68">
              <w:rPr>
                <w:rFonts w:asciiTheme="minorHAnsi" w:hAnsiTheme="minorHAnsi" w:cstheme="minorHAnsi"/>
                <w:i/>
              </w:rPr>
              <w:t>n</w:t>
            </w:r>
            <w:r w:rsidRPr="00892D68">
              <w:rPr>
                <w:rFonts w:asciiTheme="minorHAnsi" w:hAnsiTheme="minorHAnsi" w:cstheme="minorHAnsi"/>
                <w:i/>
                <w:vertAlign w:val="subscript"/>
              </w:rPr>
              <w:t>plexi</w:t>
            </w:r>
            <w:proofErr w:type="spellEnd"/>
            <w:r w:rsidRPr="00892D68">
              <w:rPr>
                <w:rFonts w:asciiTheme="minorHAnsi" w:hAnsiTheme="minorHAnsi" w:cstheme="minorHAnsi"/>
                <w:i/>
              </w:rPr>
              <w:t xml:space="preserve"> = 1,50</w:t>
            </w:r>
          </w:p>
          <w:p w:rsidR="00892D68" w:rsidRDefault="00892D68" w:rsidP="00194796">
            <w:pPr>
              <w:rPr>
                <w:b/>
              </w:rPr>
            </w:pPr>
          </w:p>
        </w:tc>
      </w:tr>
      <w:tr w:rsidR="00892D68" w:rsidTr="007D56B5">
        <w:tc>
          <w:tcPr>
            <w:tcW w:w="99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2D68" w:rsidRPr="00A54F0B" w:rsidRDefault="00892D68" w:rsidP="00A54F0B">
            <w:pPr>
              <w:spacing w:after="60"/>
              <w:rPr>
                <w:rFonts w:asciiTheme="minorHAnsi" w:hAnsiTheme="minorHAnsi" w:cstheme="minorHAnsi"/>
              </w:rPr>
            </w:pPr>
            <w:r w:rsidRPr="00A54F0B">
              <w:rPr>
                <w:rFonts w:asciiTheme="minorHAnsi" w:hAnsiTheme="minorHAnsi" w:cstheme="minorHAnsi"/>
                <w:b/>
              </w:rPr>
              <w:t>Doc</w:t>
            </w:r>
            <w:r w:rsidR="00A54F0B" w:rsidRPr="00A54F0B">
              <w:rPr>
                <w:rFonts w:asciiTheme="minorHAnsi" w:hAnsiTheme="minorHAnsi" w:cstheme="minorHAnsi"/>
                <w:b/>
              </w:rPr>
              <w:t xml:space="preserve">ument </w:t>
            </w:r>
            <w:r w:rsidRPr="00A54F0B">
              <w:rPr>
                <w:rFonts w:asciiTheme="minorHAnsi" w:hAnsiTheme="minorHAnsi" w:cstheme="minorHAnsi"/>
                <w:b/>
              </w:rPr>
              <w:t>3</w:t>
            </w:r>
            <w:r w:rsidRPr="00A54F0B">
              <w:rPr>
                <w:rFonts w:asciiTheme="minorHAnsi" w:hAnsiTheme="minorHAnsi" w:cstheme="minorHAnsi"/>
              </w:rPr>
              <w:t> </w:t>
            </w:r>
            <w:r w:rsidRPr="00A54F0B">
              <w:rPr>
                <w:rFonts w:asciiTheme="minorHAnsi" w:hAnsiTheme="minorHAnsi" w:cstheme="minorHAnsi"/>
                <w:b/>
              </w:rPr>
              <w:t>: construction géométrique de Descartes</w:t>
            </w:r>
          </w:p>
          <w:p w:rsidR="00892D68" w:rsidRPr="00A54F0B" w:rsidRDefault="00892D68" w:rsidP="00A54F0B">
            <w:pPr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  <w:r w:rsidRPr="00A54F0B">
              <w:rPr>
                <w:rFonts w:asciiTheme="minorHAnsi" w:hAnsiTheme="minorHAnsi" w:cstheme="minorHAnsi"/>
                <w:i/>
              </w:rPr>
              <w:t>« Tous les Problèmes de géométrie se peuvent facilement réduire à tels termes, qu'il n'est besoin par après que de connaître la longueur de quelques lignes droites, pour les construire. »</w:t>
            </w:r>
          </w:p>
        </w:tc>
      </w:tr>
      <w:tr w:rsidR="00892D68" w:rsidTr="007D56B5"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92D68" w:rsidRDefault="00892D68" w:rsidP="00A54F0B">
            <w:pPr>
              <w:jc w:val="center"/>
              <w:rPr>
                <w:b/>
              </w:rPr>
            </w:pPr>
            <w:r w:rsidRPr="00100B9A">
              <w:rPr>
                <w:noProof/>
                <w:lang w:eastAsia="fr-FR"/>
              </w:rPr>
              <w:drawing>
                <wp:inline distT="0" distB="0" distL="0" distR="0">
                  <wp:extent cx="2149433" cy="1734629"/>
                  <wp:effectExtent l="0" t="0" r="381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2009" cy="1752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D68" w:rsidRDefault="00892D68" w:rsidP="00194796">
            <w:r>
              <w:rPr>
                <w:noProof/>
                <w:lang w:eastAsia="fr-FR"/>
              </w:rPr>
              <w:drawing>
                <wp:inline distT="0" distB="0" distL="0" distR="0">
                  <wp:extent cx="3030200" cy="968560"/>
                  <wp:effectExtent l="0" t="0" r="0" b="317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1410" cy="972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2D68" w:rsidRDefault="00892D68" w:rsidP="00194796"/>
          <w:p w:rsidR="00892D68" w:rsidRDefault="00892D68" w:rsidP="00194796"/>
          <w:p w:rsidR="00892D68" w:rsidRDefault="00892D68" w:rsidP="00194796"/>
          <w:p w:rsidR="00892D68" w:rsidRPr="00A54F0B" w:rsidRDefault="00892D68" w:rsidP="00A54F0B">
            <w:pPr>
              <w:jc w:val="right"/>
              <w:rPr>
                <w:rFonts w:asciiTheme="minorHAnsi" w:hAnsiTheme="minorHAnsi" w:cstheme="minorHAnsi"/>
                <w:i/>
                <w:sz w:val="22"/>
              </w:rPr>
            </w:pPr>
            <w:r w:rsidRPr="00A54F0B">
              <w:rPr>
                <w:rFonts w:asciiTheme="minorHAnsi" w:hAnsiTheme="minorHAnsi" w:cstheme="minorHAnsi"/>
                <w:i/>
                <w:sz w:val="22"/>
              </w:rPr>
              <w:t>Extrait de Dioptrique de Descartes 1637.</w:t>
            </w:r>
          </w:p>
          <w:p w:rsidR="00892D68" w:rsidRDefault="00892D68" w:rsidP="00194796">
            <w:pPr>
              <w:rPr>
                <w:b/>
              </w:rPr>
            </w:pPr>
          </w:p>
        </w:tc>
      </w:tr>
    </w:tbl>
    <w:p w:rsidR="00892D68" w:rsidRDefault="00892D68" w:rsidP="00F00971">
      <w:pPr>
        <w:pStyle w:val="Soustitre"/>
        <w:numPr>
          <w:ilvl w:val="0"/>
          <w:numId w:val="0"/>
        </w:numPr>
        <w:spacing w:before="0" w:after="0"/>
        <w:rPr>
          <w:rFonts w:asciiTheme="minorHAnsi" w:hAnsiTheme="minorHAnsi" w:cstheme="minorHAnsi"/>
          <w:color w:val="000000"/>
          <w:sz w:val="24"/>
          <w:u w:val="none"/>
        </w:rPr>
      </w:pPr>
    </w:p>
    <w:p w:rsidR="00A54F0B" w:rsidRPr="00A54F0B" w:rsidRDefault="00A54F0B" w:rsidP="00A54F0B">
      <w:pPr>
        <w:pStyle w:val="Soustitre"/>
        <w:numPr>
          <w:ilvl w:val="0"/>
          <w:numId w:val="0"/>
        </w:numPr>
        <w:spacing w:before="0"/>
        <w:rPr>
          <w:rFonts w:asciiTheme="minorHAnsi" w:hAnsiTheme="minorHAnsi" w:cstheme="minorHAnsi"/>
          <w:b/>
          <w:color w:val="000000"/>
          <w:sz w:val="28"/>
          <w:u w:val="none"/>
        </w:rPr>
      </w:pPr>
      <w:r w:rsidRPr="00A54F0B">
        <w:rPr>
          <w:rFonts w:asciiTheme="minorHAnsi" w:hAnsiTheme="minorHAnsi" w:cstheme="minorHAnsi"/>
          <w:b/>
          <w:color w:val="000000"/>
          <w:sz w:val="28"/>
          <w:u w:val="none"/>
        </w:rPr>
        <w:t xml:space="preserve">Votre mission : </w:t>
      </w:r>
    </w:p>
    <w:p w:rsidR="00A54F0B" w:rsidRPr="00A54F0B" w:rsidRDefault="00A54F0B" w:rsidP="00A54F0B">
      <w:pPr>
        <w:pStyle w:val="Soustitre"/>
        <w:numPr>
          <w:ilvl w:val="0"/>
          <w:numId w:val="0"/>
        </w:numPr>
        <w:spacing w:before="0"/>
        <w:rPr>
          <w:rFonts w:asciiTheme="minorHAnsi" w:hAnsiTheme="minorHAnsi" w:cstheme="minorHAnsi"/>
          <w:color w:val="000000"/>
          <w:sz w:val="24"/>
          <w:u w:val="none"/>
        </w:rPr>
      </w:pPr>
      <w:r w:rsidRPr="00A54F0B">
        <w:rPr>
          <w:rFonts w:asciiTheme="minorHAnsi" w:hAnsiTheme="minorHAnsi" w:cstheme="minorHAnsi"/>
          <w:color w:val="000000"/>
          <w:sz w:val="28"/>
          <w:u w:val="none"/>
        </w:rPr>
        <w:t>Retrouver la loi de Snell Descartes pour la réfraction de la lumière dans le cas où le milieu incident est l’air.</w:t>
      </w:r>
    </w:p>
    <w:p w:rsidR="00A54F0B" w:rsidRDefault="00A54F0B">
      <w:pPr>
        <w:suppressAutoHyphens w:val="0"/>
        <w:rPr>
          <w:rFonts w:asciiTheme="minorHAnsi" w:hAnsiTheme="minorHAnsi" w:cstheme="minorHAnsi"/>
          <w:color w:val="000000"/>
          <w:szCs w:val="20"/>
        </w:rPr>
      </w:pPr>
      <w:r>
        <w:rPr>
          <w:rFonts w:asciiTheme="minorHAnsi" w:hAnsiTheme="minorHAnsi" w:cstheme="minorHAnsi"/>
          <w:color w:val="000000"/>
        </w:rPr>
        <w:br w:type="page"/>
      </w:r>
    </w:p>
    <w:p w:rsidR="00103290" w:rsidRPr="00A54F0B" w:rsidRDefault="00103290" w:rsidP="00F00971">
      <w:pPr>
        <w:pStyle w:val="Soustitre"/>
        <w:numPr>
          <w:ilvl w:val="0"/>
          <w:numId w:val="0"/>
        </w:numPr>
        <w:spacing w:before="0" w:after="0"/>
        <w:rPr>
          <w:color w:val="000000"/>
          <w:sz w:val="24"/>
          <w:u w:val="none"/>
        </w:rPr>
      </w:pPr>
    </w:p>
    <w:p w:rsidR="00FB66A2" w:rsidRDefault="000B652F" w:rsidP="00D74382">
      <w:pPr>
        <w:pStyle w:val="Soustitre"/>
        <w:numPr>
          <w:ilvl w:val="0"/>
          <w:numId w:val="0"/>
        </w:numPr>
        <w:spacing w:before="0"/>
        <w:rPr>
          <w:rFonts w:asciiTheme="minorHAnsi" w:hAnsiTheme="minorHAnsi" w:cstheme="minorHAnsi"/>
          <w:b/>
          <w:color w:val="000000"/>
          <w:sz w:val="28"/>
          <w:u w:val="none"/>
        </w:rPr>
      </w:pPr>
      <w:r w:rsidRPr="00A54F0B">
        <w:rPr>
          <w:rFonts w:asciiTheme="minorHAnsi" w:hAnsiTheme="minorHAnsi" w:cstheme="minorHAnsi"/>
          <w:b/>
          <w:color w:val="000000"/>
          <w:sz w:val="28"/>
          <w:u w:val="none"/>
        </w:rPr>
        <w:t>Votre travail</w:t>
      </w:r>
      <w:r w:rsidR="00447FAA">
        <w:rPr>
          <w:rFonts w:asciiTheme="minorHAnsi" w:hAnsiTheme="minorHAnsi" w:cstheme="minorHAnsi"/>
          <w:b/>
          <w:color w:val="000000"/>
          <w:sz w:val="28"/>
          <w:u w:val="none"/>
        </w:rPr>
        <w:t xml:space="preserve"> </w:t>
      </w:r>
      <w:r w:rsidRPr="00A54F0B">
        <w:rPr>
          <w:rFonts w:asciiTheme="minorHAnsi" w:hAnsiTheme="minorHAnsi" w:cstheme="minorHAnsi"/>
          <w:b/>
          <w:color w:val="000000"/>
          <w:sz w:val="28"/>
          <w:u w:val="none"/>
        </w:rPr>
        <w:t>:</w:t>
      </w:r>
      <w:r w:rsidR="00FB66A2" w:rsidRPr="00A54F0B">
        <w:rPr>
          <w:rFonts w:asciiTheme="minorHAnsi" w:hAnsiTheme="minorHAnsi" w:cstheme="minorHAnsi"/>
          <w:b/>
          <w:color w:val="000000"/>
          <w:sz w:val="28"/>
          <w:u w:val="none"/>
        </w:rPr>
        <w:t xml:space="preserve"> </w:t>
      </w:r>
    </w:p>
    <w:p w:rsidR="00447FAA" w:rsidRDefault="00447FAA" w:rsidP="00D74382">
      <w:pPr>
        <w:pStyle w:val="Soustitre"/>
        <w:numPr>
          <w:ilvl w:val="0"/>
          <w:numId w:val="0"/>
        </w:numPr>
        <w:spacing w:before="0"/>
        <w:rPr>
          <w:rFonts w:asciiTheme="minorHAnsi" w:hAnsiTheme="minorHAnsi" w:cstheme="minorHAnsi"/>
          <w:b/>
          <w:color w:val="000000"/>
          <w:sz w:val="28"/>
          <w:u w:val="none"/>
        </w:rPr>
      </w:pPr>
    </w:p>
    <w:p w:rsidR="00447FAA" w:rsidRPr="00A54F0B" w:rsidRDefault="00447FAA" w:rsidP="00D74382">
      <w:pPr>
        <w:pStyle w:val="Soustitre"/>
        <w:numPr>
          <w:ilvl w:val="0"/>
          <w:numId w:val="0"/>
        </w:numPr>
        <w:spacing w:before="0"/>
        <w:rPr>
          <w:rFonts w:asciiTheme="minorHAnsi" w:hAnsiTheme="minorHAnsi" w:cstheme="minorHAnsi"/>
          <w:b/>
          <w:color w:val="000000"/>
          <w:sz w:val="24"/>
          <w:u w:val="none"/>
        </w:rPr>
      </w:pPr>
    </w:p>
    <w:p w:rsidR="00E71862" w:rsidRPr="00B51EFA" w:rsidRDefault="000B652F" w:rsidP="00355D02">
      <w:pPr>
        <w:pStyle w:val="Soustitre"/>
        <w:numPr>
          <w:ilvl w:val="0"/>
          <w:numId w:val="0"/>
        </w:numPr>
        <w:tabs>
          <w:tab w:val="left" w:pos="284"/>
        </w:tabs>
        <w:spacing w:before="0" w:after="0" w:line="276" w:lineRule="auto"/>
        <w:ind w:left="284" w:hanging="284"/>
        <w:rPr>
          <w:rFonts w:asciiTheme="minorHAnsi" w:hAnsiTheme="minorHAnsi" w:cstheme="minorHAnsi"/>
          <w:color w:val="000000"/>
          <w:sz w:val="24"/>
          <w:u w:val="none"/>
        </w:rPr>
      </w:pPr>
      <w:r w:rsidRPr="00B51EFA">
        <w:rPr>
          <w:rFonts w:asciiTheme="minorHAnsi" w:hAnsiTheme="minorHAnsi" w:cstheme="minorHAnsi"/>
          <w:b/>
          <w:color w:val="000000"/>
          <w:sz w:val="24"/>
          <w:u w:val="none"/>
        </w:rPr>
        <w:t>1.</w:t>
      </w:r>
      <w:r w:rsidRPr="00B51EFA">
        <w:rPr>
          <w:rFonts w:asciiTheme="minorHAnsi" w:hAnsiTheme="minorHAnsi" w:cstheme="minorHAnsi"/>
          <w:color w:val="000000"/>
          <w:sz w:val="24"/>
          <w:u w:val="none"/>
        </w:rPr>
        <w:tab/>
      </w:r>
      <w:r w:rsidR="00B51EFA">
        <w:rPr>
          <w:rFonts w:asciiTheme="minorHAnsi" w:hAnsiTheme="minorHAnsi" w:cstheme="minorHAnsi"/>
          <w:color w:val="000000"/>
          <w:sz w:val="24"/>
          <w:u w:val="none"/>
        </w:rPr>
        <w:t>Mesurer l’angle réfracté i</w:t>
      </w:r>
      <w:r w:rsidR="00B51EFA" w:rsidRPr="00B51EFA">
        <w:rPr>
          <w:rFonts w:asciiTheme="minorHAnsi" w:hAnsiTheme="minorHAnsi" w:cstheme="minorHAnsi"/>
          <w:color w:val="000000"/>
          <w:sz w:val="24"/>
          <w:u w:val="none"/>
          <w:vertAlign w:val="subscript"/>
        </w:rPr>
        <w:t>2</w:t>
      </w:r>
      <w:r w:rsidR="00B51EFA">
        <w:rPr>
          <w:rFonts w:asciiTheme="minorHAnsi" w:hAnsiTheme="minorHAnsi" w:cstheme="minorHAnsi"/>
          <w:color w:val="000000"/>
          <w:sz w:val="24"/>
          <w:u w:val="none"/>
        </w:rPr>
        <w:t xml:space="preserve"> pour un angle incident i</w:t>
      </w:r>
      <w:r w:rsidR="00B51EFA" w:rsidRPr="00B51EFA">
        <w:rPr>
          <w:rFonts w:asciiTheme="minorHAnsi" w:hAnsiTheme="minorHAnsi" w:cstheme="minorHAnsi"/>
          <w:color w:val="000000"/>
          <w:sz w:val="24"/>
          <w:u w:val="none"/>
          <w:vertAlign w:val="subscript"/>
        </w:rPr>
        <w:t>1</w:t>
      </w:r>
      <w:r w:rsidR="00B51EFA">
        <w:rPr>
          <w:rFonts w:asciiTheme="minorHAnsi" w:hAnsiTheme="minorHAnsi" w:cstheme="minorHAnsi"/>
          <w:color w:val="000000"/>
          <w:sz w:val="24"/>
          <w:u w:val="none"/>
        </w:rPr>
        <w:t xml:space="preserve"> = 30°</w:t>
      </w:r>
      <w:r w:rsidR="00E71862" w:rsidRPr="00B51EFA">
        <w:rPr>
          <w:rFonts w:asciiTheme="minorHAnsi" w:hAnsiTheme="minorHAnsi" w:cstheme="minorHAnsi"/>
          <w:color w:val="000000"/>
          <w:sz w:val="24"/>
          <w:u w:val="none"/>
        </w:rPr>
        <w:t>.</w:t>
      </w:r>
    </w:p>
    <w:p w:rsidR="00903179" w:rsidRPr="00B51EFA" w:rsidRDefault="000B652F" w:rsidP="00355D02">
      <w:pPr>
        <w:pStyle w:val="Soustitre"/>
        <w:numPr>
          <w:ilvl w:val="0"/>
          <w:numId w:val="0"/>
        </w:numPr>
        <w:tabs>
          <w:tab w:val="left" w:pos="284"/>
        </w:tabs>
        <w:spacing w:before="0" w:after="0" w:line="276" w:lineRule="auto"/>
        <w:ind w:left="284" w:hanging="284"/>
        <w:rPr>
          <w:rFonts w:asciiTheme="minorHAnsi" w:hAnsiTheme="minorHAnsi" w:cstheme="minorHAnsi"/>
          <w:color w:val="000000"/>
          <w:sz w:val="24"/>
          <w:u w:val="none"/>
        </w:rPr>
      </w:pPr>
      <w:r w:rsidRPr="00B51EFA">
        <w:rPr>
          <w:rFonts w:asciiTheme="minorHAnsi" w:hAnsiTheme="minorHAnsi" w:cstheme="minorHAnsi"/>
          <w:b/>
          <w:color w:val="000000"/>
          <w:sz w:val="24"/>
          <w:u w:val="none"/>
        </w:rPr>
        <w:t>2.</w:t>
      </w:r>
      <w:r w:rsidRPr="00B51EFA">
        <w:rPr>
          <w:rFonts w:asciiTheme="minorHAnsi" w:hAnsiTheme="minorHAnsi" w:cstheme="minorHAnsi"/>
          <w:color w:val="000000"/>
          <w:sz w:val="24"/>
          <w:u w:val="none"/>
        </w:rPr>
        <w:tab/>
      </w:r>
      <w:r w:rsidR="009D3096">
        <w:rPr>
          <w:rFonts w:asciiTheme="minorHAnsi" w:hAnsiTheme="minorHAnsi" w:cstheme="minorHAnsi"/>
          <w:color w:val="000000"/>
          <w:sz w:val="24"/>
          <w:u w:val="none"/>
        </w:rPr>
        <w:t>À</w:t>
      </w:r>
      <w:r w:rsidR="00B51EFA">
        <w:rPr>
          <w:rFonts w:asciiTheme="minorHAnsi" w:hAnsiTheme="minorHAnsi" w:cstheme="minorHAnsi"/>
          <w:color w:val="000000"/>
          <w:sz w:val="24"/>
          <w:u w:val="none"/>
        </w:rPr>
        <w:t xml:space="preserve"> votre avis, de quels outils disposait Descartes à l’époque, pour réaliser la construction du document 3 ?</w:t>
      </w:r>
    </w:p>
    <w:p w:rsidR="00E71862" w:rsidRDefault="000B652F" w:rsidP="00355D02">
      <w:pPr>
        <w:pStyle w:val="Soustitre"/>
        <w:numPr>
          <w:ilvl w:val="0"/>
          <w:numId w:val="0"/>
        </w:numPr>
        <w:tabs>
          <w:tab w:val="left" w:pos="284"/>
        </w:tabs>
        <w:spacing w:before="0" w:after="0" w:line="276" w:lineRule="auto"/>
        <w:ind w:left="284" w:hanging="284"/>
        <w:rPr>
          <w:rFonts w:asciiTheme="minorHAnsi" w:hAnsiTheme="minorHAnsi" w:cstheme="minorHAnsi"/>
          <w:color w:val="000000"/>
          <w:sz w:val="24"/>
          <w:u w:val="none"/>
        </w:rPr>
      </w:pPr>
      <w:r w:rsidRPr="00B51EFA">
        <w:rPr>
          <w:rFonts w:asciiTheme="minorHAnsi" w:hAnsiTheme="minorHAnsi" w:cstheme="minorHAnsi"/>
          <w:b/>
          <w:color w:val="000000"/>
          <w:sz w:val="24"/>
          <w:u w:val="none"/>
        </w:rPr>
        <w:t>3.</w:t>
      </w:r>
      <w:r w:rsidRPr="00B51EFA">
        <w:rPr>
          <w:rFonts w:asciiTheme="minorHAnsi" w:hAnsiTheme="minorHAnsi" w:cstheme="minorHAnsi"/>
          <w:color w:val="000000"/>
          <w:sz w:val="24"/>
          <w:u w:val="none"/>
        </w:rPr>
        <w:tab/>
      </w:r>
      <w:r w:rsidR="009D3096">
        <w:rPr>
          <w:rFonts w:asciiTheme="minorHAnsi" w:hAnsiTheme="minorHAnsi" w:cstheme="minorHAnsi"/>
          <w:color w:val="000000"/>
          <w:sz w:val="24"/>
          <w:u w:val="none"/>
        </w:rPr>
        <w:t>À</w:t>
      </w:r>
      <w:r w:rsidR="00B51EFA">
        <w:rPr>
          <w:rFonts w:asciiTheme="minorHAnsi" w:hAnsiTheme="minorHAnsi" w:cstheme="minorHAnsi"/>
          <w:color w:val="000000"/>
          <w:sz w:val="24"/>
          <w:u w:val="none"/>
        </w:rPr>
        <w:t xml:space="preserve"> votre tour maintenant, de construire</w:t>
      </w:r>
      <w:r w:rsidR="00FB66A2" w:rsidRPr="00B51EFA">
        <w:rPr>
          <w:rFonts w:asciiTheme="minorHAnsi" w:hAnsiTheme="minorHAnsi" w:cstheme="minorHAnsi"/>
          <w:color w:val="000000"/>
          <w:sz w:val="24"/>
          <w:u w:val="none"/>
        </w:rPr>
        <w:t xml:space="preserve"> </w:t>
      </w:r>
      <w:r w:rsidR="00220BB5">
        <w:rPr>
          <w:rFonts w:asciiTheme="minorHAnsi" w:hAnsiTheme="minorHAnsi" w:cstheme="minorHAnsi"/>
          <w:color w:val="000000"/>
          <w:sz w:val="24"/>
          <w:u w:val="none"/>
        </w:rPr>
        <w:t>avec le logiciel GeoGebra</w:t>
      </w:r>
      <w:r w:rsidR="00B51EFA">
        <w:rPr>
          <w:rFonts w:asciiTheme="minorHAnsi" w:hAnsiTheme="minorHAnsi" w:cstheme="minorHAnsi"/>
          <w:color w:val="000000"/>
          <w:sz w:val="24"/>
          <w:u w:val="none"/>
        </w:rPr>
        <w:t>, le schéma montrant le chemin suivi par la lumière lors de vos mesures.</w:t>
      </w:r>
    </w:p>
    <w:p w:rsidR="00B51EFA" w:rsidRPr="00B51EFA" w:rsidRDefault="00B51EFA" w:rsidP="00355D02">
      <w:pPr>
        <w:pStyle w:val="Soustitre"/>
        <w:numPr>
          <w:ilvl w:val="0"/>
          <w:numId w:val="0"/>
        </w:numPr>
        <w:tabs>
          <w:tab w:val="left" w:pos="284"/>
        </w:tabs>
        <w:spacing w:before="0" w:after="0" w:line="276" w:lineRule="auto"/>
        <w:ind w:left="284" w:hanging="284"/>
        <w:rPr>
          <w:rFonts w:asciiTheme="minorHAnsi" w:hAnsiTheme="minorHAnsi" w:cstheme="minorHAnsi"/>
          <w:color w:val="000000"/>
          <w:sz w:val="24"/>
          <w:u w:val="none"/>
        </w:rPr>
      </w:pPr>
      <w:r>
        <w:rPr>
          <w:rFonts w:asciiTheme="minorHAnsi" w:hAnsiTheme="minorHAnsi" w:cstheme="minorHAnsi"/>
          <w:color w:val="000000"/>
          <w:sz w:val="24"/>
          <w:u w:val="none"/>
        </w:rPr>
        <w:tab/>
        <w:t xml:space="preserve">Légender </w:t>
      </w:r>
      <w:r w:rsidR="009D3096">
        <w:rPr>
          <w:rFonts w:asciiTheme="minorHAnsi" w:hAnsiTheme="minorHAnsi" w:cstheme="minorHAnsi"/>
          <w:color w:val="000000"/>
          <w:sz w:val="24"/>
          <w:u w:val="none"/>
        </w:rPr>
        <w:t>la</w:t>
      </w:r>
      <w:r>
        <w:rPr>
          <w:rFonts w:asciiTheme="minorHAnsi" w:hAnsiTheme="minorHAnsi" w:cstheme="minorHAnsi"/>
          <w:color w:val="000000"/>
          <w:sz w:val="24"/>
          <w:u w:val="none"/>
        </w:rPr>
        <w:t xml:space="preserve"> construction avec le vocabulaire suivant : surface de séparation</w:t>
      </w:r>
      <w:r w:rsidR="00A03DE2">
        <w:rPr>
          <w:rFonts w:asciiTheme="minorHAnsi" w:hAnsiTheme="minorHAnsi" w:cstheme="minorHAnsi"/>
          <w:color w:val="000000"/>
          <w:sz w:val="24"/>
          <w:u w:val="none"/>
        </w:rPr>
        <w:t xml:space="preserve"> – normale – point d’incidence I – rayon incident – rayon réfracté – angle d’incidence i</w:t>
      </w:r>
      <w:r w:rsidR="00A03DE2" w:rsidRPr="00A03DE2">
        <w:rPr>
          <w:rFonts w:asciiTheme="minorHAnsi" w:hAnsiTheme="minorHAnsi" w:cstheme="minorHAnsi"/>
          <w:color w:val="000000"/>
          <w:sz w:val="24"/>
          <w:u w:val="none"/>
          <w:vertAlign w:val="subscript"/>
        </w:rPr>
        <w:t>1</w:t>
      </w:r>
      <w:r w:rsidR="00A03DE2">
        <w:rPr>
          <w:rFonts w:asciiTheme="minorHAnsi" w:hAnsiTheme="minorHAnsi" w:cstheme="minorHAnsi"/>
          <w:color w:val="000000"/>
          <w:sz w:val="24"/>
          <w:u w:val="none"/>
        </w:rPr>
        <w:t xml:space="preserve"> – angle de réfraction i</w:t>
      </w:r>
      <w:r w:rsidR="00A03DE2" w:rsidRPr="00A03DE2">
        <w:rPr>
          <w:rFonts w:asciiTheme="minorHAnsi" w:hAnsiTheme="minorHAnsi" w:cstheme="minorHAnsi"/>
          <w:color w:val="000000"/>
          <w:sz w:val="24"/>
          <w:u w:val="none"/>
          <w:vertAlign w:val="subscript"/>
        </w:rPr>
        <w:t>2</w:t>
      </w:r>
      <w:r w:rsidR="00A03DE2">
        <w:rPr>
          <w:rFonts w:asciiTheme="minorHAnsi" w:hAnsiTheme="minorHAnsi" w:cstheme="minorHAnsi"/>
          <w:color w:val="000000"/>
          <w:sz w:val="24"/>
          <w:u w:val="none"/>
        </w:rPr>
        <w:t>.</w:t>
      </w:r>
    </w:p>
    <w:p w:rsidR="00C906ED" w:rsidRDefault="00B51EFA" w:rsidP="00355D02">
      <w:pPr>
        <w:pStyle w:val="Soustitre"/>
        <w:numPr>
          <w:ilvl w:val="0"/>
          <w:numId w:val="0"/>
        </w:numPr>
        <w:tabs>
          <w:tab w:val="left" w:pos="284"/>
        </w:tabs>
        <w:spacing w:before="0" w:after="0" w:line="276" w:lineRule="auto"/>
        <w:ind w:left="284" w:hanging="284"/>
        <w:rPr>
          <w:rFonts w:asciiTheme="minorHAnsi" w:hAnsiTheme="minorHAnsi" w:cstheme="minorHAnsi"/>
          <w:color w:val="000000"/>
          <w:sz w:val="24"/>
          <w:u w:val="none"/>
        </w:rPr>
      </w:pPr>
      <w:r>
        <w:rPr>
          <w:rFonts w:asciiTheme="minorHAnsi" w:hAnsiTheme="minorHAnsi" w:cstheme="minorHAnsi"/>
          <w:b/>
          <w:color w:val="000000"/>
          <w:sz w:val="24"/>
          <w:u w:val="none"/>
        </w:rPr>
        <w:t>4</w:t>
      </w:r>
      <w:r w:rsidR="00C906ED" w:rsidRPr="00B51EFA">
        <w:rPr>
          <w:rFonts w:asciiTheme="minorHAnsi" w:hAnsiTheme="minorHAnsi" w:cstheme="minorHAnsi"/>
          <w:b/>
          <w:color w:val="000000"/>
          <w:sz w:val="24"/>
          <w:u w:val="none"/>
        </w:rPr>
        <w:t>.</w:t>
      </w:r>
      <w:r w:rsidR="00C906ED" w:rsidRPr="00B51EFA">
        <w:rPr>
          <w:rFonts w:asciiTheme="minorHAnsi" w:hAnsiTheme="minorHAnsi" w:cstheme="minorHAnsi"/>
          <w:color w:val="000000"/>
          <w:sz w:val="24"/>
          <w:u w:val="none"/>
        </w:rPr>
        <w:tab/>
      </w:r>
      <w:r w:rsidR="00A03DE2">
        <w:rPr>
          <w:rFonts w:asciiTheme="minorHAnsi" w:hAnsiTheme="minorHAnsi" w:cstheme="minorHAnsi"/>
          <w:color w:val="000000"/>
          <w:sz w:val="24"/>
          <w:u w:val="none"/>
        </w:rPr>
        <w:t xml:space="preserve">Sur </w:t>
      </w:r>
      <w:r w:rsidR="009D3096">
        <w:rPr>
          <w:rFonts w:asciiTheme="minorHAnsi" w:hAnsiTheme="minorHAnsi" w:cstheme="minorHAnsi"/>
          <w:color w:val="000000"/>
          <w:sz w:val="24"/>
          <w:u w:val="none"/>
        </w:rPr>
        <w:t>le</w:t>
      </w:r>
      <w:r w:rsidR="00A03DE2">
        <w:rPr>
          <w:rFonts w:asciiTheme="minorHAnsi" w:hAnsiTheme="minorHAnsi" w:cstheme="minorHAnsi"/>
          <w:color w:val="000000"/>
          <w:sz w:val="24"/>
          <w:u w:val="none"/>
        </w:rPr>
        <w:t xml:space="preserve"> schéma :</w:t>
      </w:r>
    </w:p>
    <w:p w:rsidR="00A03DE2" w:rsidRDefault="00A03DE2" w:rsidP="00355D02">
      <w:pPr>
        <w:pStyle w:val="Soustitre"/>
        <w:numPr>
          <w:ilvl w:val="0"/>
          <w:numId w:val="13"/>
        </w:numPr>
        <w:tabs>
          <w:tab w:val="left" w:pos="284"/>
        </w:tabs>
        <w:spacing w:before="0" w:after="0" w:line="276" w:lineRule="auto"/>
        <w:rPr>
          <w:rFonts w:asciiTheme="minorHAnsi" w:hAnsiTheme="minorHAnsi" w:cstheme="minorHAnsi"/>
          <w:color w:val="000000"/>
          <w:sz w:val="24"/>
          <w:u w:val="none"/>
        </w:rPr>
      </w:pPr>
      <w:r>
        <w:rPr>
          <w:rFonts w:asciiTheme="minorHAnsi" w:hAnsiTheme="minorHAnsi" w:cstheme="minorHAnsi"/>
          <w:color w:val="000000"/>
          <w:sz w:val="24"/>
          <w:u w:val="none"/>
        </w:rPr>
        <w:t xml:space="preserve">Placer un point A sur le rayon réfracté à 3,0 cm </w:t>
      </w:r>
      <w:r w:rsidR="00FC5EE6">
        <w:rPr>
          <w:rFonts w:asciiTheme="minorHAnsi" w:hAnsiTheme="minorHAnsi" w:cstheme="minorHAnsi"/>
          <w:color w:val="000000"/>
          <w:sz w:val="24"/>
          <w:u w:val="none"/>
        </w:rPr>
        <w:t xml:space="preserve">par exemple </w:t>
      </w:r>
      <w:r>
        <w:rPr>
          <w:rFonts w:asciiTheme="minorHAnsi" w:hAnsiTheme="minorHAnsi" w:cstheme="minorHAnsi"/>
          <w:color w:val="000000"/>
          <w:sz w:val="24"/>
          <w:u w:val="none"/>
        </w:rPr>
        <w:t>du point I.</w:t>
      </w:r>
    </w:p>
    <w:p w:rsidR="00A03DE2" w:rsidRDefault="00A03DE2" w:rsidP="00355D02">
      <w:pPr>
        <w:pStyle w:val="Soustitre"/>
        <w:numPr>
          <w:ilvl w:val="0"/>
          <w:numId w:val="13"/>
        </w:numPr>
        <w:tabs>
          <w:tab w:val="left" w:pos="284"/>
        </w:tabs>
        <w:spacing w:before="0" w:after="0" w:line="276" w:lineRule="auto"/>
        <w:rPr>
          <w:rFonts w:asciiTheme="minorHAnsi" w:hAnsiTheme="minorHAnsi" w:cstheme="minorHAnsi"/>
          <w:color w:val="000000"/>
          <w:sz w:val="24"/>
          <w:u w:val="none"/>
        </w:rPr>
      </w:pPr>
      <w:r>
        <w:rPr>
          <w:rFonts w:asciiTheme="minorHAnsi" w:hAnsiTheme="minorHAnsi" w:cstheme="minorHAnsi"/>
          <w:color w:val="000000"/>
          <w:sz w:val="24"/>
          <w:u w:val="none"/>
        </w:rPr>
        <w:t>Tracer la droite ∆</w:t>
      </w:r>
      <w:r w:rsidRPr="00A03DE2">
        <w:rPr>
          <w:rFonts w:asciiTheme="minorHAnsi" w:hAnsiTheme="minorHAnsi" w:cstheme="minorHAnsi"/>
          <w:color w:val="000000"/>
          <w:sz w:val="24"/>
          <w:u w:val="none"/>
          <w:vertAlign w:val="subscript"/>
        </w:rPr>
        <w:t>1</w:t>
      </w:r>
      <w:r>
        <w:rPr>
          <w:rFonts w:asciiTheme="minorHAnsi" w:hAnsiTheme="minorHAnsi" w:cstheme="minorHAnsi"/>
          <w:color w:val="000000"/>
          <w:sz w:val="24"/>
          <w:u w:val="none"/>
        </w:rPr>
        <w:t xml:space="preserve"> parallèle à la normale et passant par A.</w:t>
      </w:r>
    </w:p>
    <w:p w:rsidR="00A12D1A" w:rsidRDefault="00A12D1A" w:rsidP="00355D02">
      <w:pPr>
        <w:pStyle w:val="Soustitre"/>
        <w:numPr>
          <w:ilvl w:val="0"/>
          <w:numId w:val="13"/>
        </w:numPr>
        <w:tabs>
          <w:tab w:val="left" w:pos="284"/>
        </w:tabs>
        <w:spacing w:before="0" w:after="0" w:line="276" w:lineRule="auto"/>
        <w:rPr>
          <w:rFonts w:asciiTheme="minorHAnsi" w:hAnsiTheme="minorHAnsi" w:cstheme="minorHAnsi"/>
          <w:color w:val="000000"/>
          <w:sz w:val="24"/>
          <w:u w:val="none"/>
        </w:rPr>
      </w:pPr>
      <w:r>
        <w:rPr>
          <w:rFonts w:asciiTheme="minorHAnsi" w:hAnsiTheme="minorHAnsi" w:cstheme="minorHAnsi"/>
          <w:color w:val="000000"/>
          <w:sz w:val="24"/>
          <w:u w:val="none"/>
        </w:rPr>
        <w:t>Tracer en pointillés la droite ∆</w:t>
      </w:r>
      <w:r>
        <w:rPr>
          <w:rFonts w:asciiTheme="minorHAnsi" w:hAnsiTheme="minorHAnsi" w:cstheme="minorHAnsi"/>
          <w:color w:val="000000"/>
          <w:sz w:val="24"/>
          <w:u w:val="none"/>
          <w:vertAlign w:val="subscript"/>
        </w:rPr>
        <w:t xml:space="preserve">2 </w:t>
      </w:r>
      <w:r>
        <w:rPr>
          <w:rFonts w:asciiTheme="minorHAnsi" w:hAnsiTheme="minorHAnsi" w:cstheme="minorHAnsi"/>
          <w:color w:val="000000"/>
          <w:sz w:val="24"/>
          <w:u w:val="none"/>
        </w:rPr>
        <w:t>porteuse du rayon incident.</w:t>
      </w:r>
    </w:p>
    <w:p w:rsidR="00A12D1A" w:rsidRDefault="00A12D1A" w:rsidP="00355D02">
      <w:pPr>
        <w:pStyle w:val="Soustitre"/>
        <w:numPr>
          <w:ilvl w:val="0"/>
          <w:numId w:val="13"/>
        </w:numPr>
        <w:tabs>
          <w:tab w:val="left" w:pos="284"/>
        </w:tabs>
        <w:spacing w:before="0" w:after="0" w:line="276" w:lineRule="auto"/>
        <w:rPr>
          <w:rFonts w:asciiTheme="minorHAnsi" w:hAnsiTheme="minorHAnsi" w:cstheme="minorHAnsi"/>
          <w:color w:val="000000"/>
          <w:sz w:val="24"/>
          <w:u w:val="none"/>
        </w:rPr>
      </w:pPr>
      <w:r>
        <w:rPr>
          <w:rFonts w:asciiTheme="minorHAnsi" w:hAnsiTheme="minorHAnsi" w:cstheme="minorHAnsi"/>
          <w:color w:val="000000"/>
          <w:sz w:val="24"/>
          <w:u w:val="none"/>
        </w:rPr>
        <w:t>Repérer et placer le point B, point d’intersection des droites ∆</w:t>
      </w:r>
      <w:r w:rsidRPr="00A03DE2">
        <w:rPr>
          <w:rFonts w:asciiTheme="minorHAnsi" w:hAnsiTheme="minorHAnsi" w:cstheme="minorHAnsi"/>
          <w:color w:val="000000"/>
          <w:sz w:val="24"/>
          <w:u w:val="none"/>
          <w:vertAlign w:val="subscript"/>
        </w:rPr>
        <w:t>1</w:t>
      </w:r>
      <w:r>
        <w:rPr>
          <w:rFonts w:asciiTheme="minorHAnsi" w:hAnsiTheme="minorHAnsi" w:cstheme="minorHAnsi"/>
          <w:color w:val="000000"/>
          <w:sz w:val="24"/>
          <w:u w:val="none"/>
        </w:rPr>
        <w:t xml:space="preserve"> et ∆</w:t>
      </w:r>
      <w:r>
        <w:rPr>
          <w:rFonts w:asciiTheme="minorHAnsi" w:hAnsiTheme="minorHAnsi" w:cstheme="minorHAnsi"/>
          <w:color w:val="000000"/>
          <w:sz w:val="24"/>
          <w:u w:val="none"/>
          <w:vertAlign w:val="subscript"/>
        </w:rPr>
        <w:t>2</w:t>
      </w:r>
      <w:r>
        <w:rPr>
          <w:rFonts w:asciiTheme="minorHAnsi" w:hAnsiTheme="minorHAnsi" w:cstheme="minorHAnsi"/>
          <w:color w:val="000000"/>
          <w:sz w:val="24"/>
          <w:u w:val="none"/>
        </w:rPr>
        <w:t xml:space="preserve">. </w:t>
      </w:r>
    </w:p>
    <w:p w:rsidR="00A12D1A" w:rsidRDefault="00A12D1A" w:rsidP="00355D02">
      <w:pPr>
        <w:pStyle w:val="Soustitre"/>
        <w:numPr>
          <w:ilvl w:val="0"/>
          <w:numId w:val="13"/>
        </w:numPr>
        <w:tabs>
          <w:tab w:val="left" w:pos="284"/>
        </w:tabs>
        <w:spacing w:before="0" w:after="0" w:line="276" w:lineRule="auto"/>
        <w:rPr>
          <w:rFonts w:asciiTheme="minorHAnsi" w:hAnsiTheme="minorHAnsi" w:cstheme="minorHAnsi"/>
          <w:color w:val="000000"/>
          <w:sz w:val="24"/>
          <w:u w:val="none"/>
        </w:rPr>
      </w:pPr>
      <w:r>
        <w:rPr>
          <w:rFonts w:asciiTheme="minorHAnsi" w:hAnsiTheme="minorHAnsi" w:cstheme="minorHAnsi"/>
          <w:color w:val="000000"/>
          <w:sz w:val="24"/>
          <w:u w:val="none"/>
        </w:rPr>
        <w:t xml:space="preserve">Mesurer IB sur </w:t>
      </w:r>
      <w:r w:rsidR="009D3096">
        <w:rPr>
          <w:rFonts w:asciiTheme="minorHAnsi" w:hAnsiTheme="minorHAnsi" w:cstheme="minorHAnsi"/>
          <w:color w:val="000000"/>
          <w:sz w:val="24"/>
          <w:u w:val="none"/>
        </w:rPr>
        <w:t>ce</w:t>
      </w:r>
      <w:r>
        <w:rPr>
          <w:rFonts w:asciiTheme="minorHAnsi" w:hAnsiTheme="minorHAnsi" w:cstheme="minorHAnsi"/>
          <w:color w:val="000000"/>
          <w:sz w:val="24"/>
          <w:u w:val="none"/>
        </w:rPr>
        <w:t xml:space="preserve"> schéma.</w:t>
      </w:r>
    </w:p>
    <w:p w:rsidR="00A12D1A" w:rsidRPr="00A03DE2" w:rsidRDefault="00A12D1A" w:rsidP="00355D02">
      <w:pPr>
        <w:pStyle w:val="Soustitre"/>
        <w:numPr>
          <w:ilvl w:val="0"/>
          <w:numId w:val="13"/>
        </w:numPr>
        <w:tabs>
          <w:tab w:val="left" w:pos="284"/>
        </w:tabs>
        <w:spacing w:before="0" w:after="0" w:line="276" w:lineRule="auto"/>
        <w:rPr>
          <w:rFonts w:asciiTheme="minorHAnsi" w:hAnsiTheme="minorHAnsi" w:cstheme="minorHAnsi"/>
          <w:color w:val="000000"/>
          <w:sz w:val="24"/>
          <w:u w:val="none"/>
        </w:rPr>
      </w:pPr>
      <w:r>
        <w:rPr>
          <w:rFonts w:asciiTheme="minorHAnsi" w:hAnsiTheme="minorHAnsi" w:cstheme="minorHAnsi"/>
          <w:color w:val="000000"/>
          <w:sz w:val="24"/>
          <w:u w:val="none"/>
        </w:rPr>
        <w:t>Repérer et placer le point C, point d’intersection de ∆</w:t>
      </w:r>
      <w:r>
        <w:rPr>
          <w:rFonts w:asciiTheme="minorHAnsi" w:hAnsiTheme="minorHAnsi" w:cstheme="minorHAnsi"/>
          <w:color w:val="000000"/>
          <w:sz w:val="24"/>
          <w:u w:val="none"/>
          <w:vertAlign w:val="subscript"/>
        </w:rPr>
        <w:t>1</w:t>
      </w:r>
      <w:r>
        <w:rPr>
          <w:rFonts w:asciiTheme="minorHAnsi" w:hAnsiTheme="minorHAnsi" w:cstheme="minorHAnsi"/>
          <w:color w:val="000000"/>
          <w:sz w:val="24"/>
          <w:u w:val="none"/>
        </w:rPr>
        <w:t xml:space="preserve"> avec la surface de séparation.</w:t>
      </w:r>
    </w:p>
    <w:p w:rsidR="00C510BC" w:rsidRPr="00B51EFA" w:rsidRDefault="00A12D1A" w:rsidP="00355D02">
      <w:pPr>
        <w:pStyle w:val="Soustitre"/>
        <w:numPr>
          <w:ilvl w:val="0"/>
          <w:numId w:val="0"/>
        </w:numPr>
        <w:tabs>
          <w:tab w:val="left" w:pos="284"/>
        </w:tabs>
        <w:spacing w:before="0" w:after="0" w:line="276" w:lineRule="auto"/>
        <w:ind w:left="284" w:hanging="284"/>
        <w:rPr>
          <w:rFonts w:asciiTheme="minorHAnsi" w:hAnsiTheme="minorHAnsi" w:cstheme="minorHAnsi"/>
          <w:color w:val="000000"/>
          <w:sz w:val="24"/>
          <w:u w:val="none"/>
        </w:rPr>
      </w:pPr>
      <w:r>
        <w:rPr>
          <w:rFonts w:asciiTheme="minorHAnsi" w:hAnsiTheme="minorHAnsi" w:cstheme="minorHAnsi"/>
          <w:b/>
          <w:color w:val="000000"/>
          <w:sz w:val="24"/>
          <w:u w:val="none"/>
        </w:rPr>
        <w:t>5</w:t>
      </w:r>
      <w:r w:rsidR="00C906ED" w:rsidRPr="00B51EFA">
        <w:rPr>
          <w:rFonts w:asciiTheme="minorHAnsi" w:hAnsiTheme="minorHAnsi" w:cstheme="minorHAnsi"/>
          <w:b/>
          <w:color w:val="000000"/>
          <w:sz w:val="24"/>
          <w:u w:val="none"/>
        </w:rPr>
        <w:t>.</w:t>
      </w:r>
      <w:r w:rsidR="00C906ED" w:rsidRPr="00B51EFA">
        <w:rPr>
          <w:rFonts w:asciiTheme="minorHAnsi" w:hAnsiTheme="minorHAnsi" w:cstheme="minorHAnsi"/>
          <w:color w:val="000000"/>
          <w:sz w:val="24"/>
          <w:u w:val="none"/>
        </w:rPr>
        <w:tab/>
      </w:r>
      <w:r w:rsidR="001A11A4">
        <w:rPr>
          <w:rFonts w:asciiTheme="minorHAnsi" w:hAnsiTheme="minorHAnsi" w:cstheme="minorHAnsi"/>
          <w:color w:val="000000"/>
          <w:sz w:val="24"/>
          <w:u w:val="none"/>
        </w:rPr>
        <w:t>Que peut-on dire des triangles ICB et ICA</w:t>
      </w:r>
      <w:r w:rsidR="00C906ED" w:rsidRPr="00B51EFA">
        <w:rPr>
          <w:rFonts w:asciiTheme="minorHAnsi" w:hAnsiTheme="minorHAnsi" w:cstheme="minorHAnsi"/>
          <w:color w:val="000000"/>
          <w:sz w:val="24"/>
          <w:u w:val="none"/>
        </w:rPr>
        <w:t> ?</w:t>
      </w:r>
    </w:p>
    <w:p w:rsidR="00C906ED" w:rsidRDefault="001A11A4" w:rsidP="00355D02">
      <w:pPr>
        <w:pStyle w:val="Soustitre"/>
        <w:numPr>
          <w:ilvl w:val="0"/>
          <w:numId w:val="0"/>
        </w:numPr>
        <w:tabs>
          <w:tab w:val="left" w:pos="284"/>
        </w:tabs>
        <w:spacing w:before="0" w:after="0" w:line="276" w:lineRule="auto"/>
        <w:ind w:left="284" w:hanging="284"/>
        <w:rPr>
          <w:rFonts w:asciiTheme="minorHAnsi" w:hAnsiTheme="minorHAnsi" w:cstheme="minorHAnsi"/>
          <w:color w:val="000000"/>
          <w:sz w:val="24"/>
          <w:u w:val="none"/>
        </w:rPr>
      </w:pPr>
      <w:r>
        <w:rPr>
          <w:rFonts w:asciiTheme="minorHAnsi" w:hAnsiTheme="minorHAnsi" w:cstheme="minorHAnsi"/>
          <w:b/>
          <w:color w:val="000000"/>
          <w:sz w:val="24"/>
          <w:u w:val="none"/>
        </w:rPr>
        <w:t>6</w:t>
      </w:r>
      <w:r w:rsidR="00C906ED" w:rsidRPr="00B51EFA">
        <w:rPr>
          <w:rFonts w:asciiTheme="minorHAnsi" w:hAnsiTheme="minorHAnsi" w:cstheme="minorHAnsi"/>
          <w:b/>
          <w:color w:val="000000"/>
          <w:sz w:val="24"/>
          <w:u w:val="none"/>
        </w:rPr>
        <w:t>.</w:t>
      </w:r>
      <w:r w:rsidR="00C906ED" w:rsidRPr="00B51EFA">
        <w:rPr>
          <w:rFonts w:asciiTheme="minorHAnsi" w:hAnsiTheme="minorHAnsi" w:cstheme="minorHAnsi"/>
          <w:color w:val="000000"/>
          <w:sz w:val="24"/>
          <w:u w:val="none"/>
        </w:rPr>
        <w:tab/>
      </w:r>
      <w:r>
        <w:rPr>
          <w:rFonts w:asciiTheme="minorHAnsi" w:hAnsiTheme="minorHAnsi" w:cstheme="minorHAnsi"/>
          <w:color w:val="000000"/>
          <w:sz w:val="24"/>
          <w:u w:val="none"/>
        </w:rPr>
        <w:t xml:space="preserve">Calculer le rapport </w:t>
      </w:r>
      <m:oMath>
        <m:f>
          <m:fPr>
            <m:ctrlPr>
              <w:rPr>
                <w:rFonts w:ascii="Cambria Math" w:hAnsi="Cambria Math" w:cstheme="minorHAnsi"/>
                <w:i/>
                <w:color w:val="000000"/>
                <w:sz w:val="24"/>
                <w:u w:val="none"/>
              </w:rPr>
            </m:ctrlPr>
          </m:fPr>
          <m:num>
            <m:r>
              <w:rPr>
                <w:rFonts w:ascii="Cambria Math" w:hAnsi="Cambria Math" w:cstheme="minorHAnsi"/>
                <w:color w:val="000000"/>
                <w:sz w:val="24"/>
                <w:u w:val="none"/>
              </w:rPr>
              <m:t>IA</m:t>
            </m:r>
          </m:num>
          <m:den>
            <m:r>
              <w:rPr>
                <w:rFonts w:ascii="Cambria Math" w:hAnsi="Cambria Math" w:cstheme="minorHAnsi"/>
                <w:color w:val="000000"/>
                <w:sz w:val="24"/>
                <w:u w:val="none"/>
              </w:rPr>
              <m:t>IB</m:t>
            </m:r>
          </m:den>
        </m:f>
      </m:oMath>
      <w:r>
        <w:rPr>
          <w:rFonts w:asciiTheme="minorHAnsi" w:hAnsiTheme="minorHAnsi" w:cstheme="minorHAnsi"/>
          <w:color w:val="000000"/>
          <w:sz w:val="24"/>
          <w:u w:val="none"/>
        </w:rPr>
        <w:t xml:space="preserve">. </w:t>
      </w:r>
      <w:r w:rsidR="009D3096">
        <w:rPr>
          <w:rFonts w:asciiTheme="minorHAnsi" w:hAnsiTheme="minorHAnsi" w:cstheme="minorHAnsi"/>
          <w:color w:val="000000"/>
          <w:sz w:val="24"/>
          <w:u w:val="none"/>
        </w:rPr>
        <w:t>À</w:t>
      </w:r>
      <w:r>
        <w:rPr>
          <w:rFonts w:asciiTheme="minorHAnsi" w:hAnsiTheme="minorHAnsi" w:cstheme="minorHAnsi"/>
          <w:color w:val="000000"/>
          <w:sz w:val="24"/>
          <w:u w:val="none"/>
        </w:rPr>
        <w:t xml:space="preserve"> quelle grandeur </w:t>
      </w:r>
      <w:r w:rsidR="009D3096">
        <w:rPr>
          <w:rFonts w:asciiTheme="minorHAnsi" w:hAnsiTheme="minorHAnsi" w:cstheme="minorHAnsi"/>
          <w:color w:val="000000"/>
          <w:sz w:val="24"/>
          <w:u w:val="none"/>
        </w:rPr>
        <w:t xml:space="preserve">ce rapport </w:t>
      </w:r>
      <w:r>
        <w:rPr>
          <w:rFonts w:asciiTheme="minorHAnsi" w:hAnsiTheme="minorHAnsi" w:cstheme="minorHAnsi"/>
          <w:color w:val="000000"/>
          <w:sz w:val="24"/>
          <w:u w:val="none"/>
        </w:rPr>
        <w:t>est-il égal ?</w:t>
      </w:r>
    </w:p>
    <w:p w:rsidR="001A11A4" w:rsidRDefault="001A11A4" w:rsidP="00355D02">
      <w:pPr>
        <w:pStyle w:val="Soustitre"/>
        <w:numPr>
          <w:ilvl w:val="0"/>
          <w:numId w:val="0"/>
        </w:numPr>
        <w:tabs>
          <w:tab w:val="left" w:pos="284"/>
        </w:tabs>
        <w:spacing w:before="0" w:after="0" w:line="276" w:lineRule="auto"/>
        <w:ind w:left="284" w:hanging="284"/>
        <w:rPr>
          <w:rFonts w:asciiTheme="minorHAnsi" w:hAnsiTheme="minorHAnsi" w:cstheme="minorHAnsi"/>
          <w:color w:val="000000"/>
          <w:sz w:val="24"/>
          <w:u w:val="none"/>
        </w:rPr>
      </w:pPr>
      <w:r>
        <w:rPr>
          <w:rFonts w:asciiTheme="minorHAnsi" w:hAnsiTheme="minorHAnsi" w:cstheme="minorHAnsi"/>
          <w:b/>
          <w:color w:val="000000"/>
          <w:sz w:val="24"/>
          <w:u w:val="none"/>
        </w:rPr>
        <w:t>7.</w:t>
      </w:r>
      <w:r>
        <w:rPr>
          <w:rFonts w:asciiTheme="minorHAnsi" w:hAnsiTheme="minorHAnsi" w:cstheme="minorHAnsi"/>
          <w:color w:val="000000"/>
          <w:sz w:val="24"/>
          <w:u w:val="none"/>
        </w:rPr>
        <w:tab/>
        <w:t xml:space="preserve">Ajouter les angles alternes internes sur </w:t>
      </w:r>
      <w:r w:rsidR="009D3096">
        <w:rPr>
          <w:rFonts w:asciiTheme="minorHAnsi" w:hAnsiTheme="minorHAnsi" w:cstheme="minorHAnsi"/>
          <w:color w:val="000000"/>
          <w:sz w:val="24"/>
          <w:u w:val="none"/>
        </w:rPr>
        <w:t>la</w:t>
      </w:r>
      <w:r>
        <w:rPr>
          <w:rFonts w:asciiTheme="minorHAnsi" w:hAnsiTheme="minorHAnsi" w:cstheme="minorHAnsi"/>
          <w:color w:val="000000"/>
          <w:sz w:val="24"/>
          <w:u w:val="none"/>
        </w:rPr>
        <w:t xml:space="preserve"> construction.</w:t>
      </w:r>
    </w:p>
    <w:p w:rsidR="001A11A4" w:rsidRDefault="001A11A4" w:rsidP="00355D02">
      <w:pPr>
        <w:pStyle w:val="Soustitre"/>
        <w:numPr>
          <w:ilvl w:val="0"/>
          <w:numId w:val="0"/>
        </w:numPr>
        <w:tabs>
          <w:tab w:val="left" w:pos="284"/>
        </w:tabs>
        <w:spacing w:before="0" w:after="0" w:line="276" w:lineRule="auto"/>
        <w:ind w:left="284" w:hanging="284"/>
        <w:rPr>
          <w:rFonts w:asciiTheme="minorHAnsi" w:hAnsiTheme="minorHAnsi" w:cstheme="minorHAnsi"/>
          <w:color w:val="000000"/>
          <w:sz w:val="24"/>
          <w:u w:val="none"/>
        </w:rPr>
      </w:pPr>
      <w:r>
        <w:rPr>
          <w:rFonts w:asciiTheme="minorHAnsi" w:hAnsiTheme="minorHAnsi" w:cstheme="minorHAnsi"/>
          <w:b/>
          <w:color w:val="000000"/>
          <w:sz w:val="24"/>
          <w:u w:val="none"/>
        </w:rPr>
        <w:t>8.</w:t>
      </w:r>
      <w:r>
        <w:rPr>
          <w:rFonts w:asciiTheme="minorHAnsi" w:hAnsiTheme="minorHAnsi" w:cstheme="minorHAnsi"/>
          <w:color w:val="000000"/>
          <w:sz w:val="24"/>
          <w:u w:val="none"/>
        </w:rPr>
        <w:tab/>
        <w:t>Exprimer la distance IC en fonction de sin i</w:t>
      </w:r>
      <w:r w:rsidRPr="00355D02">
        <w:rPr>
          <w:rFonts w:asciiTheme="minorHAnsi" w:hAnsiTheme="minorHAnsi" w:cstheme="minorHAnsi"/>
          <w:color w:val="000000"/>
          <w:sz w:val="24"/>
          <w:u w:val="none"/>
          <w:vertAlign w:val="subscript"/>
        </w:rPr>
        <w:t>1</w:t>
      </w:r>
      <w:r>
        <w:rPr>
          <w:rFonts w:asciiTheme="minorHAnsi" w:hAnsiTheme="minorHAnsi" w:cstheme="minorHAnsi"/>
          <w:color w:val="000000"/>
          <w:sz w:val="24"/>
          <w:u w:val="none"/>
        </w:rPr>
        <w:t>.</w:t>
      </w:r>
    </w:p>
    <w:p w:rsidR="001A11A4" w:rsidRDefault="001A11A4" w:rsidP="00355D02">
      <w:pPr>
        <w:pStyle w:val="Soustitre"/>
        <w:numPr>
          <w:ilvl w:val="0"/>
          <w:numId w:val="0"/>
        </w:numPr>
        <w:tabs>
          <w:tab w:val="left" w:pos="284"/>
        </w:tabs>
        <w:spacing w:before="0" w:after="0" w:line="276" w:lineRule="auto"/>
        <w:ind w:left="284" w:hanging="284"/>
        <w:rPr>
          <w:rFonts w:asciiTheme="minorHAnsi" w:hAnsiTheme="minorHAnsi" w:cstheme="minorHAnsi"/>
          <w:color w:val="000000"/>
          <w:sz w:val="24"/>
          <w:u w:val="none"/>
        </w:rPr>
      </w:pPr>
      <w:r>
        <w:rPr>
          <w:rFonts w:asciiTheme="minorHAnsi" w:hAnsiTheme="minorHAnsi" w:cstheme="minorHAnsi"/>
          <w:b/>
          <w:color w:val="000000"/>
          <w:sz w:val="24"/>
          <w:u w:val="none"/>
        </w:rPr>
        <w:t>9.</w:t>
      </w:r>
      <w:r>
        <w:rPr>
          <w:rFonts w:asciiTheme="minorHAnsi" w:hAnsiTheme="minorHAnsi" w:cstheme="minorHAnsi"/>
          <w:color w:val="000000"/>
          <w:sz w:val="24"/>
          <w:u w:val="none"/>
        </w:rPr>
        <w:tab/>
      </w:r>
      <w:r w:rsidR="00355D02">
        <w:rPr>
          <w:rFonts w:asciiTheme="minorHAnsi" w:hAnsiTheme="minorHAnsi" w:cstheme="minorHAnsi"/>
          <w:color w:val="000000"/>
          <w:sz w:val="24"/>
          <w:u w:val="none"/>
        </w:rPr>
        <w:t>Exprimer la distance IC en fonction de sin i</w:t>
      </w:r>
      <w:r w:rsidR="00355D02">
        <w:rPr>
          <w:rFonts w:asciiTheme="minorHAnsi" w:hAnsiTheme="minorHAnsi" w:cstheme="minorHAnsi"/>
          <w:color w:val="000000"/>
          <w:sz w:val="24"/>
          <w:u w:val="none"/>
          <w:vertAlign w:val="subscript"/>
        </w:rPr>
        <w:t>2</w:t>
      </w:r>
      <w:r w:rsidR="00355D02">
        <w:rPr>
          <w:rFonts w:asciiTheme="minorHAnsi" w:hAnsiTheme="minorHAnsi" w:cstheme="minorHAnsi"/>
          <w:color w:val="000000"/>
          <w:sz w:val="24"/>
          <w:u w:val="none"/>
        </w:rPr>
        <w:t>.</w:t>
      </w:r>
    </w:p>
    <w:p w:rsidR="00355D02" w:rsidRDefault="00355D02" w:rsidP="00355D02">
      <w:pPr>
        <w:pStyle w:val="Soustitre"/>
        <w:numPr>
          <w:ilvl w:val="0"/>
          <w:numId w:val="0"/>
        </w:numPr>
        <w:tabs>
          <w:tab w:val="left" w:pos="284"/>
        </w:tabs>
        <w:spacing w:before="0" w:after="0" w:line="276" w:lineRule="auto"/>
        <w:ind w:left="284" w:hanging="284"/>
        <w:rPr>
          <w:rFonts w:asciiTheme="minorHAnsi" w:hAnsiTheme="minorHAnsi" w:cstheme="minorHAnsi"/>
          <w:color w:val="000000"/>
          <w:sz w:val="24"/>
          <w:u w:val="none"/>
        </w:rPr>
      </w:pPr>
      <w:r>
        <w:rPr>
          <w:rFonts w:asciiTheme="minorHAnsi" w:hAnsiTheme="minorHAnsi" w:cstheme="minorHAnsi"/>
          <w:b/>
          <w:color w:val="000000"/>
          <w:sz w:val="24"/>
          <w:u w:val="none"/>
        </w:rPr>
        <w:t>10.</w:t>
      </w:r>
      <w:r>
        <w:rPr>
          <w:rFonts w:asciiTheme="minorHAnsi" w:hAnsiTheme="minorHAnsi" w:cstheme="minorHAnsi"/>
          <w:color w:val="000000"/>
          <w:sz w:val="24"/>
          <w:u w:val="none"/>
        </w:rPr>
        <w:t xml:space="preserve"> </w:t>
      </w:r>
      <w:r w:rsidR="002F0353">
        <w:rPr>
          <w:rFonts w:asciiTheme="minorHAnsi" w:hAnsiTheme="minorHAnsi" w:cstheme="minorHAnsi"/>
          <w:color w:val="000000"/>
          <w:sz w:val="24"/>
          <w:u w:val="none"/>
        </w:rPr>
        <w:t>En déduire la relation de Snell-</w:t>
      </w:r>
      <w:bookmarkStart w:id="0" w:name="_GoBack"/>
      <w:bookmarkEnd w:id="0"/>
      <w:r>
        <w:rPr>
          <w:rFonts w:asciiTheme="minorHAnsi" w:hAnsiTheme="minorHAnsi" w:cstheme="minorHAnsi"/>
          <w:color w:val="000000"/>
          <w:sz w:val="24"/>
          <w:u w:val="none"/>
        </w:rPr>
        <w:t>Descartes dans le cas particulier de l’expérience.</w:t>
      </w:r>
    </w:p>
    <w:p w:rsidR="00355D02" w:rsidRPr="00B51EFA" w:rsidRDefault="00355D02" w:rsidP="00355D02">
      <w:pPr>
        <w:pStyle w:val="Soustitre"/>
        <w:numPr>
          <w:ilvl w:val="0"/>
          <w:numId w:val="0"/>
        </w:numPr>
        <w:tabs>
          <w:tab w:val="left" w:pos="284"/>
        </w:tabs>
        <w:spacing w:before="0" w:after="0" w:line="276" w:lineRule="auto"/>
        <w:ind w:left="284" w:hanging="284"/>
        <w:rPr>
          <w:rFonts w:asciiTheme="minorHAnsi" w:hAnsiTheme="minorHAnsi" w:cstheme="minorHAnsi"/>
          <w:color w:val="000000"/>
          <w:sz w:val="24"/>
          <w:u w:val="none"/>
        </w:rPr>
      </w:pPr>
      <w:r>
        <w:rPr>
          <w:rFonts w:asciiTheme="minorHAnsi" w:hAnsiTheme="minorHAnsi" w:cstheme="minorHAnsi"/>
          <w:b/>
          <w:color w:val="000000"/>
          <w:sz w:val="24"/>
          <w:u w:val="none"/>
        </w:rPr>
        <w:t>11.</w:t>
      </w:r>
      <w:r>
        <w:rPr>
          <w:rFonts w:asciiTheme="minorHAnsi" w:hAnsiTheme="minorHAnsi" w:cstheme="minorHAnsi"/>
          <w:color w:val="000000"/>
          <w:sz w:val="24"/>
          <w:u w:val="none"/>
        </w:rPr>
        <w:t xml:space="preserve"> Valider la loi découverte par plusieurs mesures.</w:t>
      </w:r>
    </w:p>
    <w:p w:rsidR="00B50CC5" w:rsidRDefault="00B50CC5" w:rsidP="0001369D">
      <w:pPr>
        <w:pStyle w:val="Soustitre"/>
        <w:numPr>
          <w:ilvl w:val="0"/>
          <w:numId w:val="0"/>
        </w:numPr>
        <w:tabs>
          <w:tab w:val="left" w:pos="284"/>
        </w:tabs>
        <w:spacing w:before="0" w:after="0"/>
        <w:ind w:left="284" w:hanging="284"/>
        <w:rPr>
          <w:color w:val="000000"/>
          <w:sz w:val="24"/>
          <w:u w:val="none"/>
        </w:rPr>
      </w:pPr>
    </w:p>
    <w:p w:rsidR="00827CBB" w:rsidRDefault="00827CBB">
      <w:pPr>
        <w:suppressAutoHyphens w:val="0"/>
        <w:rPr>
          <w:rFonts w:ascii="Comic Sans MS" w:hAnsi="Comic Sans MS" w:cs="Comic Sans MS"/>
          <w:b/>
          <w:u w:val="single"/>
        </w:rPr>
      </w:pPr>
    </w:p>
    <w:sectPr w:rsidR="00827CBB" w:rsidSect="0080141D">
      <w:pgSz w:w="11906" w:h="16838"/>
      <w:pgMar w:top="851" w:right="964" w:bottom="851" w:left="9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pStyle w:val="Soustitre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multilevel"/>
    <w:tmpl w:val="00000003"/>
    <w:name w:val="WW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3" w15:restartNumberingAfterBreak="0">
    <w:nsid w:val="016B252B"/>
    <w:multiLevelType w:val="hybridMultilevel"/>
    <w:tmpl w:val="E9C27556"/>
    <w:lvl w:ilvl="0" w:tplc="05B2CC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A03776"/>
    <w:multiLevelType w:val="hybridMultilevel"/>
    <w:tmpl w:val="DDB4D4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31765"/>
    <w:multiLevelType w:val="hybridMultilevel"/>
    <w:tmpl w:val="557CD2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60136"/>
    <w:multiLevelType w:val="hybridMultilevel"/>
    <w:tmpl w:val="BCDAA3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34DDA"/>
    <w:multiLevelType w:val="hybridMultilevel"/>
    <w:tmpl w:val="CDD28420"/>
    <w:lvl w:ilvl="0" w:tplc="7982E5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B97D4D"/>
    <w:multiLevelType w:val="hybridMultilevel"/>
    <w:tmpl w:val="272AE832"/>
    <w:lvl w:ilvl="0" w:tplc="5BE4D4B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48126C"/>
    <w:multiLevelType w:val="multilevel"/>
    <w:tmpl w:val="30D276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DC7B30"/>
    <w:multiLevelType w:val="hybridMultilevel"/>
    <w:tmpl w:val="D074A39E"/>
    <w:lvl w:ilvl="0" w:tplc="B6788A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593407"/>
    <w:multiLevelType w:val="hybridMultilevel"/>
    <w:tmpl w:val="D36210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1E59EB"/>
    <w:multiLevelType w:val="hybridMultilevel"/>
    <w:tmpl w:val="2F148056"/>
    <w:lvl w:ilvl="0" w:tplc="EDC0692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9"/>
  </w:num>
  <w:num w:numId="6">
    <w:abstractNumId w:val="11"/>
  </w:num>
  <w:num w:numId="7">
    <w:abstractNumId w:val="2"/>
  </w:num>
  <w:num w:numId="8">
    <w:abstractNumId w:val="10"/>
  </w:num>
  <w:num w:numId="9">
    <w:abstractNumId w:val="12"/>
  </w:num>
  <w:num w:numId="10">
    <w:abstractNumId w:val="8"/>
  </w:num>
  <w:num w:numId="11">
    <w:abstractNumId w:val="7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3EA"/>
    <w:rsid w:val="0001369D"/>
    <w:rsid w:val="000152F3"/>
    <w:rsid w:val="000160DF"/>
    <w:rsid w:val="00045E00"/>
    <w:rsid w:val="00055AF2"/>
    <w:rsid w:val="00075D61"/>
    <w:rsid w:val="000B652F"/>
    <w:rsid w:val="000C08C2"/>
    <w:rsid w:val="000D221F"/>
    <w:rsid w:val="000E4A99"/>
    <w:rsid w:val="000E7813"/>
    <w:rsid w:val="00101D29"/>
    <w:rsid w:val="00103290"/>
    <w:rsid w:val="00165B24"/>
    <w:rsid w:val="001A11A4"/>
    <w:rsid w:val="001A410C"/>
    <w:rsid w:val="001C5D1F"/>
    <w:rsid w:val="001C5E3B"/>
    <w:rsid w:val="001D0D57"/>
    <w:rsid w:val="001D482A"/>
    <w:rsid w:val="00220BB5"/>
    <w:rsid w:val="0024459E"/>
    <w:rsid w:val="00284A4B"/>
    <w:rsid w:val="00294511"/>
    <w:rsid w:val="002A4FEE"/>
    <w:rsid w:val="002B0A51"/>
    <w:rsid w:val="002C357F"/>
    <w:rsid w:val="002D1098"/>
    <w:rsid w:val="002D7C4B"/>
    <w:rsid w:val="002F0353"/>
    <w:rsid w:val="0034015A"/>
    <w:rsid w:val="003408F2"/>
    <w:rsid w:val="0034157F"/>
    <w:rsid w:val="00352676"/>
    <w:rsid w:val="00355D02"/>
    <w:rsid w:val="00362578"/>
    <w:rsid w:val="003656E7"/>
    <w:rsid w:val="00365A00"/>
    <w:rsid w:val="003909C1"/>
    <w:rsid w:val="003C32B7"/>
    <w:rsid w:val="003C7B5A"/>
    <w:rsid w:val="003F1B81"/>
    <w:rsid w:val="004065B3"/>
    <w:rsid w:val="0041101C"/>
    <w:rsid w:val="004139EB"/>
    <w:rsid w:val="00447FAA"/>
    <w:rsid w:val="004A6C28"/>
    <w:rsid w:val="004C418F"/>
    <w:rsid w:val="004C4E9E"/>
    <w:rsid w:val="004C7C25"/>
    <w:rsid w:val="004D540F"/>
    <w:rsid w:val="004D56DD"/>
    <w:rsid w:val="004D5E81"/>
    <w:rsid w:val="004F4163"/>
    <w:rsid w:val="005023EA"/>
    <w:rsid w:val="00532A2F"/>
    <w:rsid w:val="005364EB"/>
    <w:rsid w:val="00537EBA"/>
    <w:rsid w:val="00542A5B"/>
    <w:rsid w:val="005465A0"/>
    <w:rsid w:val="0054699B"/>
    <w:rsid w:val="00547637"/>
    <w:rsid w:val="005518AA"/>
    <w:rsid w:val="00553FEB"/>
    <w:rsid w:val="00562067"/>
    <w:rsid w:val="00583A65"/>
    <w:rsid w:val="00587626"/>
    <w:rsid w:val="005A7894"/>
    <w:rsid w:val="005B7178"/>
    <w:rsid w:val="005E0A42"/>
    <w:rsid w:val="005E2420"/>
    <w:rsid w:val="005E4497"/>
    <w:rsid w:val="005F2925"/>
    <w:rsid w:val="00610724"/>
    <w:rsid w:val="00610C84"/>
    <w:rsid w:val="00613E98"/>
    <w:rsid w:val="00621FD1"/>
    <w:rsid w:val="00623AFC"/>
    <w:rsid w:val="006305D5"/>
    <w:rsid w:val="00630FDF"/>
    <w:rsid w:val="006344A6"/>
    <w:rsid w:val="00642433"/>
    <w:rsid w:val="00660FF6"/>
    <w:rsid w:val="006A7899"/>
    <w:rsid w:val="006B48CA"/>
    <w:rsid w:val="006C4564"/>
    <w:rsid w:val="006D2A33"/>
    <w:rsid w:val="006E5BB5"/>
    <w:rsid w:val="0070524C"/>
    <w:rsid w:val="00736724"/>
    <w:rsid w:val="007422FC"/>
    <w:rsid w:val="0075528F"/>
    <w:rsid w:val="00762362"/>
    <w:rsid w:val="00780E88"/>
    <w:rsid w:val="007811A2"/>
    <w:rsid w:val="0078217A"/>
    <w:rsid w:val="00793B00"/>
    <w:rsid w:val="007A3A69"/>
    <w:rsid w:val="007A4F9C"/>
    <w:rsid w:val="007B5344"/>
    <w:rsid w:val="007B7125"/>
    <w:rsid w:val="007D56B5"/>
    <w:rsid w:val="007E0639"/>
    <w:rsid w:val="007F2103"/>
    <w:rsid w:val="007F6051"/>
    <w:rsid w:val="007F7C1E"/>
    <w:rsid w:val="0080141D"/>
    <w:rsid w:val="00827CBB"/>
    <w:rsid w:val="00833C60"/>
    <w:rsid w:val="008403B7"/>
    <w:rsid w:val="00840F94"/>
    <w:rsid w:val="0084509C"/>
    <w:rsid w:val="0084764F"/>
    <w:rsid w:val="008536B9"/>
    <w:rsid w:val="00855965"/>
    <w:rsid w:val="008560B4"/>
    <w:rsid w:val="00892D68"/>
    <w:rsid w:val="008A14F7"/>
    <w:rsid w:val="008E25BF"/>
    <w:rsid w:val="008E404E"/>
    <w:rsid w:val="00903179"/>
    <w:rsid w:val="00903E35"/>
    <w:rsid w:val="00911CEB"/>
    <w:rsid w:val="00917F7B"/>
    <w:rsid w:val="009311AA"/>
    <w:rsid w:val="009323FC"/>
    <w:rsid w:val="00957977"/>
    <w:rsid w:val="0098047E"/>
    <w:rsid w:val="009A32A4"/>
    <w:rsid w:val="009C07F7"/>
    <w:rsid w:val="009D3096"/>
    <w:rsid w:val="009F1C44"/>
    <w:rsid w:val="00A03A77"/>
    <w:rsid w:val="00A03DE2"/>
    <w:rsid w:val="00A12D1A"/>
    <w:rsid w:val="00A24B6A"/>
    <w:rsid w:val="00A26637"/>
    <w:rsid w:val="00A34755"/>
    <w:rsid w:val="00A45F8F"/>
    <w:rsid w:val="00A53E20"/>
    <w:rsid w:val="00A54F0B"/>
    <w:rsid w:val="00A70A48"/>
    <w:rsid w:val="00A72F1D"/>
    <w:rsid w:val="00A755FD"/>
    <w:rsid w:val="00A83D35"/>
    <w:rsid w:val="00A920A0"/>
    <w:rsid w:val="00AA133B"/>
    <w:rsid w:val="00AC1997"/>
    <w:rsid w:val="00AD70BF"/>
    <w:rsid w:val="00AF2D65"/>
    <w:rsid w:val="00AF2DEA"/>
    <w:rsid w:val="00AF329C"/>
    <w:rsid w:val="00B04887"/>
    <w:rsid w:val="00B11D8E"/>
    <w:rsid w:val="00B235DF"/>
    <w:rsid w:val="00B50CC5"/>
    <w:rsid w:val="00B51EFA"/>
    <w:rsid w:val="00B53CD5"/>
    <w:rsid w:val="00B6664F"/>
    <w:rsid w:val="00B66BC1"/>
    <w:rsid w:val="00B868C8"/>
    <w:rsid w:val="00BA3F0E"/>
    <w:rsid w:val="00BB274E"/>
    <w:rsid w:val="00BC641D"/>
    <w:rsid w:val="00BE338C"/>
    <w:rsid w:val="00BE4E6F"/>
    <w:rsid w:val="00C45D96"/>
    <w:rsid w:val="00C510BC"/>
    <w:rsid w:val="00C7227E"/>
    <w:rsid w:val="00C7276E"/>
    <w:rsid w:val="00C76776"/>
    <w:rsid w:val="00C86D96"/>
    <w:rsid w:val="00C906ED"/>
    <w:rsid w:val="00C915FE"/>
    <w:rsid w:val="00CA3F32"/>
    <w:rsid w:val="00CA45D3"/>
    <w:rsid w:val="00CD4025"/>
    <w:rsid w:val="00D07A79"/>
    <w:rsid w:val="00D17C9D"/>
    <w:rsid w:val="00D50B6D"/>
    <w:rsid w:val="00D50BBF"/>
    <w:rsid w:val="00D70A1D"/>
    <w:rsid w:val="00D74382"/>
    <w:rsid w:val="00D86A23"/>
    <w:rsid w:val="00D94DC8"/>
    <w:rsid w:val="00DA2FA2"/>
    <w:rsid w:val="00DA7EB3"/>
    <w:rsid w:val="00DB5310"/>
    <w:rsid w:val="00DC13DC"/>
    <w:rsid w:val="00DC6C68"/>
    <w:rsid w:val="00DD4D7A"/>
    <w:rsid w:val="00DF2092"/>
    <w:rsid w:val="00E009B2"/>
    <w:rsid w:val="00E10F35"/>
    <w:rsid w:val="00E133FC"/>
    <w:rsid w:val="00E16453"/>
    <w:rsid w:val="00E2364D"/>
    <w:rsid w:val="00E41217"/>
    <w:rsid w:val="00E441EC"/>
    <w:rsid w:val="00E47634"/>
    <w:rsid w:val="00E71862"/>
    <w:rsid w:val="00E80ACF"/>
    <w:rsid w:val="00EB5A19"/>
    <w:rsid w:val="00ED15A0"/>
    <w:rsid w:val="00ED3C88"/>
    <w:rsid w:val="00F00971"/>
    <w:rsid w:val="00F06C1F"/>
    <w:rsid w:val="00F07F16"/>
    <w:rsid w:val="00F1004A"/>
    <w:rsid w:val="00F71EB3"/>
    <w:rsid w:val="00F752F2"/>
    <w:rsid w:val="00F75D51"/>
    <w:rsid w:val="00F9663E"/>
    <w:rsid w:val="00FB66A2"/>
    <w:rsid w:val="00FC2267"/>
    <w:rsid w:val="00FC5EE6"/>
    <w:rsid w:val="00FD4BAF"/>
    <w:rsid w:val="00FF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88E5CE0"/>
  <w15:docId w15:val="{0B983029-CF00-44AE-A2BC-5EA83F5FB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634"/>
    <w:pPr>
      <w:suppressAutoHyphens/>
    </w:pPr>
    <w:rPr>
      <w:sz w:val="24"/>
      <w:szCs w:val="24"/>
      <w:lang w:eastAsia="zh-CN"/>
    </w:rPr>
  </w:style>
  <w:style w:type="paragraph" w:styleId="Titre1">
    <w:name w:val="heading 1"/>
    <w:basedOn w:val="Normal"/>
    <w:next w:val="Normal"/>
    <w:qFormat/>
    <w:rsid w:val="00E47634"/>
    <w:pPr>
      <w:keepNext/>
      <w:numPr>
        <w:numId w:val="1"/>
      </w:numPr>
      <w:outlineLvl w:val="0"/>
    </w:pPr>
    <w:rPr>
      <w:b/>
      <w:bCs/>
      <w:sz w:val="20"/>
      <w:szCs w:val="20"/>
    </w:rPr>
  </w:style>
  <w:style w:type="paragraph" w:styleId="Titre2">
    <w:name w:val="heading 2"/>
    <w:basedOn w:val="Normal"/>
    <w:next w:val="Normal"/>
    <w:qFormat/>
    <w:rsid w:val="00E47634"/>
    <w:pPr>
      <w:keepNext/>
      <w:numPr>
        <w:ilvl w:val="1"/>
        <w:numId w:val="1"/>
      </w:numPr>
      <w:outlineLvl w:val="1"/>
    </w:pPr>
    <w:rPr>
      <w:b/>
      <w:bCs/>
      <w:sz w:val="28"/>
    </w:rPr>
  </w:style>
  <w:style w:type="paragraph" w:styleId="Titre3">
    <w:name w:val="heading 3"/>
    <w:basedOn w:val="Normal"/>
    <w:next w:val="Normal"/>
    <w:qFormat/>
    <w:rsid w:val="00E47634"/>
    <w:pPr>
      <w:keepNext/>
      <w:numPr>
        <w:ilvl w:val="2"/>
        <w:numId w:val="1"/>
      </w:numPr>
      <w:outlineLvl w:val="2"/>
    </w:pPr>
    <w:rPr>
      <w:sz w:val="28"/>
    </w:rPr>
  </w:style>
  <w:style w:type="paragraph" w:styleId="Titre4">
    <w:name w:val="heading 4"/>
    <w:basedOn w:val="Normal"/>
    <w:next w:val="Normal"/>
    <w:qFormat/>
    <w:rsid w:val="00E47634"/>
    <w:pPr>
      <w:keepNext/>
      <w:numPr>
        <w:ilvl w:val="3"/>
        <w:numId w:val="1"/>
      </w:numPr>
      <w:outlineLvl w:val="3"/>
    </w:pPr>
    <w:rPr>
      <w:rFonts w:ascii="Comic Sans MS" w:hAnsi="Comic Sans MS" w:cs="Comic Sans MS"/>
      <w:b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sid w:val="00E47634"/>
    <w:rPr>
      <w:rFonts w:ascii="Symbol" w:eastAsia="Calibri" w:hAnsi="Symbol" w:cs="Times New Roman"/>
    </w:rPr>
  </w:style>
  <w:style w:type="character" w:customStyle="1" w:styleId="Absatz-Standardschriftart">
    <w:name w:val="Absatz-Standardschriftart"/>
    <w:rsid w:val="00E47634"/>
  </w:style>
  <w:style w:type="character" w:customStyle="1" w:styleId="WW8Num1z0">
    <w:name w:val="WW8Num1z0"/>
    <w:rsid w:val="00E47634"/>
    <w:rPr>
      <w:rFonts w:ascii="Wingdings" w:hAnsi="Wingdings" w:cs="Wingdings"/>
    </w:rPr>
  </w:style>
  <w:style w:type="character" w:customStyle="1" w:styleId="WW8Num1z1">
    <w:name w:val="WW8Num1z1"/>
    <w:rsid w:val="00E47634"/>
    <w:rPr>
      <w:rFonts w:ascii="Courier New" w:hAnsi="Courier New" w:cs="Courier New"/>
    </w:rPr>
  </w:style>
  <w:style w:type="character" w:customStyle="1" w:styleId="WW8Num1z3">
    <w:name w:val="WW8Num1z3"/>
    <w:rsid w:val="00E47634"/>
    <w:rPr>
      <w:rFonts w:ascii="Symbol" w:hAnsi="Symbol" w:cs="Symbol"/>
    </w:rPr>
  </w:style>
  <w:style w:type="character" w:customStyle="1" w:styleId="WW8Num2z1">
    <w:name w:val="WW8Num2z1"/>
    <w:rsid w:val="00E47634"/>
    <w:rPr>
      <w:rFonts w:ascii="Courier New" w:hAnsi="Courier New" w:cs="Courier New"/>
    </w:rPr>
  </w:style>
  <w:style w:type="character" w:customStyle="1" w:styleId="WW8Num2z2">
    <w:name w:val="WW8Num2z2"/>
    <w:rsid w:val="00E47634"/>
    <w:rPr>
      <w:rFonts w:ascii="Wingdings" w:hAnsi="Wingdings" w:cs="Wingdings"/>
    </w:rPr>
  </w:style>
  <w:style w:type="character" w:customStyle="1" w:styleId="WW8Num2z3">
    <w:name w:val="WW8Num2z3"/>
    <w:rsid w:val="00E47634"/>
    <w:rPr>
      <w:rFonts w:ascii="Symbol" w:hAnsi="Symbol" w:cs="Symbol"/>
    </w:rPr>
  </w:style>
  <w:style w:type="character" w:customStyle="1" w:styleId="WW8Num3z1">
    <w:name w:val="WW8Num3z1"/>
    <w:rsid w:val="00E47634"/>
    <w:rPr>
      <w:rFonts w:ascii="Courier New" w:hAnsi="Courier New" w:cs="Courier New"/>
    </w:rPr>
  </w:style>
  <w:style w:type="character" w:customStyle="1" w:styleId="WW8Num3z2">
    <w:name w:val="WW8Num3z2"/>
    <w:rsid w:val="00E47634"/>
    <w:rPr>
      <w:rFonts w:ascii="Wingdings" w:hAnsi="Wingdings" w:cs="Wingdings"/>
    </w:rPr>
  </w:style>
  <w:style w:type="character" w:customStyle="1" w:styleId="WW8Num3z3">
    <w:name w:val="WW8Num3z3"/>
    <w:rsid w:val="00E47634"/>
    <w:rPr>
      <w:rFonts w:ascii="Symbol" w:hAnsi="Symbol" w:cs="Symbol"/>
    </w:rPr>
  </w:style>
  <w:style w:type="character" w:customStyle="1" w:styleId="WW8Num4z1">
    <w:name w:val="WW8Num4z1"/>
    <w:rsid w:val="00E47634"/>
    <w:rPr>
      <w:rFonts w:ascii="Times New Roman" w:eastAsia="Times New Roman" w:hAnsi="Times New Roman" w:cs="Times New Roman"/>
    </w:rPr>
  </w:style>
  <w:style w:type="character" w:customStyle="1" w:styleId="WW8Num4z2">
    <w:name w:val="WW8Num4z2"/>
    <w:rsid w:val="00E47634"/>
    <w:rPr>
      <w:rFonts w:ascii="Wingdings" w:hAnsi="Wingdings" w:cs="Wingdings"/>
    </w:rPr>
  </w:style>
  <w:style w:type="character" w:customStyle="1" w:styleId="WW8Num4z3">
    <w:name w:val="WW8Num4z3"/>
    <w:rsid w:val="00E47634"/>
    <w:rPr>
      <w:rFonts w:ascii="Symbol" w:hAnsi="Symbol" w:cs="Symbol"/>
    </w:rPr>
  </w:style>
  <w:style w:type="character" w:customStyle="1" w:styleId="WW8Num4z4">
    <w:name w:val="WW8Num4z4"/>
    <w:rsid w:val="00E47634"/>
    <w:rPr>
      <w:rFonts w:ascii="Courier New" w:hAnsi="Courier New" w:cs="Courier New"/>
    </w:rPr>
  </w:style>
  <w:style w:type="character" w:customStyle="1" w:styleId="WW8Num5z0">
    <w:name w:val="WW8Num5z0"/>
    <w:rsid w:val="00E47634"/>
    <w:rPr>
      <w:rFonts w:ascii="Courier New" w:hAnsi="Courier New" w:cs="Courier New"/>
    </w:rPr>
  </w:style>
  <w:style w:type="character" w:customStyle="1" w:styleId="WW8Num5z2">
    <w:name w:val="WW8Num5z2"/>
    <w:rsid w:val="00E47634"/>
    <w:rPr>
      <w:rFonts w:ascii="Wingdings" w:hAnsi="Wingdings" w:cs="Wingdings"/>
    </w:rPr>
  </w:style>
  <w:style w:type="character" w:customStyle="1" w:styleId="WW8Num5z3">
    <w:name w:val="WW8Num5z3"/>
    <w:rsid w:val="00E47634"/>
    <w:rPr>
      <w:rFonts w:ascii="Symbol" w:hAnsi="Symbol" w:cs="Symbol"/>
    </w:rPr>
  </w:style>
  <w:style w:type="character" w:customStyle="1" w:styleId="WW8Num6z0">
    <w:name w:val="WW8Num6z0"/>
    <w:rsid w:val="00E47634"/>
    <w:rPr>
      <w:rFonts w:ascii="Symbol" w:hAnsi="Symbol" w:cs="Symbol"/>
    </w:rPr>
  </w:style>
  <w:style w:type="character" w:customStyle="1" w:styleId="WW8Num6z1">
    <w:name w:val="WW8Num6z1"/>
    <w:rsid w:val="00E47634"/>
    <w:rPr>
      <w:rFonts w:ascii="Courier New" w:hAnsi="Courier New" w:cs="Courier New"/>
    </w:rPr>
  </w:style>
  <w:style w:type="character" w:customStyle="1" w:styleId="WW8Num6z2">
    <w:name w:val="WW8Num6z2"/>
    <w:rsid w:val="00E47634"/>
    <w:rPr>
      <w:rFonts w:ascii="Wingdings" w:hAnsi="Wingdings" w:cs="Wingdings"/>
    </w:rPr>
  </w:style>
  <w:style w:type="character" w:customStyle="1" w:styleId="WW8Num7z0">
    <w:name w:val="WW8Num7z0"/>
    <w:rsid w:val="00E47634"/>
    <w:rPr>
      <w:rFonts w:ascii="Comic Sans MS" w:hAnsi="Comic Sans MS" w:cs="Comic Sans MS"/>
    </w:rPr>
  </w:style>
  <w:style w:type="character" w:customStyle="1" w:styleId="WW8Num8z0">
    <w:name w:val="WW8Num8z0"/>
    <w:rsid w:val="00E47634"/>
    <w:rPr>
      <w:rFonts w:ascii="Courier New" w:hAnsi="Courier New" w:cs="Courier New"/>
    </w:rPr>
  </w:style>
  <w:style w:type="character" w:customStyle="1" w:styleId="WW8Num8z2">
    <w:name w:val="WW8Num8z2"/>
    <w:rsid w:val="00E47634"/>
    <w:rPr>
      <w:rFonts w:ascii="Wingdings" w:hAnsi="Wingdings" w:cs="Wingdings"/>
    </w:rPr>
  </w:style>
  <w:style w:type="character" w:customStyle="1" w:styleId="WW8Num8z3">
    <w:name w:val="WW8Num8z3"/>
    <w:rsid w:val="00E47634"/>
    <w:rPr>
      <w:rFonts w:ascii="Symbol" w:hAnsi="Symbol" w:cs="Symbol"/>
    </w:rPr>
  </w:style>
  <w:style w:type="character" w:customStyle="1" w:styleId="WW8Num9z0">
    <w:name w:val="WW8Num9z0"/>
    <w:rsid w:val="00E47634"/>
    <w:rPr>
      <w:rFonts w:ascii="Courier New" w:hAnsi="Courier New" w:cs="Courier New"/>
    </w:rPr>
  </w:style>
  <w:style w:type="character" w:customStyle="1" w:styleId="WW8Num9z1">
    <w:name w:val="WW8Num9z1"/>
    <w:rsid w:val="00E47634"/>
    <w:rPr>
      <w:rFonts w:ascii="Times New Roman" w:eastAsia="Times New Roman" w:hAnsi="Times New Roman" w:cs="Times New Roman"/>
    </w:rPr>
  </w:style>
  <w:style w:type="character" w:customStyle="1" w:styleId="WW8Num9z2">
    <w:name w:val="WW8Num9z2"/>
    <w:rsid w:val="00E47634"/>
    <w:rPr>
      <w:rFonts w:ascii="Wingdings" w:hAnsi="Wingdings" w:cs="Wingdings"/>
    </w:rPr>
  </w:style>
  <w:style w:type="character" w:customStyle="1" w:styleId="WW8Num9z3">
    <w:name w:val="WW8Num9z3"/>
    <w:rsid w:val="00E47634"/>
    <w:rPr>
      <w:rFonts w:ascii="Symbol" w:hAnsi="Symbol" w:cs="Symbol"/>
    </w:rPr>
  </w:style>
  <w:style w:type="character" w:customStyle="1" w:styleId="WW8Num10z0">
    <w:name w:val="WW8Num10z0"/>
    <w:rsid w:val="00E47634"/>
    <w:rPr>
      <w:rFonts w:ascii="Symbol" w:hAnsi="Symbol" w:cs="Symbol"/>
    </w:rPr>
  </w:style>
  <w:style w:type="character" w:customStyle="1" w:styleId="WW8Num10z1">
    <w:name w:val="WW8Num10z1"/>
    <w:rsid w:val="00E47634"/>
    <w:rPr>
      <w:rFonts w:ascii="Courier New" w:hAnsi="Courier New" w:cs="Courier New"/>
    </w:rPr>
  </w:style>
  <w:style w:type="character" w:customStyle="1" w:styleId="WW8Num10z2">
    <w:name w:val="WW8Num10z2"/>
    <w:rsid w:val="00E47634"/>
    <w:rPr>
      <w:rFonts w:ascii="Wingdings" w:hAnsi="Wingdings" w:cs="Wingdings"/>
    </w:rPr>
  </w:style>
  <w:style w:type="character" w:customStyle="1" w:styleId="Policepardfaut1">
    <w:name w:val="Police par défaut1"/>
    <w:rsid w:val="00E47634"/>
  </w:style>
  <w:style w:type="character" w:customStyle="1" w:styleId="apple-converted-space">
    <w:name w:val="apple-converted-space"/>
    <w:basedOn w:val="Policepardfaut1"/>
    <w:rsid w:val="00E47634"/>
  </w:style>
  <w:style w:type="character" w:customStyle="1" w:styleId="apple-style-span">
    <w:name w:val="apple-style-span"/>
    <w:basedOn w:val="Policepardfaut1"/>
    <w:rsid w:val="00E47634"/>
  </w:style>
  <w:style w:type="character" w:styleId="Lienhypertexte">
    <w:name w:val="Hyperlink"/>
    <w:rsid w:val="00E47634"/>
    <w:rPr>
      <w:color w:val="0000FF"/>
      <w:u w:val="single"/>
    </w:rPr>
  </w:style>
  <w:style w:type="character" w:styleId="lev">
    <w:name w:val="Strong"/>
    <w:uiPriority w:val="22"/>
    <w:qFormat/>
    <w:rsid w:val="00E47634"/>
    <w:rPr>
      <w:b/>
      <w:bCs/>
    </w:rPr>
  </w:style>
  <w:style w:type="character" w:styleId="Lienhypertextesuivivisit">
    <w:name w:val="FollowedHyperlink"/>
    <w:rsid w:val="00E47634"/>
    <w:rPr>
      <w:color w:val="800080"/>
      <w:u w:val="single"/>
    </w:rPr>
  </w:style>
  <w:style w:type="character" w:customStyle="1" w:styleId="En-tteCar">
    <w:name w:val="En-tête Car"/>
    <w:rsid w:val="00E47634"/>
    <w:rPr>
      <w:sz w:val="24"/>
      <w:szCs w:val="24"/>
    </w:rPr>
  </w:style>
  <w:style w:type="character" w:customStyle="1" w:styleId="Titre2Car">
    <w:name w:val="Titre 2 Car"/>
    <w:rsid w:val="00E47634"/>
    <w:rPr>
      <w:b/>
      <w:bCs/>
      <w:sz w:val="28"/>
      <w:szCs w:val="24"/>
    </w:rPr>
  </w:style>
  <w:style w:type="character" w:customStyle="1" w:styleId="Titre3Car">
    <w:name w:val="Titre 3 Car"/>
    <w:rsid w:val="00E47634"/>
    <w:rPr>
      <w:sz w:val="28"/>
      <w:szCs w:val="24"/>
    </w:rPr>
  </w:style>
  <w:style w:type="paragraph" w:customStyle="1" w:styleId="Titre10">
    <w:name w:val="Titre1"/>
    <w:basedOn w:val="Normal"/>
    <w:next w:val="Corpsdetexte"/>
    <w:rsid w:val="00E4763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sdetexte">
    <w:name w:val="Body Text"/>
    <w:basedOn w:val="Normal"/>
    <w:rsid w:val="00E47634"/>
    <w:pPr>
      <w:spacing w:after="120"/>
    </w:pPr>
  </w:style>
  <w:style w:type="paragraph" w:styleId="Liste">
    <w:name w:val="List"/>
    <w:basedOn w:val="Corpsdetexte"/>
    <w:rsid w:val="00E47634"/>
    <w:rPr>
      <w:rFonts w:cs="Mangal"/>
    </w:rPr>
  </w:style>
  <w:style w:type="paragraph" w:styleId="Lgende">
    <w:name w:val="caption"/>
    <w:basedOn w:val="Normal"/>
    <w:qFormat/>
    <w:rsid w:val="00E47634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E47634"/>
    <w:pPr>
      <w:suppressLineNumbers/>
    </w:pPr>
    <w:rPr>
      <w:rFonts w:cs="Mangal"/>
    </w:rPr>
  </w:style>
  <w:style w:type="paragraph" w:styleId="En-tte">
    <w:name w:val="header"/>
    <w:basedOn w:val="Normal"/>
    <w:rsid w:val="00E47634"/>
    <w:pPr>
      <w:tabs>
        <w:tab w:val="center" w:pos="4536"/>
        <w:tab w:val="right" w:pos="9072"/>
      </w:tabs>
    </w:pPr>
  </w:style>
  <w:style w:type="paragraph" w:customStyle="1" w:styleId="Soustitre">
    <w:name w:val="Soustitre"/>
    <w:basedOn w:val="Normal"/>
    <w:rsid w:val="00E47634"/>
    <w:pPr>
      <w:numPr>
        <w:numId w:val="2"/>
      </w:numPr>
      <w:spacing w:before="60" w:after="60"/>
      <w:jc w:val="both"/>
    </w:pPr>
    <w:rPr>
      <w:color w:val="0000FF"/>
      <w:sz w:val="22"/>
      <w:szCs w:val="20"/>
      <w:u w:val="single"/>
    </w:rPr>
  </w:style>
  <w:style w:type="paragraph" w:customStyle="1" w:styleId="Contenuducadre">
    <w:name w:val="Contenu du cadre"/>
    <w:basedOn w:val="Corpsdetexte"/>
    <w:rsid w:val="00E47634"/>
  </w:style>
  <w:style w:type="paragraph" w:customStyle="1" w:styleId="Contenudetableau">
    <w:name w:val="Contenu de tableau"/>
    <w:basedOn w:val="Normal"/>
    <w:rsid w:val="00E47634"/>
    <w:pPr>
      <w:suppressLineNumbers/>
    </w:pPr>
  </w:style>
  <w:style w:type="paragraph" w:customStyle="1" w:styleId="Titredetableau">
    <w:name w:val="Titre de tableau"/>
    <w:basedOn w:val="Contenudetableau"/>
    <w:rsid w:val="00E47634"/>
    <w:pPr>
      <w:jc w:val="center"/>
    </w:pPr>
    <w:rPr>
      <w:b/>
      <w:bCs/>
    </w:rPr>
  </w:style>
  <w:style w:type="paragraph" w:styleId="Paragraphedeliste">
    <w:name w:val="List Paragraph"/>
    <w:basedOn w:val="Normal"/>
    <w:uiPriority w:val="34"/>
    <w:qFormat/>
    <w:rsid w:val="003C7B5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0E4A99"/>
    <w:pPr>
      <w:suppressAutoHyphens w:val="0"/>
      <w:spacing w:before="280" w:after="280"/>
    </w:pPr>
  </w:style>
  <w:style w:type="paragraph" w:styleId="Sansinterligne">
    <w:name w:val="No Spacing"/>
    <w:uiPriority w:val="1"/>
    <w:qFormat/>
    <w:rsid w:val="00A03A77"/>
    <w:pPr>
      <w:suppressAutoHyphens/>
    </w:pPr>
    <w:rPr>
      <w:sz w:val="24"/>
      <w:szCs w:val="24"/>
      <w:lang w:eastAsia="zh-CN"/>
    </w:rPr>
  </w:style>
  <w:style w:type="table" w:styleId="Grilledutableau">
    <w:name w:val="Table Grid"/>
    <w:basedOn w:val="TableauNormal"/>
    <w:uiPriority w:val="59"/>
    <w:rsid w:val="00B11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5797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57977"/>
    <w:rPr>
      <w:rFonts w:ascii="Tahoma" w:hAnsi="Tahoma" w:cs="Tahoma"/>
      <w:sz w:val="16"/>
      <w:szCs w:val="16"/>
      <w:lang w:eastAsia="zh-CN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42A5B"/>
    <w:rPr>
      <w:color w:val="808080"/>
      <w:shd w:val="clear" w:color="auto" w:fill="E6E6E6"/>
    </w:rPr>
  </w:style>
  <w:style w:type="character" w:styleId="Textedelespacerserv">
    <w:name w:val="Placeholder Text"/>
    <w:basedOn w:val="Policepardfaut"/>
    <w:uiPriority w:val="99"/>
    <w:semiHidden/>
    <w:rsid w:val="00840F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0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474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PACA</Company>
  <LinksUpToDate>false</LinksUpToDate>
  <CharactersWithSpaces>3077</CharactersWithSpaces>
  <SharedDoc>false</SharedDoc>
  <HLinks>
    <vt:vector size="180" baseType="variant">
      <vt:variant>
        <vt:i4>6619242</vt:i4>
      </vt:variant>
      <vt:variant>
        <vt:i4>69</vt:i4>
      </vt:variant>
      <vt:variant>
        <vt:i4>0</vt:i4>
      </vt:variant>
      <vt:variant>
        <vt:i4>5</vt:i4>
      </vt:variant>
      <vt:variant>
        <vt:lpwstr>http://www.huiles-et-sens.com/</vt:lpwstr>
      </vt:variant>
      <vt:variant>
        <vt:lpwstr/>
      </vt:variant>
      <vt:variant>
        <vt:i4>6619242</vt:i4>
      </vt:variant>
      <vt:variant>
        <vt:i4>66</vt:i4>
      </vt:variant>
      <vt:variant>
        <vt:i4>0</vt:i4>
      </vt:variant>
      <vt:variant>
        <vt:i4>5</vt:i4>
      </vt:variant>
      <vt:variant>
        <vt:lpwstr>http://www.huiles-et-sens.com/</vt:lpwstr>
      </vt:variant>
      <vt:variant>
        <vt:lpwstr/>
      </vt:variant>
      <vt:variant>
        <vt:i4>1048655</vt:i4>
      </vt:variant>
      <vt:variant>
        <vt:i4>63</vt:i4>
      </vt:variant>
      <vt:variant>
        <vt:i4>0</vt:i4>
      </vt:variant>
      <vt:variant>
        <vt:i4>5</vt:i4>
      </vt:variant>
      <vt:variant>
        <vt:lpwstr>http://www.huiles-et-sens.com/Huile-de-Neem/</vt:lpwstr>
      </vt:variant>
      <vt:variant>
        <vt:lpwstr/>
      </vt:variant>
      <vt:variant>
        <vt:i4>7864419</vt:i4>
      </vt:variant>
      <vt:variant>
        <vt:i4>60</vt:i4>
      </vt:variant>
      <vt:variant>
        <vt:i4>0</vt:i4>
      </vt:variant>
      <vt:variant>
        <vt:i4>5</vt:i4>
      </vt:variant>
      <vt:variant>
        <vt:lpwstr>http://www.huiles-et-sens.com/huiles-vegetales-bio</vt:lpwstr>
      </vt:variant>
      <vt:variant>
        <vt:lpwstr/>
      </vt:variant>
      <vt:variant>
        <vt:i4>1507352</vt:i4>
      </vt:variant>
      <vt:variant>
        <vt:i4>57</vt:i4>
      </vt:variant>
      <vt:variant>
        <vt:i4>0</vt:i4>
      </vt:variant>
      <vt:variant>
        <vt:i4>5</vt:i4>
      </vt:variant>
      <vt:variant>
        <vt:lpwstr>http://www.huiles-et-sens.com/huile-essentielle-geranium/</vt:lpwstr>
      </vt:variant>
      <vt:variant>
        <vt:lpwstr/>
      </vt:variant>
      <vt:variant>
        <vt:i4>4456457</vt:i4>
      </vt:variant>
      <vt:variant>
        <vt:i4>54</vt:i4>
      </vt:variant>
      <vt:variant>
        <vt:i4>0</vt:i4>
      </vt:variant>
      <vt:variant>
        <vt:i4>5</vt:i4>
      </vt:variant>
      <vt:variant>
        <vt:lpwstr>http://www.huiles-et-sens.com/huile-essentielle-citronnelle/</vt:lpwstr>
      </vt:variant>
      <vt:variant>
        <vt:lpwstr/>
      </vt:variant>
      <vt:variant>
        <vt:i4>4522000</vt:i4>
      </vt:variant>
      <vt:variant>
        <vt:i4>51</vt:i4>
      </vt:variant>
      <vt:variant>
        <vt:i4>0</vt:i4>
      </vt:variant>
      <vt:variant>
        <vt:i4>5</vt:i4>
      </vt:variant>
      <vt:variant>
        <vt:lpwstr>http://www.huiles-et-sens.com/huile-essentielle-bois-de-rose-bio/</vt:lpwstr>
      </vt:variant>
      <vt:variant>
        <vt:lpwstr/>
      </vt:variant>
      <vt:variant>
        <vt:i4>6291581</vt:i4>
      </vt:variant>
      <vt:variant>
        <vt:i4>48</vt:i4>
      </vt:variant>
      <vt:variant>
        <vt:i4>0</vt:i4>
      </vt:variant>
      <vt:variant>
        <vt:i4>5</vt:i4>
      </vt:variant>
      <vt:variant>
        <vt:lpwstr>http://www.huiles-et-sens.com/huile-essentielle-laurier-noble/</vt:lpwstr>
      </vt:variant>
      <vt:variant>
        <vt:lpwstr/>
      </vt:variant>
      <vt:variant>
        <vt:i4>5242880</vt:i4>
      </vt:variant>
      <vt:variant>
        <vt:i4>45</vt:i4>
      </vt:variant>
      <vt:variant>
        <vt:i4>0</vt:i4>
      </vt:variant>
      <vt:variant>
        <vt:i4>5</vt:i4>
      </vt:variant>
      <vt:variant>
        <vt:lpwstr>http://www.huiles-et-sens.com/huile-essentielle-arbre-a-the/</vt:lpwstr>
      </vt:variant>
      <vt:variant>
        <vt:lpwstr/>
      </vt:variant>
      <vt:variant>
        <vt:i4>6029319</vt:i4>
      </vt:variant>
      <vt:variant>
        <vt:i4>42</vt:i4>
      </vt:variant>
      <vt:variant>
        <vt:i4>0</vt:i4>
      </vt:variant>
      <vt:variant>
        <vt:i4>5</vt:i4>
      </vt:variant>
      <vt:variant>
        <vt:lpwstr>http://www.huiles-et-sens.com/huile-essentielle-lavande/</vt:lpwstr>
      </vt:variant>
      <vt:variant>
        <vt:lpwstr/>
      </vt:variant>
      <vt:variant>
        <vt:i4>7471202</vt:i4>
      </vt:variant>
      <vt:variant>
        <vt:i4>39</vt:i4>
      </vt:variant>
      <vt:variant>
        <vt:i4>0</vt:i4>
      </vt:variant>
      <vt:variant>
        <vt:i4>5</vt:i4>
      </vt:variant>
      <vt:variant>
        <vt:lpwstr>http://www.huiles-et-sens.com/huile-essentielle-camomille-commune/</vt:lpwstr>
      </vt:variant>
      <vt:variant>
        <vt:lpwstr/>
      </vt:variant>
      <vt:variant>
        <vt:i4>1900565</vt:i4>
      </vt:variant>
      <vt:variant>
        <vt:i4>36</vt:i4>
      </vt:variant>
      <vt:variant>
        <vt:i4>0</vt:i4>
      </vt:variant>
      <vt:variant>
        <vt:i4>5</vt:i4>
      </vt:variant>
      <vt:variant>
        <vt:lpwstr>http://www.huiles-et-sens.com/huile-essentielle-camomille-noble/</vt:lpwstr>
      </vt:variant>
      <vt:variant>
        <vt:lpwstr/>
      </vt:variant>
      <vt:variant>
        <vt:i4>5439515</vt:i4>
      </vt:variant>
      <vt:variant>
        <vt:i4>33</vt:i4>
      </vt:variant>
      <vt:variant>
        <vt:i4>0</vt:i4>
      </vt:variant>
      <vt:variant>
        <vt:i4>5</vt:i4>
      </vt:variant>
      <vt:variant>
        <vt:lpwstr>http://www.huiles-et-sens.com/huile-essentielle-thym-a-thujanol/</vt:lpwstr>
      </vt:variant>
      <vt:variant>
        <vt:lpwstr/>
      </vt:variant>
      <vt:variant>
        <vt:i4>7078001</vt:i4>
      </vt:variant>
      <vt:variant>
        <vt:i4>30</vt:i4>
      </vt:variant>
      <vt:variant>
        <vt:i4>0</vt:i4>
      </vt:variant>
      <vt:variant>
        <vt:i4>5</vt:i4>
      </vt:variant>
      <vt:variant>
        <vt:lpwstr>http://www.huiles-et-sens.com/huile-essentielle-origan/</vt:lpwstr>
      </vt:variant>
      <vt:variant>
        <vt:lpwstr/>
      </vt:variant>
      <vt:variant>
        <vt:i4>5242880</vt:i4>
      </vt:variant>
      <vt:variant>
        <vt:i4>27</vt:i4>
      </vt:variant>
      <vt:variant>
        <vt:i4>0</vt:i4>
      </vt:variant>
      <vt:variant>
        <vt:i4>5</vt:i4>
      </vt:variant>
      <vt:variant>
        <vt:lpwstr>http://www.huiles-et-sens.com/huile-essentielle-arbre-a-the/</vt:lpwstr>
      </vt:variant>
      <vt:variant>
        <vt:lpwstr/>
      </vt:variant>
      <vt:variant>
        <vt:i4>6619242</vt:i4>
      </vt:variant>
      <vt:variant>
        <vt:i4>24</vt:i4>
      </vt:variant>
      <vt:variant>
        <vt:i4>0</vt:i4>
      </vt:variant>
      <vt:variant>
        <vt:i4>5</vt:i4>
      </vt:variant>
      <vt:variant>
        <vt:lpwstr>http://www.huiles-et-sens.com/</vt:lpwstr>
      </vt:variant>
      <vt:variant>
        <vt:lpwstr/>
      </vt:variant>
      <vt:variant>
        <vt:i4>3801199</vt:i4>
      </vt:variant>
      <vt:variant>
        <vt:i4>21</vt:i4>
      </vt:variant>
      <vt:variant>
        <vt:i4>0</vt:i4>
      </vt:variant>
      <vt:variant>
        <vt:i4>5</vt:i4>
      </vt:variant>
      <vt:variant>
        <vt:lpwstr>http://www.huiles-et-sens.com/huile-essentielle-sarriette/</vt:lpwstr>
      </vt:variant>
      <vt:variant>
        <vt:lpwstr/>
      </vt:variant>
      <vt:variant>
        <vt:i4>2162808</vt:i4>
      </vt:variant>
      <vt:variant>
        <vt:i4>18</vt:i4>
      </vt:variant>
      <vt:variant>
        <vt:i4>0</vt:i4>
      </vt:variant>
      <vt:variant>
        <vt:i4>5</vt:i4>
      </vt:variant>
      <vt:variant>
        <vt:lpwstr>http://www.huiles-et-sens.com/huile-essentielle-mandarine/</vt:lpwstr>
      </vt:variant>
      <vt:variant>
        <vt:lpwstr/>
      </vt:variant>
      <vt:variant>
        <vt:i4>1114130</vt:i4>
      </vt:variant>
      <vt:variant>
        <vt:i4>15</vt:i4>
      </vt:variant>
      <vt:variant>
        <vt:i4>0</vt:i4>
      </vt:variant>
      <vt:variant>
        <vt:i4>5</vt:i4>
      </vt:variant>
      <vt:variant>
        <vt:lpwstr>http://www.huiles-et-sens.com/huile-essentielle-cannelle/</vt:lpwstr>
      </vt:variant>
      <vt:variant>
        <vt:lpwstr/>
      </vt:variant>
      <vt:variant>
        <vt:i4>4063349</vt:i4>
      </vt:variant>
      <vt:variant>
        <vt:i4>12</vt:i4>
      </vt:variant>
      <vt:variant>
        <vt:i4>0</vt:i4>
      </vt:variant>
      <vt:variant>
        <vt:i4>5</vt:i4>
      </vt:variant>
      <vt:variant>
        <vt:lpwstr>http://www.huiles-et-sens.com/huile-essentielle-sauge/</vt:lpwstr>
      </vt:variant>
      <vt:variant>
        <vt:lpwstr/>
      </vt:variant>
      <vt:variant>
        <vt:i4>524296</vt:i4>
      </vt:variant>
      <vt:variant>
        <vt:i4>9</vt:i4>
      </vt:variant>
      <vt:variant>
        <vt:i4>0</vt:i4>
      </vt:variant>
      <vt:variant>
        <vt:i4>5</vt:i4>
      </vt:variant>
      <vt:variant>
        <vt:lpwstr>http://www.huiles-et-sens.com/huile-essentielle-genievre/</vt:lpwstr>
      </vt:variant>
      <vt:variant>
        <vt:lpwstr/>
      </vt:variant>
      <vt:variant>
        <vt:i4>1114130</vt:i4>
      </vt:variant>
      <vt:variant>
        <vt:i4>6</vt:i4>
      </vt:variant>
      <vt:variant>
        <vt:i4>0</vt:i4>
      </vt:variant>
      <vt:variant>
        <vt:i4>5</vt:i4>
      </vt:variant>
      <vt:variant>
        <vt:lpwstr>http://www.huiles-et-sens.com/huile-essentielle-cannelle/</vt:lpwstr>
      </vt:variant>
      <vt:variant>
        <vt:lpwstr/>
      </vt:variant>
      <vt:variant>
        <vt:i4>7012392</vt:i4>
      </vt:variant>
      <vt:variant>
        <vt:i4>3</vt:i4>
      </vt:variant>
      <vt:variant>
        <vt:i4>0</vt:i4>
      </vt:variant>
      <vt:variant>
        <vt:i4>5</vt:i4>
      </vt:variant>
      <vt:variant>
        <vt:lpwstr>http://www.huiles-et-sens.com/huile-essentielle-eucalyptus-radiata/</vt:lpwstr>
      </vt:variant>
      <vt:variant>
        <vt:lpwstr/>
      </vt:variant>
      <vt:variant>
        <vt:i4>3801199</vt:i4>
      </vt:variant>
      <vt:variant>
        <vt:i4>0</vt:i4>
      </vt:variant>
      <vt:variant>
        <vt:i4>0</vt:i4>
      </vt:variant>
      <vt:variant>
        <vt:i4>5</vt:i4>
      </vt:variant>
      <vt:variant>
        <vt:lpwstr>http://www.huiles-et-sens.com/huile-essentielle-sarriette/</vt:lpwstr>
      </vt:variant>
      <vt:variant>
        <vt:lpwstr/>
      </vt:variant>
      <vt:variant>
        <vt:i4>7995446</vt:i4>
      </vt:variant>
      <vt:variant>
        <vt:i4>-1</vt:i4>
      </vt:variant>
      <vt:variant>
        <vt:i4>1125</vt:i4>
      </vt:variant>
      <vt:variant>
        <vt:i4>1</vt:i4>
      </vt:variant>
      <vt:variant>
        <vt:lpwstr>http://revelessence.com/assets/huile-essentielle-menthe-bio-04.jpg</vt:lpwstr>
      </vt:variant>
      <vt:variant>
        <vt:lpwstr/>
      </vt:variant>
      <vt:variant>
        <vt:i4>2293797</vt:i4>
      </vt:variant>
      <vt:variant>
        <vt:i4>-1</vt:i4>
      </vt:variant>
      <vt:variant>
        <vt:i4>1131</vt:i4>
      </vt:variant>
      <vt:variant>
        <vt:i4>1</vt:i4>
      </vt:variant>
      <vt:variant>
        <vt:lpwstr>http://www.photos-gratuites.org/wp-content/uploads/2013/01/Photo-citron.jpg</vt:lpwstr>
      </vt:variant>
      <vt:variant>
        <vt:lpwstr/>
      </vt:variant>
      <vt:variant>
        <vt:i4>1179654</vt:i4>
      </vt:variant>
      <vt:variant>
        <vt:i4>-1</vt:i4>
      </vt:variant>
      <vt:variant>
        <vt:i4>1130</vt:i4>
      </vt:variant>
      <vt:variant>
        <vt:i4>1</vt:i4>
      </vt:variant>
      <vt:variant>
        <vt:lpwstr>http://www.tout-le-bien-etre.org/images/huile-essentielle.jpg</vt:lpwstr>
      </vt:variant>
      <vt:variant>
        <vt:lpwstr/>
      </vt:variant>
      <vt:variant>
        <vt:i4>1179654</vt:i4>
      </vt:variant>
      <vt:variant>
        <vt:i4>-1</vt:i4>
      </vt:variant>
      <vt:variant>
        <vt:i4>1126</vt:i4>
      </vt:variant>
      <vt:variant>
        <vt:i4>1</vt:i4>
      </vt:variant>
      <vt:variant>
        <vt:lpwstr>http://www.tout-le-bien-etre.org/images/huile-essentielle.jpg</vt:lpwstr>
      </vt:variant>
      <vt:variant>
        <vt:lpwstr/>
      </vt:variant>
      <vt:variant>
        <vt:i4>1179654</vt:i4>
      </vt:variant>
      <vt:variant>
        <vt:i4>-1</vt:i4>
      </vt:variant>
      <vt:variant>
        <vt:i4>1124</vt:i4>
      </vt:variant>
      <vt:variant>
        <vt:i4>1</vt:i4>
      </vt:variant>
      <vt:variant>
        <vt:lpwstr>http://www.tout-le-bien-etre.org/images/huile-essentielle.jpg</vt:lpwstr>
      </vt:variant>
      <vt:variant>
        <vt:lpwstr/>
      </vt:variant>
      <vt:variant>
        <vt:i4>1179654</vt:i4>
      </vt:variant>
      <vt:variant>
        <vt:i4>-1</vt:i4>
      </vt:variant>
      <vt:variant>
        <vt:i4>1128</vt:i4>
      </vt:variant>
      <vt:variant>
        <vt:i4>1</vt:i4>
      </vt:variant>
      <vt:variant>
        <vt:lpwstr>http://www.tout-le-bien-etre.org/images/huile-essentielle.jpg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Marie-Agnès</dc:creator>
  <cp:lastModifiedBy>itarride</cp:lastModifiedBy>
  <cp:revision>5</cp:revision>
  <cp:lastPrinted>2017-09-10T12:22:00Z</cp:lastPrinted>
  <dcterms:created xsi:type="dcterms:W3CDTF">2018-05-08T21:41:00Z</dcterms:created>
  <dcterms:modified xsi:type="dcterms:W3CDTF">2018-05-10T15:00:00Z</dcterms:modified>
</cp:coreProperties>
</file>