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646D" w:rsidRDefault="00E3646D" w:rsidP="003E03E5">
      <w:pPr>
        <w:pStyle w:val="uiqtextpara"/>
        <w:spacing w:before="0" w:beforeAutospacing="0" w:after="0" w:afterAutospacing="0"/>
        <w:jc w:val="center"/>
        <w:rPr>
          <w:rFonts w:ascii="Arial" w:hAnsi="Arial" w:cs="Arial"/>
          <w:b/>
          <w:bCs/>
          <w:color w:val="000000"/>
          <w:sz w:val="22"/>
          <w:szCs w:val="22"/>
          <w:lang w:val="en-GB"/>
        </w:rPr>
      </w:pPr>
      <w:bookmarkStart w:id="0" w:name="_GoBack"/>
      <w:bookmarkEnd w:id="0"/>
    </w:p>
    <w:p w:rsidR="003E03E5" w:rsidRPr="00E3646D" w:rsidRDefault="003E03E5" w:rsidP="003E03E5">
      <w:pPr>
        <w:pStyle w:val="uiqtextpara"/>
        <w:spacing w:before="0" w:beforeAutospacing="0" w:after="0" w:afterAutospacing="0"/>
        <w:jc w:val="center"/>
        <w:rPr>
          <w:rFonts w:ascii="Arial" w:hAnsi="Arial" w:cs="Arial"/>
          <w:b/>
          <w:bCs/>
          <w:color w:val="000000"/>
          <w:lang w:val="en-GB"/>
        </w:rPr>
      </w:pPr>
      <w:r w:rsidRPr="00E3646D">
        <w:rPr>
          <w:rFonts w:ascii="Arial" w:hAnsi="Arial" w:cs="Arial"/>
          <w:b/>
          <w:bCs/>
          <w:color w:val="000000"/>
          <w:lang w:val="en-GB"/>
        </w:rPr>
        <w:t>DISCOVER INDIAN RAILWAYS</w:t>
      </w:r>
    </w:p>
    <w:p w:rsidR="003E03E5" w:rsidRDefault="003E03E5" w:rsidP="00AA23A7">
      <w:pPr>
        <w:pStyle w:val="uiqtextpara"/>
        <w:spacing w:before="0" w:beforeAutospacing="0" w:after="0" w:afterAutospacing="0"/>
        <w:rPr>
          <w:rFonts w:ascii="Arial" w:hAnsi="Arial" w:cs="Arial"/>
          <w:b/>
          <w:bCs/>
          <w:color w:val="000000"/>
          <w:sz w:val="22"/>
          <w:szCs w:val="22"/>
          <w:lang w:val="en-GB"/>
        </w:rPr>
      </w:pPr>
    </w:p>
    <w:p w:rsidR="00E3646D" w:rsidRDefault="00E3646D" w:rsidP="00AA23A7">
      <w:pPr>
        <w:pStyle w:val="uiqtextpara"/>
        <w:spacing w:before="0" w:beforeAutospacing="0" w:after="0" w:afterAutospacing="0"/>
        <w:rPr>
          <w:rFonts w:ascii="Arial" w:hAnsi="Arial" w:cs="Arial"/>
          <w:b/>
          <w:bCs/>
          <w:color w:val="000000"/>
          <w:sz w:val="22"/>
          <w:szCs w:val="22"/>
          <w:lang w:val="en-GB"/>
        </w:rPr>
      </w:pPr>
    </w:p>
    <w:p w:rsidR="00E3646D" w:rsidRPr="00E3646D" w:rsidRDefault="00E3646D" w:rsidP="00AA23A7">
      <w:pPr>
        <w:pStyle w:val="uiqtextpara"/>
        <w:spacing w:before="0" w:beforeAutospacing="0" w:after="0" w:afterAutospacing="0"/>
        <w:rPr>
          <w:rFonts w:ascii="Arial" w:hAnsi="Arial" w:cs="Arial"/>
          <w:b/>
          <w:bCs/>
          <w:color w:val="000000"/>
          <w:sz w:val="22"/>
          <w:szCs w:val="22"/>
          <w:lang w:val="en-GB"/>
        </w:rPr>
      </w:pPr>
    </w:p>
    <w:p w:rsidR="00E3646D" w:rsidRPr="00E3646D" w:rsidRDefault="003E03E5" w:rsidP="003E03E5">
      <w:pPr>
        <w:spacing w:after="0" w:line="240" w:lineRule="auto"/>
        <w:rPr>
          <w:rFonts w:ascii="Arial" w:hAnsi="Arial" w:cs="Arial"/>
          <w:color w:val="222222"/>
          <w:shd w:val="clear" w:color="auto" w:fill="FFFFFF"/>
          <w:lang w:val="en-GB"/>
        </w:rPr>
      </w:pPr>
      <w:r w:rsidRPr="00E3646D">
        <w:rPr>
          <w:rFonts w:ascii="Arial" w:eastAsia="Times New Roman" w:hAnsi="Arial" w:cs="Arial"/>
          <w:lang w:val="en" w:eastAsia="fr-FR"/>
        </w:rPr>
        <w:t>Indian Railways is a department owned and controlled by the Government of India, via the </w:t>
      </w:r>
      <w:hyperlink r:id="rId7" w:tooltip="Ministry of Railways" w:history="1">
        <w:r w:rsidRPr="00E3646D">
          <w:rPr>
            <w:rFonts w:ascii="Arial" w:eastAsia="Times New Roman" w:hAnsi="Arial" w:cs="Arial"/>
            <w:bdr w:val="none" w:sz="0" w:space="0" w:color="auto" w:frame="1"/>
            <w:lang w:val="en" w:eastAsia="fr-FR"/>
          </w:rPr>
          <w:t>Ministry of Railways</w:t>
        </w:r>
      </w:hyperlink>
      <w:r w:rsidRPr="00E3646D">
        <w:rPr>
          <w:rFonts w:ascii="Arial" w:eastAsia="Times New Roman" w:hAnsi="Arial" w:cs="Arial"/>
          <w:lang w:val="en" w:eastAsia="fr-FR"/>
        </w:rPr>
        <w:t> rather than a private company. Indian Railways is administered by the </w:t>
      </w:r>
      <w:hyperlink r:id="rId8" w:tooltip="Railway Board" w:history="1">
        <w:r w:rsidRPr="00E3646D">
          <w:rPr>
            <w:rFonts w:ascii="Arial" w:eastAsia="Times New Roman" w:hAnsi="Arial" w:cs="Arial"/>
            <w:bdr w:val="none" w:sz="0" w:space="0" w:color="auto" w:frame="1"/>
            <w:lang w:val="en" w:eastAsia="fr-FR"/>
          </w:rPr>
          <w:t>Railway Board</w:t>
        </w:r>
      </w:hyperlink>
      <w:r w:rsidRPr="00E3646D">
        <w:rPr>
          <w:rFonts w:ascii="Arial" w:eastAsia="Times New Roman" w:hAnsi="Arial" w:cs="Arial"/>
          <w:lang w:val="en" w:eastAsia="fr-FR"/>
        </w:rPr>
        <w:t xml:space="preserve">, which has six members and a chairman. </w:t>
      </w:r>
      <w:hyperlink r:id="rId9" w:tooltip="Indian Railways" w:history="1">
        <w:r w:rsidRPr="00E3646D">
          <w:rPr>
            <w:rStyle w:val="Lienhypertexte"/>
            <w:rFonts w:ascii="Arial" w:hAnsi="Arial" w:cs="Arial"/>
            <w:color w:val="auto"/>
            <w:u w:val="none"/>
            <w:shd w:val="clear" w:color="auto" w:fill="FFFFFF"/>
            <w:lang w:val="en-GB"/>
          </w:rPr>
          <w:t>Indian Railways</w:t>
        </w:r>
      </w:hyperlink>
      <w:r w:rsidRPr="00E3646D">
        <w:rPr>
          <w:rFonts w:ascii="Arial" w:hAnsi="Arial" w:cs="Arial"/>
          <w:color w:val="222222"/>
          <w:shd w:val="clear" w:color="auto" w:fill="FFFFFF"/>
          <w:lang w:val="en-GB"/>
        </w:rPr>
        <w:t> has been state owned since 1951.</w:t>
      </w:r>
    </w:p>
    <w:p w:rsidR="003E03E5" w:rsidRPr="00E3646D" w:rsidRDefault="004E5763" w:rsidP="003E03E5">
      <w:pPr>
        <w:spacing w:after="0" w:line="240" w:lineRule="auto"/>
        <w:rPr>
          <w:rFonts w:ascii="Arial" w:hAnsi="Arial" w:cs="Arial"/>
          <w:i/>
          <w:iCs/>
        </w:rPr>
      </w:pPr>
      <w:hyperlink r:id="rId10" w:history="1">
        <w:r w:rsidR="003E03E5" w:rsidRPr="00E3646D">
          <w:rPr>
            <w:rStyle w:val="Lienhypertexte"/>
            <w:rFonts w:ascii="Arial" w:hAnsi="Arial" w:cs="Arial"/>
            <w:i/>
            <w:iCs/>
            <w:color w:val="auto"/>
            <w:lang w:val="en"/>
          </w:rPr>
          <w:t>https://indianrail.fandom.com/wiki/Ministry_of_Railways</w:t>
        </w:r>
      </w:hyperlink>
    </w:p>
    <w:p w:rsidR="003E03E5" w:rsidRPr="00E3646D" w:rsidRDefault="003E03E5" w:rsidP="003E03E5">
      <w:pPr>
        <w:spacing w:after="0" w:line="240" w:lineRule="auto"/>
        <w:rPr>
          <w:rFonts w:ascii="Arial" w:hAnsi="Arial" w:cs="Arial"/>
          <w:i/>
          <w:iCs/>
          <w:lang w:val="en"/>
        </w:rPr>
      </w:pPr>
    </w:p>
    <w:p w:rsidR="003E03E5" w:rsidRDefault="003E03E5" w:rsidP="00AA23A7">
      <w:pPr>
        <w:pStyle w:val="uiqtextpara"/>
        <w:spacing w:before="0" w:beforeAutospacing="0" w:after="0" w:afterAutospacing="0"/>
        <w:rPr>
          <w:rFonts w:ascii="Arial" w:hAnsi="Arial" w:cs="Arial"/>
          <w:color w:val="000000"/>
          <w:sz w:val="22"/>
          <w:szCs w:val="22"/>
          <w:lang w:val="en"/>
        </w:rPr>
      </w:pPr>
    </w:p>
    <w:p w:rsidR="00E3646D" w:rsidRPr="00E3646D" w:rsidRDefault="00E3646D" w:rsidP="00AA23A7">
      <w:pPr>
        <w:pStyle w:val="uiqtextpara"/>
        <w:spacing w:before="0" w:beforeAutospacing="0" w:after="0" w:afterAutospacing="0"/>
        <w:rPr>
          <w:rFonts w:ascii="Arial" w:hAnsi="Arial" w:cs="Arial"/>
          <w:color w:val="000000"/>
          <w:sz w:val="22"/>
          <w:szCs w:val="22"/>
          <w:lang w:val="en"/>
        </w:rPr>
      </w:pPr>
    </w:p>
    <w:p w:rsidR="00E3646D" w:rsidRPr="00E3646D" w:rsidRDefault="00E504B4" w:rsidP="00E3646D">
      <w:pPr>
        <w:pStyle w:val="uiqtextpara"/>
        <w:spacing w:before="0" w:beforeAutospacing="0" w:after="0" w:afterAutospacing="0"/>
        <w:rPr>
          <w:rFonts w:ascii="Arial" w:hAnsi="Arial" w:cs="Arial"/>
          <w:sz w:val="22"/>
          <w:szCs w:val="22"/>
          <w:lang w:val="en-GB"/>
        </w:rPr>
      </w:pPr>
      <w:r w:rsidRPr="00E3646D">
        <w:rPr>
          <w:rFonts w:ascii="Arial" w:hAnsi="Arial" w:cs="Arial"/>
          <w:color w:val="000000"/>
          <w:sz w:val="22"/>
          <w:szCs w:val="22"/>
          <w:lang w:val="en-GB"/>
        </w:rPr>
        <w:t>Indian Railways</w:t>
      </w:r>
      <w:r w:rsidRPr="00E3646D">
        <w:rPr>
          <w:rFonts w:ascii="Arial" w:hAnsi="Arial" w:cs="Arial"/>
          <w:color w:val="000000"/>
          <w:sz w:val="22"/>
          <w:szCs w:val="22"/>
          <w:shd w:val="clear" w:color="auto" w:fill="FFFFFF"/>
          <w:lang w:val="en-GB"/>
        </w:rPr>
        <w:t> is the state-owned railway company of India, which owns and operates most of the country's rail transport and infrastructu</w:t>
      </w:r>
      <w:r w:rsidRPr="00E3646D">
        <w:rPr>
          <w:rFonts w:ascii="Arial" w:hAnsi="Arial" w:cs="Arial"/>
          <w:sz w:val="22"/>
          <w:szCs w:val="22"/>
          <w:shd w:val="clear" w:color="auto" w:fill="FFFFFF"/>
          <w:lang w:val="en-GB"/>
        </w:rPr>
        <w:t>re. </w:t>
      </w:r>
      <w:r w:rsidRPr="00E3646D">
        <w:rPr>
          <w:rFonts w:ascii="Arial" w:hAnsi="Arial" w:cs="Arial"/>
          <w:color w:val="000000"/>
          <w:sz w:val="22"/>
          <w:szCs w:val="22"/>
          <w:lang w:val="en-GB"/>
        </w:rPr>
        <w:t>Indian Railways</w:t>
      </w:r>
      <w:r w:rsidRPr="00E3646D">
        <w:rPr>
          <w:rFonts w:ascii="Arial" w:hAnsi="Arial" w:cs="Arial"/>
          <w:color w:val="000000"/>
          <w:sz w:val="22"/>
          <w:szCs w:val="22"/>
          <w:shd w:val="clear" w:color="auto" w:fill="FFFFFF"/>
          <w:lang w:val="en-GB"/>
        </w:rPr>
        <w:t> has one of the largest and busiest rail networks in the world, transporting over 17 million passengers and more than 2 million tonnes of freight daily. It is the world's largest commercial or utility employer, with more than 1.4 million employees. The Indian Railways has a train network that is spread across the length and breadth of the country, covering 6,909 stations over a total route length of more than 63,327 kilometres. Indian Railways owns over 200,000 wagons, 50,000 coaches and 8,000 locomotives of rolling stock. Indian Railways is administered by the Ministry of Railways of the Government of India.</w:t>
      </w:r>
      <w:r w:rsidR="00D026F1" w:rsidRPr="00E3646D">
        <w:rPr>
          <w:rFonts w:ascii="Arial" w:hAnsi="Arial" w:cs="Arial"/>
          <w:color w:val="000000"/>
          <w:sz w:val="22"/>
          <w:szCs w:val="22"/>
          <w:shd w:val="clear" w:color="auto" w:fill="FFFFFF"/>
          <w:lang w:val="en-GB"/>
        </w:rPr>
        <w:t xml:space="preserve"> </w:t>
      </w:r>
      <w:r w:rsidRPr="00E3646D">
        <w:rPr>
          <w:rFonts w:ascii="Arial" w:hAnsi="Arial" w:cs="Arial"/>
          <w:color w:val="000000"/>
          <w:sz w:val="22"/>
          <w:szCs w:val="22"/>
          <w:shd w:val="clear" w:color="auto" w:fill="FFFFFF"/>
          <w:lang w:val="en-GB"/>
        </w:rPr>
        <w:t> </w:t>
      </w:r>
    </w:p>
    <w:p w:rsidR="00E504B4" w:rsidRPr="00E3646D" w:rsidRDefault="004E5763" w:rsidP="00E504B4">
      <w:pPr>
        <w:spacing w:after="0" w:line="240" w:lineRule="auto"/>
        <w:rPr>
          <w:rFonts w:ascii="Arial" w:hAnsi="Arial" w:cs="Arial"/>
          <w:i/>
          <w:iCs/>
          <w:lang w:val="en-GB"/>
        </w:rPr>
      </w:pPr>
      <w:hyperlink r:id="rId11" w:history="1">
        <w:r w:rsidR="00D026F1" w:rsidRPr="00E3646D">
          <w:rPr>
            <w:rStyle w:val="Lienhypertexte"/>
            <w:rFonts w:ascii="Arial" w:hAnsi="Arial" w:cs="Arial"/>
            <w:i/>
            <w:iCs/>
            <w:color w:val="auto"/>
            <w:lang w:val="en-GB"/>
          </w:rPr>
          <w:t>http://indianrailwayonline.co.in/</w:t>
        </w:r>
      </w:hyperlink>
    </w:p>
    <w:p w:rsidR="00E504B4" w:rsidRPr="00E3646D" w:rsidRDefault="00E504B4" w:rsidP="00E504B4">
      <w:pPr>
        <w:spacing w:after="0" w:line="240" w:lineRule="auto"/>
        <w:rPr>
          <w:rFonts w:ascii="Arial" w:hAnsi="Arial" w:cs="Arial"/>
          <w:color w:val="666666"/>
          <w:shd w:val="clear" w:color="auto" w:fill="FFFFFF"/>
          <w:lang w:val="en-GB"/>
        </w:rPr>
      </w:pPr>
    </w:p>
    <w:p w:rsidR="00445DE0" w:rsidRDefault="00445DE0" w:rsidP="00E504B4">
      <w:pPr>
        <w:spacing w:after="0" w:line="240" w:lineRule="auto"/>
        <w:rPr>
          <w:rFonts w:ascii="Arial" w:hAnsi="Arial" w:cs="Arial"/>
        </w:rPr>
      </w:pPr>
    </w:p>
    <w:p w:rsidR="00E3646D" w:rsidRPr="00E3646D" w:rsidRDefault="00E3646D" w:rsidP="00E504B4">
      <w:pPr>
        <w:spacing w:after="0" w:line="240" w:lineRule="auto"/>
        <w:rPr>
          <w:rFonts w:ascii="Arial" w:hAnsi="Arial" w:cs="Arial"/>
        </w:rPr>
      </w:pPr>
    </w:p>
    <w:p w:rsidR="00E3646D" w:rsidRPr="00E3646D" w:rsidRDefault="00445DE0" w:rsidP="00E504B4">
      <w:pPr>
        <w:spacing w:after="0" w:line="240" w:lineRule="auto"/>
        <w:rPr>
          <w:rFonts w:ascii="Arial" w:hAnsi="Arial" w:cs="Arial"/>
          <w:lang w:val="en-GB"/>
        </w:rPr>
      </w:pPr>
      <w:r w:rsidRPr="00E3646D">
        <w:rPr>
          <w:rFonts w:ascii="Arial" w:hAnsi="Arial" w:cs="Arial"/>
          <w:lang w:val="en-GB"/>
        </w:rPr>
        <w:t>Social Service obligation IR has been providing certain goods and passenger services at below the cost of operation. The losses accruing from such operations, which are justified for meeting wider socio-economic objectives, are termed as ‘Social Service Obligation</w:t>
      </w:r>
      <w:r w:rsidR="003E03E5" w:rsidRPr="00E3646D">
        <w:rPr>
          <w:rFonts w:ascii="Arial" w:hAnsi="Arial" w:cs="Arial"/>
          <w:lang w:val="en-GB"/>
        </w:rPr>
        <w:t>’</w:t>
      </w:r>
    </w:p>
    <w:p w:rsidR="00445DE0" w:rsidRPr="00E3646D" w:rsidRDefault="004E5763" w:rsidP="00E504B4">
      <w:pPr>
        <w:spacing w:after="0" w:line="240" w:lineRule="auto"/>
        <w:rPr>
          <w:rFonts w:ascii="Arial" w:hAnsi="Arial" w:cs="Arial"/>
          <w:i/>
          <w:iCs/>
          <w:lang w:val="en-GB"/>
        </w:rPr>
      </w:pPr>
      <w:hyperlink r:id="rId12" w:history="1">
        <w:r w:rsidR="00445DE0" w:rsidRPr="00E3646D">
          <w:rPr>
            <w:rStyle w:val="Lienhypertexte"/>
            <w:rFonts w:ascii="Arial" w:hAnsi="Arial" w:cs="Arial"/>
            <w:i/>
            <w:iCs/>
            <w:color w:val="auto"/>
            <w:lang w:val="en-GB"/>
          </w:rPr>
          <w:t>http://203.176.113.50/railwayboard/uploads/directorate/stat_econ/IRSP_2016-17/Facts_Figure/Fact_Figures%20English%202016-17.pdf</w:t>
        </w:r>
      </w:hyperlink>
    </w:p>
    <w:p w:rsidR="00445DE0" w:rsidRPr="00E3646D" w:rsidRDefault="00445DE0" w:rsidP="00E504B4">
      <w:pPr>
        <w:spacing w:after="0" w:line="240" w:lineRule="auto"/>
        <w:rPr>
          <w:rFonts w:ascii="Arial" w:hAnsi="Arial" w:cs="Arial"/>
          <w:lang w:val="en-GB"/>
        </w:rPr>
      </w:pPr>
    </w:p>
    <w:p w:rsidR="003E03E5" w:rsidRDefault="003E03E5" w:rsidP="00E504B4">
      <w:pPr>
        <w:spacing w:after="0" w:line="240" w:lineRule="auto"/>
        <w:rPr>
          <w:rFonts w:ascii="Arial" w:hAnsi="Arial" w:cs="Arial"/>
          <w:lang w:val="en-GB"/>
        </w:rPr>
      </w:pPr>
    </w:p>
    <w:p w:rsidR="00E3646D" w:rsidRDefault="00E3646D" w:rsidP="00E504B4">
      <w:pPr>
        <w:spacing w:after="0" w:line="240" w:lineRule="auto"/>
        <w:rPr>
          <w:rFonts w:ascii="Arial" w:hAnsi="Arial" w:cs="Arial"/>
          <w:lang w:val="en-GB"/>
        </w:rPr>
      </w:pPr>
    </w:p>
    <w:p w:rsidR="00E3646D" w:rsidRPr="00E3646D" w:rsidRDefault="00E3646D" w:rsidP="00E504B4">
      <w:pPr>
        <w:spacing w:after="0" w:line="240" w:lineRule="auto"/>
        <w:rPr>
          <w:rFonts w:ascii="Arial" w:hAnsi="Arial" w:cs="Arial"/>
          <w:lang w:val="en-GB"/>
        </w:rPr>
      </w:pPr>
    </w:p>
    <w:p w:rsidR="00E3646D" w:rsidRDefault="00445DE0" w:rsidP="00E504B4">
      <w:pPr>
        <w:spacing w:after="0" w:line="240" w:lineRule="auto"/>
        <w:rPr>
          <w:rFonts w:ascii="Arial" w:hAnsi="Arial" w:cs="Arial"/>
          <w:lang w:val="en-GB"/>
        </w:rPr>
      </w:pPr>
      <w:r w:rsidRPr="00E3646D">
        <w:rPr>
          <w:rFonts w:ascii="Arial" w:hAnsi="Arial" w:cs="Arial"/>
          <w:lang w:val="en-GB"/>
        </w:rPr>
        <w:t xml:space="preserve">Indian Railways is the lifeline of the economy. The central government is investing hugely towards modernization of railway infrastructure to push growth and provide better services and safety to passengers. Various reforms have been initiated to put Indian railways on the fast track. </w:t>
      </w:r>
    </w:p>
    <w:p w:rsidR="00445DE0" w:rsidRPr="00E3646D" w:rsidRDefault="004E5763" w:rsidP="00E504B4">
      <w:pPr>
        <w:spacing w:after="0" w:line="240" w:lineRule="auto"/>
        <w:rPr>
          <w:rFonts w:ascii="Arial" w:hAnsi="Arial" w:cs="Arial"/>
          <w:i/>
          <w:iCs/>
        </w:rPr>
      </w:pPr>
      <w:hyperlink r:id="rId13" w:history="1">
        <w:r w:rsidR="00445DE0" w:rsidRPr="00E3646D">
          <w:rPr>
            <w:rStyle w:val="Lienhypertexte"/>
            <w:rFonts w:ascii="Arial" w:hAnsi="Arial" w:cs="Arial"/>
            <w:i/>
            <w:iCs/>
            <w:color w:val="auto"/>
          </w:rPr>
          <w:t>http://www.crepim.fr/pdf/Rail-India-Conference--Expo-2018---Brochure.pdf</w:t>
        </w:r>
      </w:hyperlink>
    </w:p>
    <w:p w:rsidR="003E03E5" w:rsidRDefault="003E03E5" w:rsidP="00E504B4">
      <w:pPr>
        <w:spacing w:after="0" w:line="240" w:lineRule="auto"/>
        <w:rPr>
          <w:rFonts w:ascii="Arial" w:hAnsi="Arial" w:cs="Arial"/>
          <w:i/>
          <w:iCs/>
        </w:rPr>
      </w:pPr>
    </w:p>
    <w:p w:rsidR="00E3646D" w:rsidRDefault="00E3646D" w:rsidP="00E504B4">
      <w:pPr>
        <w:spacing w:after="0" w:line="240" w:lineRule="auto"/>
        <w:rPr>
          <w:rFonts w:ascii="Arial" w:hAnsi="Arial" w:cs="Arial"/>
          <w:i/>
          <w:iCs/>
        </w:rPr>
      </w:pPr>
    </w:p>
    <w:p w:rsidR="00E3646D" w:rsidRPr="00E3646D" w:rsidRDefault="00E3646D" w:rsidP="00E504B4">
      <w:pPr>
        <w:spacing w:after="0" w:line="240" w:lineRule="auto"/>
        <w:rPr>
          <w:rFonts w:ascii="Arial" w:hAnsi="Arial" w:cs="Arial"/>
          <w:i/>
          <w:iCs/>
        </w:rPr>
      </w:pPr>
    </w:p>
    <w:p w:rsidR="00445DE0" w:rsidRPr="00E3646D" w:rsidRDefault="00445DE0" w:rsidP="00E504B4">
      <w:pPr>
        <w:spacing w:after="0" w:line="240" w:lineRule="auto"/>
        <w:rPr>
          <w:rFonts w:ascii="Arial" w:hAnsi="Arial" w:cs="Arial"/>
        </w:rPr>
      </w:pPr>
    </w:p>
    <w:p w:rsidR="003E03E5" w:rsidRPr="00E3646D" w:rsidRDefault="003E03E5" w:rsidP="003E03E5">
      <w:pPr>
        <w:pStyle w:val="NormalWeb"/>
        <w:shd w:val="clear" w:color="auto" w:fill="FFFFFF"/>
        <w:spacing w:before="0" w:beforeAutospacing="0" w:after="0" w:afterAutospacing="0"/>
        <w:rPr>
          <w:rFonts w:ascii="Arial" w:hAnsi="Arial" w:cs="Arial"/>
          <w:color w:val="212121"/>
          <w:sz w:val="22"/>
          <w:szCs w:val="22"/>
          <w:lang w:val="en-GB"/>
        </w:rPr>
      </w:pPr>
      <w:r w:rsidRPr="00E3646D">
        <w:rPr>
          <w:rFonts w:ascii="Arial" w:hAnsi="Arial" w:cs="Arial"/>
          <w:color w:val="212121"/>
          <w:sz w:val="22"/>
          <w:szCs w:val="22"/>
          <w:lang w:val="en-GB"/>
        </w:rPr>
        <w:t>On Thursday, among other things, railway minister </w:t>
      </w:r>
      <w:hyperlink r:id="rId14" w:history="1">
        <w:r w:rsidRPr="00E3646D">
          <w:rPr>
            <w:rStyle w:val="Lienhypertexte"/>
            <w:rFonts w:ascii="Arial" w:hAnsi="Arial" w:cs="Arial"/>
            <w:color w:val="auto"/>
            <w:sz w:val="22"/>
            <w:szCs w:val="22"/>
            <w:u w:val="none"/>
            <w:lang w:val="en-GB"/>
          </w:rPr>
          <w:t>Suresh Prabhu</w:t>
        </w:r>
      </w:hyperlink>
      <w:r w:rsidRPr="00E3646D">
        <w:rPr>
          <w:rFonts w:ascii="Arial" w:hAnsi="Arial" w:cs="Arial"/>
          <w:color w:val="212121"/>
          <w:sz w:val="22"/>
          <w:szCs w:val="22"/>
          <w:lang w:val="en-GB"/>
        </w:rPr>
        <w:t> spoke of soon unveiling an information technology (IT) vision for the railways, which will include online information on the latest berth availability on running trains and an integrated mobile application including a station navigation system, besides customer-friendly freight movement initiatives such as introduction of barcoded/RFID (radio frequency identification) tracking of parcels and freight wagons, automated parcel warehouses and a customer relationship management system.</w:t>
      </w:r>
    </w:p>
    <w:p w:rsidR="003E03E5" w:rsidRPr="00E3646D" w:rsidRDefault="004E5763" w:rsidP="003E03E5">
      <w:pPr>
        <w:spacing w:after="0" w:line="240" w:lineRule="auto"/>
        <w:rPr>
          <w:rFonts w:ascii="Arial" w:hAnsi="Arial" w:cs="Arial"/>
          <w:i/>
          <w:iCs/>
        </w:rPr>
      </w:pPr>
      <w:hyperlink r:id="rId15" w:history="1">
        <w:r w:rsidR="003E03E5" w:rsidRPr="00E3646D">
          <w:rPr>
            <w:rStyle w:val="Lienhypertexte"/>
            <w:rFonts w:ascii="Arial" w:hAnsi="Arial" w:cs="Arial"/>
            <w:i/>
            <w:iCs/>
            <w:color w:val="auto"/>
          </w:rPr>
          <w:t>https://www.livemint.com/</w:t>
        </w:r>
      </w:hyperlink>
    </w:p>
    <w:p w:rsidR="00184244" w:rsidRPr="00D026F1" w:rsidRDefault="00184244" w:rsidP="00E504B4">
      <w:pPr>
        <w:spacing w:after="0" w:line="240" w:lineRule="auto"/>
        <w:rPr>
          <w:rFonts w:cstheme="minorHAnsi"/>
          <w:lang w:val="en-GB"/>
        </w:rPr>
      </w:pPr>
    </w:p>
    <w:sectPr w:rsidR="00184244" w:rsidRPr="00D026F1">
      <w:head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5763" w:rsidRDefault="004E5763" w:rsidP="00E3646D">
      <w:pPr>
        <w:spacing w:after="0" w:line="240" w:lineRule="auto"/>
      </w:pPr>
      <w:r>
        <w:separator/>
      </w:r>
    </w:p>
  </w:endnote>
  <w:endnote w:type="continuationSeparator" w:id="0">
    <w:p w:rsidR="004E5763" w:rsidRDefault="004E5763" w:rsidP="00E36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5763" w:rsidRDefault="004E5763" w:rsidP="00E3646D">
      <w:pPr>
        <w:spacing w:after="0" w:line="240" w:lineRule="auto"/>
      </w:pPr>
      <w:r>
        <w:separator/>
      </w:r>
    </w:p>
  </w:footnote>
  <w:footnote w:type="continuationSeparator" w:id="0">
    <w:p w:rsidR="004E5763" w:rsidRDefault="004E5763" w:rsidP="00E364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46D" w:rsidRDefault="00E3646D" w:rsidP="00E3646D">
    <w:pPr>
      <w:pStyle w:val="En-tte"/>
    </w:pPr>
    <w:r>
      <w:t>ETLV – Série STMG</w:t>
    </w:r>
  </w:p>
  <w:p w:rsidR="00E3646D" w:rsidRDefault="00E3646D" w:rsidP="00E3646D">
    <w:pPr>
      <w:pStyle w:val="En-tte"/>
    </w:pPr>
    <w:r>
      <w:t>Identités et échanges</w:t>
    </w:r>
  </w:p>
  <w:p w:rsidR="00E3646D" w:rsidRDefault="00E3646D" w:rsidP="00E3646D">
    <w:pPr>
      <w:pStyle w:val="En-tte"/>
    </w:pPr>
    <w:r>
      <w:t>Annexe 3</w:t>
    </w:r>
  </w:p>
  <w:p w:rsidR="00E3646D" w:rsidRDefault="00E3646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86E9F"/>
    <w:multiLevelType w:val="hybridMultilevel"/>
    <w:tmpl w:val="9344074A"/>
    <w:lvl w:ilvl="0" w:tplc="23B437D0">
      <w:start w:val="30"/>
      <w:numFmt w:val="bullet"/>
      <w:lvlText w:val=""/>
      <w:lvlJc w:val="left"/>
      <w:pPr>
        <w:ind w:left="720" w:hanging="360"/>
      </w:pPr>
      <w:rPr>
        <w:rFonts w:ascii="Symbol" w:eastAsia="Times New Roman"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B7154EF"/>
    <w:multiLevelType w:val="hybridMultilevel"/>
    <w:tmpl w:val="AEAEC580"/>
    <w:lvl w:ilvl="0" w:tplc="FDAEA288">
      <w:start w:val="30"/>
      <w:numFmt w:val="bullet"/>
      <w:lvlText w:val=""/>
      <w:lvlJc w:val="left"/>
      <w:pPr>
        <w:ind w:left="720" w:hanging="360"/>
      </w:pPr>
      <w:rPr>
        <w:rFonts w:ascii="Symbol" w:eastAsia="Times New Roman"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AC8"/>
    <w:rsid w:val="00117C78"/>
    <w:rsid w:val="00143B40"/>
    <w:rsid w:val="00184244"/>
    <w:rsid w:val="00283162"/>
    <w:rsid w:val="003E03E5"/>
    <w:rsid w:val="00445DE0"/>
    <w:rsid w:val="004E5763"/>
    <w:rsid w:val="00696E07"/>
    <w:rsid w:val="006B6B41"/>
    <w:rsid w:val="00737AC8"/>
    <w:rsid w:val="00925E20"/>
    <w:rsid w:val="00AA23A7"/>
    <w:rsid w:val="00D026F1"/>
    <w:rsid w:val="00DC66FC"/>
    <w:rsid w:val="00E0694D"/>
    <w:rsid w:val="00E3646D"/>
    <w:rsid w:val="00E46BDA"/>
    <w:rsid w:val="00E504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E36C46-C54F-4130-A69A-72903CF8A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737A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445DE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18424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37AC8"/>
    <w:rPr>
      <w:color w:val="0000FF"/>
      <w:u w:val="single"/>
    </w:rPr>
  </w:style>
  <w:style w:type="character" w:customStyle="1" w:styleId="Titre1Car">
    <w:name w:val="Titre 1 Car"/>
    <w:basedOn w:val="Policepardfaut"/>
    <w:link w:val="Titre1"/>
    <w:uiPriority w:val="9"/>
    <w:rsid w:val="00737AC8"/>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737AC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445DE0"/>
    <w:rPr>
      <w:rFonts w:asciiTheme="majorHAnsi" w:eastAsiaTheme="majorEastAsia" w:hAnsiTheme="majorHAnsi" w:cstheme="majorBidi"/>
      <w:color w:val="2F5496" w:themeColor="accent1" w:themeShade="BF"/>
      <w:sz w:val="26"/>
      <w:szCs w:val="26"/>
    </w:rPr>
  </w:style>
  <w:style w:type="character" w:customStyle="1" w:styleId="person">
    <w:name w:val="person"/>
    <w:basedOn w:val="Policepardfaut"/>
    <w:rsid w:val="00445DE0"/>
  </w:style>
  <w:style w:type="character" w:customStyle="1" w:styleId="webrupee">
    <w:name w:val="webrupee"/>
    <w:basedOn w:val="Policepardfaut"/>
    <w:rsid w:val="00445DE0"/>
  </w:style>
  <w:style w:type="character" w:customStyle="1" w:styleId="brand">
    <w:name w:val="brand"/>
    <w:basedOn w:val="Policepardfaut"/>
    <w:rsid w:val="00445DE0"/>
  </w:style>
  <w:style w:type="character" w:customStyle="1" w:styleId="articalnewsname">
    <w:name w:val="artical_news_name"/>
    <w:basedOn w:val="Policepardfaut"/>
    <w:rsid w:val="00117C78"/>
  </w:style>
  <w:style w:type="character" w:customStyle="1" w:styleId="articalnewstime">
    <w:name w:val="artical_news_time"/>
    <w:basedOn w:val="Policepardfaut"/>
    <w:rsid w:val="00117C78"/>
  </w:style>
  <w:style w:type="character" w:customStyle="1" w:styleId="newsholder">
    <w:name w:val="news_holder"/>
    <w:basedOn w:val="Policepardfaut"/>
    <w:rsid w:val="00117C78"/>
  </w:style>
  <w:style w:type="paragraph" w:customStyle="1" w:styleId="Lgende1">
    <w:name w:val="Légende1"/>
    <w:basedOn w:val="Normal"/>
    <w:rsid w:val="0018424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wrap">
    <w:name w:val="nowrap"/>
    <w:basedOn w:val="Policepardfaut"/>
    <w:rsid w:val="00184244"/>
  </w:style>
  <w:style w:type="character" w:customStyle="1" w:styleId="mw-headline">
    <w:name w:val="mw-headline"/>
    <w:basedOn w:val="Policepardfaut"/>
    <w:rsid w:val="00184244"/>
  </w:style>
  <w:style w:type="character" w:customStyle="1" w:styleId="mw-editsection">
    <w:name w:val="mw-editsection"/>
    <w:basedOn w:val="Policepardfaut"/>
    <w:rsid w:val="00184244"/>
  </w:style>
  <w:style w:type="character" w:customStyle="1" w:styleId="mw-editsection-bracket">
    <w:name w:val="mw-editsection-bracket"/>
    <w:basedOn w:val="Policepardfaut"/>
    <w:rsid w:val="00184244"/>
  </w:style>
  <w:style w:type="character" w:customStyle="1" w:styleId="Titre3Car">
    <w:name w:val="Titre 3 Car"/>
    <w:basedOn w:val="Policepardfaut"/>
    <w:link w:val="Titre3"/>
    <w:uiPriority w:val="9"/>
    <w:semiHidden/>
    <w:rsid w:val="00184244"/>
    <w:rPr>
      <w:rFonts w:asciiTheme="majorHAnsi" w:eastAsiaTheme="majorEastAsia" w:hAnsiTheme="majorHAnsi" w:cstheme="majorBidi"/>
      <w:color w:val="1F3763" w:themeColor="accent1" w:themeShade="7F"/>
      <w:sz w:val="24"/>
      <w:szCs w:val="24"/>
    </w:rPr>
  </w:style>
  <w:style w:type="paragraph" w:customStyle="1" w:styleId="uiqtextpara">
    <w:name w:val="ui_qtext_para"/>
    <w:basedOn w:val="Normal"/>
    <w:rsid w:val="00143B4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entionnonrsolue1">
    <w:name w:val="Mention non résolue1"/>
    <w:basedOn w:val="Policepardfaut"/>
    <w:uiPriority w:val="99"/>
    <w:semiHidden/>
    <w:unhideWhenUsed/>
    <w:rsid w:val="00D026F1"/>
    <w:rPr>
      <w:color w:val="605E5C"/>
      <w:shd w:val="clear" w:color="auto" w:fill="E1DFDD"/>
    </w:rPr>
  </w:style>
  <w:style w:type="character" w:styleId="lev">
    <w:name w:val="Strong"/>
    <w:basedOn w:val="Policepardfaut"/>
    <w:uiPriority w:val="22"/>
    <w:qFormat/>
    <w:rsid w:val="00D026F1"/>
    <w:rPr>
      <w:b/>
      <w:bCs/>
    </w:rPr>
  </w:style>
  <w:style w:type="paragraph" w:styleId="Paragraphedeliste">
    <w:name w:val="List Paragraph"/>
    <w:basedOn w:val="Normal"/>
    <w:uiPriority w:val="34"/>
    <w:qFormat/>
    <w:rsid w:val="00D026F1"/>
    <w:pPr>
      <w:ind w:left="720"/>
      <w:contextualSpacing/>
    </w:pPr>
  </w:style>
  <w:style w:type="character" w:styleId="Lienhypertextesuivivisit">
    <w:name w:val="FollowedHyperlink"/>
    <w:basedOn w:val="Policepardfaut"/>
    <w:uiPriority w:val="99"/>
    <w:semiHidden/>
    <w:unhideWhenUsed/>
    <w:rsid w:val="00D026F1"/>
    <w:rPr>
      <w:color w:val="954F72" w:themeColor="followedHyperlink"/>
      <w:u w:val="single"/>
    </w:rPr>
  </w:style>
  <w:style w:type="paragraph" w:styleId="En-tte">
    <w:name w:val="header"/>
    <w:basedOn w:val="Normal"/>
    <w:link w:val="En-tteCar"/>
    <w:uiPriority w:val="99"/>
    <w:unhideWhenUsed/>
    <w:rsid w:val="00E3646D"/>
    <w:pPr>
      <w:tabs>
        <w:tab w:val="center" w:pos="4536"/>
        <w:tab w:val="right" w:pos="9072"/>
      </w:tabs>
      <w:spacing w:after="0" w:line="240" w:lineRule="auto"/>
    </w:pPr>
  </w:style>
  <w:style w:type="character" w:customStyle="1" w:styleId="En-tteCar">
    <w:name w:val="En-tête Car"/>
    <w:basedOn w:val="Policepardfaut"/>
    <w:link w:val="En-tte"/>
    <w:uiPriority w:val="99"/>
    <w:rsid w:val="00E3646D"/>
  </w:style>
  <w:style w:type="paragraph" w:styleId="Pieddepage">
    <w:name w:val="footer"/>
    <w:basedOn w:val="Normal"/>
    <w:link w:val="PieddepageCar"/>
    <w:uiPriority w:val="99"/>
    <w:unhideWhenUsed/>
    <w:rsid w:val="00E3646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364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977">
      <w:bodyDiv w:val="1"/>
      <w:marLeft w:val="0"/>
      <w:marRight w:val="0"/>
      <w:marTop w:val="0"/>
      <w:marBottom w:val="0"/>
      <w:divBdr>
        <w:top w:val="none" w:sz="0" w:space="0" w:color="auto"/>
        <w:left w:val="none" w:sz="0" w:space="0" w:color="auto"/>
        <w:bottom w:val="none" w:sz="0" w:space="0" w:color="auto"/>
        <w:right w:val="none" w:sz="0" w:space="0" w:color="auto"/>
      </w:divBdr>
      <w:divsChild>
        <w:div w:id="945960796">
          <w:marLeft w:val="0"/>
          <w:marRight w:val="0"/>
          <w:marTop w:val="0"/>
          <w:marBottom w:val="0"/>
          <w:divBdr>
            <w:top w:val="none" w:sz="0" w:space="0" w:color="auto"/>
            <w:left w:val="none" w:sz="0" w:space="0" w:color="auto"/>
            <w:bottom w:val="none" w:sz="0" w:space="0" w:color="auto"/>
            <w:right w:val="none" w:sz="0" w:space="0" w:color="auto"/>
          </w:divBdr>
        </w:div>
        <w:div w:id="2029334614">
          <w:marLeft w:val="300"/>
          <w:marRight w:val="0"/>
          <w:marTop w:val="0"/>
          <w:marBottom w:val="0"/>
          <w:divBdr>
            <w:top w:val="none" w:sz="0" w:space="0" w:color="auto"/>
            <w:left w:val="none" w:sz="0" w:space="0" w:color="auto"/>
            <w:bottom w:val="none" w:sz="0" w:space="0" w:color="auto"/>
            <w:right w:val="none" w:sz="0" w:space="0" w:color="auto"/>
          </w:divBdr>
          <w:divsChild>
            <w:div w:id="22362729">
              <w:marLeft w:val="0"/>
              <w:marRight w:val="0"/>
              <w:marTop w:val="0"/>
              <w:marBottom w:val="0"/>
              <w:divBdr>
                <w:top w:val="none" w:sz="0" w:space="0" w:color="auto"/>
                <w:left w:val="none" w:sz="0" w:space="0" w:color="auto"/>
                <w:bottom w:val="none" w:sz="0" w:space="0" w:color="auto"/>
                <w:right w:val="none" w:sz="0" w:space="0" w:color="auto"/>
              </w:divBdr>
              <w:divsChild>
                <w:div w:id="1729038697">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653293072">
          <w:marLeft w:val="0"/>
          <w:marRight w:val="0"/>
          <w:marTop w:val="0"/>
          <w:marBottom w:val="0"/>
          <w:divBdr>
            <w:top w:val="none" w:sz="0" w:space="0" w:color="auto"/>
            <w:left w:val="none" w:sz="0" w:space="0" w:color="auto"/>
            <w:bottom w:val="none" w:sz="0" w:space="0" w:color="auto"/>
            <w:right w:val="none" w:sz="0" w:space="0" w:color="auto"/>
          </w:divBdr>
          <w:divsChild>
            <w:div w:id="306788036">
              <w:marLeft w:val="0"/>
              <w:marRight w:val="0"/>
              <w:marTop w:val="0"/>
              <w:marBottom w:val="0"/>
              <w:divBdr>
                <w:top w:val="none" w:sz="0" w:space="0" w:color="auto"/>
                <w:left w:val="none" w:sz="0" w:space="0" w:color="auto"/>
                <w:bottom w:val="none" w:sz="0" w:space="0" w:color="auto"/>
                <w:right w:val="none" w:sz="0" w:space="0" w:color="auto"/>
              </w:divBdr>
              <w:divsChild>
                <w:div w:id="199806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94717">
      <w:bodyDiv w:val="1"/>
      <w:marLeft w:val="0"/>
      <w:marRight w:val="0"/>
      <w:marTop w:val="0"/>
      <w:marBottom w:val="0"/>
      <w:divBdr>
        <w:top w:val="none" w:sz="0" w:space="0" w:color="auto"/>
        <w:left w:val="none" w:sz="0" w:space="0" w:color="auto"/>
        <w:bottom w:val="none" w:sz="0" w:space="0" w:color="auto"/>
        <w:right w:val="none" w:sz="0" w:space="0" w:color="auto"/>
      </w:divBdr>
    </w:div>
    <w:div w:id="103574012">
      <w:bodyDiv w:val="1"/>
      <w:marLeft w:val="0"/>
      <w:marRight w:val="0"/>
      <w:marTop w:val="0"/>
      <w:marBottom w:val="0"/>
      <w:divBdr>
        <w:top w:val="none" w:sz="0" w:space="0" w:color="auto"/>
        <w:left w:val="none" w:sz="0" w:space="0" w:color="auto"/>
        <w:bottom w:val="none" w:sz="0" w:space="0" w:color="auto"/>
        <w:right w:val="none" w:sz="0" w:space="0" w:color="auto"/>
      </w:divBdr>
    </w:div>
    <w:div w:id="227158562">
      <w:bodyDiv w:val="1"/>
      <w:marLeft w:val="0"/>
      <w:marRight w:val="0"/>
      <w:marTop w:val="0"/>
      <w:marBottom w:val="0"/>
      <w:divBdr>
        <w:top w:val="none" w:sz="0" w:space="0" w:color="auto"/>
        <w:left w:val="none" w:sz="0" w:space="0" w:color="auto"/>
        <w:bottom w:val="none" w:sz="0" w:space="0" w:color="auto"/>
        <w:right w:val="none" w:sz="0" w:space="0" w:color="auto"/>
      </w:divBdr>
    </w:div>
    <w:div w:id="236864424">
      <w:bodyDiv w:val="1"/>
      <w:marLeft w:val="0"/>
      <w:marRight w:val="0"/>
      <w:marTop w:val="0"/>
      <w:marBottom w:val="0"/>
      <w:divBdr>
        <w:top w:val="none" w:sz="0" w:space="0" w:color="auto"/>
        <w:left w:val="none" w:sz="0" w:space="0" w:color="auto"/>
        <w:bottom w:val="none" w:sz="0" w:space="0" w:color="auto"/>
        <w:right w:val="none" w:sz="0" w:space="0" w:color="auto"/>
      </w:divBdr>
    </w:div>
    <w:div w:id="470440625">
      <w:bodyDiv w:val="1"/>
      <w:marLeft w:val="0"/>
      <w:marRight w:val="0"/>
      <w:marTop w:val="0"/>
      <w:marBottom w:val="0"/>
      <w:divBdr>
        <w:top w:val="none" w:sz="0" w:space="0" w:color="auto"/>
        <w:left w:val="none" w:sz="0" w:space="0" w:color="auto"/>
        <w:bottom w:val="none" w:sz="0" w:space="0" w:color="auto"/>
        <w:right w:val="none" w:sz="0" w:space="0" w:color="auto"/>
      </w:divBdr>
    </w:div>
    <w:div w:id="526261235">
      <w:bodyDiv w:val="1"/>
      <w:marLeft w:val="0"/>
      <w:marRight w:val="0"/>
      <w:marTop w:val="0"/>
      <w:marBottom w:val="0"/>
      <w:divBdr>
        <w:top w:val="none" w:sz="0" w:space="0" w:color="auto"/>
        <w:left w:val="none" w:sz="0" w:space="0" w:color="auto"/>
        <w:bottom w:val="none" w:sz="0" w:space="0" w:color="auto"/>
        <w:right w:val="none" w:sz="0" w:space="0" w:color="auto"/>
      </w:divBdr>
      <w:divsChild>
        <w:div w:id="1002925740">
          <w:marLeft w:val="0"/>
          <w:marRight w:val="0"/>
          <w:marTop w:val="0"/>
          <w:marBottom w:val="0"/>
          <w:divBdr>
            <w:top w:val="none" w:sz="0" w:space="0" w:color="auto"/>
            <w:left w:val="none" w:sz="0" w:space="0" w:color="auto"/>
            <w:bottom w:val="none" w:sz="0" w:space="0" w:color="auto"/>
            <w:right w:val="none" w:sz="0" w:space="0" w:color="auto"/>
          </w:divBdr>
          <w:divsChild>
            <w:div w:id="1150440455">
              <w:marLeft w:val="0"/>
              <w:marRight w:val="0"/>
              <w:marTop w:val="0"/>
              <w:marBottom w:val="0"/>
              <w:divBdr>
                <w:top w:val="none" w:sz="0" w:space="0" w:color="auto"/>
                <w:left w:val="none" w:sz="0" w:space="0" w:color="auto"/>
                <w:bottom w:val="none" w:sz="0" w:space="0" w:color="auto"/>
                <w:right w:val="none" w:sz="0" w:space="0" w:color="auto"/>
              </w:divBdr>
            </w:div>
          </w:divsChild>
        </w:div>
        <w:div w:id="1703240981">
          <w:marLeft w:val="0"/>
          <w:marRight w:val="0"/>
          <w:marTop w:val="225"/>
          <w:marBottom w:val="0"/>
          <w:divBdr>
            <w:top w:val="none" w:sz="0" w:space="0" w:color="auto"/>
            <w:left w:val="none" w:sz="0" w:space="0" w:color="auto"/>
            <w:bottom w:val="none" w:sz="0" w:space="0" w:color="auto"/>
            <w:right w:val="none" w:sz="0" w:space="0" w:color="auto"/>
          </w:divBdr>
        </w:div>
        <w:div w:id="244610064">
          <w:marLeft w:val="0"/>
          <w:marRight w:val="0"/>
          <w:marTop w:val="300"/>
          <w:marBottom w:val="0"/>
          <w:divBdr>
            <w:top w:val="none" w:sz="0" w:space="0" w:color="auto"/>
            <w:left w:val="none" w:sz="0" w:space="0" w:color="auto"/>
            <w:bottom w:val="none" w:sz="0" w:space="0" w:color="auto"/>
            <w:right w:val="none" w:sz="0" w:space="0" w:color="auto"/>
          </w:divBdr>
        </w:div>
        <w:div w:id="1356271697">
          <w:marLeft w:val="0"/>
          <w:marRight w:val="0"/>
          <w:marTop w:val="300"/>
          <w:marBottom w:val="0"/>
          <w:divBdr>
            <w:top w:val="none" w:sz="0" w:space="0" w:color="auto"/>
            <w:left w:val="none" w:sz="0" w:space="0" w:color="auto"/>
            <w:bottom w:val="none" w:sz="0" w:space="0" w:color="auto"/>
            <w:right w:val="none" w:sz="0" w:space="0" w:color="auto"/>
          </w:divBdr>
          <w:divsChild>
            <w:div w:id="855656929">
              <w:marLeft w:val="0"/>
              <w:marRight w:val="0"/>
              <w:marTop w:val="0"/>
              <w:marBottom w:val="0"/>
              <w:divBdr>
                <w:top w:val="none" w:sz="0" w:space="0" w:color="auto"/>
                <w:left w:val="none" w:sz="0" w:space="0" w:color="auto"/>
                <w:bottom w:val="none" w:sz="0" w:space="0" w:color="auto"/>
                <w:right w:val="none" w:sz="0" w:space="0" w:color="auto"/>
              </w:divBdr>
            </w:div>
          </w:divsChild>
        </w:div>
        <w:div w:id="855971672">
          <w:marLeft w:val="0"/>
          <w:marRight w:val="0"/>
          <w:marTop w:val="600"/>
          <w:marBottom w:val="0"/>
          <w:divBdr>
            <w:top w:val="none" w:sz="0" w:space="0" w:color="auto"/>
            <w:left w:val="none" w:sz="0" w:space="0" w:color="auto"/>
            <w:bottom w:val="none" w:sz="0" w:space="0" w:color="auto"/>
            <w:right w:val="none" w:sz="0" w:space="0" w:color="auto"/>
          </w:divBdr>
          <w:divsChild>
            <w:div w:id="190883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505100">
      <w:bodyDiv w:val="1"/>
      <w:marLeft w:val="0"/>
      <w:marRight w:val="0"/>
      <w:marTop w:val="0"/>
      <w:marBottom w:val="0"/>
      <w:divBdr>
        <w:top w:val="none" w:sz="0" w:space="0" w:color="auto"/>
        <w:left w:val="none" w:sz="0" w:space="0" w:color="auto"/>
        <w:bottom w:val="none" w:sz="0" w:space="0" w:color="auto"/>
        <w:right w:val="none" w:sz="0" w:space="0" w:color="auto"/>
      </w:divBdr>
      <w:divsChild>
        <w:div w:id="1816994238">
          <w:marLeft w:val="0"/>
          <w:marRight w:val="0"/>
          <w:marTop w:val="0"/>
          <w:marBottom w:val="0"/>
          <w:divBdr>
            <w:top w:val="none" w:sz="0" w:space="0" w:color="auto"/>
            <w:left w:val="none" w:sz="0" w:space="0" w:color="auto"/>
            <w:bottom w:val="none" w:sz="0" w:space="0" w:color="auto"/>
            <w:right w:val="none" w:sz="0" w:space="0" w:color="auto"/>
          </w:divBdr>
        </w:div>
        <w:div w:id="1841192290">
          <w:marLeft w:val="300"/>
          <w:marRight w:val="0"/>
          <w:marTop w:val="0"/>
          <w:marBottom w:val="0"/>
          <w:divBdr>
            <w:top w:val="none" w:sz="0" w:space="0" w:color="auto"/>
            <w:left w:val="none" w:sz="0" w:space="0" w:color="auto"/>
            <w:bottom w:val="none" w:sz="0" w:space="0" w:color="auto"/>
            <w:right w:val="none" w:sz="0" w:space="0" w:color="auto"/>
          </w:divBdr>
          <w:divsChild>
            <w:div w:id="2091929658">
              <w:marLeft w:val="0"/>
              <w:marRight w:val="0"/>
              <w:marTop w:val="0"/>
              <w:marBottom w:val="0"/>
              <w:divBdr>
                <w:top w:val="none" w:sz="0" w:space="0" w:color="auto"/>
                <w:left w:val="none" w:sz="0" w:space="0" w:color="auto"/>
                <w:bottom w:val="none" w:sz="0" w:space="0" w:color="auto"/>
                <w:right w:val="none" w:sz="0" w:space="0" w:color="auto"/>
              </w:divBdr>
              <w:divsChild>
                <w:div w:id="2055807819">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570771959">
          <w:marLeft w:val="0"/>
          <w:marRight w:val="0"/>
          <w:marTop w:val="0"/>
          <w:marBottom w:val="0"/>
          <w:divBdr>
            <w:top w:val="none" w:sz="0" w:space="0" w:color="auto"/>
            <w:left w:val="none" w:sz="0" w:space="0" w:color="auto"/>
            <w:bottom w:val="none" w:sz="0" w:space="0" w:color="auto"/>
            <w:right w:val="none" w:sz="0" w:space="0" w:color="auto"/>
          </w:divBdr>
          <w:divsChild>
            <w:div w:id="1741902925">
              <w:marLeft w:val="0"/>
              <w:marRight w:val="0"/>
              <w:marTop w:val="0"/>
              <w:marBottom w:val="0"/>
              <w:divBdr>
                <w:top w:val="none" w:sz="0" w:space="0" w:color="auto"/>
                <w:left w:val="none" w:sz="0" w:space="0" w:color="auto"/>
                <w:bottom w:val="none" w:sz="0" w:space="0" w:color="auto"/>
                <w:right w:val="none" w:sz="0" w:space="0" w:color="auto"/>
              </w:divBdr>
              <w:divsChild>
                <w:div w:id="63506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545561">
      <w:bodyDiv w:val="1"/>
      <w:marLeft w:val="0"/>
      <w:marRight w:val="0"/>
      <w:marTop w:val="0"/>
      <w:marBottom w:val="0"/>
      <w:divBdr>
        <w:top w:val="none" w:sz="0" w:space="0" w:color="auto"/>
        <w:left w:val="none" w:sz="0" w:space="0" w:color="auto"/>
        <w:bottom w:val="none" w:sz="0" w:space="0" w:color="auto"/>
        <w:right w:val="none" w:sz="0" w:space="0" w:color="auto"/>
      </w:divBdr>
    </w:div>
    <w:div w:id="1321158106">
      <w:bodyDiv w:val="1"/>
      <w:marLeft w:val="0"/>
      <w:marRight w:val="0"/>
      <w:marTop w:val="0"/>
      <w:marBottom w:val="0"/>
      <w:divBdr>
        <w:top w:val="none" w:sz="0" w:space="0" w:color="auto"/>
        <w:left w:val="none" w:sz="0" w:space="0" w:color="auto"/>
        <w:bottom w:val="none" w:sz="0" w:space="0" w:color="auto"/>
        <w:right w:val="none" w:sz="0" w:space="0" w:color="auto"/>
      </w:divBdr>
    </w:div>
    <w:div w:id="1500003569">
      <w:bodyDiv w:val="1"/>
      <w:marLeft w:val="0"/>
      <w:marRight w:val="0"/>
      <w:marTop w:val="0"/>
      <w:marBottom w:val="0"/>
      <w:divBdr>
        <w:top w:val="none" w:sz="0" w:space="0" w:color="auto"/>
        <w:left w:val="none" w:sz="0" w:space="0" w:color="auto"/>
        <w:bottom w:val="none" w:sz="0" w:space="0" w:color="auto"/>
        <w:right w:val="none" w:sz="0" w:space="0" w:color="auto"/>
      </w:divBdr>
    </w:div>
    <w:div w:id="1505783723">
      <w:bodyDiv w:val="1"/>
      <w:marLeft w:val="0"/>
      <w:marRight w:val="0"/>
      <w:marTop w:val="0"/>
      <w:marBottom w:val="0"/>
      <w:divBdr>
        <w:top w:val="none" w:sz="0" w:space="0" w:color="auto"/>
        <w:left w:val="none" w:sz="0" w:space="0" w:color="auto"/>
        <w:bottom w:val="none" w:sz="0" w:space="0" w:color="auto"/>
        <w:right w:val="none" w:sz="0" w:space="0" w:color="auto"/>
      </w:divBdr>
    </w:div>
    <w:div w:id="1525363809">
      <w:bodyDiv w:val="1"/>
      <w:marLeft w:val="0"/>
      <w:marRight w:val="0"/>
      <w:marTop w:val="0"/>
      <w:marBottom w:val="0"/>
      <w:divBdr>
        <w:top w:val="none" w:sz="0" w:space="0" w:color="auto"/>
        <w:left w:val="none" w:sz="0" w:space="0" w:color="auto"/>
        <w:bottom w:val="none" w:sz="0" w:space="0" w:color="auto"/>
        <w:right w:val="none" w:sz="0" w:space="0" w:color="auto"/>
      </w:divBdr>
    </w:div>
    <w:div w:id="1606886433">
      <w:bodyDiv w:val="1"/>
      <w:marLeft w:val="0"/>
      <w:marRight w:val="0"/>
      <w:marTop w:val="0"/>
      <w:marBottom w:val="0"/>
      <w:divBdr>
        <w:top w:val="none" w:sz="0" w:space="0" w:color="auto"/>
        <w:left w:val="none" w:sz="0" w:space="0" w:color="auto"/>
        <w:bottom w:val="none" w:sz="0" w:space="0" w:color="auto"/>
        <w:right w:val="none" w:sz="0" w:space="0" w:color="auto"/>
      </w:divBdr>
      <w:divsChild>
        <w:div w:id="1535918515">
          <w:marLeft w:val="336"/>
          <w:marRight w:val="0"/>
          <w:marTop w:val="120"/>
          <w:marBottom w:val="312"/>
          <w:divBdr>
            <w:top w:val="none" w:sz="0" w:space="0" w:color="auto"/>
            <w:left w:val="none" w:sz="0" w:space="0" w:color="auto"/>
            <w:bottom w:val="none" w:sz="0" w:space="0" w:color="auto"/>
            <w:right w:val="none" w:sz="0" w:space="0" w:color="auto"/>
          </w:divBdr>
          <w:divsChild>
            <w:div w:id="185919898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8124502">
          <w:marLeft w:val="0"/>
          <w:marRight w:val="0"/>
          <w:marTop w:val="0"/>
          <w:marBottom w:val="120"/>
          <w:divBdr>
            <w:top w:val="none" w:sz="0" w:space="0" w:color="auto"/>
            <w:left w:val="none" w:sz="0" w:space="0" w:color="auto"/>
            <w:bottom w:val="none" w:sz="0" w:space="0" w:color="auto"/>
            <w:right w:val="none" w:sz="0" w:space="0" w:color="auto"/>
          </w:divBdr>
        </w:div>
      </w:divsChild>
    </w:div>
    <w:div w:id="176333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ianrail.fandom.com/wiki/Railway_Board" TargetMode="External"/><Relationship Id="rId13" Type="http://schemas.openxmlformats.org/officeDocument/2006/relationships/hyperlink" Target="http://www.crepim.fr/pdf/Rail-India-Conference--Expo-2018---Brochure.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ndianrail.fandom.com/wiki/Ministry_of_Railways" TargetMode="External"/><Relationship Id="rId12" Type="http://schemas.openxmlformats.org/officeDocument/2006/relationships/hyperlink" Target="http://203.176.113.50/railwayboard/uploads/directorate/stat_econ/IRSP_2016-17/Facts_Figure/Fact_Figures%20English%202016-17.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dianrailwayonline.co.in/" TargetMode="External"/><Relationship Id="rId5" Type="http://schemas.openxmlformats.org/officeDocument/2006/relationships/footnotes" Target="footnotes.xml"/><Relationship Id="rId15" Type="http://schemas.openxmlformats.org/officeDocument/2006/relationships/hyperlink" Target="https://www.livemint.com/" TargetMode="External"/><Relationship Id="rId10" Type="http://schemas.openxmlformats.org/officeDocument/2006/relationships/hyperlink" Target="https://indianrail.fandom.com/wiki/Ministry_of_Railways" TargetMode="External"/><Relationship Id="rId4" Type="http://schemas.openxmlformats.org/officeDocument/2006/relationships/webSettings" Target="webSettings.xml"/><Relationship Id="rId9" Type="http://schemas.openxmlformats.org/officeDocument/2006/relationships/hyperlink" Target="https://en.wikipedia.org/wiki/Indian_Railways" TargetMode="External"/><Relationship Id="rId14" Type="http://schemas.openxmlformats.org/officeDocument/2006/relationships/hyperlink" Target="https://www.livemint.com/Search/Link/Keyword/Suresh%20Prabh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501</Words>
  <Characters>2760</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dc:creator>
  <cp:keywords/>
  <dc:description/>
  <cp:lastModifiedBy>Emma</cp:lastModifiedBy>
  <cp:revision>2</cp:revision>
  <dcterms:created xsi:type="dcterms:W3CDTF">2019-11-10T10:21:00Z</dcterms:created>
  <dcterms:modified xsi:type="dcterms:W3CDTF">2019-11-10T10:21:00Z</dcterms:modified>
</cp:coreProperties>
</file>