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23" w:rsidRPr="001D791E" w:rsidRDefault="00C74523" w:rsidP="00C74523">
      <w:pPr>
        <w:spacing w:line="312" w:lineRule="atLeast"/>
        <w:jc w:val="center"/>
        <w:rPr>
          <w:rFonts w:ascii="Arial" w:eastAsia="Times New Roman" w:hAnsi="Arial"/>
          <w:b/>
          <w:iCs/>
          <w:color w:val="555555"/>
          <w:sz w:val="36"/>
          <w:szCs w:val="36"/>
          <w:lang w:eastAsia="fr-FR"/>
        </w:rPr>
      </w:pPr>
      <w:r w:rsidRPr="001D791E">
        <w:rPr>
          <w:rFonts w:ascii="Arial" w:eastAsia="Times New Roman" w:hAnsi="Arial"/>
          <w:b/>
          <w:iCs/>
          <w:color w:val="555555"/>
          <w:sz w:val="36"/>
          <w:szCs w:val="36"/>
          <w:lang w:eastAsia="fr-FR"/>
        </w:rPr>
        <w:t>L’ « Al jabr » d’Al Khwarizmi</w:t>
      </w:r>
    </w:p>
    <w:p w:rsidR="00932CBD" w:rsidRDefault="00932CBD" w:rsidP="00C74523">
      <w:pPr>
        <w:spacing w:line="312" w:lineRule="atLeast"/>
        <w:jc w:val="center"/>
        <w:rPr>
          <w:rFonts w:ascii="Arial" w:eastAsia="Times New Roman" w:hAnsi="Arial"/>
          <w:iCs/>
          <w:color w:val="555555"/>
          <w:sz w:val="36"/>
          <w:szCs w:val="36"/>
          <w:lang w:eastAsia="fr-FR"/>
        </w:rPr>
      </w:pPr>
    </w:p>
    <w:p w:rsidR="00C74523" w:rsidRPr="00932CBD" w:rsidRDefault="00C74523" w:rsidP="00DB52FB">
      <w:pPr>
        <w:spacing w:line="312" w:lineRule="atLeast"/>
        <w:rPr>
          <w:rFonts w:ascii="Arial" w:eastAsia="Times New Roman" w:hAnsi="Arial"/>
          <w:i/>
          <w:iCs/>
          <w:color w:val="555555"/>
          <w:sz w:val="28"/>
          <w:szCs w:val="28"/>
          <w:lang w:val="en-US" w:eastAsia="fr-FR"/>
        </w:rPr>
      </w:pPr>
      <w:r w:rsidRPr="00932CBD">
        <w:rPr>
          <w:rFonts w:ascii="Arial" w:eastAsia="Times New Roman" w:hAnsi="Arial"/>
          <w:iCs/>
          <w:color w:val="555555"/>
          <w:sz w:val="28"/>
          <w:szCs w:val="28"/>
          <w:lang w:val="en-US" w:eastAsia="fr-FR"/>
        </w:rPr>
        <w:t xml:space="preserve">Nom </w:t>
      </w:r>
      <w:proofErr w:type="gramStart"/>
      <w:r w:rsidRPr="00932CBD">
        <w:rPr>
          <w:rFonts w:ascii="Arial" w:eastAsia="Times New Roman" w:hAnsi="Arial"/>
          <w:iCs/>
          <w:color w:val="555555"/>
          <w:sz w:val="28"/>
          <w:szCs w:val="28"/>
          <w:lang w:val="en-US" w:eastAsia="fr-FR"/>
        </w:rPr>
        <w:t>complet :</w:t>
      </w:r>
      <w:proofErr w:type="gramEnd"/>
      <w:r w:rsidR="00932CBD" w:rsidRPr="00932CBD">
        <w:rPr>
          <w:rFonts w:ascii="Arial" w:eastAsia="Times New Roman" w:hAnsi="Arial"/>
          <w:iCs/>
          <w:color w:val="555555"/>
          <w:sz w:val="28"/>
          <w:szCs w:val="28"/>
          <w:lang w:val="en-US" w:eastAsia="fr-FR"/>
        </w:rPr>
        <w:t xml:space="preserve"> </w:t>
      </w:r>
      <w:r w:rsidRPr="00932CBD">
        <w:rPr>
          <w:rFonts w:ascii="Arial" w:eastAsia="Times New Roman" w:hAnsi="Arial"/>
          <w:b/>
          <w:iCs/>
          <w:color w:val="555555"/>
          <w:sz w:val="28"/>
          <w:szCs w:val="28"/>
          <w:lang w:val="en-US" w:eastAsia="fr-FR"/>
        </w:rPr>
        <w:t>Kita</w:t>
      </w:r>
      <w:r w:rsidR="00DB52FB" w:rsidRPr="00932CBD">
        <w:rPr>
          <w:rFonts w:ascii="Arial" w:eastAsia="Times New Roman" w:hAnsi="Arial"/>
          <w:b/>
          <w:iCs/>
          <w:color w:val="555555"/>
          <w:sz w:val="28"/>
          <w:szCs w:val="28"/>
          <w:lang w:val="en-US" w:eastAsia="fr-FR"/>
        </w:rPr>
        <w:t xml:space="preserve">b </w:t>
      </w:r>
      <w:r w:rsidRPr="00932CBD">
        <w:rPr>
          <w:rFonts w:ascii="Arial" w:eastAsia="Times New Roman" w:hAnsi="Arial"/>
          <w:b/>
          <w:iCs/>
          <w:color w:val="555555"/>
          <w:sz w:val="28"/>
          <w:szCs w:val="28"/>
          <w:lang w:val="en-US" w:eastAsia="fr-FR"/>
        </w:rPr>
        <w:t xml:space="preserve">al-mukhtasar fi hisab al-jabr wa al </w:t>
      </w:r>
      <w:r w:rsidR="00DB52FB" w:rsidRPr="00932CBD">
        <w:rPr>
          <w:rFonts w:ascii="Arial" w:eastAsia="Times New Roman" w:hAnsi="Arial"/>
          <w:b/>
          <w:iCs/>
          <w:color w:val="555555"/>
          <w:sz w:val="28"/>
          <w:szCs w:val="28"/>
          <w:lang w:val="en-US" w:eastAsia="fr-FR"/>
        </w:rPr>
        <w:t>muqâbala</w:t>
      </w:r>
    </w:p>
    <w:p w:rsidR="00C74523" w:rsidRPr="00932CBD" w:rsidRDefault="00C74523" w:rsidP="00DB52FB">
      <w:pPr>
        <w:spacing w:line="312" w:lineRule="atLeast"/>
        <w:rPr>
          <w:rFonts w:ascii="Arial" w:eastAsia="Times New Roman" w:hAnsi="Arial"/>
          <w:i/>
          <w:iCs/>
          <w:color w:val="555555"/>
          <w:sz w:val="36"/>
          <w:szCs w:val="36"/>
          <w:lang w:val="en-US" w:eastAsia="fr-FR"/>
        </w:rPr>
      </w:pPr>
    </w:p>
    <w:p w:rsidR="00C74523" w:rsidRPr="00932CBD" w:rsidRDefault="00932CBD" w:rsidP="00C07A8B">
      <w:pPr>
        <w:spacing w:line="312" w:lineRule="atLeast"/>
        <w:ind w:left="-142"/>
        <w:jc w:val="center"/>
        <w:rPr>
          <w:rFonts w:ascii="Arial" w:eastAsia="Times New Roman" w:hAnsi="Arial"/>
          <w:iCs/>
          <w:color w:val="555555"/>
          <w:sz w:val="28"/>
          <w:szCs w:val="28"/>
          <w:lang w:eastAsia="fr-FR"/>
        </w:rPr>
      </w:pPr>
      <w:proofErr w:type="gramStart"/>
      <w:r>
        <w:rPr>
          <w:rFonts w:ascii="Arial" w:eastAsia="Times New Roman" w:hAnsi="Arial"/>
          <w:i/>
          <w:iCs/>
          <w:color w:val="555555"/>
          <w:sz w:val="28"/>
          <w:szCs w:val="28"/>
          <w:lang w:eastAsia="fr-FR"/>
        </w:rPr>
        <w:t>traduction</w:t>
      </w:r>
      <w:proofErr w:type="gramEnd"/>
      <w:r>
        <w:rPr>
          <w:rFonts w:ascii="Arial" w:eastAsia="Times New Roman" w:hAnsi="Arial"/>
          <w:i/>
          <w:iCs/>
          <w:color w:val="555555"/>
          <w:sz w:val="28"/>
          <w:szCs w:val="28"/>
          <w:lang w:eastAsia="fr-FR"/>
        </w:rPr>
        <w:t> : « </w:t>
      </w:r>
      <w:r w:rsidRPr="00932CBD">
        <w:rPr>
          <w:rFonts w:ascii="Arial" w:eastAsia="Times New Roman" w:hAnsi="Arial"/>
          <w:iCs/>
          <w:color w:val="555555"/>
          <w:sz w:val="28"/>
          <w:szCs w:val="28"/>
          <w:lang w:eastAsia="fr-FR"/>
        </w:rPr>
        <w:t>l</w:t>
      </w:r>
      <w:r w:rsidR="00C74523" w:rsidRPr="00932CBD">
        <w:rPr>
          <w:rFonts w:ascii="Arial" w:eastAsia="Times New Roman" w:hAnsi="Arial"/>
          <w:iCs/>
          <w:color w:val="555555"/>
          <w:sz w:val="28"/>
          <w:szCs w:val="28"/>
          <w:lang w:eastAsia="fr-FR"/>
        </w:rPr>
        <w:t>’abrégé du calcul par la restauration et la comparaison</w:t>
      </w:r>
      <w:r>
        <w:rPr>
          <w:rFonts w:ascii="Arial" w:eastAsia="Times New Roman" w:hAnsi="Arial"/>
          <w:iCs/>
          <w:color w:val="555555"/>
          <w:sz w:val="28"/>
          <w:szCs w:val="28"/>
          <w:lang w:eastAsia="fr-FR"/>
        </w:rPr>
        <w:t> »</w:t>
      </w:r>
    </w:p>
    <w:p w:rsidR="00C74523" w:rsidRPr="00932CBD" w:rsidRDefault="00C74523" w:rsidP="00DB52FB">
      <w:pPr>
        <w:spacing w:line="312" w:lineRule="atLeast"/>
        <w:rPr>
          <w:rFonts w:ascii="Arial" w:eastAsia="Times New Roman" w:hAnsi="Arial"/>
          <w:iCs/>
          <w:color w:val="555555"/>
          <w:sz w:val="36"/>
          <w:szCs w:val="36"/>
          <w:lang w:eastAsia="fr-FR"/>
        </w:rPr>
      </w:pPr>
    </w:p>
    <w:p w:rsidR="00DB52FB" w:rsidRPr="00932CBD" w:rsidRDefault="00932CBD" w:rsidP="00DB52FB">
      <w:pPr>
        <w:spacing w:line="312" w:lineRule="atLeast"/>
        <w:rPr>
          <w:rFonts w:ascii="Arial" w:eastAsia="Times New Roman" w:hAnsi="Arial"/>
          <w:color w:val="555555"/>
          <w:sz w:val="28"/>
          <w:szCs w:val="28"/>
          <w:lang w:eastAsia="fr-FR"/>
        </w:rPr>
      </w:pPr>
      <w:r>
        <w:rPr>
          <w:rFonts w:ascii="Arial" w:eastAsia="Times New Roman" w:hAnsi="Arial"/>
          <w:iCs/>
          <w:color w:val="555555"/>
          <w:sz w:val="28"/>
          <w:szCs w:val="28"/>
          <w:lang w:eastAsia="fr-FR"/>
        </w:rPr>
        <w:t xml:space="preserve">Cet ouvrage a été </w:t>
      </w:r>
      <w:r w:rsidR="00C74523" w:rsidRPr="00932CBD">
        <w:rPr>
          <w:rFonts w:ascii="Arial" w:eastAsia="Times New Roman" w:hAnsi="Arial"/>
          <w:iCs/>
          <w:color w:val="555555"/>
          <w:sz w:val="28"/>
          <w:szCs w:val="28"/>
          <w:lang w:eastAsia="fr-FR"/>
        </w:rPr>
        <w:t>écrit en arabe au début du IX ème siècle</w:t>
      </w:r>
      <w:r>
        <w:rPr>
          <w:rFonts w:ascii="Arial" w:eastAsia="Times New Roman" w:hAnsi="Arial"/>
          <w:iCs/>
          <w:color w:val="555555"/>
          <w:sz w:val="28"/>
          <w:szCs w:val="28"/>
          <w:lang w:eastAsia="fr-FR"/>
        </w:rPr>
        <w:t xml:space="preserve">, et </w:t>
      </w:r>
      <w:r w:rsidR="00DB52FB"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t>traduit en latin au XIIème siècle sous le titre d'</w:t>
      </w:r>
      <w:r w:rsidR="00DB52FB" w:rsidRPr="00932CBD">
        <w:rPr>
          <w:rFonts w:ascii="Arial" w:eastAsia="Times New Roman" w:hAnsi="Arial"/>
          <w:i/>
          <w:iCs/>
          <w:color w:val="555555"/>
          <w:sz w:val="28"/>
          <w:szCs w:val="28"/>
          <w:lang w:eastAsia="fr-FR"/>
        </w:rPr>
        <w:t>Algebra</w:t>
      </w:r>
      <w:r>
        <w:rPr>
          <w:rFonts w:ascii="Arial" w:eastAsia="Times New Roman" w:hAnsi="Arial"/>
          <w:color w:val="555555"/>
          <w:sz w:val="28"/>
          <w:szCs w:val="28"/>
          <w:lang w:eastAsia="fr-FR"/>
        </w:rPr>
        <w:t xml:space="preserve"> ; Al Khwarizmi y </w:t>
      </w:r>
      <w:r w:rsidR="00DB52FB"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t>présente sa méthode de résolution des équations</w:t>
      </w:r>
      <w:r>
        <w:rPr>
          <w:rFonts w:ascii="Arial" w:eastAsia="Times New Roman" w:hAnsi="Arial"/>
          <w:color w:val="555555"/>
          <w:sz w:val="28"/>
          <w:szCs w:val="28"/>
          <w:lang w:eastAsia="fr-FR"/>
        </w:rPr>
        <w:t>.</w:t>
      </w:r>
    </w:p>
    <w:p w:rsidR="00C74523" w:rsidRDefault="00C74523" w:rsidP="00DB52FB">
      <w:pPr>
        <w:spacing w:line="312" w:lineRule="atLeast"/>
        <w:rPr>
          <w:rFonts w:ascii="Arial" w:eastAsia="Times New Roman" w:hAnsi="Arial"/>
          <w:color w:val="555555"/>
          <w:sz w:val="28"/>
          <w:szCs w:val="28"/>
          <w:lang w:eastAsia="fr-FR"/>
        </w:rPr>
      </w:pPr>
      <w:r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t>Dans l’équation, un terme négatif est accepté mais </w:t>
      </w:r>
      <w:r w:rsidR="008834BA" w:rsidRPr="001D791E">
        <w:rPr>
          <w:rFonts w:ascii="Arial" w:eastAsia="Times New Roman" w:hAnsi="Arial"/>
          <w:iCs/>
          <w:color w:val="555555"/>
          <w:sz w:val="28"/>
          <w:szCs w:val="28"/>
          <w:lang w:eastAsia="fr-FR"/>
        </w:rPr>
        <w:t>A</w:t>
      </w:r>
      <w:r w:rsidRPr="001D791E">
        <w:rPr>
          <w:rFonts w:ascii="Arial" w:eastAsia="Times New Roman" w:hAnsi="Arial"/>
          <w:iCs/>
          <w:color w:val="555555"/>
          <w:sz w:val="28"/>
          <w:szCs w:val="28"/>
          <w:lang w:eastAsia="fr-FR"/>
        </w:rPr>
        <w:t xml:space="preserve">l </w:t>
      </w:r>
      <w:r w:rsidR="008834BA" w:rsidRPr="001D791E">
        <w:rPr>
          <w:rFonts w:ascii="Arial" w:eastAsia="Times New Roman" w:hAnsi="Arial"/>
          <w:iCs/>
          <w:color w:val="555555"/>
          <w:sz w:val="28"/>
          <w:szCs w:val="28"/>
          <w:lang w:eastAsia="fr-FR"/>
        </w:rPr>
        <w:t>K</w:t>
      </w:r>
      <w:r w:rsidRPr="001D791E">
        <w:rPr>
          <w:rFonts w:ascii="Arial" w:eastAsia="Times New Roman" w:hAnsi="Arial"/>
          <w:iCs/>
          <w:color w:val="555555"/>
          <w:sz w:val="28"/>
          <w:szCs w:val="28"/>
          <w:lang w:eastAsia="fr-FR"/>
        </w:rPr>
        <w:t>hwarizmi</w:t>
      </w:r>
      <w:r w:rsidR="008834BA">
        <w:rPr>
          <w:rFonts w:ascii="Arial" w:eastAsia="Times New Roman" w:hAnsi="Arial"/>
          <w:i/>
          <w:iCs/>
          <w:color w:val="555555"/>
          <w:sz w:val="28"/>
          <w:szCs w:val="28"/>
          <w:lang w:eastAsia="fr-FR"/>
        </w:rPr>
        <w:t xml:space="preserve"> </w:t>
      </w:r>
      <w:r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t xml:space="preserve"> s’attache à s’en débarrasser au plus vite. Pour cela, il ajoute son </w:t>
      </w:r>
      <w:r w:rsidR="008834BA">
        <w:rPr>
          <w:rFonts w:ascii="Arial" w:eastAsia="Times New Roman" w:hAnsi="Arial"/>
          <w:color w:val="555555"/>
          <w:sz w:val="28"/>
          <w:szCs w:val="28"/>
          <w:lang w:eastAsia="fr-FR"/>
        </w:rPr>
        <w:t>o</w:t>
      </w:r>
      <w:r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t>pposé des deux côtés de l’équation.</w:t>
      </w:r>
    </w:p>
    <w:p w:rsidR="008834BA" w:rsidRPr="00932CBD" w:rsidRDefault="008834BA" w:rsidP="00DB52FB">
      <w:pPr>
        <w:spacing w:line="312" w:lineRule="atLeast"/>
        <w:rPr>
          <w:rFonts w:ascii="Arial" w:eastAsia="Times New Roman" w:hAnsi="Arial"/>
          <w:color w:val="555555"/>
          <w:sz w:val="28"/>
          <w:szCs w:val="28"/>
          <w:lang w:eastAsia="fr-FR"/>
        </w:rPr>
      </w:pPr>
    </w:p>
    <w:p w:rsidR="00DB52FB" w:rsidRPr="00932CBD" w:rsidRDefault="002527E7" w:rsidP="00DB52FB">
      <w:pPr>
        <w:spacing w:line="312" w:lineRule="atLeast"/>
        <w:rPr>
          <w:rFonts w:ascii="Arial" w:eastAsia="Times New Roman" w:hAnsi="Arial"/>
          <w:color w:val="555555"/>
          <w:sz w:val="28"/>
          <w:szCs w:val="28"/>
          <w:lang w:eastAsia="fr-FR"/>
        </w:rPr>
      </w:pPr>
      <w:r>
        <w:rPr>
          <w:rFonts w:ascii="Arial" w:eastAsia="Times New Roman" w:hAnsi="Arial"/>
          <w:color w:val="555555"/>
          <w:sz w:val="28"/>
          <w:szCs w:val="28"/>
          <w:lang w:eastAsia="fr-FR"/>
        </w:rPr>
        <w:t>La méthode d’Al Khwarizmi utilise trois principes</w:t>
      </w:r>
      <w:r w:rsidR="00DB52FB"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t xml:space="preserve"> :</w:t>
      </w:r>
    </w:p>
    <w:p w:rsidR="00DB52FB" w:rsidRPr="00932CBD" w:rsidRDefault="00DB52FB" w:rsidP="00DB52FB">
      <w:pPr>
        <w:spacing w:line="312" w:lineRule="atLeast"/>
        <w:rPr>
          <w:rFonts w:ascii="Arial" w:eastAsia="Times New Roman" w:hAnsi="Arial"/>
          <w:color w:val="555555"/>
          <w:sz w:val="28"/>
          <w:szCs w:val="28"/>
          <w:lang w:eastAsia="fr-FR"/>
        </w:rPr>
      </w:pPr>
      <w:r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t>- </w:t>
      </w:r>
      <w:r w:rsidRPr="00932CBD">
        <w:rPr>
          <w:rFonts w:ascii="Arial" w:eastAsia="Times New Roman" w:hAnsi="Arial"/>
          <w:b/>
          <w:bCs/>
          <w:color w:val="555555"/>
          <w:sz w:val="28"/>
          <w:szCs w:val="28"/>
          <w:lang w:eastAsia="fr-FR"/>
        </w:rPr>
        <w:t>al jabr</w:t>
      </w:r>
      <w:r w:rsidR="00C74523"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t> (la réparation</w:t>
      </w:r>
      <w:r w:rsidR="002527E7">
        <w:rPr>
          <w:rFonts w:ascii="Arial" w:eastAsia="Times New Roman" w:hAnsi="Arial"/>
          <w:color w:val="555555"/>
          <w:sz w:val="28"/>
          <w:szCs w:val="28"/>
          <w:lang w:eastAsia="fr-FR"/>
        </w:rPr>
        <w:t>)</w:t>
      </w:r>
      <w:r w:rsidR="00532C74">
        <w:rPr>
          <w:rFonts w:ascii="Arial" w:eastAsia="Times New Roman" w:hAnsi="Arial"/>
          <w:color w:val="555555"/>
          <w:sz w:val="28"/>
          <w:szCs w:val="28"/>
          <w:lang w:eastAsia="fr-FR"/>
        </w:rPr>
        <w:t> ; c’est le mot qui a donné « algèbre » en français ; par ce principe, par exemple,</w:t>
      </w:r>
      <w:r w:rsidR="002527E7">
        <w:rPr>
          <w:rFonts w:ascii="Arial" w:eastAsia="Times New Roman" w:hAnsi="Arial"/>
          <w:color w:val="555555"/>
          <w:sz w:val="28"/>
          <w:szCs w:val="28"/>
          <w:lang w:eastAsia="fr-FR"/>
        </w:rPr>
        <w:t xml:space="preserve"> </w:t>
      </w:r>
      <w:r w:rsidR="002527E7" w:rsidRPr="001D791E">
        <w:rPr>
          <w:rFonts w:eastAsia="Times New Roman" w:cs="Times New Roman"/>
          <w:color w:val="555555"/>
          <w:sz w:val="28"/>
          <w:szCs w:val="28"/>
          <w:lang w:eastAsia="fr-FR"/>
        </w:rPr>
        <w:t>4</w:t>
      </w:r>
      <w:r w:rsidR="002527E7" w:rsidRPr="001D791E">
        <w:rPr>
          <w:rFonts w:eastAsia="Times New Roman" w:cs="Times New Roman"/>
          <w:i/>
          <w:color w:val="555555"/>
          <w:sz w:val="28"/>
          <w:szCs w:val="28"/>
          <w:lang w:eastAsia="fr-FR"/>
        </w:rPr>
        <w:t>x</w:t>
      </w:r>
      <w:r w:rsidR="002527E7" w:rsidRPr="001D791E">
        <w:rPr>
          <w:rFonts w:eastAsia="Times New Roman" w:cs="Times New Roman"/>
          <w:color w:val="555555"/>
          <w:sz w:val="28"/>
          <w:szCs w:val="28"/>
          <w:lang w:eastAsia="fr-FR"/>
        </w:rPr>
        <w:t>–</w:t>
      </w:r>
      <w:r w:rsidRPr="001D791E">
        <w:rPr>
          <w:rFonts w:eastAsia="Times New Roman" w:cs="Times New Roman"/>
          <w:color w:val="555555"/>
          <w:sz w:val="28"/>
          <w:szCs w:val="28"/>
          <w:lang w:eastAsia="fr-FR"/>
        </w:rPr>
        <w:t>3 = 5</w:t>
      </w:r>
      <w:r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t xml:space="preserve"> devient</w:t>
      </w:r>
      <w:r w:rsidR="00532C74">
        <w:rPr>
          <w:rFonts w:ascii="Arial" w:eastAsia="Times New Roman" w:hAnsi="Arial"/>
          <w:color w:val="555555"/>
          <w:sz w:val="28"/>
          <w:szCs w:val="28"/>
          <w:lang w:eastAsia="fr-FR"/>
        </w:rPr>
        <w:t xml:space="preserve"> : </w:t>
      </w:r>
      <w:r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t xml:space="preserve"> </w:t>
      </w:r>
      <w:r w:rsidRPr="001D791E">
        <w:rPr>
          <w:rFonts w:eastAsia="Times New Roman" w:cs="Times New Roman"/>
          <w:color w:val="555555"/>
          <w:sz w:val="28"/>
          <w:szCs w:val="28"/>
          <w:lang w:eastAsia="fr-FR"/>
        </w:rPr>
        <w:t>4</w:t>
      </w:r>
      <w:r w:rsidR="002527E7" w:rsidRPr="001D791E">
        <w:rPr>
          <w:rFonts w:eastAsia="Times New Roman" w:cs="Times New Roman"/>
          <w:i/>
          <w:color w:val="555555"/>
          <w:sz w:val="28"/>
          <w:szCs w:val="28"/>
          <w:lang w:eastAsia="fr-FR"/>
        </w:rPr>
        <w:t>x</w:t>
      </w:r>
      <w:r w:rsidR="002527E7" w:rsidRPr="001D791E">
        <w:rPr>
          <w:rFonts w:eastAsia="Times New Roman" w:cs="Times New Roman"/>
          <w:color w:val="555555"/>
          <w:sz w:val="28"/>
          <w:szCs w:val="28"/>
          <w:lang w:eastAsia="fr-FR"/>
        </w:rPr>
        <w:t xml:space="preserve"> = 5+3</w:t>
      </w:r>
      <w:r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br/>
        <w:t>- </w:t>
      </w:r>
      <w:r w:rsidRPr="00932CBD">
        <w:rPr>
          <w:rFonts w:ascii="Arial" w:eastAsia="Times New Roman" w:hAnsi="Arial"/>
          <w:b/>
          <w:bCs/>
          <w:color w:val="555555"/>
          <w:sz w:val="28"/>
          <w:szCs w:val="28"/>
          <w:lang w:eastAsia="fr-FR"/>
        </w:rPr>
        <w:t>al muqabala</w:t>
      </w:r>
      <w:r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t> (la réduction</w:t>
      </w:r>
      <w:r w:rsidR="002527E7">
        <w:rPr>
          <w:rFonts w:ascii="Arial" w:eastAsia="Times New Roman" w:hAnsi="Arial"/>
          <w:color w:val="555555"/>
          <w:sz w:val="28"/>
          <w:szCs w:val="28"/>
          <w:lang w:eastAsia="fr-FR"/>
        </w:rPr>
        <w:t>)</w:t>
      </w:r>
      <w:r w:rsidR="001D791E">
        <w:rPr>
          <w:rFonts w:ascii="Arial" w:eastAsia="Times New Roman" w:hAnsi="Arial"/>
          <w:color w:val="555555"/>
          <w:sz w:val="28"/>
          <w:szCs w:val="28"/>
          <w:lang w:eastAsia="fr-FR"/>
        </w:rPr>
        <w:t xml:space="preserve"> qui permet </w:t>
      </w:r>
      <w:r w:rsidR="002527E7">
        <w:rPr>
          <w:rFonts w:ascii="Arial" w:eastAsia="Times New Roman" w:hAnsi="Arial"/>
          <w:color w:val="555555"/>
          <w:sz w:val="28"/>
          <w:szCs w:val="28"/>
          <w:lang w:eastAsia="fr-FR"/>
        </w:rPr>
        <w:t>par exemple </w:t>
      </w:r>
      <w:r w:rsidR="001D791E">
        <w:rPr>
          <w:rFonts w:ascii="Arial" w:eastAsia="Times New Roman" w:hAnsi="Arial"/>
          <w:color w:val="555555"/>
          <w:sz w:val="28"/>
          <w:szCs w:val="28"/>
          <w:lang w:eastAsia="fr-FR"/>
        </w:rPr>
        <w:t xml:space="preserve">de passer </w:t>
      </w:r>
      <w:proofErr w:type="gramStart"/>
      <w:r w:rsidR="001D791E">
        <w:rPr>
          <w:rFonts w:ascii="Arial" w:eastAsia="Times New Roman" w:hAnsi="Arial"/>
          <w:color w:val="555555"/>
          <w:sz w:val="28"/>
          <w:szCs w:val="28"/>
          <w:lang w:eastAsia="fr-FR"/>
        </w:rPr>
        <w:t>de</w:t>
      </w:r>
      <w:r w:rsidR="002527E7">
        <w:rPr>
          <w:rFonts w:ascii="Arial" w:eastAsia="Times New Roman" w:hAnsi="Arial"/>
          <w:color w:val="555555"/>
          <w:sz w:val="28"/>
          <w:szCs w:val="28"/>
          <w:lang w:eastAsia="fr-FR"/>
        </w:rPr>
        <w:t>:</w:t>
      </w:r>
      <w:proofErr w:type="gramEnd"/>
      <w:r w:rsidR="001D791E">
        <w:rPr>
          <w:rFonts w:ascii="Arial" w:eastAsia="Times New Roman" w:hAnsi="Arial"/>
          <w:color w:val="555555"/>
          <w:sz w:val="28"/>
          <w:szCs w:val="28"/>
          <w:lang w:eastAsia="fr-FR"/>
        </w:rPr>
        <w:t xml:space="preserve"> </w:t>
      </w:r>
      <w:r w:rsidRPr="001D791E">
        <w:rPr>
          <w:rFonts w:eastAsia="Times New Roman" w:cs="Times New Roman"/>
          <w:color w:val="555555"/>
          <w:sz w:val="28"/>
          <w:szCs w:val="28"/>
          <w:lang w:eastAsia="fr-FR"/>
        </w:rPr>
        <w:t>4</w:t>
      </w:r>
      <w:r w:rsidRPr="001D791E">
        <w:rPr>
          <w:rFonts w:eastAsia="Times New Roman" w:cs="Times New Roman"/>
          <w:i/>
          <w:color w:val="555555"/>
          <w:sz w:val="28"/>
          <w:szCs w:val="28"/>
          <w:lang w:eastAsia="fr-FR"/>
        </w:rPr>
        <w:t>x</w:t>
      </w:r>
      <w:r w:rsidR="001D791E" w:rsidRPr="001D791E">
        <w:rPr>
          <w:rFonts w:eastAsia="Times New Roman" w:cs="Times New Roman"/>
          <w:color w:val="555555"/>
          <w:sz w:val="28"/>
          <w:szCs w:val="28"/>
          <w:lang w:eastAsia="fr-FR"/>
        </w:rPr>
        <w:t xml:space="preserve"> = 9+3</w:t>
      </w:r>
      <w:r w:rsidR="001D791E" w:rsidRPr="001D791E">
        <w:rPr>
          <w:rFonts w:eastAsia="Times New Roman" w:cs="Times New Roman"/>
          <w:i/>
          <w:color w:val="555555"/>
          <w:sz w:val="28"/>
          <w:szCs w:val="28"/>
          <w:lang w:eastAsia="fr-FR"/>
        </w:rPr>
        <w:t>x</w:t>
      </w:r>
      <w:r w:rsidR="001D791E">
        <w:rPr>
          <w:rFonts w:ascii="Arial" w:eastAsia="Times New Roman" w:hAnsi="Arial"/>
          <w:color w:val="555555"/>
          <w:sz w:val="28"/>
          <w:szCs w:val="28"/>
          <w:lang w:eastAsia="fr-FR"/>
        </w:rPr>
        <w:t xml:space="preserve">  à :   </w:t>
      </w:r>
      <w:r w:rsidR="001D791E" w:rsidRPr="001D791E">
        <w:rPr>
          <w:rFonts w:eastAsia="Times New Roman" w:cs="Times New Roman"/>
          <w:i/>
          <w:color w:val="555555"/>
          <w:sz w:val="28"/>
          <w:szCs w:val="28"/>
          <w:lang w:eastAsia="fr-FR"/>
        </w:rPr>
        <w:t>x</w:t>
      </w:r>
      <w:r w:rsidR="001D791E">
        <w:rPr>
          <w:rFonts w:ascii="Arial" w:eastAsia="Times New Roman" w:hAnsi="Arial"/>
          <w:color w:val="555555"/>
          <w:sz w:val="28"/>
          <w:szCs w:val="28"/>
          <w:lang w:eastAsia="fr-FR"/>
        </w:rPr>
        <w:t xml:space="preserve"> = 9  </w:t>
      </w:r>
    </w:p>
    <w:p w:rsidR="00DB52FB" w:rsidRPr="00932CBD" w:rsidRDefault="00DB52FB" w:rsidP="00DB52FB">
      <w:pPr>
        <w:rPr>
          <w:sz w:val="28"/>
          <w:szCs w:val="28"/>
        </w:rPr>
      </w:pPr>
      <w:r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t>- </w:t>
      </w:r>
      <w:r w:rsidRPr="00932CBD">
        <w:rPr>
          <w:rFonts w:ascii="Arial" w:eastAsia="Times New Roman" w:hAnsi="Arial"/>
          <w:b/>
          <w:bCs/>
          <w:color w:val="555555"/>
          <w:sz w:val="28"/>
          <w:szCs w:val="28"/>
          <w:lang w:eastAsia="fr-FR"/>
        </w:rPr>
        <w:t>al hatt</w:t>
      </w:r>
      <w:r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t> </w:t>
      </w:r>
      <w:r w:rsidR="001D791E">
        <w:rPr>
          <w:rFonts w:ascii="Arial" w:eastAsia="Times New Roman" w:hAnsi="Arial"/>
          <w:color w:val="555555"/>
          <w:sz w:val="28"/>
          <w:szCs w:val="28"/>
          <w:lang w:eastAsia="fr-FR"/>
        </w:rPr>
        <w:t>qui permet de diviser</w:t>
      </w:r>
      <w:bookmarkStart w:id="0" w:name="_GoBack"/>
      <w:bookmarkEnd w:id="0"/>
      <w:r w:rsidR="001D791E">
        <w:rPr>
          <w:rFonts w:ascii="Arial" w:eastAsia="Times New Roman" w:hAnsi="Arial"/>
          <w:color w:val="555555"/>
          <w:sz w:val="28"/>
          <w:szCs w:val="28"/>
          <w:lang w:eastAsia="fr-FR"/>
        </w:rPr>
        <w:t xml:space="preserve"> les deux membres d’une équation par un même nombre : </w:t>
      </w:r>
      <w:r w:rsidRPr="001D791E">
        <w:rPr>
          <w:rFonts w:eastAsia="Times New Roman" w:cs="Times New Roman"/>
          <w:color w:val="555555"/>
          <w:sz w:val="28"/>
          <w:szCs w:val="28"/>
          <w:lang w:eastAsia="fr-FR"/>
        </w:rPr>
        <w:t>2</w:t>
      </w:r>
      <w:r w:rsidRPr="001D791E">
        <w:rPr>
          <w:rFonts w:eastAsia="Times New Roman" w:cs="Times New Roman"/>
          <w:i/>
          <w:color w:val="555555"/>
          <w:sz w:val="28"/>
          <w:szCs w:val="28"/>
          <w:lang w:eastAsia="fr-FR"/>
        </w:rPr>
        <w:t>x</w:t>
      </w:r>
      <w:r w:rsidRPr="001D791E">
        <w:rPr>
          <w:rFonts w:eastAsia="Times New Roman" w:cs="Times New Roman"/>
          <w:color w:val="555555"/>
          <w:sz w:val="28"/>
          <w:szCs w:val="28"/>
          <w:lang w:eastAsia="fr-FR"/>
        </w:rPr>
        <w:t xml:space="preserve"> = 8</w:t>
      </w:r>
      <w:r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t xml:space="preserve"> devient</w:t>
      </w:r>
      <w:r w:rsidR="001D791E">
        <w:rPr>
          <w:rFonts w:ascii="Arial" w:eastAsia="Times New Roman" w:hAnsi="Arial"/>
          <w:color w:val="555555"/>
          <w:sz w:val="28"/>
          <w:szCs w:val="28"/>
          <w:lang w:eastAsia="fr-FR"/>
        </w:rPr>
        <w:t xml:space="preserve"> : </w:t>
      </w:r>
      <w:r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t xml:space="preserve"> </w:t>
      </w:r>
      <w:r w:rsidR="001D791E" w:rsidRPr="001D791E">
        <w:rPr>
          <w:rFonts w:eastAsia="Times New Roman" w:cs="Times New Roman"/>
          <w:i/>
          <w:color w:val="555555"/>
          <w:sz w:val="28"/>
          <w:szCs w:val="28"/>
          <w:lang w:eastAsia="fr-FR"/>
        </w:rPr>
        <w:t>x</w:t>
      </w:r>
      <w:r w:rsidRPr="001D791E">
        <w:rPr>
          <w:rFonts w:eastAsia="Times New Roman" w:cs="Times New Roman"/>
          <w:color w:val="555555"/>
          <w:sz w:val="28"/>
          <w:szCs w:val="28"/>
          <w:lang w:eastAsia="fr-FR"/>
        </w:rPr>
        <w:t xml:space="preserve"> = 4</w:t>
      </w:r>
      <w:r w:rsidRPr="00932CBD">
        <w:rPr>
          <w:rFonts w:ascii="Arial" w:eastAsia="Times New Roman" w:hAnsi="Arial"/>
          <w:color w:val="555555"/>
          <w:sz w:val="28"/>
          <w:szCs w:val="28"/>
          <w:lang w:eastAsia="fr-FR"/>
        </w:rPr>
        <w:br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10"/>
      </w:tblGrid>
      <w:tr w:rsidR="008F58C0" w:rsidTr="00932CBD">
        <w:trPr>
          <w:trHeight w:val="1077"/>
          <w:jc w:val="center"/>
        </w:trPr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8C0" w:rsidRDefault="00932CBD" w:rsidP="008F58C0">
            <w:pPr>
              <w:pStyle w:val="Standard"/>
              <w:jc w:val="center"/>
              <w:rPr>
                <w:noProof/>
                <w:sz w:val="26"/>
                <w:szCs w:val="26"/>
                <w:lang w:eastAsia="fr-FR" w:bidi="ar-SA"/>
              </w:rPr>
            </w:pPr>
            <w:r>
              <w:rPr>
                <w:noProof/>
                <w:sz w:val="26"/>
                <w:szCs w:val="26"/>
                <w:lang w:eastAsia="fr-FR" w:bidi="ar-SA"/>
              </w:rPr>
              <w:t>Un extrait de l’Al Jabr :</w:t>
            </w:r>
          </w:p>
        </w:tc>
      </w:tr>
      <w:tr w:rsidR="008F58C0" w:rsidTr="00932CBD">
        <w:trPr>
          <w:jc w:val="center"/>
        </w:trPr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:rsidR="008F58C0" w:rsidRDefault="00D62107" w:rsidP="008F58C0">
            <w:pPr>
              <w:pStyle w:val="Standard"/>
              <w:jc w:val="center"/>
              <w:rPr>
                <w:noProof/>
                <w:sz w:val="26"/>
                <w:szCs w:val="26"/>
                <w:lang w:eastAsia="fr-FR" w:bidi="ar-SA"/>
              </w:rPr>
            </w:pPr>
            <w:r>
              <w:rPr>
                <w:noProof/>
                <w:sz w:val="26"/>
                <w:szCs w:val="26"/>
                <w:lang w:eastAsia="fr-FR" w:bidi="ar-SA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Flèche droite à entaille 12" o:spid="_x0000_s1026" type="#_x0000_t94" style="position:absolute;left:0;text-align:left;margin-left:87.75pt;margin-top:106.9pt;width:61.15pt;height:122.75pt;rotation:90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" adj="16368" fillcolor="white [3212]" strokecolor="#243f60 [1604]" strokeweight="2pt">
                  <v:textbox>
                    <w:txbxContent>
                      <w:p w:rsidR="008F58C0" w:rsidRPr="00B35179" w:rsidRDefault="008F58C0" w:rsidP="008F58C0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En langage mathématique actuel</w:t>
                        </w:r>
                      </w:p>
                    </w:txbxContent>
                  </v:textbox>
                </v:shape>
              </w:pict>
            </w:r>
            <w:r w:rsidR="008F58C0">
              <w:rPr>
                <w:noProof/>
                <w:sz w:val="26"/>
                <w:szCs w:val="26"/>
                <w:lang w:eastAsia="fr-FR" w:bidi="ar-SA"/>
              </w:rPr>
              <w:drawing>
                <wp:inline distT="0" distB="0" distL="0" distR="0">
                  <wp:extent cx="2924175" cy="1914525"/>
                  <wp:effectExtent l="19050" t="0" r="9525" b="0"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8C0" w:rsidTr="00932CBD">
        <w:trPr>
          <w:jc w:val="center"/>
        </w:trPr>
        <w:tc>
          <w:tcPr>
            <w:tcW w:w="5210" w:type="dxa"/>
            <w:tcBorders>
              <w:left w:val="nil"/>
              <w:bottom w:val="nil"/>
              <w:right w:val="nil"/>
            </w:tcBorders>
            <w:vAlign w:val="center"/>
          </w:tcPr>
          <w:p w:rsidR="008F58C0" w:rsidRDefault="008F58C0" w:rsidP="008F58C0"/>
          <w:p w:rsidR="008F58C0" w:rsidRDefault="008F58C0" w:rsidP="008F58C0"/>
          <w:p w:rsidR="008F58C0" w:rsidRDefault="008F58C0" w:rsidP="008F58C0"/>
          <w:p w:rsidR="008F58C0" w:rsidRDefault="008F58C0" w:rsidP="008F58C0"/>
          <w:p w:rsidR="008F58C0" w:rsidRPr="00001873" w:rsidRDefault="008F58C0" w:rsidP="008F58C0">
            <w:pPr>
              <w:rPr>
                <w:rFonts w:asciiTheme="minorHAnsi" w:eastAsiaTheme="minorEastAsia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32-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kern w:val="0"/>
                        <w:sz w:val="22"/>
                        <w:szCs w:val="22"/>
                        <w:lang w:eastAsia="en-US"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kern w:val="0"/>
                            <w:sz w:val="22"/>
                            <w:szCs w:val="22"/>
                            <w:lang w:eastAsia="en-US"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=14x-48</m:t>
                </m:r>
              </m:oMath>
            </m:oMathPara>
          </w:p>
          <w:p w:rsidR="008F58C0" w:rsidRDefault="008F58C0" w:rsidP="008F58C0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</w:tbl>
    <w:p w:rsidR="006C3E3D" w:rsidRDefault="006C3E3D"/>
    <w:sectPr w:rsidR="006C3E3D" w:rsidSect="001D791E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8C0"/>
    <w:rsid w:val="001D791E"/>
    <w:rsid w:val="002527E7"/>
    <w:rsid w:val="00311667"/>
    <w:rsid w:val="004017C2"/>
    <w:rsid w:val="00464DE0"/>
    <w:rsid w:val="00532C74"/>
    <w:rsid w:val="006C3E3D"/>
    <w:rsid w:val="008834BA"/>
    <w:rsid w:val="008F58C0"/>
    <w:rsid w:val="00932CBD"/>
    <w:rsid w:val="00C07A8B"/>
    <w:rsid w:val="00C74523"/>
    <w:rsid w:val="00D62107"/>
    <w:rsid w:val="00DB52FB"/>
    <w:rsid w:val="00F6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BA724D"/>
  <w15:docId w15:val="{A8E365D7-28CF-43F2-A97B-8BDF23C9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8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F58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8F58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58C0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8C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Thomas GARCIA</cp:lastModifiedBy>
  <cp:revision>11</cp:revision>
  <dcterms:created xsi:type="dcterms:W3CDTF">2019-02-01T10:55:00Z</dcterms:created>
  <dcterms:modified xsi:type="dcterms:W3CDTF">2019-10-13T15:00:00Z</dcterms:modified>
</cp:coreProperties>
</file>