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7B051B5" w14:textId="77777777" w:rsidR="005D5420" w:rsidRDefault="005D5420" w:rsidP="00C658D9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2F5CE" wp14:editId="26292F8D">
                <wp:simplePos x="0" y="0"/>
                <wp:positionH relativeFrom="column">
                  <wp:posOffset>-142240</wp:posOffset>
                </wp:positionH>
                <wp:positionV relativeFrom="paragraph">
                  <wp:posOffset>190889</wp:posOffset>
                </wp:positionV>
                <wp:extent cx="6724650" cy="816077"/>
                <wp:effectExtent l="12700" t="12700" r="31750" b="222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160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0ABC931" w14:textId="77777777" w:rsidR="00863EF1" w:rsidRDefault="005D5420" w:rsidP="005D5420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542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Regarder la ville et le monde autrement : </w:t>
                            </w:r>
                          </w:p>
                          <w:p w14:paraId="187EC8FE" w14:textId="6E08BF9D" w:rsidR="005D5420" w:rsidRPr="005D5420" w:rsidRDefault="005D5420" w:rsidP="005D5420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542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un</w:t>
                            </w:r>
                            <w:proofErr w:type="gramEnd"/>
                            <w:r w:rsidRPr="005D542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voyage immobile durant le confinement</w:t>
                            </w:r>
                          </w:p>
                          <w:p w14:paraId="52F164DB" w14:textId="77777777" w:rsidR="005D5420" w:rsidRDefault="005D5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52F5C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1.2pt;margin-top:15.05pt;width:529.5pt;height:6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" fillcolor="#d8d8d8 [2732]" strokecolor="#7f7f7f [1612]" strokeweight="3pt">
                <v:textbox>
                  <w:txbxContent>
                    <w:p w14:paraId="60ABC931" w14:textId="77777777" w:rsidR="00863EF1" w:rsidRDefault="005D5420" w:rsidP="005D5420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5D5420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Regarder la ville et le monde autrement : </w:t>
                      </w:r>
                    </w:p>
                    <w:p w14:paraId="187EC8FE" w14:textId="6E08BF9D" w:rsidR="005D5420" w:rsidRPr="005D5420" w:rsidRDefault="005D5420" w:rsidP="005D5420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5D5420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un</w:t>
                      </w:r>
                      <w:proofErr w:type="gramEnd"/>
                      <w:r w:rsidRPr="005D5420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voyage immobile durant le confinement</w:t>
                      </w:r>
                    </w:p>
                    <w:p w14:paraId="52F164DB" w14:textId="77777777" w:rsidR="005D5420" w:rsidRDefault="005D5420"/>
                  </w:txbxContent>
                </v:textbox>
              </v:shape>
            </w:pict>
          </mc:Fallback>
        </mc:AlternateContent>
      </w:r>
    </w:p>
    <w:p w14:paraId="723B7BCB" w14:textId="77777777" w:rsidR="005D5420" w:rsidRDefault="005D5420" w:rsidP="00C658D9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6F09224A" w14:textId="77777777" w:rsidR="00A33F1C" w:rsidRDefault="00A33F1C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</w:p>
    <w:p w14:paraId="4379C9A4" w14:textId="474FEAFF" w:rsidR="00840AF9" w:rsidRPr="00840AF9" w:rsidRDefault="00A33F1C" w:rsidP="00C658D9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40AF9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="00FF5F37" w:rsidRP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1/ </w:t>
      </w:r>
      <w:r w:rsidR="00840AF9" w:rsidRP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Observer </w:t>
      </w:r>
      <w:r w:rsidR="00840AF9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="00840AF9" w:rsidRP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a rue depuis </w:t>
      </w:r>
      <w:r w:rsidR="00840AF9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="00840AF9" w:rsidRPr="00840AF9">
        <w:rPr>
          <w:rFonts w:asciiTheme="minorHAnsi" w:hAnsiTheme="minorHAnsi" w:cstheme="minorHAnsi"/>
          <w:b/>
          <w:sz w:val="28"/>
          <w:szCs w:val="28"/>
          <w:u w:val="single"/>
        </w:rPr>
        <w:t>a fenêtre</w:t>
      </w:r>
      <w:r w:rsidR="00A60412">
        <w:rPr>
          <w:rFonts w:asciiTheme="minorHAnsi" w:hAnsiTheme="minorHAnsi" w:cstheme="minorHAnsi"/>
          <w:b/>
          <w:sz w:val="28"/>
          <w:szCs w:val="28"/>
          <w:u w:val="single"/>
        </w:rPr>
        <w:t xml:space="preserve"> (Géographie)</w:t>
      </w:r>
    </w:p>
    <w:p w14:paraId="4E2485E6" w14:textId="7DF1E20B" w:rsidR="005D5420" w:rsidRDefault="005D5420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5D5420">
        <w:rPr>
          <w:rFonts w:asciiTheme="minorHAnsi" w:hAnsiTheme="minorHAnsi" w:cstheme="minorHAnsi"/>
          <w:b/>
          <w:i/>
          <w:sz w:val="28"/>
          <w:szCs w:val="28"/>
        </w:rPr>
        <w:t>Le monde entier et donc ton espace proche sont fortement impactés par la crise actuelle.</w:t>
      </w:r>
    </w:p>
    <w:p w14:paraId="6A3197FA" w14:textId="0F1C2DCE" w:rsidR="00C658D9" w:rsidRDefault="005D5420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5D5420">
        <w:rPr>
          <w:rFonts w:asciiTheme="minorHAnsi" w:hAnsiTheme="minorHAnsi" w:cstheme="minorHAnsi"/>
          <w:sz w:val="28"/>
          <w:szCs w:val="28"/>
        </w:rPr>
        <w:sym w:font="Wingdings" w:char="F0E0"/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63EF1">
        <w:rPr>
          <w:rFonts w:asciiTheme="minorHAnsi" w:hAnsiTheme="minorHAnsi" w:cstheme="minorHAnsi"/>
          <w:sz w:val="28"/>
          <w:szCs w:val="28"/>
        </w:rPr>
        <w:t>Nous t’invitons à r</w:t>
      </w:r>
      <w:r w:rsidR="00C658D9" w:rsidRPr="00C658D9">
        <w:rPr>
          <w:rFonts w:asciiTheme="minorHAnsi" w:hAnsiTheme="minorHAnsi" w:cstheme="minorHAnsi"/>
          <w:sz w:val="28"/>
          <w:szCs w:val="28"/>
        </w:rPr>
        <w:t>egarde</w:t>
      </w:r>
      <w:r w:rsidR="00863EF1">
        <w:rPr>
          <w:rFonts w:asciiTheme="minorHAnsi" w:hAnsiTheme="minorHAnsi" w:cstheme="minorHAnsi"/>
          <w:sz w:val="28"/>
          <w:szCs w:val="28"/>
        </w:rPr>
        <w:t>r</w:t>
      </w:r>
      <w:r w:rsidR="001A3100">
        <w:rPr>
          <w:rFonts w:asciiTheme="minorHAnsi" w:hAnsiTheme="minorHAnsi" w:cstheme="minorHAnsi"/>
          <w:sz w:val="28"/>
          <w:szCs w:val="28"/>
        </w:rPr>
        <w:t xml:space="preserve"> </w:t>
      </w:r>
      <w:r w:rsidR="00C658D9" w:rsidRPr="00C658D9">
        <w:rPr>
          <w:rFonts w:asciiTheme="minorHAnsi" w:hAnsiTheme="minorHAnsi" w:cstheme="minorHAnsi"/>
          <w:sz w:val="28"/>
          <w:szCs w:val="28"/>
        </w:rPr>
        <w:t xml:space="preserve">par la fenêtre et </w:t>
      </w:r>
      <w:r w:rsidR="00863EF1">
        <w:rPr>
          <w:rFonts w:asciiTheme="minorHAnsi" w:hAnsiTheme="minorHAnsi" w:cstheme="minorHAnsi"/>
          <w:sz w:val="28"/>
          <w:szCs w:val="28"/>
        </w:rPr>
        <w:t xml:space="preserve">à </w:t>
      </w:r>
      <w:r w:rsidR="00C658D9" w:rsidRPr="00C658D9">
        <w:rPr>
          <w:rFonts w:asciiTheme="minorHAnsi" w:hAnsiTheme="minorHAnsi" w:cstheme="minorHAnsi"/>
          <w:sz w:val="28"/>
          <w:szCs w:val="28"/>
        </w:rPr>
        <w:t>décri</w:t>
      </w:r>
      <w:r w:rsidR="00863EF1">
        <w:rPr>
          <w:rFonts w:asciiTheme="minorHAnsi" w:hAnsiTheme="minorHAnsi" w:cstheme="minorHAnsi"/>
          <w:sz w:val="28"/>
          <w:szCs w:val="28"/>
        </w:rPr>
        <w:t>re</w:t>
      </w:r>
      <w:r w:rsidR="00840AF9" w:rsidRPr="00840AF9">
        <w:rPr>
          <w:rFonts w:asciiTheme="minorHAnsi" w:hAnsiTheme="minorHAnsi" w:cstheme="minorHAnsi"/>
          <w:sz w:val="28"/>
          <w:szCs w:val="28"/>
        </w:rPr>
        <w:t xml:space="preserve"> </w:t>
      </w:r>
      <w:r w:rsidR="00840AF9" w:rsidRPr="00C658D9">
        <w:rPr>
          <w:rFonts w:asciiTheme="minorHAnsi" w:hAnsiTheme="minorHAnsi" w:cstheme="minorHAnsi"/>
          <w:sz w:val="28"/>
          <w:szCs w:val="28"/>
        </w:rPr>
        <w:t>la rue devant ton domicile</w:t>
      </w:r>
      <w:r w:rsidR="00C658D9" w:rsidRPr="00C658D9">
        <w:rPr>
          <w:rFonts w:asciiTheme="minorHAnsi" w:hAnsiTheme="minorHAnsi" w:cstheme="minorHAnsi"/>
          <w:sz w:val="28"/>
          <w:szCs w:val="28"/>
        </w:rPr>
        <w:t xml:space="preserve"> par un texte</w:t>
      </w:r>
      <w:r w:rsidR="00840AF9">
        <w:rPr>
          <w:rFonts w:asciiTheme="minorHAnsi" w:hAnsiTheme="minorHAnsi" w:cstheme="minorHAnsi"/>
          <w:sz w:val="28"/>
          <w:szCs w:val="28"/>
        </w:rPr>
        <w:t xml:space="preserve"> accompagné d’une photographie</w:t>
      </w:r>
      <w:r w:rsidR="00C658D9" w:rsidRPr="00C658D9">
        <w:rPr>
          <w:rFonts w:asciiTheme="minorHAnsi" w:hAnsiTheme="minorHAnsi" w:cstheme="minorHAnsi"/>
          <w:sz w:val="28"/>
          <w:szCs w:val="28"/>
        </w:rPr>
        <w:t>.</w:t>
      </w:r>
    </w:p>
    <w:p w14:paraId="0BA04058" w14:textId="4122E2CF" w:rsidR="00F729D2" w:rsidRPr="00F729D2" w:rsidRDefault="00586476" w:rsidP="00C658D9">
      <w:pPr>
        <w:pStyle w:val="NormalWeb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F2073" wp14:editId="03FFD2F3">
                <wp:simplePos x="0" y="0"/>
                <wp:positionH relativeFrom="column">
                  <wp:posOffset>-141646</wp:posOffset>
                </wp:positionH>
                <wp:positionV relativeFrom="paragraph">
                  <wp:posOffset>495853</wp:posOffset>
                </wp:positionV>
                <wp:extent cx="6980903" cy="1415845"/>
                <wp:effectExtent l="0" t="0" r="17145" b="69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0903" cy="141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995D1" id="Rectangle 14" o:spid="_x0000_s1026" style="position:absolute;margin-left:-11.15pt;margin-top:39.05pt;width:549.7pt;height:1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" filled="f" strokecolor="#7f7f7f [1612]" strokeweight="1pt"/>
            </w:pict>
          </mc:Fallback>
        </mc:AlternateContent>
      </w:r>
      <w:r w:rsidR="00F729D2" w:rsidRPr="00F729D2">
        <w:rPr>
          <w:rFonts w:asciiTheme="minorHAnsi" w:hAnsiTheme="minorHAnsi" w:cstheme="minorHAnsi"/>
          <w:b/>
          <w:i/>
          <w:sz w:val="28"/>
          <w:szCs w:val="28"/>
          <w:u w:val="single"/>
        </w:rPr>
        <w:t>Compétence :</w:t>
      </w:r>
      <w:r w:rsidR="00F729D2" w:rsidRPr="00F729D2">
        <w:rPr>
          <w:rFonts w:asciiTheme="minorHAnsi" w:hAnsiTheme="minorHAnsi" w:cstheme="minorHAnsi"/>
          <w:b/>
          <w:i/>
          <w:sz w:val="28"/>
          <w:szCs w:val="28"/>
        </w:rPr>
        <w:t xml:space="preserve"> Maîtriser différents langages </w:t>
      </w:r>
      <w:r w:rsidR="00840AF9">
        <w:rPr>
          <w:rFonts w:asciiTheme="minorHAnsi" w:hAnsiTheme="minorHAnsi" w:cstheme="minorHAnsi"/>
          <w:b/>
          <w:i/>
          <w:sz w:val="28"/>
          <w:szCs w:val="28"/>
        </w:rPr>
        <w:t xml:space="preserve">en Géographie </w:t>
      </w:r>
      <w:r w:rsidR="00F729D2" w:rsidRPr="00F729D2">
        <w:rPr>
          <w:rFonts w:asciiTheme="minorHAnsi" w:hAnsiTheme="minorHAnsi" w:cstheme="minorHAnsi"/>
          <w:b/>
          <w:i/>
          <w:sz w:val="28"/>
          <w:szCs w:val="28"/>
        </w:rPr>
        <w:t>(Ecrire pour structurer son savoir et sa pensée)</w:t>
      </w:r>
    </w:p>
    <w:p w14:paraId="33A5AA7F" w14:textId="38879E78" w:rsidR="00A60412" w:rsidRPr="00A60412" w:rsidRDefault="00A60412" w:rsidP="00C658D9">
      <w:pPr>
        <w:pStyle w:val="NormalWeb"/>
        <w:rPr>
          <w:rFonts w:asciiTheme="minorHAnsi" w:hAnsiTheme="minorHAnsi" w:cstheme="minorHAnsi"/>
          <w:sz w:val="28"/>
          <w:szCs w:val="28"/>
          <w:u w:val="single"/>
        </w:rPr>
      </w:pPr>
      <w:r w:rsidRPr="00A60412">
        <w:rPr>
          <w:rFonts w:asciiTheme="minorHAnsi" w:hAnsiTheme="minorHAnsi" w:cstheme="minorHAnsi"/>
          <w:sz w:val="28"/>
          <w:szCs w:val="28"/>
          <w:u w:val="single"/>
        </w:rPr>
        <w:t>Consigne :</w:t>
      </w:r>
    </w:p>
    <w:p w14:paraId="005128C6" w14:textId="6BC500F3" w:rsidR="00A60412" w:rsidRDefault="00586476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Rédige un court texte où tu d</w:t>
      </w:r>
      <w:r w:rsidR="00A60412">
        <w:rPr>
          <w:rFonts w:asciiTheme="minorHAnsi" w:hAnsiTheme="minorHAnsi" w:cstheme="minorHAnsi"/>
          <w:sz w:val="28"/>
          <w:szCs w:val="28"/>
        </w:rPr>
        <w:t xml:space="preserve">écris la rue depuis ta fenêtre : habitations, aménagements divers (rue, parc à jeux, éclairage public …) mais aussi éléments naturels. </w:t>
      </w:r>
    </w:p>
    <w:p w14:paraId="1DD12060" w14:textId="75C40ACA" w:rsidR="00FF5F37" w:rsidRDefault="00FF5F37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Utilise ta tablette</w:t>
      </w:r>
      <w:r w:rsidR="00840AF9">
        <w:rPr>
          <w:rFonts w:asciiTheme="minorHAnsi" w:hAnsiTheme="minorHAnsi" w:cstheme="minorHAnsi"/>
          <w:sz w:val="28"/>
          <w:szCs w:val="28"/>
        </w:rPr>
        <w:t xml:space="preserve"> pour prendre la photographie et pense au cadrage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7AD3C363" w14:textId="6484439E" w:rsidR="00FF5F37" w:rsidRPr="00840AF9" w:rsidRDefault="00FF5F37" w:rsidP="00C658D9">
      <w:pPr>
        <w:pStyle w:val="NormalWeb"/>
        <w:rPr>
          <w:rFonts w:asciiTheme="minorHAnsi" w:hAnsiTheme="minorHAnsi" w:cstheme="minorHAnsi"/>
          <w:b/>
          <w:i/>
          <w:sz w:val="28"/>
          <w:szCs w:val="28"/>
        </w:rPr>
      </w:pPr>
      <w:r w:rsidRPr="00840AF9">
        <w:rPr>
          <w:rFonts w:asciiTheme="minorHAnsi" w:hAnsiTheme="minorHAnsi" w:cstheme="minorHAnsi"/>
          <w:b/>
          <w:i/>
          <w:sz w:val="28"/>
          <w:szCs w:val="28"/>
        </w:rPr>
        <w:t>Pour aller plus loin : que se passe-t-il ailleurs ?</w:t>
      </w:r>
    </w:p>
    <w:p w14:paraId="28FB95DE" w14:textId="77777777" w:rsidR="005D5420" w:rsidRDefault="00FF5F37" w:rsidP="00FF5F37">
      <w:pPr>
        <w:pStyle w:val="NormalWeb"/>
        <w:rPr>
          <w:rFonts w:asciiTheme="minorHAnsi" w:hAnsiTheme="minorHAnsi" w:cstheme="minorHAnsi"/>
          <w:sz w:val="28"/>
          <w:szCs w:val="28"/>
          <w:lang w:val="en-US"/>
        </w:rPr>
      </w:pPr>
      <w:r w:rsidRPr="005D5420">
        <w:rPr>
          <w:rFonts w:asciiTheme="minorHAnsi" w:hAnsiTheme="minorHAnsi" w:cstheme="minorHAnsi"/>
          <w:b/>
          <w:bCs/>
          <w:sz w:val="28"/>
          <w:szCs w:val="28"/>
          <w:lang w:val="en-US"/>
        </w:rPr>
        <w:t>Paris, Madrid, Washington</w:t>
      </w:r>
      <w:r w:rsidR="005D5420" w:rsidRPr="005D5420">
        <w:rPr>
          <w:rFonts w:asciiTheme="minorHAnsi" w:hAnsiTheme="minorHAnsi" w:cstheme="minorHAnsi"/>
          <w:sz w:val="28"/>
          <w:szCs w:val="28"/>
          <w:lang w:val="en-US"/>
        </w:rPr>
        <w:t>:</w:t>
      </w:r>
      <w:r w:rsidR="005D542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hyperlink r:id="rId5" w:history="1">
        <w:r w:rsidR="005D5420" w:rsidRPr="00D277A2">
          <w:rPr>
            <w:rStyle w:val="Lienhypertexte"/>
            <w:rFonts w:asciiTheme="minorHAnsi" w:hAnsiTheme="minorHAnsi" w:cstheme="minorHAnsi"/>
            <w:sz w:val="28"/>
            <w:szCs w:val="28"/>
            <w:lang w:val="en-US"/>
          </w:rPr>
          <w:t>https://www.youtube.com/watch?v=KzdNsu_Gz8s</w:t>
        </w:r>
      </w:hyperlink>
    </w:p>
    <w:p w14:paraId="56B12483" w14:textId="77777777" w:rsidR="005D5420" w:rsidRDefault="005D5420" w:rsidP="00FF5F37">
      <w:pPr>
        <w:pStyle w:val="NormalWeb"/>
        <w:rPr>
          <w:rFonts w:asciiTheme="minorHAnsi" w:hAnsiTheme="minorHAnsi" w:cstheme="minorHAnsi"/>
          <w:sz w:val="28"/>
          <w:szCs w:val="28"/>
          <w:lang w:val="en-US"/>
        </w:rPr>
      </w:pPr>
      <w:r w:rsidRPr="005D5420">
        <w:rPr>
          <w:rFonts w:asciiTheme="minorHAnsi" w:hAnsiTheme="minorHAnsi" w:cstheme="minorHAnsi"/>
          <w:b/>
          <w:sz w:val="28"/>
          <w:szCs w:val="28"/>
          <w:lang w:val="en-US"/>
        </w:rPr>
        <w:t>New-</w:t>
      </w:r>
      <w:proofErr w:type="gramStart"/>
      <w:r w:rsidRPr="005D5420">
        <w:rPr>
          <w:rFonts w:asciiTheme="minorHAnsi" w:hAnsiTheme="minorHAnsi" w:cstheme="minorHAnsi"/>
          <w:b/>
          <w:sz w:val="28"/>
          <w:szCs w:val="28"/>
          <w:lang w:val="en-US"/>
        </w:rPr>
        <w:t>York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:</w:t>
      </w:r>
      <w:proofErr w:type="gramEnd"/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hyperlink r:id="rId6" w:history="1">
        <w:r w:rsidRPr="00D277A2">
          <w:rPr>
            <w:rStyle w:val="Lienhypertexte"/>
            <w:rFonts w:asciiTheme="minorHAnsi" w:hAnsiTheme="minorHAnsi" w:cstheme="minorHAnsi"/>
            <w:sz w:val="28"/>
            <w:szCs w:val="28"/>
            <w:lang w:val="en-US"/>
          </w:rPr>
          <w:t>https://www.youtube.com/watch?v=mrBL6wUQvEs</w:t>
        </w:r>
      </w:hyperlink>
    </w:p>
    <w:p w14:paraId="64D29EA3" w14:textId="77777777" w:rsidR="005D5420" w:rsidRPr="005D5420" w:rsidRDefault="00FF5F37" w:rsidP="00FF5F37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FF5F37">
        <w:rPr>
          <w:rFonts w:asciiTheme="minorHAnsi" w:hAnsiTheme="minorHAnsi" w:cstheme="minorHAnsi"/>
          <w:b/>
          <w:bCs/>
          <w:sz w:val="28"/>
          <w:szCs w:val="28"/>
        </w:rPr>
        <w:t xml:space="preserve">Marseille </w:t>
      </w:r>
      <w:r w:rsidRPr="00FF5F37">
        <w:rPr>
          <w:rFonts w:asciiTheme="minorHAnsi" w:hAnsiTheme="minorHAnsi" w:cstheme="minorHAnsi"/>
          <w:sz w:val="28"/>
          <w:szCs w:val="28"/>
        </w:rPr>
        <w:t xml:space="preserve">: </w:t>
      </w:r>
      <w:hyperlink r:id="rId7" w:history="1">
        <w:r w:rsidR="005D5420" w:rsidRPr="00D277A2">
          <w:rPr>
            <w:rStyle w:val="Lienhypertexte"/>
            <w:rFonts w:asciiTheme="minorHAnsi" w:hAnsiTheme="minorHAnsi" w:cstheme="minorHAnsi"/>
            <w:sz w:val="28"/>
            <w:szCs w:val="28"/>
          </w:rPr>
          <w:t>https://www.lci.fr/regions/video-confinement-a-marseille-vieux-port-mucem- gare-saint-charles-plages-images-aeriennes-ville-a-l-arret-vue-du-ciel-2148790.html</w:t>
        </w:r>
      </w:hyperlink>
    </w:p>
    <w:p w14:paraId="7F1CC660" w14:textId="77777777" w:rsidR="005D5420" w:rsidRPr="005D5420" w:rsidRDefault="00FF5F37" w:rsidP="005D5420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FF5F37">
        <w:rPr>
          <w:rFonts w:asciiTheme="minorHAnsi" w:hAnsiTheme="minorHAnsi" w:cstheme="minorHAnsi"/>
          <w:sz w:val="28"/>
          <w:szCs w:val="28"/>
        </w:rPr>
        <w:t xml:space="preserve"> </w:t>
      </w:r>
      <w:r w:rsidR="005D5420" w:rsidRPr="005D5420">
        <w:rPr>
          <w:rFonts w:ascii="Calibri" w:hAnsi="Calibri" w:cs="Calibri"/>
          <w:b/>
          <w:sz w:val="28"/>
          <w:szCs w:val="28"/>
        </w:rPr>
        <w:t xml:space="preserve">Plus insolite : </w:t>
      </w:r>
    </w:p>
    <w:p w14:paraId="0DF3580D" w14:textId="77777777" w:rsidR="005D5420" w:rsidRPr="005D5420" w:rsidRDefault="005D5420" w:rsidP="005D5420">
      <w:pPr>
        <w:pStyle w:val="NormalWeb"/>
        <w:rPr>
          <w:sz w:val="28"/>
          <w:szCs w:val="28"/>
        </w:rPr>
      </w:pPr>
      <w:r w:rsidRPr="005D5420">
        <w:rPr>
          <w:rFonts w:ascii="Calibri" w:hAnsi="Calibri" w:cs="Calibri"/>
          <w:color w:val="0260BF"/>
          <w:sz w:val="28"/>
          <w:szCs w:val="28"/>
        </w:rPr>
        <w:t xml:space="preserve">https://www.lci.fr/planete/video-coronavirus-singes-daims-dauphins-les-animaux-sauvages- a-l-assaut-des-villes-2148637.html </w:t>
      </w:r>
    </w:p>
    <w:p w14:paraId="407721CF" w14:textId="08476075" w:rsidR="00840AF9" w:rsidRDefault="003D3EB2" w:rsidP="00C658D9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inline distT="0" distB="0" distL="0" distR="0" wp14:anchorId="0BBBA745" wp14:editId="3B38407F">
            <wp:extent cx="3416566" cy="188499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16 à 11.10.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261" cy="18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7B67" w14:textId="77777777" w:rsidR="00A60412" w:rsidRDefault="00A60412" w:rsidP="00C658D9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31662F4" w14:textId="780F27D1" w:rsidR="00840AF9" w:rsidRPr="00840AF9" w:rsidRDefault="00A33F1C" w:rsidP="00C658D9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40AF9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S</w:t>
      </w:r>
      <w:r w:rsidR="00FF5F37" w:rsidRP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2/ </w:t>
      </w:r>
      <w:r w:rsidR="00840AF9" w:rsidRP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Réfléchir au monde depuis </w:t>
      </w:r>
      <w:r w:rsidR="00840AF9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="00840AF9" w:rsidRPr="00840AF9">
        <w:rPr>
          <w:rFonts w:asciiTheme="minorHAnsi" w:hAnsiTheme="minorHAnsi" w:cstheme="minorHAnsi"/>
          <w:b/>
          <w:sz w:val="28"/>
          <w:szCs w:val="28"/>
          <w:u w:val="single"/>
        </w:rPr>
        <w:t>a fenêtre</w:t>
      </w:r>
      <w:r w:rsidR="00A60412">
        <w:rPr>
          <w:rFonts w:asciiTheme="minorHAnsi" w:hAnsiTheme="minorHAnsi" w:cstheme="minorHAnsi"/>
          <w:b/>
          <w:sz w:val="28"/>
          <w:szCs w:val="28"/>
          <w:u w:val="single"/>
        </w:rPr>
        <w:t xml:space="preserve"> (Géographie)</w:t>
      </w:r>
    </w:p>
    <w:p w14:paraId="4B8591E9" w14:textId="68F4C064" w:rsidR="00C658D9" w:rsidRDefault="00C658D9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5D5420">
        <w:rPr>
          <w:rFonts w:asciiTheme="minorHAnsi" w:hAnsiTheme="minorHAnsi" w:cstheme="minorHAnsi"/>
          <w:b/>
          <w:i/>
          <w:sz w:val="28"/>
          <w:szCs w:val="28"/>
        </w:rPr>
        <w:t>Les crises ont souvent permis aux hommes de changer les choses et de progresser</w:t>
      </w:r>
      <w:r w:rsidRPr="00C658D9">
        <w:rPr>
          <w:rFonts w:asciiTheme="minorHAnsi" w:hAnsiTheme="minorHAnsi" w:cstheme="minorHAnsi"/>
          <w:sz w:val="28"/>
          <w:szCs w:val="28"/>
        </w:rPr>
        <w:t>.</w:t>
      </w:r>
    </w:p>
    <w:p w14:paraId="727F6307" w14:textId="77777777" w:rsidR="00863EF1" w:rsidRPr="00C658D9" w:rsidRDefault="00863EF1" w:rsidP="00863EF1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5D5420">
        <w:rPr>
          <w:rFonts w:asciiTheme="minorHAnsi" w:hAnsiTheme="minorHAnsi" w:cstheme="minorHAnsi"/>
          <w:sz w:val="28"/>
          <w:szCs w:val="28"/>
        </w:rPr>
        <w:sym w:font="Wingdings" w:char="F0E0"/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658D9">
        <w:rPr>
          <w:rFonts w:asciiTheme="minorHAnsi" w:hAnsiTheme="minorHAnsi" w:cstheme="minorHAnsi"/>
          <w:sz w:val="28"/>
          <w:szCs w:val="28"/>
        </w:rPr>
        <w:t>A toi d’imaginer un monde meilleur :</w:t>
      </w:r>
    </w:p>
    <w:p w14:paraId="1C06FE0E" w14:textId="77777777" w:rsidR="00863EF1" w:rsidRPr="00C658D9" w:rsidRDefault="00863EF1" w:rsidP="00863EF1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C658D9">
        <w:rPr>
          <w:rFonts w:asciiTheme="minorHAnsi" w:hAnsiTheme="minorHAnsi" w:cstheme="minorHAnsi"/>
          <w:sz w:val="28"/>
          <w:szCs w:val="28"/>
        </w:rPr>
        <w:t xml:space="preserve">Commence par imaginer ce que pourrait </w:t>
      </w:r>
      <w:r>
        <w:rPr>
          <w:rFonts w:asciiTheme="minorHAnsi" w:hAnsiTheme="minorHAnsi" w:cstheme="minorHAnsi"/>
          <w:sz w:val="28"/>
          <w:szCs w:val="28"/>
        </w:rPr>
        <w:t>ê</w:t>
      </w:r>
      <w:r w:rsidRPr="00C658D9">
        <w:rPr>
          <w:rFonts w:asciiTheme="minorHAnsi" w:hAnsiTheme="minorHAnsi" w:cstheme="minorHAnsi"/>
          <w:sz w:val="28"/>
          <w:szCs w:val="28"/>
        </w:rPr>
        <w:t xml:space="preserve">tre la rue devant ton domicile </w:t>
      </w:r>
      <w:r>
        <w:rPr>
          <w:rFonts w:asciiTheme="minorHAnsi" w:hAnsiTheme="minorHAnsi" w:cstheme="minorHAnsi"/>
          <w:sz w:val="28"/>
          <w:szCs w:val="28"/>
        </w:rPr>
        <w:t>après l</w:t>
      </w:r>
      <w:r w:rsidRPr="00C658D9">
        <w:rPr>
          <w:rFonts w:asciiTheme="minorHAnsi" w:hAnsiTheme="minorHAnsi" w:cstheme="minorHAnsi"/>
          <w:sz w:val="28"/>
          <w:szCs w:val="28"/>
        </w:rPr>
        <w:t>a crise (proposition d’</w:t>
      </w:r>
      <w:r>
        <w:rPr>
          <w:rFonts w:asciiTheme="minorHAnsi" w:hAnsiTheme="minorHAnsi" w:cstheme="minorHAnsi"/>
          <w:sz w:val="28"/>
          <w:szCs w:val="28"/>
        </w:rPr>
        <w:t>aménagements</w:t>
      </w:r>
      <w:r w:rsidRPr="00C658D9">
        <w:rPr>
          <w:rFonts w:asciiTheme="minorHAnsi" w:hAnsiTheme="minorHAnsi" w:cstheme="minorHAnsi"/>
          <w:sz w:val="28"/>
          <w:szCs w:val="28"/>
        </w:rPr>
        <w:t>, de pratiques spatiales</w:t>
      </w:r>
      <w:r>
        <w:rPr>
          <w:rFonts w:asciiTheme="minorHAnsi" w:hAnsiTheme="minorHAnsi" w:cstheme="minorHAnsi"/>
          <w:sz w:val="28"/>
          <w:szCs w:val="28"/>
        </w:rPr>
        <w:t>…)</w:t>
      </w:r>
      <w:r w:rsidRPr="00C658D9">
        <w:rPr>
          <w:rFonts w:asciiTheme="minorHAnsi" w:hAnsiTheme="minorHAnsi" w:cstheme="minorHAnsi"/>
          <w:sz w:val="28"/>
          <w:szCs w:val="28"/>
        </w:rPr>
        <w:t>.</w:t>
      </w:r>
    </w:p>
    <w:p w14:paraId="534D11F6" w14:textId="77777777" w:rsidR="00863EF1" w:rsidRDefault="00863EF1" w:rsidP="00863EF1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C658D9">
        <w:rPr>
          <w:rFonts w:asciiTheme="minorHAnsi" w:hAnsiTheme="minorHAnsi" w:cstheme="minorHAnsi"/>
          <w:sz w:val="28"/>
          <w:szCs w:val="28"/>
        </w:rPr>
        <w:t>Puis imagine ce que pourrait être le monde</w:t>
      </w:r>
      <w:r>
        <w:rPr>
          <w:rFonts w:asciiTheme="minorHAnsi" w:hAnsiTheme="minorHAnsi" w:cstheme="minorHAnsi"/>
          <w:sz w:val="28"/>
          <w:szCs w:val="28"/>
        </w:rPr>
        <w:t xml:space="preserve"> (proposition d’aménagements, de pratiques spatiales…).</w:t>
      </w:r>
    </w:p>
    <w:p w14:paraId="5E3B7168" w14:textId="4A5DF0FA" w:rsidR="00F729D2" w:rsidRDefault="00F729D2" w:rsidP="00C658D9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Appui : Article du site internet Futura Sciences sur les villes du futur</w:t>
      </w:r>
      <w:r w:rsidR="00840AF9">
        <w:rPr>
          <w:rFonts w:asciiTheme="minorHAnsi" w:hAnsiTheme="minorHAnsi" w:cstheme="minorHAnsi"/>
          <w:sz w:val="28"/>
          <w:szCs w:val="28"/>
        </w:rPr>
        <w:t xml:space="preserve"> (en pièce jointe)</w:t>
      </w:r>
    </w:p>
    <w:p w14:paraId="297A93DA" w14:textId="77777777" w:rsidR="00F729D2" w:rsidRPr="00F729D2" w:rsidRDefault="00F729D2" w:rsidP="00C658D9">
      <w:pPr>
        <w:pStyle w:val="NormalWeb"/>
        <w:rPr>
          <w:rFonts w:asciiTheme="minorHAnsi" w:hAnsiTheme="minorHAnsi" w:cstheme="minorHAnsi"/>
          <w:b/>
          <w:i/>
          <w:sz w:val="28"/>
          <w:szCs w:val="28"/>
        </w:rPr>
      </w:pPr>
      <w:r w:rsidRPr="00F729D2">
        <w:rPr>
          <w:rFonts w:asciiTheme="minorHAnsi" w:hAnsiTheme="minorHAnsi" w:cstheme="minorHAnsi"/>
          <w:b/>
          <w:i/>
          <w:sz w:val="28"/>
          <w:szCs w:val="28"/>
          <w:u w:val="single"/>
        </w:rPr>
        <w:t>Compétence :</w:t>
      </w:r>
      <w:r w:rsidRPr="00F729D2">
        <w:rPr>
          <w:rFonts w:asciiTheme="minorHAnsi" w:hAnsiTheme="minorHAnsi" w:cstheme="minorHAnsi"/>
          <w:b/>
          <w:i/>
          <w:sz w:val="28"/>
          <w:szCs w:val="28"/>
        </w:rPr>
        <w:t xml:space="preserve"> Lire et comprendre un document (Comprendre le sens général d’un document ; Extraire des informations pertinentes)</w:t>
      </w:r>
    </w:p>
    <w:p w14:paraId="7A42F5CF" w14:textId="33C69578" w:rsidR="001A3100" w:rsidRPr="00586476" w:rsidRDefault="00586476" w:rsidP="001A3100">
      <w:pPr>
        <w:pStyle w:val="NormalWeb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5A6AEB" wp14:editId="2277FF6C">
                <wp:simplePos x="0" y="0"/>
                <wp:positionH relativeFrom="column">
                  <wp:posOffset>-143039</wp:posOffset>
                </wp:positionH>
                <wp:positionV relativeFrom="paragraph">
                  <wp:posOffset>1905</wp:posOffset>
                </wp:positionV>
                <wp:extent cx="6980555" cy="1681316"/>
                <wp:effectExtent l="0" t="0" r="17145" b="82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0555" cy="16813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3AFDA" id="Rectangle 15" o:spid="_x0000_s1026" style="position:absolute;margin-left:-11.25pt;margin-top:.15pt;width:549.65pt;height:132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" filled="f" strokecolor="#7f7f7f [1612]" strokeweight="1pt"/>
            </w:pict>
          </mc:Fallback>
        </mc:AlternateContent>
      </w:r>
      <w:r w:rsidR="001A3100" w:rsidRPr="00586476">
        <w:rPr>
          <w:rFonts w:asciiTheme="minorHAnsi" w:hAnsiTheme="minorHAnsi" w:cstheme="minorHAnsi"/>
          <w:sz w:val="28"/>
          <w:szCs w:val="28"/>
          <w:u w:val="single"/>
        </w:rPr>
        <w:t>Consigne :</w:t>
      </w:r>
      <w:r w:rsidRPr="00586476">
        <w:rPr>
          <w:rFonts w:asciiTheme="minorHAnsi" w:hAnsiTheme="minorHAnsi" w:cstheme="minorHAnsi"/>
          <w:b/>
          <w:i/>
          <w:noProof/>
          <w:sz w:val="28"/>
          <w:szCs w:val="28"/>
          <w:u w:val="single"/>
        </w:rPr>
        <w:t xml:space="preserve"> </w:t>
      </w:r>
    </w:p>
    <w:p w14:paraId="150C447B" w14:textId="3B871C44" w:rsidR="001A3100" w:rsidRDefault="001A3100" w:rsidP="001A3100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Lis le texte </w:t>
      </w:r>
      <w:r w:rsidR="00586476">
        <w:rPr>
          <w:rFonts w:asciiTheme="minorHAnsi" w:hAnsiTheme="minorHAnsi" w:cstheme="minorHAnsi"/>
          <w:sz w:val="28"/>
          <w:szCs w:val="28"/>
        </w:rPr>
        <w:t xml:space="preserve">de l’article </w:t>
      </w:r>
      <w:r>
        <w:rPr>
          <w:rFonts w:asciiTheme="minorHAnsi" w:hAnsiTheme="minorHAnsi" w:cstheme="minorHAnsi"/>
          <w:sz w:val="28"/>
          <w:szCs w:val="28"/>
        </w:rPr>
        <w:t xml:space="preserve">et </w:t>
      </w:r>
      <w:r w:rsidR="00586476">
        <w:rPr>
          <w:rFonts w:asciiTheme="minorHAnsi" w:hAnsiTheme="minorHAnsi" w:cstheme="minorHAnsi"/>
          <w:sz w:val="28"/>
          <w:szCs w:val="28"/>
        </w:rPr>
        <w:t>relève au brouillon toutes les idées qui te paraissent importantes.</w:t>
      </w:r>
    </w:p>
    <w:p w14:paraId="45672525" w14:textId="7263F3F1" w:rsidR="00586476" w:rsidRDefault="00586476" w:rsidP="001A3100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Observe les illustrations et mets-les en relation avec l’article.</w:t>
      </w:r>
    </w:p>
    <w:p w14:paraId="68DDC7CC" w14:textId="4E2DEA16" w:rsidR="00586476" w:rsidRPr="00C658D9" w:rsidRDefault="00586476" w:rsidP="001A3100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Rédige un court texte où tu décris ce que pourrait être la rue devant ton domicile puis ce que pourrait être le monde.</w:t>
      </w:r>
    </w:p>
    <w:p w14:paraId="17B36101" w14:textId="714BB9D6" w:rsidR="00852FB8" w:rsidRDefault="003D3EB2">
      <w:pPr>
        <w:rPr>
          <w:rFonts w:eastAsia="Times New Roman" w:cstheme="minorHAnsi"/>
          <w:b/>
          <w:i/>
          <w:sz w:val="28"/>
          <w:szCs w:val="28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536C4" wp14:editId="5865F782">
                <wp:simplePos x="0" y="0"/>
                <wp:positionH relativeFrom="column">
                  <wp:posOffset>142568</wp:posOffset>
                </wp:positionH>
                <wp:positionV relativeFrom="paragraph">
                  <wp:posOffset>3089829</wp:posOffset>
                </wp:positionV>
                <wp:extent cx="6233651" cy="373626"/>
                <wp:effectExtent l="0" t="0" r="1524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651" cy="373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9E509" w14:textId="77777777" w:rsidR="003D3EB2" w:rsidRDefault="00C019AB" w:rsidP="003D3EB2">
                            <w:hyperlink r:id="rId9" w:history="1">
                              <w:r w:rsidR="003D3EB2" w:rsidRPr="005D2732">
                                <w:rPr>
                                  <w:rStyle w:val="Lienhypertexte"/>
                                </w:rPr>
                                <w:t>https://www.futura-sciences.com/maison/actualites/batiment-ressembleront-villes-futur-64965/</w:t>
                              </w:r>
                            </w:hyperlink>
                          </w:p>
                          <w:p w14:paraId="72AD77EB" w14:textId="0A7A0A32" w:rsidR="003D3EB2" w:rsidRDefault="003D3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36C4" id="Zone de texte 7" o:spid="_x0000_s1027" type="#_x0000_t202" style="position:absolute;margin-left:11.25pt;margin-top:243.3pt;width:490.85pt;height:29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" fillcolor="white [3201]" strokeweight=".5pt">
                <v:textbox>
                  <w:txbxContent>
                    <w:p w14:paraId="3BC9E509" w14:textId="77777777" w:rsidR="003D3EB2" w:rsidRDefault="003D3EB2" w:rsidP="003D3EB2">
                      <w:r>
                        <w:fldChar w:fldCharType="begin"/>
                      </w:r>
                      <w:r>
                        <w:instrText xml:space="preserve"> HYPERLINK "https://www.futura-sciences.com/maison/actualites/batiment-ressembleront-villes-futur-64965/" </w:instrText>
                      </w:r>
                      <w:r>
                        <w:fldChar w:fldCharType="separate"/>
                      </w:r>
                      <w:r w:rsidRPr="005D2732">
                        <w:rPr>
                          <w:rStyle w:val="Lienhypertexte"/>
                        </w:rPr>
                        <w:t>https://www.futura-sciences.com/maison/actualites/batiment-ressembleront-villes-futur-64965/</w:t>
                      </w:r>
                      <w:r>
                        <w:rPr>
                          <w:rStyle w:val="Lienhypertexte"/>
                        </w:rPr>
                        <w:fldChar w:fldCharType="end"/>
                      </w:r>
                    </w:p>
                    <w:p w14:paraId="72AD77EB" w14:textId="0A7A0A32" w:rsidR="003D3EB2" w:rsidRDefault="003D3EB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83CF2E" wp14:editId="29451C43">
            <wp:extent cx="3135821" cy="2104037"/>
            <wp:effectExtent l="0" t="0" r="127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15 à 12.21.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00" cy="21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A5B31" wp14:editId="5BBCD27A">
            <wp:extent cx="3424655" cy="274320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15 à 12.21.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85" cy="276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FB8">
        <w:rPr>
          <w:rFonts w:cstheme="minorHAnsi"/>
          <w:b/>
          <w:i/>
          <w:sz w:val="28"/>
          <w:szCs w:val="28"/>
        </w:rPr>
        <w:br w:type="page"/>
      </w:r>
    </w:p>
    <w:p w14:paraId="579D1304" w14:textId="4DC319D7" w:rsidR="00852FB8" w:rsidRPr="00840AF9" w:rsidRDefault="00840AF9" w:rsidP="00840AF9">
      <w:pPr>
        <w:pStyle w:val="NormalWeb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bookmarkStart w:id="1" w:name="_Hlk37855174"/>
      <w:r w:rsidRPr="00840AF9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S3/</w:t>
      </w:r>
      <w:r w:rsidR="00852FB8" w:rsidRPr="00840AF9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Ouvrir la fenêtre pour écouter sa ville</w:t>
      </w:r>
      <w:r w:rsidR="00A60412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(Français)</w:t>
      </w:r>
    </w:p>
    <w:p w14:paraId="3FEF6E60" w14:textId="77777777" w:rsidR="00852FB8" w:rsidRPr="00F729D2" w:rsidRDefault="00852FB8" w:rsidP="00840AF9">
      <w:pPr>
        <w:pStyle w:val="NormalWeb"/>
        <w:rPr>
          <w:rFonts w:asciiTheme="minorHAnsi" w:hAnsiTheme="minorHAnsi" w:cstheme="minorHAnsi"/>
          <w:b/>
          <w:i/>
          <w:sz w:val="28"/>
          <w:szCs w:val="28"/>
        </w:rPr>
      </w:pPr>
      <w:r w:rsidRPr="00F729D2">
        <w:rPr>
          <w:rFonts w:asciiTheme="minorHAnsi" w:hAnsiTheme="minorHAnsi" w:cstheme="minorHAnsi"/>
          <w:b/>
          <w:i/>
          <w:sz w:val="28"/>
          <w:szCs w:val="28"/>
          <w:u w:val="single"/>
        </w:rPr>
        <w:t>Compétence :</w:t>
      </w:r>
      <w:r w:rsidRPr="00F729D2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021F52">
        <w:rPr>
          <w:rFonts w:asciiTheme="minorHAnsi" w:hAnsiTheme="minorHAnsi" w:cstheme="minorHAnsi"/>
          <w:b/>
          <w:i/>
          <w:sz w:val="28"/>
          <w:szCs w:val="28"/>
        </w:rPr>
        <w:t>Contrôler sa compréhension et devenir un lecteur autonome</w:t>
      </w:r>
    </w:p>
    <w:p w14:paraId="5F6A1E42" w14:textId="77777777" w:rsidR="00852FB8" w:rsidRDefault="00852FB8" w:rsidP="00852FB8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Voici un texte de Victor Hugo. </w:t>
      </w:r>
    </w:p>
    <w:p w14:paraId="0517AB76" w14:textId="501F3CC5" w:rsidR="00852FB8" w:rsidRPr="00AF126B" w:rsidRDefault="00852FB8" w:rsidP="00852FB8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Lis-le à haute voix</w:t>
      </w:r>
      <w:r w:rsidR="005A7D1B">
        <w:rPr>
          <w:rFonts w:asciiTheme="minorHAnsi" w:hAnsiTheme="minorHAnsi" w:cstheme="minorHAnsi"/>
          <w:sz w:val="28"/>
          <w:szCs w:val="28"/>
        </w:rPr>
        <w:t xml:space="preserve"> ; </w:t>
      </w:r>
      <w:r>
        <w:rPr>
          <w:rFonts w:asciiTheme="minorHAnsi" w:hAnsiTheme="minorHAnsi" w:cstheme="minorHAnsi"/>
          <w:sz w:val="28"/>
          <w:szCs w:val="28"/>
        </w:rPr>
        <w:t>écoute</w:t>
      </w:r>
      <w:r w:rsidR="005A7D1B">
        <w:rPr>
          <w:rFonts w:asciiTheme="minorHAnsi" w:hAnsiTheme="minorHAnsi" w:cstheme="minorHAnsi"/>
          <w:sz w:val="28"/>
          <w:szCs w:val="28"/>
        </w:rPr>
        <w:t xml:space="preserve"> ensuite</w:t>
      </w:r>
      <w:r>
        <w:rPr>
          <w:rFonts w:asciiTheme="minorHAnsi" w:hAnsiTheme="minorHAnsi" w:cstheme="minorHAnsi"/>
          <w:sz w:val="28"/>
          <w:szCs w:val="28"/>
        </w:rPr>
        <w:t xml:space="preserve"> la lecture proposée en fermant les yeux et en associant des images à ce que tu entends. Puis participe au débat de lecture. </w:t>
      </w:r>
    </w:p>
    <w:tbl>
      <w:tblPr>
        <w:tblW w:w="9382" w:type="dxa"/>
        <w:tblInd w:w="2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82"/>
      </w:tblGrid>
      <w:tr w:rsidR="00852FB8" w:rsidRPr="00AF126B" w14:paraId="5552F307" w14:textId="77777777" w:rsidTr="00367738">
        <w:tc>
          <w:tcPr>
            <w:tcW w:w="9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98D67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Fenêtres ouvertes</w:t>
            </w:r>
          </w:p>
          <w:p w14:paraId="0752A9D3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Le matin - En dormant</w:t>
            </w:r>
          </w:p>
          <w:p w14:paraId="0949AB71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J'entends des voix. Lueurs à travers ma paupière.</w:t>
            </w:r>
          </w:p>
          <w:p w14:paraId="6A42D2D5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Une cloche est en branle à l'église Saint-Pierre.</w:t>
            </w:r>
          </w:p>
          <w:p w14:paraId="209F2BD8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Cris des baigneurs. Plus près ! plus loin ! non, par ici !</w:t>
            </w:r>
          </w:p>
          <w:p w14:paraId="1561B79E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Non, par là ! Les oiseaux gazouillent. Jeanne aussi.</w:t>
            </w:r>
          </w:p>
          <w:p w14:paraId="60CDDA13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Georges l'appelle. Chant des coqs. Une truelle</w:t>
            </w:r>
          </w:p>
          <w:p w14:paraId="5433F526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Racle un toit. Des chevaux passent dans la ruelle.</w:t>
            </w:r>
          </w:p>
          <w:p w14:paraId="6850A25F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Grincement d'une faux qui coupe le gazon.</w:t>
            </w:r>
          </w:p>
          <w:p w14:paraId="7872021B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Chocs. Rumeurs. Des couvreurs marchent sur la maison.</w:t>
            </w:r>
          </w:p>
          <w:p w14:paraId="48C7BFB7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Bruits du port. Sifflement des machines chauffées.</w:t>
            </w:r>
          </w:p>
          <w:p w14:paraId="3212BDB3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Musique militaire arrivant par bouffées.</w:t>
            </w:r>
          </w:p>
          <w:p w14:paraId="14045D4A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Brouhaha sur le quai. Voix françaises. Merci.</w:t>
            </w:r>
          </w:p>
          <w:p w14:paraId="067B8A85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Bonjour. Adieu. Sans doute il est tard, car voici</w:t>
            </w:r>
          </w:p>
          <w:p w14:paraId="4C7DD15B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Que vient tout près de moi chanter mon rouge-gorge.</w:t>
            </w:r>
          </w:p>
          <w:p w14:paraId="11D55D03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Vacarme de marteaux lointains dans une forge.</w:t>
            </w:r>
          </w:p>
          <w:p w14:paraId="415E0479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L'eau clapote. On entend haleter un steamer.</w:t>
            </w:r>
          </w:p>
          <w:p w14:paraId="4EDE5B44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Une mouche entre. Souffle immense de la mer.</w:t>
            </w:r>
          </w:p>
          <w:p w14:paraId="43601A37" w14:textId="77777777" w:rsidR="00852FB8" w:rsidRPr="00021F52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i/>
                <w:iCs/>
                <w:color w:val="000000"/>
                <w:kern w:val="3"/>
                <w:lang w:eastAsia="fr-FR"/>
              </w:rPr>
            </w:pP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>Victor Hugo</w:t>
            </w:r>
            <w:r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 xml:space="preserve"> </w:t>
            </w:r>
            <w:r w:rsidRPr="00AF126B"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  <w:t xml:space="preserve">(1802-1885) Recueil : </w:t>
            </w:r>
            <w:r w:rsidRPr="00021F52">
              <w:rPr>
                <w:rFonts w:ascii="Comic Sans MS" w:eastAsia="Times New Roman" w:hAnsi="Comic Sans MS" w:cs="Times New Roman"/>
                <w:i/>
                <w:iCs/>
                <w:color w:val="000000"/>
                <w:kern w:val="3"/>
                <w:lang w:eastAsia="fr-FR"/>
              </w:rPr>
              <w:t>L'art d'être grand-père</w:t>
            </w:r>
          </w:p>
          <w:p w14:paraId="58DA9A01" w14:textId="77777777" w:rsidR="00852FB8" w:rsidRPr="00AF126B" w:rsidRDefault="00852FB8" w:rsidP="00367738">
            <w:pPr>
              <w:suppressAutoHyphens/>
              <w:autoSpaceDN w:val="0"/>
              <w:spacing w:before="100"/>
              <w:textAlignment w:val="baseline"/>
              <w:rPr>
                <w:rFonts w:ascii="Comic Sans MS" w:eastAsia="Times New Roman" w:hAnsi="Comic Sans MS" w:cs="Times New Roman"/>
                <w:color w:val="000000"/>
                <w:kern w:val="3"/>
                <w:lang w:eastAsia="fr-FR"/>
              </w:rPr>
            </w:pPr>
          </w:p>
        </w:tc>
      </w:tr>
    </w:tbl>
    <w:p w14:paraId="6A422523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0697A881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032808DA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31E83836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34C13F1F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749F4806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1D9AFE20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5E13D37C" w14:textId="77777777" w:rsidR="00852FB8" w:rsidRDefault="00852FB8" w:rsidP="00852FB8">
      <w:pPr>
        <w:suppressAutoHyphens/>
        <w:autoSpaceDN w:val="0"/>
        <w:spacing w:before="100"/>
        <w:ind w:left="360"/>
        <w:textAlignment w:val="baseline"/>
        <w:rPr>
          <w:rFonts w:ascii="Comic Sans MS" w:eastAsia="Times New Roman" w:hAnsi="Comic Sans MS" w:cs="Times New Roman"/>
          <w:b/>
          <w:color w:val="000000"/>
          <w:kern w:val="3"/>
          <w:lang w:eastAsia="fr-FR"/>
        </w:rPr>
      </w:pPr>
    </w:p>
    <w:p w14:paraId="39A52F4A" w14:textId="25FFD622" w:rsidR="00852FB8" w:rsidRDefault="00852FB8" w:rsidP="00852FB8">
      <w:pPr>
        <w:pageBreakBefore/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lastRenderedPageBreak/>
        <w:t xml:space="preserve">Axe proposé aux élèves : Comment le poète </w:t>
      </w:r>
      <w:r w:rsidR="007541A9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invite-t-il le lecteur dans sa rêverie</w:t>
      </w:r>
      <w:r w:rsidR="005A7D1B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 ?</w:t>
      </w:r>
      <w:r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F126B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 </w:t>
      </w:r>
      <w:r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  Points évoqués lors du cercle de lecture (ordre aléatoire en fonction des réactions des élèves)</w:t>
      </w:r>
      <w:r w:rsidR="00912FBE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. </w:t>
      </w:r>
    </w:p>
    <w:p w14:paraId="1113EB4C" w14:textId="77777777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                                                                                                                                                        1. </w:t>
      </w:r>
      <w:r w:rsidRPr="00AF126B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Que raconte Victor Hugo ?</w:t>
      </w:r>
    </w:p>
    <w:p w14:paraId="44368C0A" w14:textId="77777777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proofErr w:type="spellStart"/>
      <w:proofErr w:type="gram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a.Le</w:t>
      </w:r>
      <w:proofErr w:type="spellEnd"/>
      <w:proofErr w:type="gramEnd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moment du réveil, à mi-chemin entre le sommeil et l’éveil</w:t>
      </w:r>
    </w:p>
    <w:p w14:paraId="7BA735C5" w14:textId="77777777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b.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Bruits du dehors, perception de l’extérieur par des sens différents de la vue.</w:t>
      </w:r>
    </w:p>
    <w:p w14:paraId="58C6B41C" w14:textId="541DDE6E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c.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Répétition du verbe « entendre », mis en valeur et répété</w:t>
      </w:r>
      <w:r w:rsidR="005A7D1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(encadre le texte)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 : insistance sur le sens de l’ouïe, originalité de la perception d’une v</w:t>
      </w:r>
      <w:r w:rsidR="005A7D1B">
        <w:rPr>
          <w:rFonts w:ascii="Trebuchet MS" w:eastAsia="Times New Roman" w:hAnsi="Trebuchet MS" w:cs="Times New Roman"/>
          <w:color w:val="000000"/>
          <w:kern w:val="3"/>
          <w:lang w:eastAsia="fr-FR"/>
        </w:rPr>
        <w:t>u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e extérieure par l’ouïe. </w:t>
      </w:r>
    </w:p>
    <w:p w14:paraId="59F88597" w14:textId="390E50B8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2.</w:t>
      </w:r>
      <w:r w:rsidRPr="00AF126B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 Les bruits du dehors</w:t>
      </w:r>
      <w:r w:rsidR="007541A9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 : une perception passive</w:t>
      </w:r>
    </w:p>
    <w:p w14:paraId="2E29CF84" w14:textId="77777777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a.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B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>ruit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s de nature différente : 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>voix, bruits de machines et outils, bruits de la nature.</w:t>
      </w:r>
    </w:p>
    <w:p w14:paraId="150AD6BE" w14:textId="03DC1B7B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b.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Absence de ponctuation du </w:t>
      </w:r>
      <w:proofErr w:type="spell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dialogue</w:t>
      </w:r>
      <w:r w:rsidR="007541A9">
        <w:rPr>
          <w:rFonts w:ascii="Trebuchet MS" w:eastAsia="Times New Roman" w:hAnsi="Trebuchet MS" w:cs="Times New Roman"/>
          <w:color w:val="000000"/>
          <w:kern w:val="3"/>
          <w:lang w:eastAsia="fr-FR"/>
        </w:rPr>
        <w:t>+phrases</w:t>
      </w:r>
      <w:proofErr w:type="spellEnd"/>
      <w:r w:rsidR="007541A9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nominales nombreuses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 : absence de frontière entre les différentes perceptions  </w:t>
      </w:r>
    </w:p>
    <w:p w14:paraId="5BDCFE0E" w14:textId="502A9C33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proofErr w:type="spell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c.A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>bsence</w:t>
      </w:r>
      <w:proofErr w:type="spellEnd"/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de ponctuation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 : 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pas de hiérarchie ou d’interprétation des bruits ; seulement sensation ; 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retranscription pure et simple, sans compréhension ni analyse de ce qui se passe à l’extérieur</w:t>
      </w:r>
      <w:r w:rsidR="007541A9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(« Bonjour</w:t>
      </w:r>
      <w:proofErr w:type="gramStart"/>
      <w:r w:rsidR="007541A9">
        <w:rPr>
          <w:rFonts w:ascii="Trebuchet MS" w:eastAsia="Times New Roman" w:hAnsi="Trebuchet MS" w:cs="Times New Roman"/>
          <w:color w:val="000000"/>
          <w:kern w:val="3"/>
          <w:lang w:eastAsia="fr-FR"/>
        </w:rPr>
        <w:t> »/</w:t>
      </w:r>
      <w:proofErr w:type="gramEnd"/>
      <w:r w:rsidR="007541A9">
        <w:rPr>
          <w:rFonts w:ascii="Trebuchet MS" w:eastAsia="Times New Roman" w:hAnsi="Trebuchet MS" w:cs="Times New Roman"/>
          <w:color w:val="000000"/>
          <w:kern w:val="3"/>
          <w:lang w:eastAsia="fr-FR"/>
        </w:rPr>
        <w:t> »Adieu » se suivent sans logique)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. La ville est un lieu de vie et non un sujet d’observation. </w:t>
      </w:r>
    </w:p>
    <w:p w14:paraId="480B406B" w14:textId="77777777" w:rsidR="00852FB8" w:rsidRPr="00DA7A73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</w:pPr>
      <w:proofErr w:type="spell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d.</w:t>
      </w:r>
      <w:r w:rsidRPr="00DA7A73">
        <w:rPr>
          <w:rFonts w:ascii="Trebuchet MS" w:eastAsia="Times New Roman" w:hAnsi="Trebuchet MS" w:cs="Times New Roman"/>
          <w:color w:val="000000"/>
          <w:kern w:val="3"/>
          <w:lang w:eastAsia="fr-FR"/>
        </w:rPr>
        <w:t>Assonances</w:t>
      </w:r>
      <w:proofErr w:type="spellEnd"/>
      <w:r w:rsidRPr="00DA7A73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et des allitérations v. 6-7 et v. 10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 : importance de la perception passive</w:t>
      </w:r>
    </w:p>
    <w:p w14:paraId="72B320D6" w14:textId="70BE3B3A" w:rsidR="00852FB8" w:rsidRPr="00DA7A73" w:rsidRDefault="00852FB8" w:rsidP="00852FB8">
      <w:pPr>
        <w:widowControl w:val="0"/>
        <w:suppressAutoHyphens/>
        <w:autoSpaceDN w:val="0"/>
        <w:spacing w:after="160" w:line="259" w:lineRule="auto"/>
        <w:ind w:left="360"/>
        <w:textAlignment w:val="baseline"/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</w:pPr>
      <w:r w:rsidRPr="00DA7A73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3. </w:t>
      </w:r>
      <w:r w:rsidR="008F6588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E</w:t>
      </w:r>
      <w:r w:rsidRPr="00DA7A73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ntre réalité et rêveri</w:t>
      </w:r>
      <w:r w:rsidR="008F6588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e : invitation au voyage immobile</w:t>
      </w:r>
    </w:p>
    <w:p w14:paraId="5CFF9505" w14:textId="77777777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Calibri" w:eastAsia="SimSun" w:hAnsi="Calibri" w:cs="Tahoma"/>
          <w:kern w:val="3"/>
          <w:sz w:val="22"/>
          <w:szCs w:val="22"/>
        </w:rPr>
      </w:pPr>
      <w:r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>a.</w:t>
      </w:r>
      <w:r w:rsidRPr="00AF126B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 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Utilisation de l’alexandrin : vers large, adapté à une pensée qui se déroule (faire mettre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un / pour indiquer où le lecteur fait une pause à la lecture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) ; possibilité d’avoir un rythme souple, plus que sur un vers cours.</w:t>
      </w:r>
    </w:p>
    <w:p w14:paraId="5404D494" w14:textId="0EE9EB3B" w:rsidR="00852FB8" w:rsidRPr="00AF126B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proofErr w:type="spellStart"/>
      <w:proofErr w:type="gram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b.Rythme</w:t>
      </w:r>
      <w:proofErr w:type="spellEnd"/>
      <w:proofErr w:type="gramEnd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>très haché 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(</w:t>
      </w:r>
      <w:r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>constitué de GN énumérés avec expansions)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 : accumulation des impressions évoquées au fur et à mesure qu’elles se présentent. </w:t>
      </w:r>
      <w:r w:rsidR="005A7D1B">
        <w:rPr>
          <w:rFonts w:ascii="Trebuchet MS" w:eastAsia="Times New Roman" w:hAnsi="Trebuchet MS" w:cs="Times New Roman"/>
          <w:color w:val="000000"/>
          <w:kern w:val="3"/>
          <w:lang w:eastAsia="fr-FR"/>
        </w:rPr>
        <w:t>Pas de connecteurs logiques (asyndète)</w:t>
      </w:r>
      <w:r w:rsidR="005A7D1B" w:rsidRPr="005A7D1B">
        <w:rPr>
          <w:rFonts w:ascii="Trebuchet MS" w:eastAsia="Times New Roman" w:hAnsi="Trebuchet MS" w:cs="Times New Roman"/>
          <w:color w:val="000000"/>
          <w:kern w:val="3"/>
          <w:lang w:eastAsia="fr-FR"/>
        </w:rPr>
        <w:sym w:font="Wingdings" w:char="F0E0"/>
      </w:r>
      <w:r w:rsidR="005A7D1B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effet de perception passive. </w:t>
      </w:r>
    </w:p>
    <w:p w14:paraId="585C23F5" w14:textId="09046212" w:rsidR="00852FB8" w:rsidRDefault="00852FB8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proofErr w:type="spell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c.Enjambement</w:t>
      </w:r>
      <w:proofErr w:type="spellEnd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du vers 13 (terme « enjambement » facultatif) : déroulement de la pensée</w:t>
      </w:r>
    </w:p>
    <w:p w14:paraId="08330F61" w14:textId="25DA22CF" w:rsidR="005A7D1B" w:rsidRPr="007A0542" w:rsidRDefault="005A7D1B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proofErr w:type="spell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d.Rythme</w:t>
      </w:r>
      <w:proofErr w:type="spellEnd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v. 1 et dernier vers identique : « bulle » dans laquelle se trouve le poète</w:t>
      </w:r>
    </w:p>
    <w:p w14:paraId="61DC40F3" w14:textId="0845649C" w:rsidR="00852FB8" w:rsidRDefault="005A7D1B" w:rsidP="00852FB8">
      <w:pPr>
        <w:widowControl w:val="0"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  <w:proofErr w:type="spellStart"/>
      <w:proofErr w:type="gramStart"/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>e</w:t>
      </w:r>
      <w:r w:rsidR="00852FB8">
        <w:rPr>
          <w:rFonts w:ascii="Trebuchet MS" w:eastAsia="Times New Roman" w:hAnsi="Trebuchet MS" w:cs="Times New Roman"/>
          <w:color w:val="000000"/>
          <w:kern w:val="3"/>
          <w:lang w:eastAsia="fr-FR"/>
        </w:rPr>
        <w:t>.Passage</w:t>
      </w:r>
      <w:proofErr w:type="spellEnd"/>
      <w:proofErr w:type="gramEnd"/>
      <w:r w:rsidR="00852FB8"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du « je » au « on » : </w:t>
      </w:r>
      <w:r w:rsidR="00852FB8" w:rsidRPr="00AF126B">
        <w:rPr>
          <w:rFonts w:ascii="Trebuchet MS" w:eastAsia="Times New Roman" w:hAnsi="Trebuchet MS" w:cs="Times New Roman"/>
          <w:color w:val="000000"/>
          <w:kern w:val="3"/>
          <w:lang w:eastAsia="fr-FR"/>
        </w:rPr>
        <w:t>volonté d’amener le lecteur avec soi, de le transporter dans son univers en lui décrivant les sons</w:t>
      </w:r>
      <w:r w:rsidR="00852FB8">
        <w:rPr>
          <w:rFonts w:ascii="Trebuchet MS" w:eastAsia="Times New Roman" w:hAnsi="Trebuchet MS" w:cs="Times New Roman"/>
          <w:color w:val="000000"/>
          <w:kern w:val="3"/>
          <w:lang w:eastAsia="fr-FR"/>
        </w:rPr>
        <w:t>.</w:t>
      </w:r>
      <w:r>
        <w:rPr>
          <w:rFonts w:ascii="Trebuchet MS" w:eastAsia="Times New Roman" w:hAnsi="Trebuchet MS" w:cs="Times New Roman"/>
          <w:color w:val="000000"/>
          <w:kern w:val="3"/>
          <w:lang w:eastAsia="fr-FR"/>
        </w:rPr>
        <w:t xml:space="preserve"> </w:t>
      </w:r>
    </w:p>
    <w:p w14:paraId="59B4870A" w14:textId="77777777" w:rsidR="00852FB8" w:rsidRDefault="00852FB8" w:rsidP="00852FB8">
      <w:pPr>
        <w:widowControl w:val="0"/>
        <w:suppressAutoHyphens/>
        <w:autoSpaceDN w:val="0"/>
        <w:spacing w:after="160" w:line="259" w:lineRule="auto"/>
        <w:ind w:left="720"/>
        <w:textAlignment w:val="baseline"/>
        <w:rPr>
          <w:rFonts w:ascii="Trebuchet MS" w:eastAsia="Times New Roman" w:hAnsi="Trebuchet MS" w:cs="Times New Roman"/>
          <w:color w:val="000000"/>
          <w:kern w:val="3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852FB8" w14:paraId="53D4DEF6" w14:textId="77777777" w:rsidTr="00367738">
        <w:tc>
          <w:tcPr>
            <w:tcW w:w="10450" w:type="dxa"/>
          </w:tcPr>
          <w:p w14:paraId="7DAD5F86" w14:textId="77777777" w:rsidR="00852FB8" w:rsidRPr="007A0542" w:rsidRDefault="00852FB8" w:rsidP="00367738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kern w:val="3"/>
                <w:lang w:eastAsia="fr-FR"/>
              </w:rPr>
            </w:pPr>
            <w:r w:rsidRPr="007A0542">
              <w:rPr>
                <w:rFonts w:ascii="Trebuchet MS" w:eastAsia="Times New Roman" w:hAnsi="Trebuchet MS" w:cs="Times New Roman"/>
                <w:b/>
                <w:bCs/>
                <w:color w:val="000000"/>
                <w:kern w:val="3"/>
                <w:lang w:eastAsia="fr-FR"/>
              </w:rPr>
              <w:t xml:space="preserve">Eléments à retenir : </w:t>
            </w:r>
          </w:p>
          <w:p w14:paraId="6B457817" w14:textId="1B63D79D" w:rsidR="00852FB8" w:rsidRDefault="00852FB8" w:rsidP="00367738">
            <w:pP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</w:pP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-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Une</w:t>
            </w: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 diversité des bruits de différente nature 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reçus de façon passive et désordonnées dans d</w:t>
            </w: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es sensations mêlées</w:t>
            </w:r>
          </w:p>
          <w:p w14:paraId="631D0CA7" w14:textId="454034E1" w:rsidR="00852FB8" w:rsidRDefault="00852FB8" w:rsidP="00367738">
            <w:pP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</w:pP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-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U</w:t>
            </w: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ne structure particulière pour traduire le cheminement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 chaotique</w:t>
            </w: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 de la pensée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 </w:t>
            </w:r>
          </w:p>
          <w:p w14:paraId="6C7B5E13" w14:textId="035E0CD9" w:rsidR="00852FB8" w:rsidRDefault="00852FB8" w:rsidP="00367738">
            <w:pP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</w:pP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-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Une </w:t>
            </w: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invitation du lecteur dans la rêverie de l’auteur</w:t>
            </w:r>
            <w:r w:rsidR="005A7D1B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 par la forme donnée au texte</w:t>
            </w:r>
            <w:r w:rsidR="007541A9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 et la création d’un univers sonore imitatif </w:t>
            </w:r>
          </w:p>
        </w:tc>
      </w:tr>
      <w:bookmarkEnd w:id="1"/>
    </w:tbl>
    <w:p w14:paraId="11AB4734" w14:textId="77777777" w:rsidR="007541A9" w:rsidRDefault="007541A9" w:rsidP="007E1650">
      <w:pPr>
        <w:pStyle w:val="NormalWeb"/>
        <w:rPr>
          <w:rFonts w:asciiTheme="minorHAnsi" w:hAnsiTheme="minorHAnsi" w:cstheme="minorHAnsi"/>
          <w:bCs/>
          <w:iCs/>
          <w:sz w:val="28"/>
          <w:szCs w:val="28"/>
        </w:rPr>
      </w:pPr>
    </w:p>
    <w:p w14:paraId="46F5BA87" w14:textId="77777777" w:rsidR="007541A9" w:rsidRDefault="007541A9" w:rsidP="007E1650">
      <w:pPr>
        <w:pStyle w:val="NormalWeb"/>
        <w:rPr>
          <w:rFonts w:asciiTheme="minorHAnsi" w:hAnsiTheme="minorHAnsi" w:cstheme="minorHAnsi"/>
          <w:bCs/>
          <w:iCs/>
          <w:sz w:val="28"/>
          <w:szCs w:val="28"/>
        </w:rPr>
      </w:pPr>
    </w:p>
    <w:p w14:paraId="61913B28" w14:textId="72D7416C" w:rsidR="007E1650" w:rsidRDefault="007E1650" w:rsidP="007E1650">
      <w:pPr>
        <w:pStyle w:val="NormalWeb"/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lastRenderedPageBreak/>
        <w:t xml:space="preserve">On peut proposer la lecture du </w:t>
      </w:r>
      <w:r w:rsidR="007541A9">
        <w:rPr>
          <w:rFonts w:asciiTheme="minorHAnsi" w:hAnsiTheme="minorHAnsi" w:cstheme="minorHAnsi"/>
          <w:bCs/>
          <w:iCs/>
          <w:sz w:val="28"/>
          <w:szCs w:val="28"/>
        </w:rPr>
        <w:t>« </w:t>
      </w:r>
      <w:r>
        <w:rPr>
          <w:rFonts w:asciiTheme="minorHAnsi" w:hAnsiTheme="minorHAnsi" w:cstheme="minorHAnsi"/>
          <w:bCs/>
          <w:iCs/>
          <w:sz w:val="28"/>
          <w:szCs w:val="28"/>
        </w:rPr>
        <w:t>petit poème en prose</w:t>
      </w:r>
      <w:r w:rsidR="007541A9">
        <w:rPr>
          <w:rFonts w:asciiTheme="minorHAnsi" w:hAnsiTheme="minorHAnsi" w:cstheme="minorHAnsi"/>
          <w:bCs/>
          <w:iCs/>
          <w:sz w:val="28"/>
          <w:szCs w:val="28"/>
        </w:rPr>
        <w:t> »</w:t>
      </w:r>
      <w:r>
        <w:rPr>
          <w:rFonts w:asciiTheme="minorHAnsi" w:hAnsiTheme="minorHAnsi" w:cstheme="minorHAnsi"/>
          <w:bCs/>
          <w:iCs/>
          <w:sz w:val="28"/>
          <w:szCs w:val="28"/>
        </w:rPr>
        <w:t xml:space="preserve"> de Baudelaire pour prolonger l’idée de l’absence de frontière entre la réalité et l’imagination permise par les sensations. </w:t>
      </w:r>
    </w:p>
    <w:p w14:paraId="234D7BDC" w14:textId="3A244D2E" w:rsidR="00F729D2" w:rsidRPr="007E1650" w:rsidRDefault="007E1650" w:rsidP="007541A9">
      <w:pPr>
        <w:rPr>
          <w:rFonts w:cstheme="minorHAnsi"/>
          <w:bCs/>
          <w:iCs/>
          <w:sz w:val="28"/>
          <w:szCs w:val="28"/>
        </w:rPr>
      </w:pPr>
      <w:r w:rsidRPr="007E1650">
        <w:rPr>
          <w:rFonts w:cstheme="minorHAnsi"/>
          <w:bCs/>
          <w:iCs/>
          <w:noProof/>
          <w:sz w:val="28"/>
          <w:szCs w:val="28"/>
        </w:rPr>
        <w:drawing>
          <wp:inline distT="0" distB="0" distL="0" distR="0" wp14:anchorId="76682DB9" wp14:editId="58BEA8DC">
            <wp:extent cx="6619875" cy="37623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502"/>
                    <a:stretch/>
                  </pic:blipFill>
                  <pic:spPr bwMode="auto">
                    <a:xfrm>
                      <a:off x="0" y="0"/>
                      <a:ext cx="6620799" cy="37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EEE1E" w14:textId="0BD9F4D7" w:rsidR="00852FB8" w:rsidRDefault="00852FB8">
      <w:pPr>
        <w:rPr>
          <w:rFonts w:eastAsia="Times New Roman" w:cstheme="minorHAnsi"/>
          <w:bCs/>
          <w:iCs/>
          <w:sz w:val="28"/>
          <w:szCs w:val="28"/>
          <w:lang w:eastAsia="fr-FR"/>
        </w:rPr>
      </w:pPr>
      <w:r>
        <w:rPr>
          <w:rFonts w:cstheme="minorHAnsi"/>
          <w:bCs/>
          <w:iCs/>
          <w:sz w:val="28"/>
          <w:szCs w:val="28"/>
        </w:rPr>
        <w:br w:type="page"/>
      </w:r>
    </w:p>
    <w:p w14:paraId="2DC70DBC" w14:textId="7FBD959A" w:rsidR="00852FB8" w:rsidRDefault="00840AF9" w:rsidP="00852FB8">
      <w:pPr>
        <w:pageBreakBefore/>
        <w:suppressAutoHyphens/>
        <w:autoSpaceDN w:val="0"/>
        <w:spacing w:after="160" w:line="259" w:lineRule="auto"/>
        <w:textAlignment w:val="baseline"/>
        <w:rPr>
          <w:rFonts w:ascii="Trebuchet MS" w:eastAsia="Times New Roman" w:hAnsi="Trebuchet MS" w:cs="Times New Roman"/>
          <w:b/>
          <w:i/>
          <w:iCs/>
          <w:color w:val="000000"/>
          <w:kern w:val="3"/>
          <w:lang w:eastAsia="fr-FR"/>
        </w:rPr>
      </w:pPr>
      <w:r w:rsidRPr="00840AF9">
        <w:rPr>
          <w:rFonts w:ascii="Trebuchet MS" w:eastAsia="Times New Roman" w:hAnsi="Trebuchet MS" w:cs="Times New Roman"/>
          <w:b/>
          <w:bCs/>
          <w:iCs/>
          <w:color w:val="000000"/>
          <w:kern w:val="3"/>
          <w:u w:val="single"/>
          <w:lang w:eastAsia="fr-FR"/>
        </w:rPr>
        <w:lastRenderedPageBreak/>
        <w:t>S4</w:t>
      </w:r>
      <w:proofErr w:type="gramStart"/>
      <w:r w:rsidRPr="00840AF9">
        <w:rPr>
          <w:rFonts w:ascii="Trebuchet MS" w:eastAsia="Times New Roman" w:hAnsi="Trebuchet MS" w:cs="Times New Roman"/>
          <w:b/>
          <w:bCs/>
          <w:iCs/>
          <w:color w:val="000000"/>
          <w:kern w:val="3"/>
          <w:u w:val="single"/>
          <w:lang w:eastAsia="fr-FR"/>
        </w:rPr>
        <w:t xml:space="preserve">/ </w:t>
      </w:r>
      <w:r w:rsidR="00852FB8" w:rsidRPr="00840AF9">
        <w:rPr>
          <w:rFonts w:ascii="Trebuchet MS" w:eastAsia="Times New Roman" w:hAnsi="Trebuchet MS" w:cs="Times New Roman"/>
          <w:b/>
          <w:bCs/>
          <w:iCs/>
          <w:color w:val="000000"/>
          <w:kern w:val="3"/>
          <w:u w:val="single"/>
          <w:lang w:eastAsia="fr-FR"/>
        </w:rPr>
        <w:t xml:space="preserve"> Ouvrir</w:t>
      </w:r>
      <w:proofErr w:type="gramEnd"/>
      <w:r w:rsidR="00852FB8" w:rsidRPr="00840AF9">
        <w:rPr>
          <w:rFonts w:ascii="Trebuchet MS" w:eastAsia="Times New Roman" w:hAnsi="Trebuchet MS" w:cs="Times New Roman"/>
          <w:b/>
          <w:bCs/>
          <w:iCs/>
          <w:color w:val="000000"/>
          <w:kern w:val="3"/>
          <w:u w:val="single"/>
          <w:lang w:eastAsia="fr-FR"/>
        </w:rPr>
        <w:t xml:space="preserve"> sa fenêtre pour raconter sa vill</w:t>
      </w:r>
      <w:r w:rsidR="00A60412">
        <w:rPr>
          <w:rFonts w:ascii="Trebuchet MS" w:eastAsia="Times New Roman" w:hAnsi="Trebuchet MS" w:cs="Times New Roman"/>
          <w:b/>
          <w:bCs/>
          <w:iCs/>
          <w:color w:val="000000"/>
          <w:kern w:val="3"/>
          <w:u w:val="single"/>
          <w:lang w:eastAsia="fr-FR"/>
        </w:rPr>
        <w:t>e (Français)</w:t>
      </w:r>
      <w:r w:rsidR="00852FB8">
        <w:rPr>
          <w:rFonts w:ascii="Trebuchet MS" w:eastAsia="Times New Roman" w:hAnsi="Trebuchet MS" w:cs="Times New Roman"/>
          <w:bCs/>
          <w:i/>
          <w:iCs/>
          <w:color w:val="000000"/>
          <w:kern w:val="3"/>
          <w:lang w:eastAsia="fr-FR"/>
        </w:rPr>
        <w:t xml:space="preserve">   </w:t>
      </w:r>
      <w:r w:rsidR="00852FB8" w:rsidRPr="00840AF9">
        <w:rPr>
          <w:rFonts w:ascii="Trebuchet MS" w:eastAsia="Times New Roman" w:hAnsi="Trebuchet MS" w:cs="Times New Roman"/>
          <w:b/>
          <w:i/>
          <w:iCs/>
          <w:color w:val="000000"/>
          <w:kern w:val="3"/>
          <w:lang w:eastAsia="fr-FR"/>
        </w:rPr>
        <w:t xml:space="preserve">                                                       </w:t>
      </w:r>
      <w:r w:rsidR="00852FB8" w:rsidRPr="00840AF9">
        <w:rPr>
          <w:rFonts w:ascii="Trebuchet MS" w:eastAsia="Times New Roman" w:hAnsi="Trebuchet MS" w:cs="Times New Roman"/>
          <w:b/>
          <w:i/>
          <w:iCs/>
          <w:color w:val="000000"/>
          <w:kern w:val="3"/>
          <w:u w:val="single"/>
          <w:lang w:eastAsia="fr-FR"/>
        </w:rPr>
        <w:t>Compétence :</w:t>
      </w:r>
      <w:r w:rsidR="00852FB8">
        <w:rPr>
          <w:rFonts w:ascii="Trebuchet MS" w:eastAsia="Times New Roman" w:hAnsi="Trebuchet MS" w:cs="Times New Roman"/>
          <w:b/>
          <w:i/>
          <w:iCs/>
          <w:color w:val="000000"/>
          <w:kern w:val="3"/>
          <w:lang w:eastAsia="fr-FR"/>
        </w:rPr>
        <w:t xml:space="preserve"> Rédiger des écrits variés</w:t>
      </w:r>
      <w:r w:rsidR="00852FB8">
        <w:rPr>
          <w:rFonts w:ascii="Trebuchet MS" w:eastAsia="Times New Roman" w:hAnsi="Trebuchet MS" w:cs="Times New Roman"/>
          <w:b/>
          <w:color w:val="000000"/>
          <w:kern w:val="3"/>
          <w:lang w:eastAsia="fr-FR"/>
        </w:rPr>
        <w:t xml:space="preserve">/ </w:t>
      </w:r>
      <w:r w:rsidR="00852FB8">
        <w:rPr>
          <w:rFonts w:ascii="Trebuchet MS" w:eastAsia="Times New Roman" w:hAnsi="Trebuchet MS" w:cs="Times New Roman"/>
          <w:b/>
          <w:i/>
          <w:iCs/>
          <w:color w:val="000000"/>
          <w:kern w:val="3"/>
          <w:lang w:eastAsia="fr-FR"/>
        </w:rPr>
        <w:t>prendre en compte les normes de l’écrit</w:t>
      </w:r>
    </w:p>
    <w:p w14:paraId="439287CA" w14:textId="17D4EEA0" w:rsidR="00852FB8" w:rsidRPr="00852FB8" w:rsidRDefault="00852FB8" w:rsidP="00852FB8">
      <w:pPr>
        <w:pStyle w:val="NormalWeb"/>
        <w:rPr>
          <w:rFonts w:asciiTheme="minorHAnsi" w:hAnsiTheme="minorHAnsi" w:cstheme="minorHAnsi"/>
          <w:b/>
          <w:iCs/>
          <w:sz w:val="28"/>
          <w:szCs w:val="28"/>
        </w:rPr>
      </w:pPr>
      <w:r w:rsidRPr="00852FB8">
        <w:rPr>
          <w:rFonts w:asciiTheme="minorHAnsi" w:hAnsiTheme="minorHAnsi" w:cstheme="minorHAnsi"/>
          <w:b/>
          <w:iCs/>
          <w:sz w:val="28"/>
          <w:szCs w:val="28"/>
        </w:rPr>
        <w:t xml:space="preserve">Exercice d’expression : 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0455"/>
      </w:tblGrid>
      <w:tr w:rsidR="00852FB8" w14:paraId="70116DBB" w14:textId="77777777" w:rsidTr="00852FB8">
        <w:tc>
          <w:tcPr>
            <w:tcW w:w="10455" w:type="dxa"/>
          </w:tcPr>
          <w:p w14:paraId="446E7DA5" w14:textId="15A0AF05" w:rsidR="00852FB8" w:rsidRPr="00AF126B" w:rsidRDefault="007541A9" w:rsidP="00852FB8">
            <w:pPr>
              <w:suppressAutoHyphens/>
              <w:autoSpaceDN w:val="0"/>
              <w:textAlignment w:val="baseline"/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</w:pP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Comme </w:t>
            </w:r>
            <w:r w:rsidR="00852FB8" w:rsidRPr="00AF126B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Victor Hugo, ferme les yeux et relève toutes les sensations auditives qui s’offrent à toi. Puis écris un poème d’une vingtaine de vers qui énumère ces sensations. Ton poème commencera par « j’entends</w:t>
            </w:r>
            <w:proofErr w:type="gramStart"/>
            <w:r w:rsidR="00852FB8" w:rsidRPr="00AF126B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> »…</w:t>
            </w:r>
            <w:proofErr w:type="gramEnd"/>
            <w:r w:rsidR="00852FB8"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Tu n’es pas obligé d’écrire en vers. </w:t>
            </w:r>
          </w:p>
          <w:p w14:paraId="5DD6FF07" w14:textId="77777777" w:rsidR="00852FB8" w:rsidRDefault="00852FB8" w:rsidP="00852FB8">
            <w:pPr>
              <w:suppressAutoHyphens/>
              <w:autoSpaceDN w:val="0"/>
              <w:textAlignment w:val="baseline"/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</w:pPr>
          </w:p>
          <w:p w14:paraId="1FD957FE" w14:textId="6690E0EA" w:rsidR="00852FB8" w:rsidRDefault="00852FB8" w:rsidP="00852FB8">
            <w:pPr>
              <w:suppressAutoHyphens/>
              <w:autoSpaceDN w:val="0"/>
              <w:textAlignment w:val="baseline"/>
              <w:rPr>
                <w:rFonts w:cstheme="minorHAnsi"/>
                <w:bCs/>
                <w:iCs/>
                <w:sz w:val="28"/>
                <w:szCs w:val="28"/>
              </w:rPr>
            </w:pPr>
            <w:r>
              <w:rPr>
                <w:rFonts w:ascii="Trebuchet MS" w:eastAsia="Times New Roman" w:hAnsi="Trebuchet MS" w:cs="Times New Roman"/>
                <w:color w:val="000000"/>
                <w:kern w:val="3"/>
                <w:lang w:eastAsia="fr-FR"/>
              </w:rPr>
              <w:t xml:space="preserve">Pour t’aider, fais d’abord le travail de vocabulaire. </w:t>
            </w:r>
          </w:p>
        </w:tc>
      </w:tr>
    </w:tbl>
    <w:p w14:paraId="19144892" w14:textId="77777777" w:rsid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iCs/>
          <w:sz w:val="28"/>
          <w:szCs w:val="28"/>
        </w:rPr>
      </w:pPr>
    </w:p>
    <w:p w14:paraId="56D12D0A" w14:textId="3BC8954C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r w:rsidRPr="00852FB8">
        <w:rPr>
          <w:rFonts w:asciiTheme="minorHAnsi" w:hAnsiTheme="minorHAnsi" w:cstheme="minorHAnsi"/>
          <w:b/>
          <w:iCs/>
          <w:sz w:val="28"/>
          <w:szCs w:val="28"/>
        </w:rPr>
        <w:t>Exercice préliminaire :</w:t>
      </w: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 Le vocabulaire des sensations auditives</w:t>
      </w:r>
    </w:p>
    <w:p w14:paraId="31B9BACA" w14:textId="77777777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iCs/>
          <w:sz w:val="28"/>
          <w:szCs w:val="28"/>
        </w:rPr>
      </w:pPr>
      <w:r w:rsidRPr="00852FB8">
        <w:rPr>
          <w:rFonts w:asciiTheme="minorHAnsi" w:hAnsiTheme="minorHAnsi" w:cstheme="minorHAnsi"/>
          <w:b/>
          <w:iCs/>
          <w:sz w:val="28"/>
          <w:szCs w:val="28"/>
        </w:rPr>
        <w:t>1. Associe un sujet de la liste A à un verbe de la liste B</w:t>
      </w:r>
    </w:p>
    <w:p w14:paraId="3D3FAF46" w14:textId="77777777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A. Un chien-une cloche-un feu-des barres métalliques-un vrombissement-une sonnette </w:t>
      </w:r>
    </w:p>
    <w:p w14:paraId="4F33ECBE" w14:textId="77777777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B.  </w:t>
      </w:r>
      <w:proofErr w:type="gramStart"/>
      <w:r w:rsidRPr="00852FB8">
        <w:rPr>
          <w:rFonts w:asciiTheme="minorHAnsi" w:hAnsiTheme="minorHAnsi" w:cstheme="minorHAnsi"/>
          <w:bCs/>
          <w:iCs/>
          <w:sz w:val="28"/>
          <w:szCs w:val="28"/>
        </w:rPr>
        <w:t>crépiter</w:t>
      </w:r>
      <w:proofErr w:type="gramEnd"/>
      <w:r w:rsidRPr="00852FB8">
        <w:rPr>
          <w:rFonts w:asciiTheme="minorHAnsi" w:hAnsiTheme="minorHAnsi" w:cstheme="minorHAnsi"/>
          <w:bCs/>
          <w:iCs/>
          <w:sz w:val="28"/>
          <w:szCs w:val="28"/>
        </w:rPr>
        <w:t>-cliqueter-retentir-tinter-sonner-hurler.</w:t>
      </w:r>
    </w:p>
    <w:p w14:paraId="160E0679" w14:textId="77777777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iCs/>
          <w:sz w:val="28"/>
          <w:szCs w:val="28"/>
        </w:rPr>
      </w:pPr>
      <w:r w:rsidRPr="00852FB8">
        <w:rPr>
          <w:rFonts w:asciiTheme="minorHAnsi" w:hAnsiTheme="minorHAnsi" w:cstheme="minorHAnsi"/>
          <w:b/>
          <w:iCs/>
          <w:sz w:val="28"/>
          <w:szCs w:val="28"/>
        </w:rPr>
        <w:t xml:space="preserve">2.Classe ces bruits en deux catégories : sons humains/sons non humains : </w:t>
      </w:r>
    </w:p>
    <w:p w14:paraId="331B1471" w14:textId="77777777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proofErr w:type="gramStart"/>
      <w:r w:rsidRPr="00852FB8">
        <w:rPr>
          <w:rFonts w:asciiTheme="minorHAnsi" w:hAnsiTheme="minorHAnsi" w:cstheme="minorHAnsi"/>
          <w:bCs/>
          <w:iCs/>
          <w:sz w:val="28"/>
          <w:szCs w:val="28"/>
        </w:rPr>
        <w:t>cri</w:t>
      </w:r>
      <w:proofErr w:type="gramEnd"/>
      <w:r w:rsidRPr="00852FB8">
        <w:rPr>
          <w:rFonts w:asciiTheme="minorHAnsi" w:hAnsiTheme="minorHAnsi" w:cstheme="minorHAnsi"/>
          <w:bCs/>
          <w:iCs/>
          <w:sz w:val="28"/>
          <w:szCs w:val="28"/>
        </w:rPr>
        <w:t>-claquement-soupir-gémissement-frottement-grincement-fracas-toussotement-grondement-hurlement-murmure-roulement-</w:t>
      </w:r>
    </w:p>
    <w:p w14:paraId="6AD41734" w14:textId="3E8745E3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r w:rsidRPr="00852FB8">
        <w:rPr>
          <w:rFonts w:asciiTheme="minorHAnsi" w:hAnsiTheme="minorHAnsi" w:cstheme="minorHAnsi"/>
          <w:bCs/>
          <w:iCs/>
          <w:sz w:val="28"/>
          <w:szCs w:val="28"/>
        </w:rPr>
        <w:t>3.Ajoute un complément du nom pour chaque mot :</w:t>
      </w:r>
      <w:r>
        <w:rPr>
          <w:rFonts w:asciiTheme="minorHAnsi" w:hAnsiTheme="minorHAnsi" w:cstheme="minorHAnsi"/>
          <w:bCs/>
          <w:iCs/>
          <w:sz w:val="28"/>
          <w:szCs w:val="28"/>
        </w:rPr>
        <w:t xml:space="preserve"> </w:t>
      </w: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Exemple : Le cri </w:t>
      </w:r>
      <w:r w:rsidRPr="00852FB8">
        <w:rPr>
          <w:rFonts w:asciiTheme="minorHAnsi" w:hAnsiTheme="minorHAnsi" w:cstheme="minorHAnsi"/>
          <w:bCs/>
          <w:iCs/>
          <w:sz w:val="28"/>
          <w:szCs w:val="28"/>
        </w:rPr>
        <w:sym w:font="Wingdings" w:char="F0E0"/>
      </w: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 le cri des enfants</w:t>
      </w:r>
    </w:p>
    <w:p w14:paraId="658B22CB" w14:textId="77777777" w:rsidR="00852FB8" w:rsidRP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 </w:t>
      </w:r>
      <w:proofErr w:type="gramStart"/>
      <w:r w:rsidRPr="00852FB8">
        <w:rPr>
          <w:rFonts w:asciiTheme="minorHAnsi" w:hAnsiTheme="minorHAnsi" w:cstheme="minorHAnsi"/>
          <w:bCs/>
          <w:iCs/>
          <w:sz w:val="28"/>
          <w:szCs w:val="28"/>
        </w:rPr>
        <w:t>brouhaha</w:t>
      </w:r>
      <w:proofErr w:type="gramEnd"/>
      <w:r w:rsidRPr="00852FB8">
        <w:rPr>
          <w:rFonts w:asciiTheme="minorHAnsi" w:hAnsiTheme="minorHAnsi" w:cstheme="minorHAnsi"/>
          <w:bCs/>
          <w:iCs/>
          <w:sz w:val="28"/>
          <w:szCs w:val="28"/>
        </w:rPr>
        <w:t>-rumeur-cacophonie-clameur-fracas-vacarme-mélodie-chuchotement-clapotis-murmure-bruissement-gazouillis</w:t>
      </w:r>
    </w:p>
    <w:p w14:paraId="019DFDF9" w14:textId="0DA3CF3E" w:rsid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  <w:r w:rsidRPr="00852FB8">
        <w:rPr>
          <w:rFonts w:asciiTheme="minorHAnsi" w:hAnsiTheme="minorHAnsi" w:cstheme="minorHAnsi"/>
          <w:b/>
          <w:iCs/>
          <w:sz w:val="28"/>
          <w:szCs w:val="28"/>
        </w:rPr>
        <w:t>4.Classe ces bruits dans le tableau</w:t>
      </w:r>
      <w:r w:rsidRPr="00852FB8">
        <w:rPr>
          <w:rFonts w:asciiTheme="minorHAnsi" w:hAnsiTheme="minorHAnsi" w:cstheme="minorHAnsi"/>
          <w:bCs/>
          <w:iCs/>
          <w:sz w:val="28"/>
          <w:szCs w:val="28"/>
        </w:rPr>
        <w:t xml:space="preserve"> (faible, moyen, </w:t>
      </w:r>
      <w:proofErr w:type="gramStart"/>
      <w:r w:rsidRPr="00852FB8">
        <w:rPr>
          <w:rFonts w:asciiTheme="minorHAnsi" w:hAnsiTheme="minorHAnsi" w:cstheme="minorHAnsi"/>
          <w:bCs/>
          <w:iCs/>
          <w:sz w:val="28"/>
          <w:szCs w:val="28"/>
        </w:rPr>
        <w:t>fort )</w:t>
      </w:r>
      <w:proofErr w:type="gramEnd"/>
      <w:r w:rsidRPr="00852FB8">
        <w:rPr>
          <w:rFonts w:asciiTheme="minorHAnsi" w:hAnsiTheme="minorHAnsi" w:cstheme="minorHAnsi"/>
          <w:bCs/>
          <w:iCs/>
          <w:sz w:val="28"/>
          <w:szCs w:val="28"/>
        </w:rPr>
        <w:t>: bourdonnement-rumeur-chahut-cri-hurlement-gémissement-tapage-grog</w:t>
      </w:r>
      <w:r w:rsidR="007541A9">
        <w:rPr>
          <w:rFonts w:asciiTheme="minorHAnsi" w:hAnsiTheme="minorHAnsi" w:cstheme="minorHAnsi"/>
          <w:bCs/>
          <w:iCs/>
          <w:sz w:val="28"/>
          <w:szCs w:val="28"/>
        </w:rPr>
        <w:t>n</w:t>
      </w:r>
      <w:r w:rsidRPr="00852FB8">
        <w:rPr>
          <w:rFonts w:asciiTheme="minorHAnsi" w:hAnsiTheme="minorHAnsi" w:cstheme="minorHAnsi"/>
          <w:bCs/>
          <w:iCs/>
          <w:sz w:val="28"/>
          <w:szCs w:val="28"/>
        </w:rPr>
        <w:t>ement-grondement-tintamarre-vacarme-froissement-vagissement-vocifération-détonation-grésillement-murmure-cliquetis-fracas.</w:t>
      </w:r>
    </w:p>
    <w:p w14:paraId="72582D23" w14:textId="77777777" w:rsidR="00852FB8" w:rsidRDefault="00852FB8" w:rsidP="00852FB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iCs/>
          <w:sz w:val="28"/>
          <w:szCs w:val="28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2579"/>
        <w:gridCol w:w="2431"/>
        <w:gridCol w:w="2432"/>
        <w:gridCol w:w="2432"/>
      </w:tblGrid>
      <w:tr w:rsidR="00852FB8" w14:paraId="3D7625A5" w14:textId="77777777" w:rsidTr="00367738">
        <w:tc>
          <w:tcPr>
            <w:tcW w:w="2579" w:type="dxa"/>
          </w:tcPr>
          <w:p w14:paraId="2B1E09D4" w14:textId="77777777" w:rsidR="00852FB8" w:rsidRPr="00053474" w:rsidRDefault="00852FB8" w:rsidP="00367738">
            <w:pPr>
              <w:rPr>
                <w:b/>
                <w:bCs/>
              </w:rPr>
            </w:pPr>
            <w:r w:rsidRPr="00053474">
              <w:rPr>
                <w:b/>
                <w:bCs/>
              </w:rPr>
              <w:t>Critères de réussite</w:t>
            </w:r>
          </w:p>
        </w:tc>
        <w:tc>
          <w:tcPr>
            <w:tcW w:w="2431" w:type="dxa"/>
          </w:tcPr>
          <w:p w14:paraId="3A6BDD7D" w14:textId="77777777" w:rsidR="00852FB8" w:rsidRDefault="00852FB8" w:rsidP="00367738">
            <w:r>
              <w:t>A revoir</w:t>
            </w:r>
          </w:p>
        </w:tc>
        <w:tc>
          <w:tcPr>
            <w:tcW w:w="2432" w:type="dxa"/>
          </w:tcPr>
          <w:p w14:paraId="571CC539" w14:textId="77777777" w:rsidR="00852FB8" w:rsidRDefault="00852FB8" w:rsidP="00367738">
            <w:r>
              <w:t>A améliorer</w:t>
            </w:r>
          </w:p>
        </w:tc>
        <w:tc>
          <w:tcPr>
            <w:tcW w:w="2432" w:type="dxa"/>
          </w:tcPr>
          <w:p w14:paraId="05C6FA1F" w14:textId="77777777" w:rsidR="00852FB8" w:rsidRDefault="00852FB8" w:rsidP="00367738">
            <w:r>
              <w:t>Maîtrisé</w:t>
            </w:r>
          </w:p>
        </w:tc>
      </w:tr>
      <w:tr w:rsidR="00852FB8" w14:paraId="47B6F63B" w14:textId="77777777" w:rsidTr="00367738">
        <w:tc>
          <w:tcPr>
            <w:tcW w:w="2579" w:type="dxa"/>
          </w:tcPr>
          <w:p w14:paraId="788EEF1F" w14:textId="77777777" w:rsidR="00852FB8" w:rsidRDefault="00852FB8" w:rsidP="00367738">
            <w:r>
              <w:t>J’ai enrichi mon texte du vocabulaire étudié</w:t>
            </w:r>
          </w:p>
        </w:tc>
        <w:tc>
          <w:tcPr>
            <w:tcW w:w="2431" w:type="dxa"/>
          </w:tcPr>
          <w:p w14:paraId="1E7883B5" w14:textId="77777777" w:rsidR="00852FB8" w:rsidRDefault="00852FB8" w:rsidP="00367738"/>
        </w:tc>
        <w:tc>
          <w:tcPr>
            <w:tcW w:w="2432" w:type="dxa"/>
          </w:tcPr>
          <w:p w14:paraId="10616B95" w14:textId="77777777" w:rsidR="00852FB8" w:rsidRDefault="00852FB8" w:rsidP="00367738"/>
        </w:tc>
        <w:tc>
          <w:tcPr>
            <w:tcW w:w="2432" w:type="dxa"/>
          </w:tcPr>
          <w:p w14:paraId="0468E8C8" w14:textId="77777777" w:rsidR="00852FB8" w:rsidRDefault="00852FB8" w:rsidP="00367738"/>
        </w:tc>
      </w:tr>
      <w:tr w:rsidR="00852FB8" w14:paraId="195041DD" w14:textId="77777777" w:rsidTr="00367738">
        <w:tc>
          <w:tcPr>
            <w:tcW w:w="2579" w:type="dxa"/>
          </w:tcPr>
          <w:p w14:paraId="51110A67" w14:textId="77777777" w:rsidR="00852FB8" w:rsidRDefault="00852FB8" w:rsidP="00367738">
            <w:r>
              <w:t>J’ai proposé des sensations variées</w:t>
            </w:r>
          </w:p>
        </w:tc>
        <w:tc>
          <w:tcPr>
            <w:tcW w:w="2431" w:type="dxa"/>
          </w:tcPr>
          <w:p w14:paraId="15C8EA83" w14:textId="77777777" w:rsidR="00852FB8" w:rsidRDefault="00852FB8" w:rsidP="00367738"/>
        </w:tc>
        <w:tc>
          <w:tcPr>
            <w:tcW w:w="2432" w:type="dxa"/>
          </w:tcPr>
          <w:p w14:paraId="57D955F1" w14:textId="77777777" w:rsidR="00852FB8" w:rsidRDefault="00852FB8" w:rsidP="00367738"/>
        </w:tc>
        <w:tc>
          <w:tcPr>
            <w:tcW w:w="2432" w:type="dxa"/>
          </w:tcPr>
          <w:p w14:paraId="47C2DACA" w14:textId="77777777" w:rsidR="00852FB8" w:rsidRDefault="00852FB8" w:rsidP="00367738"/>
        </w:tc>
      </w:tr>
      <w:tr w:rsidR="00852FB8" w14:paraId="7C376EF3" w14:textId="77777777" w:rsidTr="00367738">
        <w:tc>
          <w:tcPr>
            <w:tcW w:w="2579" w:type="dxa"/>
          </w:tcPr>
          <w:p w14:paraId="36FB83E4" w14:textId="77777777" w:rsidR="00852FB8" w:rsidRDefault="00852FB8" w:rsidP="00367738">
            <w:r>
              <w:t>J’ai décrit ma ville à travers les sons</w:t>
            </w:r>
          </w:p>
        </w:tc>
        <w:tc>
          <w:tcPr>
            <w:tcW w:w="2431" w:type="dxa"/>
          </w:tcPr>
          <w:p w14:paraId="69FF9C0A" w14:textId="77777777" w:rsidR="00852FB8" w:rsidRDefault="00852FB8" w:rsidP="00367738"/>
        </w:tc>
        <w:tc>
          <w:tcPr>
            <w:tcW w:w="2432" w:type="dxa"/>
          </w:tcPr>
          <w:p w14:paraId="0E122026" w14:textId="77777777" w:rsidR="00852FB8" w:rsidRDefault="00852FB8" w:rsidP="00367738"/>
        </w:tc>
        <w:tc>
          <w:tcPr>
            <w:tcW w:w="2432" w:type="dxa"/>
          </w:tcPr>
          <w:p w14:paraId="68681696" w14:textId="77777777" w:rsidR="00852FB8" w:rsidRDefault="00852FB8" w:rsidP="00367738"/>
        </w:tc>
      </w:tr>
      <w:tr w:rsidR="00852FB8" w14:paraId="6E8B2DC0" w14:textId="77777777" w:rsidTr="00367738">
        <w:tc>
          <w:tcPr>
            <w:tcW w:w="2579" w:type="dxa"/>
          </w:tcPr>
          <w:p w14:paraId="75A86725" w14:textId="77777777" w:rsidR="00852FB8" w:rsidRPr="00053474" w:rsidRDefault="00852FB8" w:rsidP="00367738">
            <w:pPr>
              <w:rPr>
                <w:b/>
                <w:bCs/>
              </w:rPr>
            </w:pPr>
            <w:r>
              <w:rPr>
                <w:b/>
                <w:bCs/>
              </w:rPr>
              <w:t>Critères f</w:t>
            </w:r>
            <w:r w:rsidRPr="00053474">
              <w:rPr>
                <w:b/>
                <w:bCs/>
              </w:rPr>
              <w:t>acultatif</w:t>
            </w:r>
            <w:r>
              <w:rPr>
                <w:b/>
                <w:bCs/>
              </w:rPr>
              <w:t>s</w:t>
            </w:r>
            <w:r w:rsidRPr="00053474">
              <w:rPr>
                <w:b/>
                <w:bCs/>
              </w:rPr>
              <w:t xml:space="preserve"> : </w:t>
            </w:r>
          </w:p>
          <w:p w14:paraId="5889F4D8" w14:textId="77777777" w:rsidR="00852FB8" w:rsidRDefault="00852FB8" w:rsidP="00367738"/>
        </w:tc>
        <w:tc>
          <w:tcPr>
            <w:tcW w:w="2431" w:type="dxa"/>
          </w:tcPr>
          <w:p w14:paraId="3F82ECCB" w14:textId="77777777" w:rsidR="00852FB8" w:rsidRDefault="00852FB8" w:rsidP="00367738"/>
        </w:tc>
        <w:tc>
          <w:tcPr>
            <w:tcW w:w="2432" w:type="dxa"/>
          </w:tcPr>
          <w:p w14:paraId="1CC2F7EC" w14:textId="77777777" w:rsidR="00852FB8" w:rsidRDefault="00852FB8" w:rsidP="00367738"/>
        </w:tc>
        <w:tc>
          <w:tcPr>
            <w:tcW w:w="2432" w:type="dxa"/>
          </w:tcPr>
          <w:p w14:paraId="7EADD9D8" w14:textId="77777777" w:rsidR="00852FB8" w:rsidRDefault="00852FB8" w:rsidP="00367738"/>
        </w:tc>
      </w:tr>
      <w:tr w:rsidR="00852FB8" w14:paraId="53192FB9" w14:textId="77777777" w:rsidTr="00367738">
        <w:tc>
          <w:tcPr>
            <w:tcW w:w="2579" w:type="dxa"/>
          </w:tcPr>
          <w:p w14:paraId="6C67095F" w14:textId="1AF36239" w:rsidR="00852FB8" w:rsidRDefault="007541A9" w:rsidP="00367738">
            <w:r>
              <w:t>J’ai</w:t>
            </w:r>
            <w:r w:rsidR="00852FB8">
              <w:t xml:space="preserve"> su utiliser une assonance ou une allitération expressive</w:t>
            </w:r>
          </w:p>
        </w:tc>
        <w:tc>
          <w:tcPr>
            <w:tcW w:w="2431" w:type="dxa"/>
          </w:tcPr>
          <w:p w14:paraId="47DF6DA2" w14:textId="77777777" w:rsidR="00852FB8" w:rsidRDefault="00852FB8" w:rsidP="00367738"/>
        </w:tc>
        <w:tc>
          <w:tcPr>
            <w:tcW w:w="2432" w:type="dxa"/>
          </w:tcPr>
          <w:p w14:paraId="617DBDE3" w14:textId="77777777" w:rsidR="00852FB8" w:rsidRDefault="00852FB8" w:rsidP="00367738"/>
        </w:tc>
        <w:tc>
          <w:tcPr>
            <w:tcW w:w="2432" w:type="dxa"/>
          </w:tcPr>
          <w:p w14:paraId="2FEA85BB" w14:textId="77777777" w:rsidR="00852FB8" w:rsidRDefault="00852FB8" w:rsidP="00367738"/>
        </w:tc>
      </w:tr>
      <w:tr w:rsidR="00852FB8" w14:paraId="427BDBB2" w14:textId="77777777" w:rsidTr="00367738">
        <w:tc>
          <w:tcPr>
            <w:tcW w:w="2579" w:type="dxa"/>
          </w:tcPr>
          <w:p w14:paraId="0848AF6A" w14:textId="77777777" w:rsidR="00852FB8" w:rsidRDefault="00852FB8" w:rsidP="00367738">
            <w:r>
              <w:t>J’ai donné à mon texte le rythme du déroulement de ma pensée</w:t>
            </w:r>
          </w:p>
        </w:tc>
        <w:tc>
          <w:tcPr>
            <w:tcW w:w="2431" w:type="dxa"/>
          </w:tcPr>
          <w:p w14:paraId="677E3BDD" w14:textId="77777777" w:rsidR="00852FB8" w:rsidRDefault="00852FB8" w:rsidP="00367738"/>
        </w:tc>
        <w:tc>
          <w:tcPr>
            <w:tcW w:w="2432" w:type="dxa"/>
          </w:tcPr>
          <w:p w14:paraId="70CB7CA0" w14:textId="77777777" w:rsidR="00852FB8" w:rsidRDefault="00852FB8" w:rsidP="00367738"/>
        </w:tc>
        <w:tc>
          <w:tcPr>
            <w:tcW w:w="2432" w:type="dxa"/>
          </w:tcPr>
          <w:p w14:paraId="4979032E" w14:textId="77777777" w:rsidR="00852FB8" w:rsidRDefault="00852FB8" w:rsidP="00367738"/>
        </w:tc>
      </w:tr>
      <w:tr w:rsidR="00852FB8" w14:paraId="7E6BA2DD" w14:textId="77777777" w:rsidTr="00367738">
        <w:tc>
          <w:tcPr>
            <w:tcW w:w="2579" w:type="dxa"/>
          </w:tcPr>
          <w:p w14:paraId="24A8094B" w14:textId="77777777" w:rsidR="00852FB8" w:rsidRDefault="00852FB8" w:rsidP="00367738">
            <w:r>
              <w:t>J’ai peu à peu invité le lecteur à me suivre</w:t>
            </w:r>
          </w:p>
        </w:tc>
        <w:tc>
          <w:tcPr>
            <w:tcW w:w="2431" w:type="dxa"/>
          </w:tcPr>
          <w:p w14:paraId="5D793C9D" w14:textId="77777777" w:rsidR="00852FB8" w:rsidRDefault="00852FB8" w:rsidP="00367738"/>
        </w:tc>
        <w:tc>
          <w:tcPr>
            <w:tcW w:w="2432" w:type="dxa"/>
          </w:tcPr>
          <w:p w14:paraId="0F173FFC" w14:textId="77777777" w:rsidR="00852FB8" w:rsidRDefault="00852FB8" w:rsidP="00367738"/>
        </w:tc>
        <w:tc>
          <w:tcPr>
            <w:tcW w:w="2432" w:type="dxa"/>
          </w:tcPr>
          <w:p w14:paraId="09FE5E13" w14:textId="77777777" w:rsidR="00852FB8" w:rsidRDefault="00852FB8" w:rsidP="00367738"/>
        </w:tc>
      </w:tr>
    </w:tbl>
    <w:p w14:paraId="4242C789" w14:textId="77777777" w:rsidR="00852FB8" w:rsidRPr="00852FB8" w:rsidRDefault="00852FB8" w:rsidP="00F729D2">
      <w:pPr>
        <w:pStyle w:val="NormalWeb"/>
        <w:ind w:left="360"/>
        <w:rPr>
          <w:rFonts w:asciiTheme="minorHAnsi" w:hAnsiTheme="minorHAnsi" w:cstheme="minorHAnsi"/>
          <w:bCs/>
          <w:iCs/>
          <w:sz w:val="28"/>
          <w:szCs w:val="28"/>
        </w:rPr>
      </w:pPr>
    </w:p>
    <w:p w14:paraId="5B558743" w14:textId="7B330B33" w:rsidR="00852FB8" w:rsidRDefault="00852FB8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</w:p>
    <w:p w14:paraId="642D0CC3" w14:textId="77777777" w:rsidR="00A60412" w:rsidRDefault="00A60412" w:rsidP="00F729D2">
      <w:pPr>
        <w:pStyle w:val="NormalWeb"/>
        <w:ind w:left="360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0419903" w14:textId="3C7AF3D3" w:rsidR="00852FB8" w:rsidRP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40AF9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S5/</w:t>
      </w:r>
      <w:r w:rsidR="00852FB8" w:rsidRP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 Mettre en voix son écrit</w:t>
      </w:r>
      <w:r w:rsidR="00A60412">
        <w:rPr>
          <w:rFonts w:asciiTheme="minorHAnsi" w:hAnsiTheme="minorHAnsi" w:cstheme="minorHAnsi"/>
          <w:b/>
          <w:sz w:val="28"/>
          <w:szCs w:val="28"/>
          <w:u w:val="single"/>
        </w:rPr>
        <w:t xml:space="preserve"> (Coanimation : Français/Géographie)</w:t>
      </w:r>
    </w:p>
    <w:p w14:paraId="562CBF6D" w14:textId="3E2B3ADD" w:rsidR="00852FB8" w:rsidRDefault="00852FB8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Compétence : Parler en prenant en compte son auditoire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0090"/>
      </w:tblGrid>
      <w:tr w:rsidR="00852FB8" w14:paraId="5EF08596" w14:textId="77777777" w:rsidTr="00852FB8">
        <w:tc>
          <w:tcPr>
            <w:tcW w:w="10450" w:type="dxa"/>
          </w:tcPr>
          <w:p w14:paraId="2863FE12" w14:textId="77777777" w:rsidR="00852FB8" w:rsidRDefault="00852FB8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Tu vas à présent mettre en valeur t</w:t>
            </w:r>
            <w:r w:rsidR="00EC4054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on travail en utilisant photorécit. </w:t>
            </w:r>
          </w:p>
          <w:p w14:paraId="765F9ED3" w14:textId="2AC572D6" w:rsidR="00EC4054" w:rsidRDefault="00EC4054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1.Choisis : </w:t>
            </w:r>
          </w:p>
          <w:p w14:paraId="5249DF5C" w14:textId="02C0C976" w:rsidR="00EC4054" w:rsidRDefault="00EC4054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- un tableau représentant un personnage à la fenêtre</w:t>
            </w:r>
          </w:p>
          <w:p w14:paraId="79E6CD38" w14:textId="77777777" w:rsidR="00EC4054" w:rsidRDefault="00EC4054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-une photo prise depuis ta fenêtre (en laissant apparaître l’encadrement) </w:t>
            </w:r>
          </w:p>
          <w:p w14:paraId="33EBC246" w14:textId="77777777" w:rsidR="00EC4054" w:rsidRDefault="00EC4054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2.Lis d’abord le poème de Victor Hugo sur le tableau</w:t>
            </w:r>
          </w:p>
          <w:p w14:paraId="77057A53" w14:textId="77777777" w:rsidR="00EC4054" w:rsidRDefault="00EC4054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3. Lis ensuite les deux textes que tu as écrits sur la photo de ta fenêtre. </w:t>
            </w:r>
          </w:p>
          <w:p w14:paraId="7B9D5C72" w14:textId="675FE7FC" w:rsidR="00EC4054" w:rsidRDefault="00EC4054" w:rsidP="00F729D2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Ton photorécit sera présenté à tes camarades !</w:t>
            </w:r>
          </w:p>
        </w:tc>
      </w:tr>
    </w:tbl>
    <w:p w14:paraId="7A9DAAA2" w14:textId="77777777" w:rsidR="00267955" w:rsidRDefault="00267955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0C7B9218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52F4B85E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0A57FC3D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4A63DBC3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3FDACEBE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7AC871BF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57B2B9B9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55E1EADF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29AF4E6B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13B7DA78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62FF243D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2EF7DE5F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7B2015B5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74C84079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58DADF67" w14:textId="77777777" w:rsidR="00840AF9" w:rsidRDefault="00840AF9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3E27AF84" w14:textId="1751391D" w:rsidR="00840AF9" w:rsidRDefault="003D3EB2" w:rsidP="00F729D2">
      <w:pPr>
        <w:pStyle w:val="NormalWeb"/>
        <w:ind w:left="360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Exemples de tableaux :</w:t>
      </w:r>
    </w:p>
    <w:p w14:paraId="7669F6E2" w14:textId="4C24A6E2" w:rsidR="00840AF9" w:rsidRDefault="003D3EB2" w:rsidP="00F729D2">
      <w:pPr>
        <w:pStyle w:val="NormalWeb"/>
        <w:ind w:left="360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30946" wp14:editId="1D512D16">
                <wp:simplePos x="0" y="0"/>
                <wp:positionH relativeFrom="column">
                  <wp:posOffset>4085303</wp:posOffset>
                </wp:positionH>
                <wp:positionV relativeFrom="paragraph">
                  <wp:posOffset>553843</wp:posOffset>
                </wp:positionV>
                <wp:extent cx="2713703" cy="344129"/>
                <wp:effectExtent l="0" t="0" r="17145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703" cy="344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330D8" w14:textId="20A2616E" w:rsidR="003D3EB2" w:rsidRPr="003D3EB2" w:rsidRDefault="003D3EB2">
                            <w:pPr>
                              <w:rPr>
                                <w:lang w:val="en-US"/>
                              </w:rPr>
                            </w:pPr>
                            <w:r w:rsidRPr="003D3EB2">
                              <w:rPr>
                                <w:lang w:val="en-US"/>
                              </w:rPr>
                              <w:t xml:space="preserve">Edward Hopper, </w:t>
                            </w:r>
                            <w:r w:rsidRPr="003D3EB2">
                              <w:rPr>
                                <w:i/>
                                <w:lang w:val="en-US"/>
                              </w:rPr>
                              <w:t>Room in Brooklyn</w:t>
                            </w:r>
                            <w:r w:rsidRPr="003D3EB2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>1932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0946" id="Zone de texte 9" o:spid="_x0000_s1028" type="#_x0000_t202" style="position:absolute;left:0;text-align:left;margin-left:321.7pt;margin-top:43.6pt;width:213.7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" fillcolor="white [3201]" strokeweight=".5pt">
                <v:textbox>
                  <w:txbxContent>
                    <w:p w14:paraId="460330D8" w14:textId="20A2616E" w:rsidR="003D3EB2" w:rsidRPr="003D3EB2" w:rsidRDefault="003D3EB2">
                      <w:pPr>
                        <w:rPr>
                          <w:lang w:val="en-US"/>
                        </w:rPr>
                      </w:pPr>
                      <w:r w:rsidRPr="003D3EB2">
                        <w:rPr>
                          <w:lang w:val="en-US"/>
                        </w:rPr>
                        <w:t xml:space="preserve">Edward Hopper, </w:t>
                      </w:r>
                      <w:r w:rsidRPr="003D3EB2">
                        <w:rPr>
                          <w:i/>
                          <w:lang w:val="en-US"/>
                        </w:rPr>
                        <w:t>Room in Brooklyn</w:t>
                      </w:r>
                      <w:r w:rsidRPr="003D3EB2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>1932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inline distT="0" distB="0" distL="0" distR="0" wp14:anchorId="15704F3B" wp14:editId="2F90BAEA">
            <wp:extent cx="3473007" cy="2920181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16 à 11.16.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45" cy="293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D9FB" w14:textId="740C244F" w:rsidR="00840AF9" w:rsidRDefault="003D3EB2" w:rsidP="00F729D2">
      <w:pPr>
        <w:pStyle w:val="NormalWeb"/>
        <w:ind w:left="360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0F9DD" wp14:editId="1434E4BC">
                <wp:simplePos x="0" y="0"/>
                <wp:positionH relativeFrom="column">
                  <wp:posOffset>4178710</wp:posOffset>
                </wp:positionH>
                <wp:positionV relativeFrom="paragraph">
                  <wp:posOffset>549972</wp:posOffset>
                </wp:positionV>
                <wp:extent cx="2713703" cy="344129"/>
                <wp:effectExtent l="0" t="0" r="17145" b="1206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703" cy="344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B1175" w14:textId="42D2C2C8" w:rsidR="003D3EB2" w:rsidRPr="003D3EB2" w:rsidRDefault="003D3EB2" w:rsidP="003D3EB2">
                            <w:pPr>
                              <w:rPr>
                                <w:lang w:val="en-US"/>
                              </w:rPr>
                            </w:pPr>
                            <w:r w:rsidRPr="003D3EB2">
                              <w:rPr>
                                <w:lang w:val="en-US"/>
                              </w:rPr>
                              <w:t xml:space="preserve">Edward Hopper,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Morning sun</w:t>
                            </w:r>
                            <w:r w:rsidRPr="003D3EB2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>1952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F9DD" id="Zone de texte 11" o:spid="_x0000_s1029" type="#_x0000_t202" style="position:absolute;left:0;text-align:left;margin-left:329.05pt;margin-top:43.3pt;width:213.7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" fillcolor="white [3201]" strokeweight=".5pt">
                <v:textbox>
                  <w:txbxContent>
                    <w:p w14:paraId="51CB1175" w14:textId="42D2C2C8" w:rsidR="003D3EB2" w:rsidRPr="003D3EB2" w:rsidRDefault="003D3EB2" w:rsidP="003D3EB2">
                      <w:pPr>
                        <w:rPr>
                          <w:lang w:val="en-US"/>
                        </w:rPr>
                      </w:pPr>
                      <w:r w:rsidRPr="003D3EB2">
                        <w:rPr>
                          <w:lang w:val="en-US"/>
                        </w:rPr>
                        <w:t xml:space="preserve">Edward Hopper, </w:t>
                      </w:r>
                      <w:r>
                        <w:rPr>
                          <w:i/>
                          <w:lang w:val="en-US"/>
                        </w:rPr>
                        <w:t>Morning sun</w:t>
                      </w:r>
                      <w:r w:rsidRPr="003D3EB2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>19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inline distT="0" distB="0" distL="0" distR="0" wp14:anchorId="117FDCDF" wp14:editId="68AEDE2D">
            <wp:extent cx="3886120" cy="2772298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4-16 à 11.18.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45" cy="27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F05C" w14:textId="10D9F266" w:rsidR="00840AF9" w:rsidRDefault="00AC2C28" w:rsidP="00F729D2">
      <w:pPr>
        <w:pStyle w:val="NormalWeb"/>
        <w:ind w:left="360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A560E" wp14:editId="4EC0BE91">
                <wp:simplePos x="0" y="0"/>
                <wp:positionH relativeFrom="column">
                  <wp:posOffset>4331110</wp:posOffset>
                </wp:positionH>
                <wp:positionV relativeFrom="paragraph">
                  <wp:posOffset>683199</wp:posOffset>
                </wp:positionV>
                <wp:extent cx="2713703" cy="530941"/>
                <wp:effectExtent l="0" t="0" r="17145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703" cy="530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C8B14" w14:textId="7B1C4935" w:rsidR="00AC2C28" w:rsidRPr="003D3EB2" w:rsidRDefault="00AC2C28" w:rsidP="00AC2C28">
                            <w:pPr>
                              <w:rPr>
                                <w:lang w:val="en-US"/>
                              </w:rPr>
                            </w:pPr>
                            <w:r w:rsidRPr="003D3EB2">
                              <w:rPr>
                                <w:lang w:val="en-US"/>
                              </w:rPr>
                              <w:t xml:space="preserve">Edward Hopper,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Office in </w:t>
                            </w:r>
                            <w:r w:rsidR="00CF2669"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small city, 1953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560E" id="Zone de texte 13" o:spid="_x0000_s1030" type="#_x0000_t202" style="position:absolute;left:0;text-align:left;margin-left:341.05pt;margin-top:53.8pt;width:213.7pt;height:4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" fillcolor="white [3201]" strokeweight=".5pt">
                <v:textbox>
                  <w:txbxContent>
                    <w:p w14:paraId="7FEC8B14" w14:textId="7B1C4935" w:rsidR="00AC2C28" w:rsidRPr="003D3EB2" w:rsidRDefault="00AC2C28" w:rsidP="00AC2C28">
                      <w:pPr>
                        <w:rPr>
                          <w:lang w:val="en-US"/>
                        </w:rPr>
                      </w:pPr>
                      <w:r w:rsidRPr="003D3EB2">
                        <w:rPr>
                          <w:lang w:val="en-US"/>
                        </w:rPr>
                        <w:t xml:space="preserve">Edward Hopper, </w:t>
                      </w:r>
                      <w:r>
                        <w:rPr>
                          <w:i/>
                          <w:lang w:val="en-US"/>
                        </w:rPr>
                        <w:t xml:space="preserve">Office in </w:t>
                      </w:r>
                      <w:r w:rsidR="00CF2669"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i/>
                          <w:lang w:val="en-US"/>
                        </w:rPr>
                        <w:t xml:space="preserve"> small city, 1953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inline distT="0" distB="0" distL="0" distR="0" wp14:anchorId="0311208C" wp14:editId="0E856F0E">
            <wp:extent cx="3987390" cy="2708071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4-16 à 11.31.5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31" cy="271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A26E" w14:textId="77777777" w:rsidR="00A60412" w:rsidRDefault="00A60412" w:rsidP="00A60412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1B7E04CF" w14:textId="53E8BF31" w:rsidR="00852FB8" w:rsidRPr="00840AF9" w:rsidRDefault="0062599E" w:rsidP="00A60412">
      <w:pPr>
        <w:pStyle w:val="NormalWeb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40AF9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S</w:t>
      </w:r>
      <w:r w:rsidR="00840AF9">
        <w:rPr>
          <w:rFonts w:asciiTheme="minorHAnsi" w:hAnsiTheme="minorHAnsi" w:cstheme="minorHAnsi"/>
          <w:b/>
          <w:sz w:val="28"/>
          <w:szCs w:val="28"/>
          <w:u w:val="single"/>
        </w:rPr>
        <w:t xml:space="preserve">6/ </w:t>
      </w:r>
      <w:r w:rsidRPr="00840AF9">
        <w:rPr>
          <w:rFonts w:asciiTheme="minorHAnsi" w:hAnsiTheme="minorHAnsi" w:cstheme="minorHAnsi"/>
          <w:b/>
          <w:sz w:val="28"/>
          <w:szCs w:val="28"/>
          <w:u w:val="single"/>
        </w:rPr>
        <w:t>La fenêtre en mathématique</w:t>
      </w:r>
      <w:r w:rsidR="00267955" w:rsidRPr="00840AF9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</w:p>
    <w:p w14:paraId="31A200B4" w14:textId="7946DC94" w:rsidR="00267955" w:rsidRDefault="00267955" w:rsidP="00A60412">
      <w:pPr>
        <w:pStyle w:val="NormalWeb"/>
        <w:rPr>
          <w:rFonts w:asciiTheme="minorHAnsi" w:hAnsiTheme="minorHAnsi" w:cstheme="minorHAnsi"/>
          <w:b/>
          <w:i/>
          <w:sz w:val="28"/>
          <w:szCs w:val="28"/>
        </w:rPr>
      </w:pPr>
      <w:r w:rsidRPr="00840AF9">
        <w:rPr>
          <w:rFonts w:asciiTheme="minorHAnsi" w:hAnsiTheme="minorHAnsi" w:cstheme="minorHAnsi"/>
          <w:b/>
          <w:i/>
          <w:sz w:val="28"/>
          <w:szCs w:val="28"/>
          <w:u w:val="single"/>
        </w:rPr>
        <w:t>Compétence :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Utiliser des outils mathématiques pour analyser un document</w:t>
      </w:r>
    </w:p>
    <w:p w14:paraId="2E891C5E" w14:textId="547D2731" w:rsidR="00267955" w:rsidRDefault="00267955" w:rsidP="00171389">
      <w:pPr>
        <w:pStyle w:val="NormalWeb"/>
        <w:ind w:left="360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703D56F" wp14:editId="6D2EDE37">
            <wp:extent cx="1528202" cy="254118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3259" cy="25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5F7C" w14:textId="463D0C56" w:rsidR="00171389" w:rsidRDefault="00171389" w:rsidP="00171389">
      <w:pPr>
        <w:pStyle w:val="NormalWeb"/>
        <w:ind w:left="360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585E16F" w14:textId="679B7B6F" w:rsidR="00171389" w:rsidRDefault="00840AF9" w:rsidP="00840AF9">
      <w:pPr>
        <w:pStyle w:val="NormalWeb"/>
        <w:ind w:left="360"/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 </w:t>
      </w:r>
      <w:r w:rsidRPr="00840AF9">
        <w:rPr>
          <w:rFonts w:asciiTheme="minorHAnsi" w:hAnsiTheme="minorHAnsi" w:cstheme="minorHAnsi"/>
          <w:bCs/>
          <w:iCs/>
          <w:sz w:val="28"/>
          <w:szCs w:val="28"/>
        </w:rPr>
        <w:sym w:font="Wingdings" w:char="F0E0"/>
      </w:r>
      <w:r w:rsidR="00171389">
        <w:rPr>
          <w:rFonts w:asciiTheme="minorHAnsi" w:hAnsiTheme="minorHAnsi" w:cstheme="minorHAnsi"/>
          <w:bCs/>
          <w:iCs/>
          <w:sz w:val="28"/>
          <w:szCs w:val="28"/>
        </w:rPr>
        <w:t>Quelles informations peux-tu tirer de l’image ci-dessus ?</w:t>
      </w:r>
    </w:p>
    <w:p w14:paraId="55936227" w14:textId="77777777" w:rsidR="00171389" w:rsidRPr="00171389" w:rsidRDefault="00171389" w:rsidP="00171389">
      <w:pPr>
        <w:pStyle w:val="NormalWeb"/>
        <w:ind w:left="360"/>
        <w:rPr>
          <w:rFonts w:asciiTheme="minorHAnsi" w:hAnsiTheme="minorHAnsi" w:cstheme="minorHAnsi"/>
          <w:bCs/>
          <w:iCs/>
          <w:sz w:val="28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3969"/>
        <w:gridCol w:w="3509"/>
      </w:tblGrid>
      <w:tr w:rsidR="00267955" w14:paraId="5945D0D6" w14:textId="77777777" w:rsidTr="00171389">
        <w:tc>
          <w:tcPr>
            <w:tcW w:w="2612" w:type="dxa"/>
            <w:shd w:val="clear" w:color="auto" w:fill="D9D9D9" w:themeFill="background1" w:themeFillShade="D9"/>
          </w:tcPr>
          <w:p w14:paraId="10AFF1FD" w14:textId="58CBF9DB" w:rsidR="00267955" w:rsidRDefault="00267955" w:rsidP="00267955">
            <w:pPr>
              <w:pStyle w:val="NormalWeb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Thème abordé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48E32AE9" w14:textId="11F96E62" w:rsidR="00267955" w:rsidRDefault="00267955" w:rsidP="00267955">
            <w:pPr>
              <w:pStyle w:val="NormalWeb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Questionnement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4DF208BB" w14:textId="173D53CC" w:rsidR="00267955" w:rsidRDefault="00267955" w:rsidP="00267955">
            <w:pPr>
              <w:pStyle w:val="NormalWeb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Outils mathématiques d’aide à la résolution</w:t>
            </w:r>
          </w:p>
        </w:tc>
      </w:tr>
      <w:tr w:rsidR="00171389" w14:paraId="2372DD12" w14:textId="77777777" w:rsidTr="00171389">
        <w:tc>
          <w:tcPr>
            <w:tcW w:w="2612" w:type="dxa"/>
          </w:tcPr>
          <w:p w14:paraId="666998F3" w14:textId="227C85B4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Grandeurs et mesures</w:t>
            </w:r>
          </w:p>
        </w:tc>
        <w:tc>
          <w:tcPr>
            <w:tcW w:w="3969" w:type="dxa"/>
          </w:tcPr>
          <w:p w14:paraId="05FF1FE9" w14:textId="6815C145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267955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 xml:space="preserve">Quelles sont les unités de cette image ? </w:t>
            </w:r>
          </w:p>
          <w:p w14:paraId="7C1DA21A" w14:textId="73AA7AFF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</w:p>
        </w:tc>
        <w:tc>
          <w:tcPr>
            <w:tcW w:w="3509" w:type="dxa"/>
          </w:tcPr>
          <w:p w14:paraId="17E0BB01" w14:textId="47389A25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267955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Tableau de conversion des unités de longueur</w:t>
            </w:r>
          </w:p>
        </w:tc>
      </w:tr>
      <w:tr w:rsidR="00171389" w14:paraId="6BDBECDA" w14:textId="77777777" w:rsidTr="00171389">
        <w:tc>
          <w:tcPr>
            <w:tcW w:w="2612" w:type="dxa"/>
          </w:tcPr>
          <w:p w14:paraId="0897CEDD" w14:textId="05161AF5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Géométrie plane</w:t>
            </w:r>
          </w:p>
        </w:tc>
        <w:tc>
          <w:tcPr>
            <w:tcW w:w="3969" w:type="dxa"/>
          </w:tcPr>
          <w:p w14:paraId="42E7A729" w14:textId="0DED8AC5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267955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Retour sur un quadrilatère particulier : le rectangle et ses propriétés</w:t>
            </w:r>
          </w:p>
        </w:tc>
        <w:tc>
          <w:tcPr>
            <w:tcW w:w="3509" w:type="dxa"/>
          </w:tcPr>
          <w:p w14:paraId="4C04B68C" w14:textId="14AFB381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267955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Formules d’aire et de périmètre</w:t>
            </w:r>
          </w:p>
        </w:tc>
      </w:tr>
      <w:tr w:rsidR="00267955" w14:paraId="1B719A82" w14:textId="77777777" w:rsidTr="00171389">
        <w:tc>
          <w:tcPr>
            <w:tcW w:w="2612" w:type="dxa"/>
          </w:tcPr>
          <w:p w14:paraId="5DEAAED5" w14:textId="671ACCB7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Organisation et gestion de données : proportionnalité</w:t>
            </w:r>
          </w:p>
        </w:tc>
        <w:tc>
          <w:tcPr>
            <w:tcW w:w="3969" w:type="dxa"/>
          </w:tcPr>
          <w:p w14:paraId="0F42045D" w14:textId="67117185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267955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Quelle est l’échelle de représentation de cette fenêtre</w:t>
            </w:r>
            <w:r w:rsidR="00A60412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 ?</w:t>
            </w:r>
          </w:p>
        </w:tc>
        <w:tc>
          <w:tcPr>
            <w:tcW w:w="3509" w:type="dxa"/>
          </w:tcPr>
          <w:p w14:paraId="72AE153C" w14:textId="0E1FE8E6" w:rsidR="00267955" w:rsidRPr="00267955" w:rsidRDefault="00267955" w:rsidP="00267955">
            <w:pPr>
              <w:pStyle w:val="NormalWeb"/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</w:pPr>
            <w:r w:rsidRPr="00267955">
              <w:rPr>
                <w:rFonts w:asciiTheme="minorHAnsi" w:hAnsiTheme="minorHAnsi" w:cstheme="minorHAnsi"/>
                <w:bCs/>
                <w:iCs/>
                <w:sz w:val="28"/>
                <w:szCs w:val="28"/>
              </w:rPr>
              <w:t>Utilisation du coefficient de proportionnalité (mis sous la forme de fraction)</w:t>
            </w:r>
          </w:p>
        </w:tc>
      </w:tr>
    </w:tbl>
    <w:p w14:paraId="187E24F8" w14:textId="77777777" w:rsidR="00267955" w:rsidRDefault="00267955" w:rsidP="00267955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</w:p>
    <w:p w14:paraId="4619537D" w14:textId="54A4CDB5" w:rsidR="00852FB8" w:rsidRDefault="00852FB8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</w:p>
    <w:p w14:paraId="517476CA" w14:textId="7BFDFBA5" w:rsidR="00852FB8" w:rsidRDefault="00852FB8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</w:p>
    <w:p w14:paraId="59ABE818" w14:textId="32F3C400" w:rsidR="00852FB8" w:rsidRDefault="00852FB8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</w:p>
    <w:p w14:paraId="4CB30153" w14:textId="77777777" w:rsidR="00852FB8" w:rsidRPr="00F729D2" w:rsidRDefault="00852FB8" w:rsidP="00F729D2">
      <w:pPr>
        <w:pStyle w:val="NormalWeb"/>
        <w:ind w:left="360"/>
        <w:rPr>
          <w:rFonts w:asciiTheme="minorHAnsi" w:hAnsiTheme="minorHAnsi" w:cstheme="minorHAnsi"/>
          <w:b/>
          <w:i/>
          <w:sz w:val="28"/>
          <w:szCs w:val="28"/>
        </w:rPr>
      </w:pPr>
    </w:p>
    <w:p w14:paraId="7632DCF1" w14:textId="77777777" w:rsidR="00863C39" w:rsidRDefault="00863C39"/>
    <w:sectPr w:rsidR="00863C39" w:rsidSect="005D542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C75CBE"/>
    <w:multiLevelType w:val="hybridMultilevel"/>
    <w:tmpl w:val="30C8E480"/>
    <w:lvl w:ilvl="0" w:tplc="695C54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D9"/>
    <w:rsid w:val="00171389"/>
    <w:rsid w:val="001A3100"/>
    <w:rsid w:val="001B1247"/>
    <w:rsid w:val="00267955"/>
    <w:rsid w:val="002C361A"/>
    <w:rsid w:val="003D3EB2"/>
    <w:rsid w:val="004B21AD"/>
    <w:rsid w:val="005301F8"/>
    <w:rsid w:val="00586476"/>
    <w:rsid w:val="005A7D1B"/>
    <w:rsid w:val="005D5420"/>
    <w:rsid w:val="0062599E"/>
    <w:rsid w:val="007541A9"/>
    <w:rsid w:val="007E1650"/>
    <w:rsid w:val="00840AF9"/>
    <w:rsid w:val="00852FB8"/>
    <w:rsid w:val="00863C39"/>
    <w:rsid w:val="00863EF1"/>
    <w:rsid w:val="008F6588"/>
    <w:rsid w:val="00912FBE"/>
    <w:rsid w:val="00A33F1C"/>
    <w:rsid w:val="00A60412"/>
    <w:rsid w:val="00AC2C28"/>
    <w:rsid w:val="00B10005"/>
    <w:rsid w:val="00B92481"/>
    <w:rsid w:val="00C019AB"/>
    <w:rsid w:val="00C658D9"/>
    <w:rsid w:val="00CF2669"/>
    <w:rsid w:val="00EC4054"/>
    <w:rsid w:val="00F729D2"/>
    <w:rsid w:val="00FF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A207F"/>
  <w15:chartTrackingRefBased/>
  <w15:docId w15:val="{8EAA2FEE-DB93-CE44-9D26-CD6855E2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58D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D542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542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D5420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85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6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8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0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ci.fr/regions/video-confinement-a-marseille-vieux-port-mucem-%20gare-saint-charles-plages-images-aeriennes-ville-a-l-arret-vue-du-ciel-2148790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rBL6wUQvE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KzdNsu_Gz8s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utura-sciences.com/maison/actualites/batiment-ressembleront-villes-futur-64965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1462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LEJEUNE</dc:creator>
  <cp:keywords/>
  <dc:description/>
  <cp:lastModifiedBy>Microsoft Office User</cp:lastModifiedBy>
  <cp:revision>2</cp:revision>
  <dcterms:created xsi:type="dcterms:W3CDTF">2020-04-20T11:38:00Z</dcterms:created>
  <dcterms:modified xsi:type="dcterms:W3CDTF">2020-04-20T11:38:00Z</dcterms:modified>
</cp:coreProperties>
</file>