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CD" w:rsidRDefault="00DF33D8" w:rsidP="00BC096A">
      <w:pPr>
        <w:spacing w:after="0" w:line="276" w:lineRule="auto"/>
        <w:jc w:val="both"/>
        <w:rPr>
          <w:rFonts w:ascii="Arial" w:hAnsi="Arial" w:cs="Arial"/>
          <w:b/>
          <w:bCs/>
          <w:sz w:val="32"/>
          <w:szCs w:val="32"/>
          <w:u w:val="single"/>
        </w:rPr>
      </w:pPr>
      <w:bookmarkStart w:id="0" w:name="_GoBack"/>
      <w:bookmarkEnd w:id="0"/>
      <w:r w:rsidRPr="00BC096A">
        <w:rPr>
          <w:rFonts w:ascii="Arial" w:hAnsi="Arial" w:cs="Arial"/>
          <w:b/>
          <w:bCs/>
          <w:sz w:val="32"/>
          <w:szCs w:val="32"/>
        </w:rPr>
        <w:t>« </w:t>
      </w:r>
      <w:r w:rsidR="00FA53CD" w:rsidRPr="00BC096A">
        <w:rPr>
          <w:rFonts w:ascii="Arial" w:hAnsi="Arial" w:cs="Arial"/>
          <w:b/>
          <w:bCs/>
          <w:sz w:val="32"/>
          <w:szCs w:val="32"/>
        </w:rPr>
        <w:t xml:space="preserve">Les territoires d’Yves Lacoste, </w:t>
      </w:r>
      <w:proofErr w:type="spellStart"/>
      <w:r w:rsidR="00FA53CD" w:rsidRPr="00BC096A">
        <w:rPr>
          <w:rFonts w:ascii="Arial" w:hAnsi="Arial" w:cs="Arial"/>
          <w:b/>
          <w:bCs/>
          <w:sz w:val="32"/>
          <w:szCs w:val="32"/>
        </w:rPr>
        <w:t>géopolitologue</w:t>
      </w:r>
      <w:proofErr w:type="spellEnd"/>
      <w:r w:rsidRPr="00BC096A">
        <w:rPr>
          <w:rFonts w:ascii="Arial" w:hAnsi="Arial" w:cs="Arial"/>
          <w:b/>
          <w:bCs/>
          <w:sz w:val="32"/>
          <w:szCs w:val="32"/>
        </w:rPr>
        <w:t xml:space="preserve"> », article de </w:t>
      </w:r>
      <w:r w:rsidR="00FA53CD" w:rsidRPr="00BC096A">
        <w:rPr>
          <w:rFonts w:ascii="Arial" w:hAnsi="Arial" w:cs="Arial"/>
          <w:b/>
          <w:bCs/>
          <w:sz w:val="32"/>
          <w:szCs w:val="32"/>
        </w:rPr>
        <w:t xml:space="preserve">Florent </w:t>
      </w:r>
      <w:proofErr w:type="spellStart"/>
      <w:r w:rsidR="00FA53CD" w:rsidRPr="00BC096A">
        <w:rPr>
          <w:rFonts w:ascii="Arial" w:hAnsi="Arial" w:cs="Arial"/>
          <w:b/>
          <w:bCs/>
          <w:sz w:val="32"/>
          <w:szCs w:val="32"/>
        </w:rPr>
        <w:t>Georgesco</w:t>
      </w:r>
      <w:proofErr w:type="spellEnd"/>
      <w:r w:rsidRPr="00BC096A">
        <w:rPr>
          <w:rFonts w:ascii="Arial" w:hAnsi="Arial" w:cs="Arial"/>
          <w:b/>
          <w:bCs/>
          <w:sz w:val="32"/>
          <w:szCs w:val="32"/>
        </w:rPr>
        <w:t>, p</w:t>
      </w:r>
      <w:r w:rsidR="00FA53CD" w:rsidRPr="00BC096A">
        <w:rPr>
          <w:rFonts w:ascii="Arial" w:hAnsi="Arial" w:cs="Arial"/>
          <w:b/>
          <w:bCs/>
          <w:sz w:val="32"/>
          <w:szCs w:val="32"/>
        </w:rPr>
        <w:t>ublié le 01 juillet 2018</w:t>
      </w:r>
      <w:r w:rsidRPr="00BC096A">
        <w:rPr>
          <w:rFonts w:ascii="Arial" w:hAnsi="Arial" w:cs="Arial"/>
          <w:b/>
          <w:bCs/>
          <w:sz w:val="32"/>
          <w:szCs w:val="32"/>
        </w:rPr>
        <w:t xml:space="preserve"> sur </w:t>
      </w:r>
      <w:r w:rsidRPr="00BC096A">
        <w:rPr>
          <w:rFonts w:ascii="Arial" w:hAnsi="Arial" w:cs="Arial"/>
          <w:b/>
          <w:bCs/>
          <w:sz w:val="32"/>
          <w:szCs w:val="32"/>
          <w:u w:val="single"/>
        </w:rPr>
        <w:t>lemonde.fr</w:t>
      </w:r>
    </w:p>
    <w:p w:rsidR="007E1730" w:rsidRDefault="007E1730" w:rsidP="007E1730">
      <w:pPr>
        <w:pStyle w:val="Titre1"/>
        <w:spacing w:before="61" w:line="276" w:lineRule="auto"/>
        <w:ind w:right="115"/>
        <w:jc w:val="left"/>
        <w:rPr>
          <w:sz w:val="22"/>
          <w:szCs w:val="22"/>
        </w:rPr>
      </w:pPr>
      <w:r w:rsidRPr="007E1730">
        <w:rPr>
          <w:bCs w:val="0"/>
        </w:rPr>
        <w:t>Lien :</w:t>
      </w:r>
      <w:r>
        <w:rPr>
          <w:bCs w:val="0"/>
        </w:rPr>
        <w:t xml:space="preserve"> </w:t>
      </w:r>
      <w:hyperlink r:id="rId4" w:history="1">
        <w:r w:rsidRPr="00A55DCB">
          <w:rPr>
            <w:rStyle w:val="Lienhypertexte"/>
            <w:sz w:val="22"/>
            <w:szCs w:val="22"/>
          </w:rPr>
          <w:t>https://www.lemonde.fr/livres/article/2018/07/01/les-territoires-d-yves-lacoste-geopolitologue_5323925_3260.html</w:t>
        </w:r>
      </w:hyperlink>
    </w:p>
    <w:p w:rsidR="007E1730" w:rsidRPr="007E1730" w:rsidRDefault="007E1730" w:rsidP="00BC096A">
      <w:pPr>
        <w:spacing w:after="0" w:line="276" w:lineRule="auto"/>
        <w:jc w:val="both"/>
        <w:rPr>
          <w:rFonts w:ascii="Arial" w:hAnsi="Arial" w:cs="Arial"/>
          <w:b/>
          <w:bCs/>
          <w:sz w:val="32"/>
          <w:szCs w:val="32"/>
        </w:rPr>
      </w:pPr>
    </w:p>
    <w:p w:rsidR="00FA53CD" w:rsidRPr="00BC096A" w:rsidRDefault="005F1824" w:rsidP="00BC096A">
      <w:pPr>
        <w:spacing w:after="0" w:line="276" w:lineRule="auto"/>
        <w:jc w:val="both"/>
        <w:rPr>
          <w:rFonts w:ascii="Arial" w:hAnsi="Arial" w:cs="Arial"/>
          <w:sz w:val="28"/>
          <w:szCs w:val="28"/>
        </w:rPr>
      </w:pPr>
      <w:r w:rsidRPr="00BC096A">
        <w:rPr>
          <w:rFonts w:ascii="Arial" w:hAnsi="Arial" w:cs="Arial"/>
          <w:i/>
          <w:iCs/>
          <w:sz w:val="28"/>
          <w:szCs w:val="28"/>
        </w:rPr>
        <w:t>« </w:t>
      </w:r>
      <w:r w:rsidR="00FA53CD" w:rsidRPr="00BC096A">
        <w:rPr>
          <w:rFonts w:ascii="Arial" w:hAnsi="Arial" w:cs="Arial"/>
          <w:i/>
          <w:iCs/>
          <w:sz w:val="28"/>
          <w:szCs w:val="28"/>
        </w:rPr>
        <w:t>Il est l’un des fondateurs de la géopolitique moderne. A 88 ans, il publie ses Mémoires, « Aventures d’un géographe ».</w:t>
      </w:r>
    </w:p>
    <w:p w:rsidR="00B40A9F" w:rsidRPr="00BC096A" w:rsidRDefault="00B40A9F" w:rsidP="00BC096A">
      <w:pPr>
        <w:spacing w:after="0" w:line="276" w:lineRule="auto"/>
        <w:jc w:val="both"/>
        <w:rPr>
          <w:rFonts w:ascii="Arial" w:hAnsi="Arial" w:cs="Arial"/>
          <w:sz w:val="28"/>
          <w:szCs w:val="28"/>
        </w:rPr>
      </w:pPr>
      <w:r w:rsidRPr="00BC096A">
        <w:rPr>
          <w:rFonts w:ascii="Arial" w:hAnsi="Arial" w:cs="Arial"/>
          <w:sz w:val="28"/>
          <w:szCs w:val="28"/>
        </w:rPr>
        <w:t>Yves Lacoste montre à son interlocuteur, par une fenêtre, le paysage qui s’étend au pied de son immeuble de Bourg-la-Reine (Hauts-de-Seine), les pavillons, les pelouses, les arbres, quelques immeubles épars et, plus loin, les cités de Bagneux, la colline qui bouche la vue sur Paris, niché juste derrière. Il avait 10 ans en 1939 quand sa famille, quittant le Maroc, où il est né, s’est installée dans cet appartement, qu’il n’a plus quitté depuis. Près de quatre-vingts ans ont passé. « C’étaient des jardins ici, explique-t-il. Et, au fond, à part ce grand immeuble sur la colline, il n’y avait que des vignes. Au-dessous, c’étaient des carrières, on ne pouvait pas construire. » Huit décennies se bousculent en contrebas. Le paysage remue. Des villes poussent à toute vitesse. L’observateur reste à sa fenêtre, raconte les métamorphoses.</w:t>
      </w:r>
      <w:r w:rsidR="00DF33D8" w:rsidRPr="00BC096A">
        <w:rPr>
          <w:rFonts w:ascii="Arial" w:hAnsi="Arial" w:cs="Arial"/>
          <w:sz w:val="28"/>
          <w:szCs w:val="28"/>
        </w:rPr>
        <w:t xml:space="preserve"> </w:t>
      </w:r>
      <w:r w:rsidRPr="00BC096A">
        <w:rPr>
          <w:rFonts w:ascii="Arial" w:hAnsi="Arial" w:cs="Arial"/>
          <w:sz w:val="28"/>
          <w:szCs w:val="28"/>
        </w:rPr>
        <w:t xml:space="preserve">Mais, à force d’observer, il arrive qu’on descende, qu’on aille voir de plus près, qu’on se mêle à la vie, au « drame », comme il aime dire. </w:t>
      </w:r>
      <w:r w:rsidR="0064067D" w:rsidRPr="00BC096A">
        <w:rPr>
          <w:rFonts w:ascii="Arial" w:hAnsi="Arial" w:cs="Arial"/>
          <w:sz w:val="28"/>
          <w:szCs w:val="28"/>
        </w:rPr>
        <w:t>[…]</w:t>
      </w:r>
    </w:p>
    <w:p w:rsidR="00B40A9F" w:rsidRPr="00BC096A" w:rsidRDefault="00B40A9F" w:rsidP="00BC096A">
      <w:pPr>
        <w:spacing w:after="0" w:line="276" w:lineRule="auto"/>
        <w:jc w:val="both"/>
        <w:rPr>
          <w:rFonts w:ascii="Arial" w:hAnsi="Arial" w:cs="Arial"/>
          <w:sz w:val="28"/>
          <w:szCs w:val="28"/>
        </w:rPr>
      </w:pPr>
      <w:r w:rsidRPr="00BC096A">
        <w:rPr>
          <w:rFonts w:ascii="Arial" w:hAnsi="Arial" w:cs="Arial"/>
          <w:sz w:val="28"/>
          <w:szCs w:val="28"/>
        </w:rPr>
        <w:t xml:space="preserve">On voudrait que le monde soit cette pâte malléable, à notre main, qu’il est dans nos vues générales, lointaines (petite échelle, vaste territoire). Mais le monde est le monde, chose rugueuse, agitée par des rivalités, des luttes, des guerres, structuré par des réalités concrètes, qui persistent quoi qu’on en pense. Yves Lacoste le regarde à sa hauteur (grande échelle, vision rapprochée). </w:t>
      </w:r>
      <w:r w:rsidR="0064067D" w:rsidRPr="00BC096A">
        <w:rPr>
          <w:rFonts w:ascii="Arial" w:hAnsi="Arial" w:cs="Arial"/>
          <w:sz w:val="28"/>
          <w:szCs w:val="28"/>
        </w:rPr>
        <w:t>[…]</w:t>
      </w:r>
      <w:r w:rsidR="00DF33D8" w:rsidRPr="00BC096A">
        <w:rPr>
          <w:rFonts w:ascii="Arial" w:hAnsi="Arial" w:cs="Arial"/>
          <w:sz w:val="28"/>
          <w:szCs w:val="28"/>
        </w:rPr>
        <w:t xml:space="preserve"> </w:t>
      </w:r>
      <w:r w:rsidRPr="00BC096A">
        <w:rPr>
          <w:rFonts w:ascii="Arial" w:hAnsi="Arial" w:cs="Arial"/>
          <w:sz w:val="28"/>
          <w:szCs w:val="28"/>
        </w:rPr>
        <w:t>Il ne dit pas le bien et le mal, mais ce qu’il peut comprendre de ce qui existe, et cela colle plus ou moins avec ses principes, ou ses espoirs, et les nôtres. Il a montré dans sa vie qu’il pouvait, ensuite, agir, tenter de changer l’ordre injuste des choses. Mais on n’agit pas à côté du réel. On le regarde de sa fenêtre. Et puis, on descend, et on apprend à le rejoindre enfin.</w:t>
      </w:r>
      <w:r w:rsidR="0064067D" w:rsidRPr="00BC096A">
        <w:rPr>
          <w:rFonts w:ascii="Arial" w:hAnsi="Arial" w:cs="Arial"/>
          <w:sz w:val="24"/>
          <w:szCs w:val="24"/>
        </w:rPr>
        <w:t xml:space="preserve"> </w:t>
      </w:r>
      <w:r w:rsidR="0064067D" w:rsidRPr="00BC096A">
        <w:rPr>
          <w:rFonts w:ascii="Arial" w:hAnsi="Arial" w:cs="Arial"/>
          <w:sz w:val="28"/>
          <w:szCs w:val="28"/>
        </w:rPr>
        <w:t>[…] »</w:t>
      </w:r>
    </w:p>
    <w:p w:rsidR="00B40A9F" w:rsidRPr="00BC096A" w:rsidRDefault="00B40A9F" w:rsidP="00BC096A">
      <w:pPr>
        <w:spacing w:after="0" w:line="276" w:lineRule="auto"/>
        <w:jc w:val="both"/>
        <w:rPr>
          <w:rFonts w:ascii="Arial" w:hAnsi="Arial" w:cs="Arial"/>
          <w:sz w:val="28"/>
          <w:szCs w:val="28"/>
        </w:rPr>
      </w:pPr>
    </w:p>
    <w:p w:rsidR="00DF33D8" w:rsidRPr="00392C4F" w:rsidRDefault="00DF33D8" w:rsidP="00BC096A">
      <w:pPr>
        <w:spacing w:after="0" w:line="276" w:lineRule="auto"/>
        <w:jc w:val="both"/>
        <w:rPr>
          <w:rFonts w:ascii="Arial" w:hAnsi="Arial" w:cs="Arial"/>
          <w:b/>
          <w:bCs/>
          <w:color w:val="00B050"/>
          <w:sz w:val="32"/>
          <w:szCs w:val="32"/>
        </w:rPr>
      </w:pPr>
      <w:bookmarkStart w:id="1" w:name="_Hlk39485243"/>
      <w:r w:rsidRPr="00392C4F">
        <w:rPr>
          <w:rFonts w:ascii="Arial" w:hAnsi="Arial" w:cs="Arial"/>
          <w:b/>
          <w:bCs/>
          <w:color w:val="00B050"/>
          <w:sz w:val="32"/>
          <w:szCs w:val="32"/>
        </w:rPr>
        <w:t>Exercice </w:t>
      </w:r>
      <w:r w:rsidR="00275E67">
        <w:rPr>
          <w:rFonts w:ascii="Arial" w:hAnsi="Arial" w:cs="Arial"/>
          <w:b/>
          <w:bCs/>
          <w:color w:val="00B050"/>
          <w:sz w:val="32"/>
          <w:szCs w:val="32"/>
        </w:rPr>
        <w:t xml:space="preserve">n° </w:t>
      </w:r>
      <w:r w:rsidR="009C1CAC">
        <w:rPr>
          <w:rFonts w:ascii="Arial" w:hAnsi="Arial" w:cs="Arial"/>
          <w:b/>
          <w:bCs/>
          <w:color w:val="00B050"/>
          <w:sz w:val="32"/>
          <w:szCs w:val="32"/>
        </w:rPr>
        <w:t xml:space="preserve">1 </w:t>
      </w:r>
      <w:r w:rsidRPr="00392C4F">
        <w:rPr>
          <w:rFonts w:ascii="Arial" w:hAnsi="Arial" w:cs="Arial"/>
          <w:b/>
          <w:bCs/>
          <w:color w:val="00B050"/>
          <w:sz w:val="32"/>
          <w:szCs w:val="32"/>
        </w:rPr>
        <w:t>de géographie dans le cadre du projet d’EMC :</w:t>
      </w:r>
    </w:p>
    <w:bookmarkEnd w:id="1"/>
    <w:p w:rsidR="00DF33D8" w:rsidRDefault="00DF33D8" w:rsidP="00BC096A">
      <w:pPr>
        <w:spacing w:after="0" w:line="276" w:lineRule="auto"/>
        <w:jc w:val="both"/>
        <w:rPr>
          <w:rFonts w:ascii="Arial" w:hAnsi="Arial" w:cs="Arial"/>
          <w:sz w:val="28"/>
          <w:szCs w:val="28"/>
        </w:rPr>
      </w:pPr>
      <w:r>
        <w:rPr>
          <w:rFonts w:ascii="Arial" w:hAnsi="Arial" w:cs="Arial"/>
          <w:sz w:val="28"/>
          <w:szCs w:val="28"/>
        </w:rPr>
        <w:t xml:space="preserve">Comme Yves Lacoste depuis sa fenêtre, décrivez votre territoire de proximité et son évolution. </w:t>
      </w:r>
    </w:p>
    <w:p w:rsidR="006233D1" w:rsidRPr="00BC096A" w:rsidRDefault="00DF33D8" w:rsidP="00BC096A">
      <w:pPr>
        <w:spacing w:after="0" w:line="276" w:lineRule="auto"/>
        <w:jc w:val="both"/>
        <w:rPr>
          <w:rFonts w:ascii="Arial" w:hAnsi="Arial" w:cs="Arial"/>
          <w:sz w:val="28"/>
          <w:szCs w:val="28"/>
        </w:rPr>
      </w:pPr>
      <w:r w:rsidRPr="00BC096A">
        <w:rPr>
          <w:rFonts w:ascii="Arial" w:hAnsi="Arial" w:cs="Arial"/>
          <w:sz w:val="28"/>
          <w:szCs w:val="28"/>
        </w:rPr>
        <w:t xml:space="preserve">1 / </w:t>
      </w:r>
      <w:r w:rsidR="006233D1" w:rsidRPr="00BC096A">
        <w:rPr>
          <w:rFonts w:ascii="Arial" w:hAnsi="Arial" w:cs="Arial"/>
          <w:sz w:val="28"/>
          <w:szCs w:val="28"/>
        </w:rPr>
        <w:t>Prenez une photographie depuis votre fenêtre de la rue ou de l’espace devant chez vous. Vous pouvez aussi faire un dessin ou un croquis si vous le souhaitez.</w:t>
      </w:r>
    </w:p>
    <w:p w:rsidR="006233D1" w:rsidRPr="00BC096A" w:rsidRDefault="006233D1" w:rsidP="00BC096A">
      <w:pPr>
        <w:spacing w:after="0" w:line="276" w:lineRule="auto"/>
        <w:jc w:val="both"/>
        <w:rPr>
          <w:rFonts w:ascii="Arial" w:hAnsi="Arial" w:cs="Arial"/>
          <w:sz w:val="28"/>
          <w:szCs w:val="28"/>
        </w:rPr>
      </w:pPr>
      <w:r w:rsidRPr="00BC096A">
        <w:rPr>
          <w:rFonts w:ascii="Arial" w:hAnsi="Arial" w:cs="Arial"/>
          <w:sz w:val="28"/>
          <w:szCs w:val="28"/>
        </w:rPr>
        <w:t>2 / A partir de votre photographie, décrivez par écrit ce que vous voyez. Vous pouvez faire une description organisée selon les plans de l’image ou selon des thématiques (habitat, transport, activités économiques, espace de nature</w:t>
      </w:r>
      <w:r w:rsidR="00A54F6E" w:rsidRPr="00BC096A">
        <w:rPr>
          <w:rFonts w:ascii="Arial" w:hAnsi="Arial" w:cs="Arial"/>
          <w:sz w:val="28"/>
          <w:szCs w:val="28"/>
        </w:rPr>
        <w:t xml:space="preserve">, espaces publics, équipements collectifs, </w:t>
      </w:r>
      <w:r w:rsidR="00E318CF">
        <w:rPr>
          <w:rFonts w:ascii="Arial" w:hAnsi="Arial" w:cs="Arial"/>
          <w:sz w:val="28"/>
          <w:szCs w:val="28"/>
        </w:rPr>
        <w:t xml:space="preserve">population et </w:t>
      </w:r>
      <w:r w:rsidR="00A54F6E" w:rsidRPr="00BC096A">
        <w:rPr>
          <w:rFonts w:ascii="Arial" w:hAnsi="Arial" w:cs="Arial"/>
          <w:sz w:val="28"/>
          <w:szCs w:val="28"/>
        </w:rPr>
        <w:t>vivre ensemble</w:t>
      </w:r>
      <w:r w:rsidRPr="00BC096A">
        <w:rPr>
          <w:rFonts w:ascii="Arial" w:hAnsi="Arial" w:cs="Arial"/>
          <w:sz w:val="28"/>
          <w:szCs w:val="28"/>
        </w:rPr>
        <w:t>…).</w:t>
      </w:r>
    </w:p>
    <w:p w:rsidR="006233D1" w:rsidRPr="00BC096A" w:rsidRDefault="006233D1" w:rsidP="00BC096A">
      <w:pPr>
        <w:spacing w:after="0" w:line="276" w:lineRule="auto"/>
        <w:jc w:val="both"/>
        <w:rPr>
          <w:rFonts w:ascii="Arial" w:hAnsi="Arial" w:cs="Arial"/>
          <w:sz w:val="28"/>
          <w:szCs w:val="28"/>
        </w:rPr>
      </w:pPr>
      <w:r w:rsidRPr="00BC096A">
        <w:rPr>
          <w:rFonts w:ascii="Arial" w:hAnsi="Arial" w:cs="Arial"/>
          <w:sz w:val="28"/>
          <w:szCs w:val="28"/>
        </w:rPr>
        <w:t xml:space="preserve">3 / Ensuite rédigez un autre texte où vous comparez cet espace vu depuis votre fenêtre aujourd’hui à ce qu’il était avant le confinement. Insistez sur </w:t>
      </w:r>
      <w:r w:rsidR="00A54F6E" w:rsidRPr="00BC096A">
        <w:rPr>
          <w:rFonts w:ascii="Arial" w:hAnsi="Arial" w:cs="Arial"/>
          <w:sz w:val="28"/>
          <w:szCs w:val="28"/>
        </w:rPr>
        <w:t xml:space="preserve">les différences, </w:t>
      </w:r>
      <w:r w:rsidR="00A54F6E" w:rsidRPr="00BC096A">
        <w:rPr>
          <w:rFonts w:ascii="Arial" w:hAnsi="Arial" w:cs="Arial"/>
          <w:sz w:val="28"/>
          <w:szCs w:val="28"/>
        </w:rPr>
        <w:lastRenderedPageBreak/>
        <w:t xml:space="preserve">sur </w:t>
      </w:r>
      <w:r w:rsidRPr="00BC096A">
        <w:rPr>
          <w:rFonts w:ascii="Arial" w:hAnsi="Arial" w:cs="Arial"/>
          <w:sz w:val="28"/>
          <w:szCs w:val="28"/>
        </w:rPr>
        <w:t>ce qui a changé</w:t>
      </w:r>
      <w:r w:rsidR="00A54F6E" w:rsidRPr="00BC096A">
        <w:rPr>
          <w:rFonts w:ascii="Arial" w:hAnsi="Arial" w:cs="Arial"/>
          <w:sz w:val="28"/>
          <w:szCs w:val="28"/>
        </w:rPr>
        <w:t xml:space="preserve"> (qu’est-ce qui a disparu, qu’est-ce qui est nouveau ?). </w:t>
      </w:r>
      <w:r w:rsidR="00BC096A" w:rsidRPr="00BC096A">
        <w:rPr>
          <w:rFonts w:ascii="Arial" w:hAnsi="Arial" w:cs="Arial"/>
          <w:sz w:val="28"/>
          <w:szCs w:val="28"/>
        </w:rPr>
        <w:t>Vous pouvez faire un dessin ou un croquis de cet espace avant l</w:t>
      </w:r>
      <w:r w:rsidR="002523C4">
        <w:rPr>
          <w:rFonts w:ascii="Arial" w:hAnsi="Arial" w:cs="Arial"/>
          <w:sz w:val="28"/>
          <w:szCs w:val="28"/>
        </w:rPr>
        <w:t>e</w:t>
      </w:r>
      <w:r w:rsidR="00BC096A" w:rsidRPr="00BC096A">
        <w:rPr>
          <w:rFonts w:ascii="Arial" w:hAnsi="Arial" w:cs="Arial"/>
          <w:sz w:val="28"/>
          <w:szCs w:val="28"/>
        </w:rPr>
        <w:t xml:space="preserve"> confinement.</w:t>
      </w:r>
    </w:p>
    <w:p w:rsidR="00F97B3E" w:rsidRDefault="00BC096A" w:rsidP="00BC096A">
      <w:pPr>
        <w:spacing w:after="0" w:line="276" w:lineRule="auto"/>
        <w:jc w:val="both"/>
        <w:rPr>
          <w:rFonts w:ascii="Arial" w:hAnsi="Arial" w:cs="Arial"/>
          <w:sz w:val="28"/>
          <w:szCs w:val="28"/>
        </w:rPr>
      </w:pPr>
      <w:r w:rsidRPr="00BC096A">
        <w:rPr>
          <w:rFonts w:ascii="Arial" w:hAnsi="Arial" w:cs="Arial"/>
          <w:sz w:val="28"/>
          <w:szCs w:val="28"/>
        </w:rPr>
        <w:t xml:space="preserve">4 / Envoyez-moi par mail votre photographie (ou dessin ou croquis) et vos textes. </w:t>
      </w:r>
    </w:p>
    <w:p w:rsidR="007E1730" w:rsidRDefault="007E1730" w:rsidP="00BC096A">
      <w:pPr>
        <w:spacing w:after="0" w:line="276" w:lineRule="auto"/>
        <w:jc w:val="both"/>
        <w:rPr>
          <w:rFonts w:ascii="Arial" w:hAnsi="Arial" w:cs="Arial"/>
          <w:sz w:val="28"/>
          <w:szCs w:val="28"/>
        </w:rPr>
      </w:pPr>
    </w:p>
    <w:p w:rsidR="007E1730" w:rsidRDefault="007E1730" w:rsidP="00BC096A">
      <w:pPr>
        <w:spacing w:after="0" w:line="276" w:lineRule="auto"/>
        <w:jc w:val="both"/>
        <w:rPr>
          <w:rFonts w:ascii="Arial" w:hAnsi="Arial" w:cs="Arial"/>
          <w:sz w:val="28"/>
          <w:szCs w:val="28"/>
        </w:rPr>
      </w:pPr>
    </w:p>
    <w:p w:rsidR="00F63AA8" w:rsidRDefault="00F63AA8" w:rsidP="00F63AA8">
      <w:pPr>
        <w:spacing w:after="0" w:line="276" w:lineRule="auto"/>
        <w:jc w:val="both"/>
        <w:rPr>
          <w:rFonts w:ascii="Arial" w:hAnsi="Arial" w:cs="Arial"/>
          <w:b/>
          <w:bCs/>
          <w:sz w:val="32"/>
          <w:szCs w:val="32"/>
        </w:rPr>
      </w:pPr>
      <w:r>
        <w:rPr>
          <w:rFonts w:ascii="Arial" w:hAnsi="Arial" w:cs="Arial"/>
          <w:b/>
          <w:bCs/>
          <w:sz w:val="32"/>
          <w:szCs w:val="32"/>
        </w:rPr>
        <w:t>« Extraits du SRADDET</w:t>
      </w:r>
      <w:r w:rsidR="00475326">
        <w:rPr>
          <w:rFonts w:ascii="Arial" w:hAnsi="Arial" w:cs="Arial"/>
          <w:b/>
          <w:bCs/>
          <w:sz w:val="32"/>
          <w:szCs w:val="32"/>
        </w:rPr>
        <w:t> : 11 domaines d’action et 7 messages clés »</w:t>
      </w:r>
    </w:p>
    <w:p w:rsidR="005B6256" w:rsidRDefault="00F63AA8" w:rsidP="00BC096A">
      <w:pPr>
        <w:spacing w:after="0" w:line="276" w:lineRule="auto"/>
        <w:jc w:val="both"/>
        <w:rPr>
          <w:rFonts w:ascii="Arial" w:hAnsi="Arial" w:cs="Arial"/>
          <w:i/>
          <w:iCs/>
          <w:sz w:val="28"/>
          <w:szCs w:val="28"/>
        </w:rPr>
      </w:pPr>
      <w:r w:rsidRPr="00475326">
        <w:rPr>
          <w:rFonts w:ascii="Arial" w:hAnsi="Arial" w:cs="Arial"/>
          <w:i/>
          <w:iCs/>
          <w:sz w:val="28"/>
          <w:szCs w:val="28"/>
        </w:rPr>
        <w:t>LE SRADDET ou schéma régional d’aménagement, de développement durable et d’égalité des territoires est un document réalisé par la Région dont le but est de planifier l’organisation du territoire à moyen et long terme (2030-2050). Il dresse un état des lieux de la région (un diagnostic) dont il tire des enjeux pour l’avenir, des éléments de rupture pour changer l’avenir, et des lignes directrices pour mettre en œuvre ces changements. Les aménagements réalisés aujourd’hui doivent donc être conformes aux lignes directrices du SRADDET pour préparer demain.</w:t>
      </w:r>
    </w:p>
    <w:p w:rsidR="00475326" w:rsidRPr="00475326" w:rsidRDefault="00475326" w:rsidP="00BC096A">
      <w:pPr>
        <w:spacing w:after="0" w:line="276" w:lineRule="auto"/>
        <w:jc w:val="both"/>
        <w:rPr>
          <w:rFonts w:ascii="Arial" w:hAnsi="Arial" w:cs="Arial"/>
          <w:sz w:val="28"/>
          <w:szCs w:val="28"/>
        </w:rPr>
      </w:pPr>
    </w:p>
    <w:p w:rsidR="000539B7" w:rsidRDefault="00F84FBA" w:rsidP="00475326">
      <w:pPr>
        <w:spacing w:after="0" w:line="276" w:lineRule="auto"/>
        <w:jc w:val="center"/>
        <w:rPr>
          <w:rFonts w:ascii="Arial" w:hAnsi="Arial" w:cs="Arial"/>
          <w:sz w:val="28"/>
          <w:szCs w:val="28"/>
        </w:rPr>
      </w:pPr>
      <w:r>
        <w:rPr>
          <w:rFonts w:ascii="Arial" w:hAnsi="Arial" w:cs="Arial"/>
          <w:noProof/>
          <w:sz w:val="28"/>
          <w:szCs w:val="28"/>
        </w:rPr>
        <w:drawing>
          <wp:inline distT="0" distB="0" distL="0" distR="0" wp14:anchorId="244AF1DE">
            <wp:extent cx="4864735" cy="405447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4735" cy="4054475"/>
                    </a:xfrm>
                    <a:prstGeom prst="rect">
                      <a:avLst/>
                    </a:prstGeom>
                    <a:noFill/>
                  </pic:spPr>
                </pic:pic>
              </a:graphicData>
            </a:graphic>
          </wp:inline>
        </w:drawing>
      </w:r>
    </w:p>
    <w:p w:rsidR="00475326" w:rsidRDefault="00475326" w:rsidP="00475326">
      <w:pPr>
        <w:spacing w:after="0" w:line="276" w:lineRule="auto"/>
        <w:jc w:val="center"/>
        <w:rPr>
          <w:rFonts w:ascii="Arial" w:hAnsi="Arial" w:cs="Arial"/>
          <w:sz w:val="28"/>
          <w:szCs w:val="28"/>
        </w:rPr>
      </w:pPr>
    </w:p>
    <w:p w:rsidR="00475326" w:rsidRPr="00475326" w:rsidRDefault="00475326" w:rsidP="00475326">
      <w:pPr>
        <w:spacing w:after="0" w:line="276" w:lineRule="auto"/>
        <w:jc w:val="both"/>
        <w:rPr>
          <w:rFonts w:ascii="Arial" w:hAnsi="Arial" w:cs="Arial"/>
          <w:sz w:val="28"/>
          <w:szCs w:val="28"/>
        </w:rPr>
      </w:pPr>
      <w:r w:rsidRPr="00475326">
        <w:rPr>
          <w:rFonts w:ascii="Arial" w:hAnsi="Arial" w:cs="Arial"/>
          <w:sz w:val="28"/>
          <w:szCs w:val="28"/>
        </w:rPr>
        <w:t xml:space="preserve">Message clé n°1 : </w:t>
      </w:r>
      <w:r>
        <w:rPr>
          <w:rFonts w:ascii="Arial" w:hAnsi="Arial" w:cs="Arial"/>
          <w:sz w:val="28"/>
          <w:szCs w:val="28"/>
        </w:rPr>
        <w:t>C</w:t>
      </w:r>
      <w:r w:rsidRPr="00475326">
        <w:rPr>
          <w:rFonts w:ascii="Arial" w:hAnsi="Arial" w:cs="Arial"/>
          <w:sz w:val="28"/>
          <w:szCs w:val="28"/>
        </w:rPr>
        <w:t>onsommation de l’espace : « Vivre durable… Nous n’avons pas de région de rechange »</w:t>
      </w:r>
    </w:p>
    <w:p w:rsidR="00475326" w:rsidRPr="00475326" w:rsidRDefault="00475326" w:rsidP="00475326">
      <w:pPr>
        <w:spacing w:after="0" w:line="276" w:lineRule="auto"/>
        <w:jc w:val="both"/>
        <w:rPr>
          <w:rFonts w:ascii="Arial" w:hAnsi="Arial" w:cs="Arial"/>
          <w:sz w:val="28"/>
          <w:szCs w:val="28"/>
        </w:rPr>
      </w:pPr>
      <w:r w:rsidRPr="00475326">
        <w:rPr>
          <w:rFonts w:ascii="Arial" w:hAnsi="Arial" w:cs="Arial"/>
          <w:sz w:val="28"/>
          <w:szCs w:val="28"/>
        </w:rPr>
        <w:t xml:space="preserve">Message clé n°2 : </w:t>
      </w:r>
      <w:r>
        <w:rPr>
          <w:rFonts w:ascii="Arial" w:hAnsi="Arial" w:cs="Arial"/>
          <w:sz w:val="28"/>
          <w:szCs w:val="28"/>
        </w:rPr>
        <w:t>D</w:t>
      </w:r>
      <w:r w:rsidRPr="00475326">
        <w:rPr>
          <w:rFonts w:ascii="Arial" w:hAnsi="Arial" w:cs="Arial"/>
          <w:sz w:val="28"/>
          <w:szCs w:val="28"/>
        </w:rPr>
        <w:t>émographie : « Redonner une attractivité au Sud »</w:t>
      </w:r>
    </w:p>
    <w:p w:rsidR="00475326" w:rsidRPr="00475326" w:rsidRDefault="00475326" w:rsidP="00475326">
      <w:pPr>
        <w:spacing w:after="0" w:line="276" w:lineRule="auto"/>
        <w:jc w:val="both"/>
        <w:rPr>
          <w:rFonts w:ascii="Arial" w:hAnsi="Arial" w:cs="Arial"/>
          <w:sz w:val="28"/>
          <w:szCs w:val="28"/>
        </w:rPr>
      </w:pPr>
      <w:r w:rsidRPr="00475326">
        <w:rPr>
          <w:rFonts w:ascii="Arial" w:hAnsi="Arial" w:cs="Arial"/>
          <w:sz w:val="28"/>
          <w:szCs w:val="28"/>
        </w:rPr>
        <w:t xml:space="preserve">Message clé n°3 : </w:t>
      </w:r>
      <w:r>
        <w:rPr>
          <w:rFonts w:ascii="Arial" w:hAnsi="Arial" w:cs="Arial"/>
          <w:sz w:val="28"/>
          <w:szCs w:val="28"/>
        </w:rPr>
        <w:t>R</w:t>
      </w:r>
      <w:r w:rsidRPr="00475326">
        <w:rPr>
          <w:rFonts w:ascii="Arial" w:hAnsi="Arial" w:cs="Arial"/>
          <w:sz w:val="28"/>
          <w:szCs w:val="28"/>
        </w:rPr>
        <w:t>econquête des centres-villes : « Trop de nos centres-villes dépérissent. Reconquérir les centres urbains, réinventer la qualité de vie »</w:t>
      </w:r>
    </w:p>
    <w:p w:rsidR="00475326" w:rsidRPr="00475326" w:rsidRDefault="00475326" w:rsidP="00475326">
      <w:pPr>
        <w:spacing w:after="0" w:line="276" w:lineRule="auto"/>
        <w:jc w:val="both"/>
        <w:rPr>
          <w:rFonts w:ascii="Arial" w:hAnsi="Arial" w:cs="Arial"/>
          <w:sz w:val="28"/>
          <w:szCs w:val="28"/>
        </w:rPr>
      </w:pPr>
      <w:r w:rsidRPr="00475326">
        <w:rPr>
          <w:rFonts w:ascii="Arial" w:hAnsi="Arial" w:cs="Arial"/>
          <w:sz w:val="28"/>
          <w:szCs w:val="28"/>
        </w:rPr>
        <w:t xml:space="preserve">Message clé n°4 : </w:t>
      </w:r>
      <w:r>
        <w:rPr>
          <w:rFonts w:ascii="Arial" w:hAnsi="Arial" w:cs="Arial"/>
          <w:sz w:val="28"/>
          <w:szCs w:val="28"/>
        </w:rPr>
        <w:t>L</w:t>
      </w:r>
      <w:r w:rsidRPr="00475326">
        <w:rPr>
          <w:rFonts w:ascii="Arial" w:hAnsi="Arial" w:cs="Arial"/>
          <w:sz w:val="28"/>
          <w:szCs w:val="28"/>
        </w:rPr>
        <w:t>ogement : « Donner à chacun et à nos enfant la possibilité de se loger »</w:t>
      </w:r>
    </w:p>
    <w:p w:rsidR="00475326" w:rsidRPr="00475326" w:rsidRDefault="00475326" w:rsidP="00475326">
      <w:pPr>
        <w:spacing w:after="0" w:line="276" w:lineRule="auto"/>
        <w:jc w:val="both"/>
        <w:rPr>
          <w:rFonts w:ascii="Arial" w:hAnsi="Arial" w:cs="Arial"/>
          <w:sz w:val="28"/>
          <w:szCs w:val="28"/>
        </w:rPr>
      </w:pPr>
      <w:r w:rsidRPr="00475326">
        <w:rPr>
          <w:rFonts w:ascii="Arial" w:hAnsi="Arial" w:cs="Arial"/>
          <w:sz w:val="28"/>
          <w:szCs w:val="28"/>
        </w:rPr>
        <w:t xml:space="preserve">Message clé n°5 : </w:t>
      </w:r>
      <w:r>
        <w:rPr>
          <w:rFonts w:ascii="Arial" w:hAnsi="Arial" w:cs="Arial"/>
          <w:sz w:val="28"/>
          <w:szCs w:val="28"/>
        </w:rPr>
        <w:t>T</w:t>
      </w:r>
      <w:r w:rsidRPr="00475326">
        <w:rPr>
          <w:rFonts w:ascii="Arial" w:hAnsi="Arial" w:cs="Arial"/>
          <w:sz w:val="28"/>
          <w:szCs w:val="28"/>
        </w:rPr>
        <w:t>ransition énergétique et écologique : « Préserver les générations à venir avec une région neutre en carbone à l’horizon 2050 »</w:t>
      </w:r>
    </w:p>
    <w:p w:rsidR="00475326" w:rsidRPr="00475326" w:rsidRDefault="00475326" w:rsidP="00475326">
      <w:pPr>
        <w:spacing w:after="0" w:line="276" w:lineRule="auto"/>
        <w:jc w:val="both"/>
        <w:rPr>
          <w:rFonts w:ascii="Arial" w:hAnsi="Arial" w:cs="Arial"/>
          <w:sz w:val="28"/>
          <w:szCs w:val="28"/>
        </w:rPr>
      </w:pPr>
      <w:r w:rsidRPr="00475326">
        <w:rPr>
          <w:rFonts w:ascii="Arial" w:hAnsi="Arial" w:cs="Arial"/>
          <w:sz w:val="28"/>
          <w:szCs w:val="28"/>
        </w:rPr>
        <w:lastRenderedPageBreak/>
        <w:t xml:space="preserve">Message clé n°6 : </w:t>
      </w:r>
      <w:r>
        <w:rPr>
          <w:rFonts w:ascii="Arial" w:hAnsi="Arial" w:cs="Arial"/>
          <w:sz w:val="28"/>
          <w:szCs w:val="28"/>
        </w:rPr>
        <w:t>M</w:t>
      </w:r>
      <w:r w:rsidRPr="00475326">
        <w:rPr>
          <w:rFonts w:ascii="Arial" w:hAnsi="Arial" w:cs="Arial"/>
          <w:sz w:val="28"/>
          <w:szCs w:val="28"/>
        </w:rPr>
        <w:t>obilité, transports et intermodalité : « Développer l’</w:t>
      </w:r>
      <w:proofErr w:type="spellStart"/>
      <w:r w:rsidRPr="00475326">
        <w:rPr>
          <w:rFonts w:ascii="Arial" w:hAnsi="Arial" w:cs="Arial"/>
          <w:sz w:val="28"/>
          <w:szCs w:val="28"/>
        </w:rPr>
        <w:t>écomobilité</w:t>
      </w:r>
      <w:proofErr w:type="spellEnd"/>
      <w:r w:rsidRPr="00475326">
        <w:rPr>
          <w:rFonts w:ascii="Arial" w:hAnsi="Arial" w:cs="Arial"/>
          <w:sz w:val="28"/>
          <w:szCs w:val="28"/>
        </w:rPr>
        <w:t xml:space="preserve"> et l’intermodalité pour redonner un souffle à notre région »</w:t>
      </w:r>
    </w:p>
    <w:p w:rsidR="000539B7" w:rsidRDefault="00475326" w:rsidP="00475326">
      <w:pPr>
        <w:spacing w:after="0" w:line="276" w:lineRule="auto"/>
        <w:jc w:val="both"/>
        <w:rPr>
          <w:rFonts w:ascii="Arial" w:hAnsi="Arial" w:cs="Arial"/>
          <w:sz w:val="28"/>
          <w:szCs w:val="28"/>
        </w:rPr>
      </w:pPr>
      <w:r w:rsidRPr="00475326">
        <w:rPr>
          <w:rFonts w:ascii="Arial" w:hAnsi="Arial" w:cs="Arial"/>
          <w:sz w:val="28"/>
          <w:szCs w:val="28"/>
        </w:rPr>
        <w:t xml:space="preserve">Message clé n°7 : </w:t>
      </w:r>
      <w:r>
        <w:rPr>
          <w:rFonts w:ascii="Arial" w:hAnsi="Arial" w:cs="Arial"/>
          <w:sz w:val="28"/>
          <w:szCs w:val="28"/>
        </w:rPr>
        <w:t>D</w:t>
      </w:r>
      <w:r w:rsidRPr="00475326">
        <w:rPr>
          <w:rFonts w:ascii="Arial" w:hAnsi="Arial" w:cs="Arial"/>
          <w:sz w:val="28"/>
          <w:szCs w:val="28"/>
        </w:rPr>
        <w:t>échets et économie circulaire : « Réduire la production de déchets et développer l’économie circulaire pour offrir une région propre en héritage »</w:t>
      </w:r>
    </w:p>
    <w:p w:rsidR="00475326" w:rsidRDefault="00475326" w:rsidP="00475326">
      <w:pPr>
        <w:spacing w:after="0" w:line="276" w:lineRule="auto"/>
        <w:jc w:val="both"/>
        <w:rPr>
          <w:rFonts w:ascii="Arial" w:hAnsi="Arial" w:cs="Arial"/>
          <w:sz w:val="28"/>
          <w:szCs w:val="28"/>
        </w:rPr>
      </w:pPr>
    </w:p>
    <w:p w:rsidR="00475326" w:rsidRPr="00392C4F" w:rsidRDefault="00475326" w:rsidP="00475326">
      <w:pPr>
        <w:spacing w:after="0" w:line="276" w:lineRule="auto"/>
        <w:jc w:val="both"/>
        <w:rPr>
          <w:rFonts w:ascii="Arial" w:hAnsi="Arial" w:cs="Arial"/>
          <w:b/>
          <w:bCs/>
          <w:color w:val="00B050"/>
          <w:sz w:val="32"/>
          <w:szCs w:val="32"/>
        </w:rPr>
      </w:pPr>
      <w:r w:rsidRPr="00392C4F">
        <w:rPr>
          <w:rFonts w:ascii="Arial" w:hAnsi="Arial" w:cs="Arial"/>
          <w:b/>
          <w:bCs/>
          <w:color w:val="00B050"/>
          <w:sz w:val="32"/>
          <w:szCs w:val="32"/>
        </w:rPr>
        <w:t>Exercice </w:t>
      </w:r>
      <w:r w:rsidR="00275E67">
        <w:rPr>
          <w:rFonts w:ascii="Arial" w:hAnsi="Arial" w:cs="Arial"/>
          <w:b/>
          <w:bCs/>
          <w:color w:val="00B050"/>
          <w:sz w:val="32"/>
          <w:szCs w:val="32"/>
        </w:rPr>
        <w:t xml:space="preserve">n° </w:t>
      </w:r>
      <w:r>
        <w:rPr>
          <w:rFonts w:ascii="Arial" w:hAnsi="Arial" w:cs="Arial"/>
          <w:b/>
          <w:bCs/>
          <w:color w:val="00B050"/>
          <w:sz w:val="32"/>
          <w:szCs w:val="32"/>
        </w:rPr>
        <w:t xml:space="preserve">2 </w:t>
      </w:r>
      <w:r w:rsidRPr="00392C4F">
        <w:rPr>
          <w:rFonts w:ascii="Arial" w:hAnsi="Arial" w:cs="Arial"/>
          <w:b/>
          <w:bCs/>
          <w:color w:val="00B050"/>
          <w:sz w:val="32"/>
          <w:szCs w:val="32"/>
        </w:rPr>
        <w:t>de géographie dans le cadre du projet d’EMC :</w:t>
      </w:r>
    </w:p>
    <w:p w:rsidR="00475326" w:rsidRDefault="00475326" w:rsidP="00475326">
      <w:pPr>
        <w:spacing w:after="0" w:line="276" w:lineRule="auto"/>
        <w:jc w:val="both"/>
        <w:rPr>
          <w:rFonts w:ascii="Arial" w:hAnsi="Arial" w:cs="Arial"/>
          <w:sz w:val="28"/>
          <w:szCs w:val="28"/>
        </w:rPr>
      </w:pPr>
      <w:r>
        <w:rPr>
          <w:rFonts w:ascii="Arial" w:hAnsi="Arial" w:cs="Arial"/>
          <w:sz w:val="28"/>
          <w:szCs w:val="28"/>
        </w:rPr>
        <w:t>Comme Yves Lacoste depuis sa fenêtre, laissez-vous porter par vos espoirs, avant (bientôt) de descendre dans la rue pour agir et améliorer le monde</w:t>
      </w:r>
      <w:r w:rsidR="003B08C9">
        <w:rPr>
          <w:rFonts w:ascii="Arial" w:hAnsi="Arial" w:cs="Arial"/>
          <w:sz w:val="28"/>
          <w:szCs w:val="28"/>
        </w:rPr>
        <w:t xml:space="preserve"> en tant que citoyen</w:t>
      </w:r>
      <w:r>
        <w:rPr>
          <w:rFonts w:ascii="Arial" w:hAnsi="Arial" w:cs="Arial"/>
          <w:sz w:val="28"/>
          <w:szCs w:val="28"/>
        </w:rPr>
        <w:t xml:space="preserve">. Utilisons </w:t>
      </w:r>
      <w:r w:rsidR="003B08C9">
        <w:rPr>
          <w:rFonts w:ascii="Arial" w:hAnsi="Arial" w:cs="Arial"/>
          <w:sz w:val="28"/>
          <w:szCs w:val="28"/>
        </w:rPr>
        <w:t xml:space="preserve">la méthode du SRADDET </w:t>
      </w:r>
      <w:r>
        <w:rPr>
          <w:rFonts w:ascii="Arial" w:hAnsi="Arial" w:cs="Arial"/>
          <w:sz w:val="28"/>
          <w:szCs w:val="28"/>
        </w:rPr>
        <w:t xml:space="preserve">pour </w:t>
      </w:r>
      <w:r w:rsidR="003B08C9">
        <w:rPr>
          <w:rFonts w:ascii="Arial" w:hAnsi="Arial" w:cs="Arial"/>
          <w:sz w:val="28"/>
          <w:szCs w:val="28"/>
        </w:rPr>
        <w:t>l</w:t>
      </w:r>
      <w:r>
        <w:rPr>
          <w:rFonts w:ascii="Arial" w:hAnsi="Arial" w:cs="Arial"/>
          <w:sz w:val="28"/>
          <w:szCs w:val="28"/>
        </w:rPr>
        <w:t>e faire.</w:t>
      </w:r>
    </w:p>
    <w:p w:rsidR="00475326" w:rsidRDefault="00475326" w:rsidP="00475326">
      <w:pPr>
        <w:spacing w:after="0" w:line="276" w:lineRule="auto"/>
        <w:jc w:val="both"/>
        <w:rPr>
          <w:rFonts w:ascii="Arial" w:hAnsi="Arial" w:cs="Arial"/>
          <w:sz w:val="28"/>
          <w:szCs w:val="28"/>
        </w:rPr>
      </w:pPr>
    </w:p>
    <w:p w:rsidR="006F7D4A" w:rsidRDefault="00475326" w:rsidP="00475326">
      <w:pPr>
        <w:spacing w:after="0" w:line="276" w:lineRule="auto"/>
        <w:jc w:val="both"/>
        <w:rPr>
          <w:rFonts w:ascii="Arial" w:hAnsi="Arial" w:cs="Arial"/>
          <w:sz w:val="28"/>
          <w:szCs w:val="28"/>
        </w:rPr>
      </w:pPr>
      <w:r>
        <w:rPr>
          <w:rFonts w:ascii="Arial" w:hAnsi="Arial" w:cs="Arial"/>
          <w:sz w:val="28"/>
          <w:szCs w:val="28"/>
        </w:rPr>
        <w:t>1 / Dans un premier temps, à partir de vos réponses à l’exercice 1, établissez un diagnostic de l’espace vu depuis votre fenêtre (</w:t>
      </w:r>
      <w:r w:rsidR="007462C5">
        <w:rPr>
          <w:rFonts w:ascii="Arial" w:hAnsi="Arial" w:cs="Arial"/>
          <w:sz w:val="28"/>
          <w:szCs w:val="28"/>
        </w:rPr>
        <w:t xml:space="preserve">et plus largement votre quartier, </w:t>
      </w:r>
      <w:r>
        <w:rPr>
          <w:rFonts w:ascii="Arial" w:hAnsi="Arial" w:cs="Arial"/>
          <w:sz w:val="28"/>
          <w:szCs w:val="28"/>
        </w:rPr>
        <w:t>votre territoire de proximité) avant et pendant le confinement : quels en sont les points positifs, les atouts, les avantages ? quels en sont les points négatifs, les contraintes, les inconvénients ?</w:t>
      </w:r>
    </w:p>
    <w:p w:rsidR="00475326" w:rsidRDefault="00475326" w:rsidP="00475326">
      <w:pPr>
        <w:spacing w:after="0" w:line="276" w:lineRule="auto"/>
        <w:jc w:val="both"/>
        <w:rPr>
          <w:rFonts w:ascii="Arial" w:hAnsi="Arial" w:cs="Arial"/>
          <w:sz w:val="28"/>
          <w:szCs w:val="28"/>
        </w:rPr>
      </w:pPr>
      <w:r>
        <w:rPr>
          <w:rFonts w:ascii="Arial" w:hAnsi="Arial" w:cs="Arial"/>
          <w:sz w:val="28"/>
          <w:szCs w:val="28"/>
        </w:rPr>
        <w:t>Pour le faire, vous pouvez recopier et compléter le tableau ci-dessous.</w:t>
      </w:r>
    </w:p>
    <w:p w:rsidR="00CB1656" w:rsidRDefault="00CB1656" w:rsidP="00475326">
      <w:pPr>
        <w:spacing w:after="0" w:line="276" w:lineRule="auto"/>
        <w:jc w:val="both"/>
        <w:rPr>
          <w:rFonts w:ascii="Arial" w:hAnsi="Arial" w:cs="Arial"/>
          <w:sz w:val="28"/>
          <w:szCs w:val="28"/>
        </w:rPr>
      </w:pPr>
    </w:p>
    <w:tbl>
      <w:tblPr>
        <w:tblStyle w:val="Grilledutableau"/>
        <w:tblW w:w="0" w:type="auto"/>
        <w:tblLook w:val="04A0" w:firstRow="1" w:lastRow="0" w:firstColumn="1" w:lastColumn="0" w:noHBand="0" w:noVBand="1"/>
      </w:tblPr>
      <w:tblGrid>
        <w:gridCol w:w="3485"/>
        <w:gridCol w:w="3485"/>
        <w:gridCol w:w="3486"/>
      </w:tblGrid>
      <w:tr w:rsidR="00475326" w:rsidTr="007631D7">
        <w:tc>
          <w:tcPr>
            <w:tcW w:w="3485" w:type="dxa"/>
          </w:tcPr>
          <w:p w:rsidR="00475326" w:rsidRDefault="00475326" w:rsidP="007631D7">
            <w:pPr>
              <w:spacing w:line="276" w:lineRule="auto"/>
              <w:jc w:val="both"/>
              <w:rPr>
                <w:rFonts w:ascii="Arial" w:hAnsi="Arial" w:cs="Arial"/>
                <w:sz w:val="28"/>
                <w:szCs w:val="28"/>
              </w:rPr>
            </w:pPr>
          </w:p>
        </w:tc>
        <w:tc>
          <w:tcPr>
            <w:tcW w:w="3485" w:type="dxa"/>
          </w:tcPr>
          <w:p w:rsidR="00475326" w:rsidRPr="00F84FBA" w:rsidRDefault="00475326" w:rsidP="007631D7">
            <w:pPr>
              <w:spacing w:line="276" w:lineRule="auto"/>
              <w:jc w:val="center"/>
              <w:rPr>
                <w:rFonts w:ascii="Arial" w:hAnsi="Arial" w:cs="Arial"/>
                <w:b/>
                <w:bCs/>
                <w:sz w:val="28"/>
                <w:szCs w:val="28"/>
              </w:rPr>
            </w:pPr>
            <w:r w:rsidRPr="00F84FBA">
              <w:rPr>
                <w:rFonts w:ascii="Arial" w:hAnsi="Arial" w:cs="Arial"/>
                <w:b/>
                <w:bCs/>
                <w:sz w:val="28"/>
                <w:szCs w:val="28"/>
              </w:rPr>
              <w:t>Points positifs</w:t>
            </w:r>
          </w:p>
        </w:tc>
        <w:tc>
          <w:tcPr>
            <w:tcW w:w="3486" w:type="dxa"/>
          </w:tcPr>
          <w:p w:rsidR="00475326" w:rsidRPr="00F84FBA" w:rsidRDefault="00475326" w:rsidP="007631D7">
            <w:pPr>
              <w:spacing w:line="276" w:lineRule="auto"/>
              <w:jc w:val="center"/>
              <w:rPr>
                <w:rFonts w:ascii="Arial" w:hAnsi="Arial" w:cs="Arial"/>
                <w:b/>
                <w:bCs/>
                <w:sz w:val="28"/>
                <w:szCs w:val="28"/>
              </w:rPr>
            </w:pPr>
            <w:r w:rsidRPr="00F84FBA">
              <w:rPr>
                <w:rFonts w:ascii="Arial" w:hAnsi="Arial" w:cs="Arial"/>
                <w:b/>
                <w:bCs/>
                <w:sz w:val="28"/>
                <w:szCs w:val="28"/>
              </w:rPr>
              <w:t>Points négatifs</w:t>
            </w:r>
          </w:p>
        </w:tc>
      </w:tr>
      <w:tr w:rsidR="00475326" w:rsidTr="007631D7">
        <w:tc>
          <w:tcPr>
            <w:tcW w:w="3485" w:type="dxa"/>
          </w:tcPr>
          <w:p w:rsidR="00475326" w:rsidRPr="00F84FBA" w:rsidRDefault="00475326" w:rsidP="007631D7">
            <w:pPr>
              <w:spacing w:line="276" w:lineRule="auto"/>
              <w:jc w:val="both"/>
              <w:rPr>
                <w:rFonts w:ascii="Arial" w:hAnsi="Arial" w:cs="Arial"/>
                <w:b/>
                <w:bCs/>
                <w:sz w:val="28"/>
                <w:szCs w:val="28"/>
              </w:rPr>
            </w:pPr>
            <w:r w:rsidRPr="00F84FBA">
              <w:rPr>
                <w:rFonts w:ascii="Arial" w:hAnsi="Arial" w:cs="Arial"/>
                <w:b/>
                <w:bCs/>
                <w:sz w:val="28"/>
                <w:szCs w:val="28"/>
              </w:rPr>
              <w:t>Avant le confinement</w:t>
            </w:r>
          </w:p>
        </w:tc>
        <w:tc>
          <w:tcPr>
            <w:tcW w:w="3485" w:type="dxa"/>
          </w:tcPr>
          <w:p w:rsidR="00475326" w:rsidRDefault="00475326" w:rsidP="007631D7">
            <w:pPr>
              <w:spacing w:line="276" w:lineRule="auto"/>
              <w:jc w:val="both"/>
              <w:rPr>
                <w:rFonts w:ascii="Arial" w:hAnsi="Arial" w:cs="Arial"/>
                <w:sz w:val="28"/>
                <w:szCs w:val="28"/>
              </w:rPr>
            </w:pPr>
          </w:p>
          <w:p w:rsidR="00CB1656" w:rsidRDefault="00CB1656" w:rsidP="007631D7">
            <w:pPr>
              <w:spacing w:line="276" w:lineRule="auto"/>
              <w:jc w:val="both"/>
              <w:rPr>
                <w:rFonts w:ascii="Arial" w:hAnsi="Arial" w:cs="Arial"/>
                <w:sz w:val="28"/>
                <w:szCs w:val="28"/>
              </w:rPr>
            </w:pPr>
          </w:p>
          <w:p w:rsidR="00CB1656" w:rsidRDefault="00CB1656" w:rsidP="007631D7">
            <w:pPr>
              <w:spacing w:line="276" w:lineRule="auto"/>
              <w:jc w:val="both"/>
              <w:rPr>
                <w:rFonts w:ascii="Arial" w:hAnsi="Arial" w:cs="Arial"/>
                <w:sz w:val="28"/>
                <w:szCs w:val="28"/>
              </w:rPr>
            </w:pPr>
          </w:p>
          <w:p w:rsidR="00CB1656" w:rsidRDefault="00CB1656" w:rsidP="007631D7">
            <w:pPr>
              <w:spacing w:line="276" w:lineRule="auto"/>
              <w:jc w:val="both"/>
              <w:rPr>
                <w:rFonts w:ascii="Arial" w:hAnsi="Arial" w:cs="Arial"/>
                <w:sz w:val="28"/>
                <w:szCs w:val="28"/>
              </w:rPr>
            </w:pPr>
          </w:p>
        </w:tc>
        <w:tc>
          <w:tcPr>
            <w:tcW w:w="3486" w:type="dxa"/>
          </w:tcPr>
          <w:p w:rsidR="00475326" w:rsidRDefault="00475326" w:rsidP="007631D7">
            <w:pPr>
              <w:spacing w:line="276" w:lineRule="auto"/>
              <w:jc w:val="both"/>
              <w:rPr>
                <w:rFonts w:ascii="Arial" w:hAnsi="Arial" w:cs="Arial"/>
                <w:sz w:val="28"/>
                <w:szCs w:val="28"/>
              </w:rPr>
            </w:pPr>
          </w:p>
        </w:tc>
      </w:tr>
      <w:tr w:rsidR="00475326" w:rsidTr="007631D7">
        <w:tc>
          <w:tcPr>
            <w:tcW w:w="3485" w:type="dxa"/>
          </w:tcPr>
          <w:p w:rsidR="00475326" w:rsidRPr="00F84FBA" w:rsidRDefault="00475326" w:rsidP="007631D7">
            <w:pPr>
              <w:spacing w:line="276" w:lineRule="auto"/>
              <w:jc w:val="both"/>
              <w:rPr>
                <w:rFonts w:ascii="Arial" w:hAnsi="Arial" w:cs="Arial"/>
                <w:b/>
                <w:bCs/>
                <w:sz w:val="28"/>
                <w:szCs w:val="28"/>
              </w:rPr>
            </w:pPr>
            <w:r w:rsidRPr="00F84FBA">
              <w:rPr>
                <w:rFonts w:ascii="Arial" w:hAnsi="Arial" w:cs="Arial"/>
                <w:b/>
                <w:bCs/>
                <w:sz w:val="28"/>
                <w:szCs w:val="28"/>
              </w:rPr>
              <w:t>Pendant le confinement</w:t>
            </w:r>
          </w:p>
        </w:tc>
        <w:tc>
          <w:tcPr>
            <w:tcW w:w="3485" w:type="dxa"/>
          </w:tcPr>
          <w:p w:rsidR="00475326" w:rsidRDefault="00475326" w:rsidP="007631D7">
            <w:pPr>
              <w:spacing w:line="276" w:lineRule="auto"/>
              <w:jc w:val="both"/>
              <w:rPr>
                <w:rFonts w:ascii="Arial" w:hAnsi="Arial" w:cs="Arial"/>
                <w:sz w:val="28"/>
                <w:szCs w:val="28"/>
              </w:rPr>
            </w:pPr>
          </w:p>
          <w:p w:rsidR="00CB1656" w:rsidRDefault="00CB1656" w:rsidP="007631D7">
            <w:pPr>
              <w:spacing w:line="276" w:lineRule="auto"/>
              <w:jc w:val="both"/>
              <w:rPr>
                <w:rFonts w:ascii="Arial" w:hAnsi="Arial" w:cs="Arial"/>
                <w:sz w:val="28"/>
                <w:szCs w:val="28"/>
              </w:rPr>
            </w:pPr>
          </w:p>
          <w:p w:rsidR="00CB1656" w:rsidRDefault="00CB1656" w:rsidP="007631D7">
            <w:pPr>
              <w:spacing w:line="276" w:lineRule="auto"/>
              <w:jc w:val="both"/>
              <w:rPr>
                <w:rFonts w:ascii="Arial" w:hAnsi="Arial" w:cs="Arial"/>
                <w:sz w:val="28"/>
                <w:szCs w:val="28"/>
              </w:rPr>
            </w:pPr>
          </w:p>
          <w:p w:rsidR="00CB1656" w:rsidRDefault="00CB1656" w:rsidP="007631D7">
            <w:pPr>
              <w:spacing w:line="276" w:lineRule="auto"/>
              <w:jc w:val="both"/>
              <w:rPr>
                <w:rFonts w:ascii="Arial" w:hAnsi="Arial" w:cs="Arial"/>
                <w:sz w:val="28"/>
                <w:szCs w:val="28"/>
              </w:rPr>
            </w:pPr>
          </w:p>
        </w:tc>
        <w:tc>
          <w:tcPr>
            <w:tcW w:w="3486" w:type="dxa"/>
          </w:tcPr>
          <w:p w:rsidR="00475326" w:rsidRDefault="00475326" w:rsidP="007631D7">
            <w:pPr>
              <w:spacing w:line="276" w:lineRule="auto"/>
              <w:jc w:val="both"/>
              <w:rPr>
                <w:rFonts w:ascii="Arial" w:hAnsi="Arial" w:cs="Arial"/>
                <w:sz w:val="28"/>
                <w:szCs w:val="28"/>
              </w:rPr>
            </w:pPr>
          </w:p>
        </w:tc>
      </w:tr>
    </w:tbl>
    <w:p w:rsidR="00475326" w:rsidRDefault="00475326" w:rsidP="00475326">
      <w:pPr>
        <w:spacing w:after="0" w:line="276" w:lineRule="auto"/>
        <w:jc w:val="both"/>
        <w:rPr>
          <w:rFonts w:ascii="Arial" w:hAnsi="Arial" w:cs="Arial"/>
          <w:sz w:val="28"/>
          <w:szCs w:val="28"/>
        </w:rPr>
      </w:pPr>
    </w:p>
    <w:p w:rsidR="001C01EC" w:rsidRPr="00BC096A" w:rsidRDefault="00475326" w:rsidP="001C01EC">
      <w:pPr>
        <w:spacing w:after="0" w:line="276" w:lineRule="auto"/>
        <w:jc w:val="both"/>
        <w:rPr>
          <w:rFonts w:ascii="Arial" w:hAnsi="Arial" w:cs="Arial"/>
          <w:sz w:val="28"/>
          <w:szCs w:val="28"/>
        </w:rPr>
      </w:pPr>
      <w:r>
        <w:rPr>
          <w:rFonts w:ascii="Arial" w:hAnsi="Arial" w:cs="Arial"/>
          <w:sz w:val="28"/>
          <w:szCs w:val="28"/>
        </w:rPr>
        <w:t xml:space="preserve">2 / Dans un deuxième temps, en vous appuyant sur votre diagnostic, imaginez comment on pourrait améliorer cet espace </w:t>
      </w:r>
      <w:r w:rsidR="00472E71">
        <w:rPr>
          <w:rFonts w:ascii="Arial" w:hAnsi="Arial" w:cs="Arial"/>
          <w:sz w:val="28"/>
          <w:szCs w:val="28"/>
        </w:rPr>
        <w:t xml:space="preserve">(votre quartier, votre territoire de proximité) </w:t>
      </w:r>
      <w:r>
        <w:rPr>
          <w:rFonts w:ascii="Arial" w:hAnsi="Arial" w:cs="Arial"/>
          <w:sz w:val="28"/>
          <w:szCs w:val="28"/>
        </w:rPr>
        <w:t xml:space="preserve">après le confinement. Quels </w:t>
      </w:r>
      <w:r w:rsidR="003B08C9">
        <w:rPr>
          <w:rFonts w:ascii="Arial" w:hAnsi="Arial" w:cs="Arial"/>
          <w:sz w:val="28"/>
          <w:szCs w:val="28"/>
        </w:rPr>
        <w:t xml:space="preserve">serez vos objectifs ? Quels </w:t>
      </w:r>
      <w:r>
        <w:rPr>
          <w:rFonts w:ascii="Arial" w:hAnsi="Arial" w:cs="Arial"/>
          <w:sz w:val="28"/>
          <w:szCs w:val="28"/>
        </w:rPr>
        <w:t>aménagements</w:t>
      </w:r>
      <w:r w:rsidR="003B08C9">
        <w:rPr>
          <w:rFonts w:ascii="Arial" w:hAnsi="Arial" w:cs="Arial"/>
          <w:sz w:val="28"/>
          <w:szCs w:val="28"/>
        </w:rPr>
        <w:t xml:space="preserve"> et</w:t>
      </w:r>
      <w:r>
        <w:rPr>
          <w:rFonts w:ascii="Arial" w:hAnsi="Arial" w:cs="Arial"/>
          <w:sz w:val="28"/>
          <w:szCs w:val="28"/>
        </w:rPr>
        <w:t xml:space="preserve"> quelles pratiques pourrait-on mettre en place </w:t>
      </w:r>
      <w:r w:rsidR="003B08C9">
        <w:rPr>
          <w:rFonts w:ascii="Arial" w:hAnsi="Arial" w:cs="Arial"/>
          <w:sz w:val="28"/>
          <w:szCs w:val="28"/>
        </w:rPr>
        <w:t xml:space="preserve">pour les atteindre </w:t>
      </w:r>
      <w:r>
        <w:rPr>
          <w:rFonts w:ascii="Arial" w:hAnsi="Arial" w:cs="Arial"/>
          <w:sz w:val="28"/>
          <w:szCs w:val="28"/>
        </w:rPr>
        <w:t xml:space="preserve">? </w:t>
      </w:r>
      <w:r w:rsidR="001C01EC">
        <w:rPr>
          <w:rFonts w:ascii="Arial" w:hAnsi="Arial" w:cs="Arial"/>
          <w:sz w:val="28"/>
          <w:szCs w:val="28"/>
        </w:rPr>
        <w:t>Pensez aux thématiques abordées pour décrire votre espace (</w:t>
      </w:r>
      <w:r w:rsidR="001C01EC" w:rsidRPr="00BC096A">
        <w:rPr>
          <w:rFonts w:ascii="Arial" w:hAnsi="Arial" w:cs="Arial"/>
          <w:sz w:val="28"/>
          <w:szCs w:val="28"/>
        </w:rPr>
        <w:t xml:space="preserve">habitat, transport, activités économiques, espace de nature, espaces publics, équipements collectifs, </w:t>
      </w:r>
      <w:r w:rsidR="001C01EC">
        <w:rPr>
          <w:rFonts w:ascii="Arial" w:hAnsi="Arial" w:cs="Arial"/>
          <w:sz w:val="28"/>
          <w:szCs w:val="28"/>
        </w:rPr>
        <w:t xml:space="preserve">population et </w:t>
      </w:r>
      <w:r w:rsidR="001C01EC" w:rsidRPr="00BC096A">
        <w:rPr>
          <w:rFonts w:ascii="Arial" w:hAnsi="Arial" w:cs="Arial"/>
          <w:sz w:val="28"/>
          <w:szCs w:val="28"/>
        </w:rPr>
        <w:t>vivre ensemble…).</w:t>
      </w:r>
    </w:p>
    <w:p w:rsidR="00475326" w:rsidRDefault="003B08C9" w:rsidP="00475326">
      <w:pPr>
        <w:spacing w:after="0" w:line="276" w:lineRule="auto"/>
        <w:jc w:val="both"/>
        <w:rPr>
          <w:rFonts w:ascii="Arial" w:hAnsi="Arial" w:cs="Arial"/>
          <w:sz w:val="28"/>
          <w:szCs w:val="28"/>
        </w:rPr>
      </w:pPr>
      <w:r>
        <w:rPr>
          <w:rFonts w:ascii="Arial" w:hAnsi="Arial" w:cs="Arial"/>
          <w:sz w:val="28"/>
          <w:szCs w:val="28"/>
        </w:rPr>
        <w:t xml:space="preserve">Rédigez un texte argumentatif où vous expliquerez pourquoi transformer cet espace (vos objectifs) et comment </w:t>
      </w:r>
      <w:r w:rsidR="00384128">
        <w:rPr>
          <w:rFonts w:ascii="Arial" w:hAnsi="Arial" w:cs="Arial"/>
          <w:sz w:val="28"/>
          <w:szCs w:val="28"/>
        </w:rPr>
        <w:t xml:space="preserve">le transformer </w:t>
      </w:r>
      <w:r>
        <w:rPr>
          <w:rFonts w:ascii="Arial" w:hAnsi="Arial" w:cs="Arial"/>
          <w:sz w:val="28"/>
          <w:szCs w:val="28"/>
        </w:rPr>
        <w:t xml:space="preserve">(les moyens pour y parvenir) </w:t>
      </w:r>
      <w:r w:rsidR="00384128">
        <w:rPr>
          <w:rFonts w:ascii="Arial" w:hAnsi="Arial" w:cs="Arial"/>
          <w:sz w:val="28"/>
          <w:szCs w:val="28"/>
        </w:rPr>
        <w:t>afin de convaincre vos lecteurs de la nécessité d’agir.</w:t>
      </w:r>
      <w:r w:rsidR="00123DC8">
        <w:rPr>
          <w:rFonts w:ascii="Arial" w:hAnsi="Arial" w:cs="Arial"/>
          <w:sz w:val="28"/>
          <w:szCs w:val="28"/>
        </w:rPr>
        <w:t xml:space="preserve"> Votre projet </w:t>
      </w:r>
      <w:r w:rsidR="00E63C52">
        <w:rPr>
          <w:rFonts w:ascii="Arial" w:hAnsi="Arial" w:cs="Arial"/>
          <w:sz w:val="28"/>
          <w:szCs w:val="28"/>
        </w:rPr>
        <w:t>doit</w:t>
      </w:r>
      <w:r w:rsidR="00123DC8">
        <w:rPr>
          <w:rFonts w:ascii="Arial" w:hAnsi="Arial" w:cs="Arial"/>
          <w:sz w:val="28"/>
          <w:szCs w:val="28"/>
        </w:rPr>
        <w:t xml:space="preserve"> être durable et peut s’appuyer sur des idées du SRADDET.</w:t>
      </w:r>
      <w:r w:rsidR="00384128">
        <w:rPr>
          <w:rFonts w:ascii="Arial" w:hAnsi="Arial" w:cs="Arial"/>
          <w:sz w:val="28"/>
          <w:szCs w:val="28"/>
        </w:rPr>
        <w:t xml:space="preserve"> </w:t>
      </w:r>
    </w:p>
    <w:p w:rsidR="000539B7" w:rsidRDefault="00DF56AF" w:rsidP="00BC096A">
      <w:pPr>
        <w:spacing w:after="0" w:line="276" w:lineRule="auto"/>
        <w:jc w:val="both"/>
        <w:rPr>
          <w:rFonts w:ascii="Arial" w:hAnsi="Arial" w:cs="Arial"/>
          <w:sz w:val="28"/>
          <w:szCs w:val="28"/>
        </w:rPr>
      </w:pPr>
      <w:r w:rsidRPr="00DF56AF">
        <w:rPr>
          <w:rFonts w:ascii="Arial" w:hAnsi="Arial" w:cs="Arial"/>
          <w:sz w:val="28"/>
          <w:szCs w:val="28"/>
        </w:rPr>
        <w:t xml:space="preserve">Vous pouvez faire un dessin ou un croquis </w:t>
      </w:r>
      <w:r>
        <w:rPr>
          <w:rFonts w:ascii="Arial" w:hAnsi="Arial" w:cs="Arial"/>
          <w:sz w:val="28"/>
          <w:szCs w:val="28"/>
        </w:rPr>
        <w:t>pour appuyer votre argumentaire</w:t>
      </w:r>
      <w:r w:rsidRPr="00DF56AF">
        <w:rPr>
          <w:rFonts w:ascii="Arial" w:hAnsi="Arial" w:cs="Arial"/>
          <w:sz w:val="28"/>
          <w:szCs w:val="28"/>
        </w:rPr>
        <w:t>.</w:t>
      </w:r>
    </w:p>
    <w:p w:rsidR="001051D9" w:rsidRDefault="001051D9" w:rsidP="00BC096A">
      <w:pPr>
        <w:spacing w:after="0" w:line="276" w:lineRule="auto"/>
        <w:jc w:val="both"/>
        <w:rPr>
          <w:rFonts w:ascii="Arial" w:hAnsi="Arial" w:cs="Arial"/>
          <w:sz w:val="28"/>
          <w:szCs w:val="28"/>
        </w:rPr>
      </w:pPr>
    </w:p>
    <w:p w:rsidR="001051D9" w:rsidRPr="00DF33D8" w:rsidRDefault="0008056E" w:rsidP="00BC096A">
      <w:pPr>
        <w:spacing w:after="0" w:line="276" w:lineRule="auto"/>
        <w:jc w:val="both"/>
        <w:rPr>
          <w:rFonts w:ascii="Arial" w:hAnsi="Arial" w:cs="Arial"/>
          <w:sz w:val="28"/>
          <w:szCs w:val="28"/>
        </w:rPr>
      </w:pPr>
      <w:r>
        <w:rPr>
          <w:rFonts w:ascii="Arial" w:hAnsi="Arial" w:cs="Arial"/>
          <w:sz w:val="28"/>
          <w:szCs w:val="28"/>
        </w:rPr>
        <w:t>3</w:t>
      </w:r>
      <w:r w:rsidRPr="00BC096A">
        <w:rPr>
          <w:rFonts w:ascii="Arial" w:hAnsi="Arial" w:cs="Arial"/>
          <w:sz w:val="28"/>
          <w:szCs w:val="28"/>
        </w:rPr>
        <w:t xml:space="preserve"> / Envoyez-moi par mail votre </w:t>
      </w:r>
      <w:r>
        <w:rPr>
          <w:rFonts w:ascii="Arial" w:hAnsi="Arial" w:cs="Arial"/>
          <w:sz w:val="28"/>
          <w:szCs w:val="28"/>
        </w:rPr>
        <w:t>tableau et votre texte</w:t>
      </w:r>
      <w:r w:rsidRPr="00BC096A">
        <w:rPr>
          <w:rFonts w:ascii="Arial" w:hAnsi="Arial" w:cs="Arial"/>
          <w:sz w:val="28"/>
          <w:szCs w:val="28"/>
        </w:rPr>
        <w:t xml:space="preserve"> </w:t>
      </w:r>
      <w:r>
        <w:rPr>
          <w:rFonts w:ascii="Arial" w:hAnsi="Arial" w:cs="Arial"/>
          <w:sz w:val="28"/>
          <w:szCs w:val="28"/>
        </w:rPr>
        <w:t xml:space="preserve">argumentatif. </w:t>
      </w:r>
    </w:p>
    <w:sectPr w:rsidR="001051D9" w:rsidRPr="00DF33D8" w:rsidSect="00B40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9F"/>
    <w:rsid w:val="00002AA8"/>
    <w:rsid w:val="000539B7"/>
    <w:rsid w:val="0008056E"/>
    <w:rsid w:val="000E112F"/>
    <w:rsid w:val="001051D9"/>
    <w:rsid w:val="00123DC8"/>
    <w:rsid w:val="00132725"/>
    <w:rsid w:val="001C01EC"/>
    <w:rsid w:val="001F5D9A"/>
    <w:rsid w:val="00232545"/>
    <w:rsid w:val="002523C4"/>
    <w:rsid w:val="00275E67"/>
    <w:rsid w:val="0032725F"/>
    <w:rsid w:val="00384128"/>
    <w:rsid w:val="003910E3"/>
    <w:rsid w:val="00392C4F"/>
    <w:rsid w:val="003B08C9"/>
    <w:rsid w:val="003E32F2"/>
    <w:rsid w:val="00472E71"/>
    <w:rsid w:val="00475326"/>
    <w:rsid w:val="005B6256"/>
    <w:rsid w:val="005F1824"/>
    <w:rsid w:val="0060229A"/>
    <w:rsid w:val="006233D1"/>
    <w:rsid w:val="0064067D"/>
    <w:rsid w:val="006F7D4A"/>
    <w:rsid w:val="007066FF"/>
    <w:rsid w:val="007462C5"/>
    <w:rsid w:val="007E1730"/>
    <w:rsid w:val="00972A4E"/>
    <w:rsid w:val="009C1CAC"/>
    <w:rsid w:val="00A54F6E"/>
    <w:rsid w:val="00B40A9F"/>
    <w:rsid w:val="00BC096A"/>
    <w:rsid w:val="00BC6FDC"/>
    <w:rsid w:val="00C63705"/>
    <w:rsid w:val="00CB1656"/>
    <w:rsid w:val="00D417BA"/>
    <w:rsid w:val="00D6689B"/>
    <w:rsid w:val="00D707D9"/>
    <w:rsid w:val="00DF33D8"/>
    <w:rsid w:val="00DF56AF"/>
    <w:rsid w:val="00E318CF"/>
    <w:rsid w:val="00E63C52"/>
    <w:rsid w:val="00F513D2"/>
    <w:rsid w:val="00F63AA8"/>
    <w:rsid w:val="00F84FBA"/>
    <w:rsid w:val="00F97B3E"/>
    <w:rsid w:val="00FA5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0209-1819-4A8F-B3A5-0E732B1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AC"/>
  </w:style>
  <w:style w:type="paragraph" w:styleId="Titre1">
    <w:name w:val="heading 1"/>
    <w:basedOn w:val="Normal"/>
    <w:link w:val="Titre1Car"/>
    <w:uiPriority w:val="9"/>
    <w:qFormat/>
    <w:rsid w:val="007E1730"/>
    <w:pPr>
      <w:widowControl w:val="0"/>
      <w:autoSpaceDE w:val="0"/>
      <w:autoSpaceDN w:val="0"/>
      <w:spacing w:after="0" w:line="240" w:lineRule="auto"/>
      <w:ind w:left="100"/>
      <w:jc w:val="both"/>
      <w:outlineLvl w:val="0"/>
    </w:pPr>
    <w:rPr>
      <w:rFonts w:ascii="Arial" w:eastAsia="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E1730"/>
    <w:rPr>
      <w:rFonts w:ascii="Arial" w:eastAsia="Arial" w:hAnsi="Arial" w:cs="Arial"/>
      <w:b/>
      <w:bCs/>
      <w:sz w:val="32"/>
      <w:szCs w:val="32"/>
    </w:rPr>
  </w:style>
  <w:style w:type="character" w:styleId="Lienhypertexte">
    <w:name w:val="Hyperlink"/>
    <w:basedOn w:val="Policepardfaut"/>
    <w:uiPriority w:val="99"/>
    <w:unhideWhenUsed/>
    <w:rsid w:val="007E1730"/>
    <w:rPr>
      <w:color w:val="0563C1" w:themeColor="hyperlink"/>
      <w:u w:val="single"/>
    </w:rPr>
  </w:style>
  <w:style w:type="character" w:styleId="Mentionnonrsolue">
    <w:name w:val="Unresolved Mention"/>
    <w:basedOn w:val="Policepardfaut"/>
    <w:uiPriority w:val="99"/>
    <w:semiHidden/>
    <w:unhideWhenUsed/>
    <w:rsid w:val="007E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08080">
      <w:bodyDiv w:val="1"/>
      <w:marLeft w:val="0"/>
      <w:marRight w:val="0"/>
      <w:marTop w:val="0"/>
      <w:marBottom w:val="0"/>
      <w:divBdr>
        <w:top w:val="none" w:sz="0" w:space="0" w:color="auto"/>
        <w:left w:val="none" w:sz="0" w:space="0" w:color="auto"/>
        <w:bottom w:val="none" w:sz="0" w:space="0" w:color="auto"/>
        <w:right w:val="none" w:sz="0" w:space="0" w:color="auto"/>
      </w:divBdr>
      <w:divsChild>
        <w:div w:id="95363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emonde.fr/livres/article/2018/07/01/les-territoires-d-yves-lacoste-geopolitologue_5323925_326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MEJEAN Isabelle</cp:lastModifiedBy>
  <cp:revision>2</cp:revision>
  <dcterms:created xsi:type="dcterms:W3CDTF">2020-05-12T14:17:00Z</dcterms:created>
  <dcterms:modified xsi:type="dcterms:W3CDTF">2020-05-12T14:17:00Z</dcterms:modified>
</cp:coreProperties>
</file>