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3828"/>
      </w:tblGrid>
      <w:tr w:rsidR="00A343D9" w:rsidTr="00001B00">
        <w:tc>
          <w:tcPr>
            <w:tcW w:w="3256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b/>
              </w:rPr>
            </w:pPr>
            <w:r w:rsidRPr="006D0B1C">
              <w:rPr>
                <w:rFonts w:ascii="Arial" w:hAnsi="Arial" w:cs="Arial"/>
                <w:b/>
              </w:rPr>
              <w:t>Compétences des EC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b/>
              </w:rPr>
            </w:pPr>
            <w:r w:rsidRPr="006D0B1C">
              <w:rPr>
                <w:rFonts w:ascii="Arial" w:hAnsi="Arial" w:cs="Arial"/>
                <w:b/>
              </w:rPr>
              <w:t>mobilisées</w:t>
            </w:r>
          </w:p>
        </w:tc>
        <w:tc>
          <w:tcPr>
            <w:tcW w:w="4110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b/>
              </w:rPr>
            </w:pPr>
            <w:r w:rsidRPr="006D0B1C">
              <w:rPr>
                <w:rFonts w:ascii="Arial" w:hAnsi="Arial" w:cs="Arial"/>
                <w:b/>
              </w:rPr>
              <w:t>Tableau des capacités et méthodes lycée</w:t>
            </w:r>
          </w:p>
        </w:tc>
        <w:tc>
          <w:tcPr>
            <w:tcW w:w="3828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b/>
              </w:rPr>
            </w:pPr>
            <w:r w:rsidRPr="006D0B1C">
              <w:rPr>
                <w:rFonts w:ascii="Arial" w:hAnsi="Arial" w:cs="Arial"/>
                <w:b/>
              </w:rPr>
              <w:t>Evaluation thème II chapitre 3 Histoire</w:t>
            </w:r>
          </w:p>
          <w:p w:rsidR="00A343D9" w:rsidRPr="006D0B1C" w:rsidRDefault="00A343D9" w:rsidP="0013329E">
            <w:pPr>
              <w:jc w:val="center"/>
              <w:rPr>
                <w:b/>
              </w:rPr>
            </w:pPr>
            <w:r w:rsidRPr="006D0B1C">
              <w:rPr>
                <w:rFonts w:ascii="Arial" w:hAnsi="Arial" w:cs="Arial"/>
                <w:b/>
              </w:rPr>
              <w:t>Critères adaptés aux élèves</w:t>
            </w:r>
          </w:p>
        </w:tc>
      </w:tr>
      <w:tr w:rsidR="00A343D9" w:rsidRPr="006D0B1C" w:rsidTr="00001B00">
        <w:tc>
          <w:tcPr>
            <w:tcW w:w="3256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Mobiliser au service d’une réflexion historique, des connaissances fondamentales pour la compréhension du monde et la formation civique et culturelle du citoyen</w:t>
            </w:r>
          </w:p>
        </w:tc>
        <w:tc>
          <w:tcPr>
            <w:tcW w:w="4110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Identifier et nommer les périodes historiques, les continuités et ruptures chronologiques.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Identifier et expliciter les dates et acteurs des grands évènements.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Mettre un événement ou une figure en perspective.</w:t>
            </w:r>
          </w:p>
        </w:tc>
        <w:tc>
          <w:tcPr>
            <w:tcW w:w="3828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Les informations essentielles ont été prélevées des documents (connaissances) et des exemples précis sélectionnés pour justifier les arguments (écrit long ou carte mentale).</w:t>
            </w:r>
          </w:p>
        </w:tc>
      </w:tr>
      <w:tr w:rsidR="00A343D9" w:rsidRPr="006D0B1C" w:rsidTr="00001B00">
        <w:tc>
          <w:tcPr>
            <w:tcW w:w="3256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Analyser un document de source et de nature diverses</w:t>
            </w:r>
          </w:p>
        </w:tc>
        <w:tc>
          <w:tcPr>
            <w:tcW w:w="4110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Identifier les contraintes et les ressources d’un contexte historique.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Mettre en relation des faits ou des événements de natures, de périodes, de localisations différentes.</w:t>
            </w:r>
          </w:p>
        </w:tc>
        <w:tc>
          <w:tcPr>
            <w:tcW w:w="3828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Les documents sont compris : la position des auteurs a été explicitée et argumentée.</w:t>
            </w:r>
          </w:p>
        </w:tc>
      </w:tr>
      <w:tr w:rsidR="00A343D9" w:rsidRPr="006D0B1C" w:rsidTr="00001B00">
        <w:tc>
          <w:tcPr>
            <w:tcW w:w="3256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Exploiter, organiser et confronter des informations</w:t>
            </w:r>
          </w:p>
        </w:tc>
        <w:tc>
          <w:tcPr>
            <w:tcW w:w="4110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Confronter le savoir acquis en histoire avec ce qui est entendu, lu et vécu.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Procéder à l’analyse critique d’un document selon une approche historique</w:t>
            </w:r>
          </w:p>
        </w:tc>
        <w:tc>
          <w:tcPr>
            <w:tcW w:w="3828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Une analyse critique des documents a été menée.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La réponse est organisée et structurée.</w:t>
            </w:r>
          </w:p>
        </w:tc>
      </w:tr>
      <w:tr w:rsidR="00A343D9" w:rsidRPr="006D0B1C" w:rsidTr="00001B00">
        <w:tc>
          <w:tcPr>
            <w:tcW w:w="3256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Rédiger des réponses construites et argumentées montrant une maîtrise correcte de la langue.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S’approprier un questionnement historique.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Utiliser une approche historique ou géographique pour mener une analyse ou construire une argumentation.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La réponse et organisée et structurée.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Les arguments sont développés.</w:t>
            </w:r>
          </w:p>
          <w:p w:rsidR="00A343D9" w:rsidRPr="006D0B1C" w:rsidRDefault="00A343D9" w:rsidP="0013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B1C">
              <w:rPr>
                <w:rFonts w:ascii="Arial" w:hAnsi="Arial" w:cs="Arial"/>
                <w:sz w:val="20"/>
                <w:szCs w:val="20"/>
              </w:rPr>
              <w:t>L’expression et l’orthographe sont soignées (écrit long).</w:t>
            </w:r>
          </w:p>
        </w:tc>
      </w:tr>
    </w:tbl>
    <w:p w:rsidR="00EA57CD" w:rsidRDefault="00EA57CD"/>
    <w:p w:rsidR="00001B00" w:rsidRDefault="00001B00"/>
    <w:tbl>
      <w:tblPr>
        <w:tblStyle w:val="Grilledutableau"/>
        <w:tblpPr w:leftFromText="141" w:rightFromText="141" w:vertAnchor="page" w:horzAnchor="page" w:tblpX="1166" w:tblpY="1354"/>
        <w:tblW w:w="14425" w:type="dxa"/>
        <w:tblLayout w:type="fixed"/>
        <w:tblLook w:val="04A0" w:firstRow="1" w:lastRow="0" w:firstColumn="1" w:lastColumn="0" w:noHBand="0" w:noVBand="1"/>
      </w:tblPr>
      <w:tblGrid>
        <w:gridCol w:w="7126"/>
        <w:gridCol w:w="885"/>
        <w:gridCol w:w="886"/>
        <w:gridCol w:w="850"/>
        <w:gridCol w:w="851"/>
        <w:gridCol w:w="921"/>
        <w:gridCol w:w="922"/>
        <w:gridCol w:w="992"/>
        <w:gridCol w:w="992"/>
      </w:tblGrid>
      <w:tr w:rsidR="00001B00" w:rsidRPr="00001B00" w:rsidTr="004C41B7">
        <w:tc>
          <w:tcPr>
            <w:tcW w:w="7126" w:type="dxa"/>
            <w:vMerge w:val="restart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lastRenderedPageBreak/>
              <w:t>NOMS DU GROUPE :</w:t>
            </w:r>
          </w:p>
        </w:tc>
        <w:tc>
          <w:tcPr>
            <w:tcW w:w="1771" w:type="dxa"/>
            <w:gridSpan w:val="2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Très Bien/</w:t>
            </w:r>
          </w:p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Très satisfaisant</w:t>
            </w:r>
          </w:p>
        </w:tc>
        <w:tc>
          <w:tcPr>
            <w:tcW w:w="1701" w:type="dxa"/>
            <w:gridSpan w:val="2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 xml:space="preserve">Ça </w:t>
            </w:r>
            <w:proofErr w:type="gramStart"/>
            <w:r w:rsidRPr="00001B00">
              <w:rPr>
                <w:rFonts w:ascii="Arial" w:hAnsi="Arial" w:cs="Arial"/>
                <w:sz w:val="26"/>
                <w:szCs w:val="26"/>
              </w:rPr>
              <w:t>va..</w:t>
            </w:r>
            <w:proofErr w:type="gramEnd"/>
            <w:r w:rsidRPr="00001B00">
              <w:rPr>
                <w:rFonts w:ascii="Arial" w:hAnsi="Arial" w:cs="Arial"/>
                <w:sz w:val="26"/>
                <w:szCs w:val="26"/>
              </w:rPr>
              <w:t>/ Satisfaisant</w:t>
            </w:r>
          </w:p>
        </w:tc>
        <w:tc>
          <w:tcPr>
            <w:tcW w:w="1843" w:type="dxa"/>
            <w:gridSpan w:val="2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C’est à améliorer/</w:t>
            </w:r>
          </w:p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Fragile</w:t>
            </w:r>
          </w:p>
        </w:tc>
        <w:tc>
          <w:tcPr>
            <w:tcW w:w="1984" w:type="dxa"/>
            <w:gridSpan w:val="2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Il faut reprendre tout ça/ Insuffisant</w:t>
            </w:r>
          </w:p>
        </w:tc>
      </w:tr>
      <w:tr w:rsidR="00001B00" w:rsidRPr="00001B00" w:rsidTr="004C41B7">
        <w:tc>
          <w:tcPr>
            <w:tcW w:w="7126" w:type="dxa"/>
            <w:vMerge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Moi</w:t>
            </w:r>
          </w:p>
        </w:tc>
        <w:tc>
          <w:tcPr>
            <w:tcW w:w="886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Prof</w:t>
            </w:r>
          </w:p>
        </w:tc>
        <w:tc>
          <w:tcPr>
            <w:tcW w:w="850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Moi</w:t>
            </w:r>
          </w:p>
        </w:tc>
        <w:tc>
          <w:tcPr>
            <w:tcW w:w="851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Prof</w:t>
            </w:r>
          </w:p>
        </w:tc>
        <w:tc>
          <w:tcPr>
            <w:tcW w:w="921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Moi</w:t>
            </w:r>
          </w:p>
        </w:tc>
        <w:tc>
          <w:tcPr>
            <w:tcW w:w="922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Prof</w:t>
            </w:r>
          </w:p>
        </w:tc>
        <w:tc>
          <w:tcPr>
            <w:tcW w:w="992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Moi</w:t>
            </w:r>
          </w:p>
        </w:tc>
        <w:tc>
          <w:tcPr>
            <w:tcW w:w="992" w:type="dxa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Prof</w:t>
            </w:r>
          </w:p>
        </w:tc>
      </w:tr>
      <w:tr w:rsidR="00001B00" w:rsidRPr="00001B00" w:rsidTr="004C41B7">
        <w:tc>
          <w:tcPr>
            <w:tcW w:w="712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Travail de groupe/autonomie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B00" w:rsidRPr="00001B00" w:rsidTr="004C41B7">
        <w:tc>
          <w:tcPr>
            <w:tcW w:w="712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Les informations essentielles ont été prélevées des documents (connaissances) et des exemples précis sélectionnés pour justifier les arguments (écrit long ou carte mentale)</w:t>
            </w:r>
          </w:p>
        </w:tc>
        <w:tc>
          <w:tcPr>
            <w:tcW w:w="885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B00" w:rsidRPr="00001B00" w:rsidTr="004C41B7">
        <w:tc>
          <w:tcPr>
            <w:tcW w:w="712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Les documents sont compris : La position des auteurs a été explicitée et argumentée.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B00" w:rsidRPr="00001B00" w:rsidTr="004C41B7">
        <w:tc>
          <w:tcPr>
            <w:tcW w:w="712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Une analyse critique des documents a été menée.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B00" w:rsidRPr="00001B00" w:rsidTr="004C41B7">
        <w:tc>
          <w:tcPr>
            <w:tcW w:w="712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La réponse est organisée et structurée.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Les arguments sont développés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L’expression et l’orthographe sont soignées (écrit long)</w:t>
            </w:r>
          </w:p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5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6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1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01B00" w:rsidRPr="00001B00" w:rsidRDefault="00001B00" w:rsidP="004C41B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1B00" w:rsidRPr="00001B00" w:rsidTr="004C41B7">
        <w:trPr>
          <w:trHeight w:val="2634"/>
        </w:trPr>
        <w:tc>
          <w:tcPr>
            <w:tcW w:w="14425" w:type="dxa"/>
            <w:gridSpan w:val="9"/>
          </w:tcPr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1B00">
              <w:rPr>
                <w:rFonts w:ascii="Arial" w:hAnsi="Arial" w:cs="Arial"/>
                <w:sz w:val="26"/>
                <w:szCs w:val="26"/>
              </w:rPr>
              <w:t>Commentaires de l’élève sur l’un des critères ou sur leur ensemble</w:t>
            </w:r>
          </w:p>
          <w:p w:rsidR="00001B00" w:rsidRPr="00001B00" w:rsidRDefault="00001B00" w:rsidP="004C4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1B00" w:rsidRDefault="00001B00"/>
    <w:sectPr w:rsidR="00001B00" w:rsidSect="00001B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D4"/>
    <w:rsid w:val="00001B00"/>
    <w:rsid w:val="003A6A63"/>
    <w:rsid w:val="00510CA7"/>
    <w:rsid w:val="006947B5"/>
    <w:rsid w:val="006D0B1C"/>
    <w:rsid w:val="008D0089"/>
    <w:rsid w:val="009111D4"/>
    <w:rsid w:val="00A343D9"/>
    <w:rsid w:val="00B73339"/>
    <w:rsid w:val="00D003A7"/>
    <w:rsid w:val="00E021B9"/>
    <w:rsid w:val="00E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7FEFD"/>
  <w14:defaultImageDpi w14:val="300"/>
  <w15:docId w15:val="{41FA5DBA-4055-AD40-9E32-B1B55E7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cp:lastModifiedBy>mejean isabelle</cp:lastModifiedBy>
  <cp:revision>2</cp:revision>
  <dcterms:created xsi:type="dcterms:W3CDTF">2020-07-20T14:16:00Z</dcterms:created>
  <dcterms:modified xsi:type="dcterms:W3CDTF">2020-07-20T14:19:00Z</dcterms:modified>
</cp:coreProperties>
</file>