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0479" w14:textId="77777777" w:rsidR="0068024B" w:rsidRDefault="00357044" w:rsidP="0068024B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109C3F0" wp14:editId="6EAE91D8">
            <wp:simplePos x="0" y="0"/>
            <wp:positionH relativeFrom="column">
              <wp:posOffset>7010400</wp:posOffset>
            </wp:positionH>
            <wp:positionV relativeFrom="paragraph">
              <wp:posOffset>600075</wp:posOffset>
            </wp:positionV>
            <wp:extent cx="2914650" cy="1704975"/>
            <wp:effectExtent l="19050" t="0" r="0" b="0"/>
            <wp:wrapThrough wrapText="bothSides">
              <wp:wrapPolygon edited="0">
                <wp:start x="-141" y="0"/>
                <wp:lineTo x="-141" y="21479"/>
                <wp:lineTo x="21600" y="21479"/>
                <wp:lineTo x="21600" y="0"/>
                <wp:lineTo x="-141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1E0C7F" wp14:editId="2DD24146">
            <wp:simplePos x="0" y="0"/>
            <wp:positionH relativeFrom="column">
              <wp:posOffset>4857750</wp:posOffset>
            </wp:positionH>
            <wp:positionV relativeFrom="paragraph">
              <wp:posOffset>600075</wp:posOffset>
            </wp:positionV>
            <wp:extent cx="1838960" cy="4572000"/>
            <wp:effectExtent l="19050" t="0" r="8890" b="0"/>
            <wp:wrapThrough wrapText="bothSides">
              <wp:wrapPolygon edited="0">
                <wp:start x="-224" y="0"/>
                <wp:lineTo x="-224" y="21510"/>
                <wp:lineTo x="21704" y="21510"/>
                <wp:lineTo x="21704" y="0"/>
                <wp:lineTo x="-224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1EEBCD" wp14:editId="373C0ADB">
            <wp:simplePos x="0" y="0"/>
            <wp:positionH relativeFrom="column">
              <wp:posOffset>-161925</wp:posOffset>
            </wp:positionH>
            <wp:positionV relativeFrom="paragraph">
              <wp:posOffset>600075</wp:posOffset>
            </wp:positionV>
            <wp:extent cx="4572000" cy="3295650"/>
            <wp:effectExtent l="19050" t="0" r="0" b="0"/>
            <wp:wrapThrough wrapText="bothSides">
              <wp:wrapPolygon edited="0">
                <wp:start x="-90" y="0"/>
                <wp:lineTo x="-90" y="21475"/>
                <wp:lineTo x="21600" y="21475"/>
                <wp:lineTo x="21600" y="0"/>
                <wp:lineTo x="-9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9DF8A7A" wp14:editId="6FD061E7">
            <wp:simplePos x="0" y="0"/>
            <wp:positionH relativeFrom="column">
              <wp:posOffset>7126605</wp:posOffset>
            </wp:positionH>
            <wp:positionV relativeFrom="paragraph">
              <wp:posOffset>5248275</wp:posOffset>
            </wp:positionV>
            <wp:extent cx="2798445" cy="381000"/>
            <wp:effectExtent l="19050" t="0" r="1905" b="0"/>
            <wp:wrapThrough wrapText="bothSides">
              <wp:wrapPolygon edited="0">
                <wp:start x="-147" y="0"/>
                <wp:lineTo x="-147" y="20520"/>
                <wp:lineTo x="21615" y="20520"/>
                <wp:lineTo x="21615" y="0"/>
                <wp:lineTo x="-147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848D73A" wp14:editId="0D758CBD">
            <wp:simplePos x="0" y="0"/>
            <wp:positionH relativeFrom="column">
              <wp:posOffset>4772025</wp:posOffset>
            </wp:positionH>
            <wp:positionV relativeFrom="paragraph">
              <wp:posOffset>5905500</wp:posOffset>
            </wp:positionV>
            <wp:extent cx="1676400" cy="469900"/>
            <wp:effectExtent l="19050" t="0" r="0" b="0"/>
            <wp:wrapThrough wrapText="bothSides">
              <wp:wrapPolygon edited="0">
                <wp:start x="-245" y="0"/>
                <wp:lineTo x="-245" y="21016"/>
                <wp:lineTo x="21600" y="21016"/>
                <wp:lineTo x="21600" y="0"/>
                <wp:lineTo x="-245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1A4D8C4" wp14:editId="5C1CDA8D">
            <wp:simplePos x="0" y="0"/>
            <wp:positionH relativeFrom="column">
              <wp:posOffset>6943725</wp:posOffset>
            </wp:positionH>
            <wp:positionV relativeFrom="paragraph">
              <wp:posOffset>2505075</wp:posOffset>
            </wp:positionV>
            <wp:extent cx="3095625" cy="2600325"/>
            <wp:effectExtent l="19050" t="0" r="9525" b="0"/>
            <wp:wrapThrough wrapText="bothSides">
              <wp:wrapPolygon edited="0">
                <wp:start x="-133" y="0"/>
                <wp:lineTo x="-133" y="21521"/>
                <wp:lineTo x="21666" y="21521"/>
                <wp:lineTo x="21666" y="0"/>
                <wp:lineTo x="-133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9F93D18" wp14:editId="49A9B4CF">
            <wp:simplePos x="0" y="0"/>
            <wp:positionH relativeFrom="column">
              <wp:posOffset>57150</wp:posOffset>
            </wp:positionH>
            <wp:positionV relativeFrom="paragraph">
              <wp:posOffset>4143375</wp:posOffset>
            </wp:positionV>
            <wp:extent cx="4619625" cy="2343150"/>
            <wp:effectExtent l="19050" t="0" r="9525" b="0"/>
            <wp:wrapThrough wrapText="bothSides">
              <wp:wrapPolygon edited="0">
                <wp:start x="-89" y="0"/>
                <wp:lineTo x="-89" y="21424"/>
                <wp:lineTo x="21645" y="21424"/>
                <wp:lineTo x="21645" y="0"/>
                <wp:lineTo x="-8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FF4">
        <w:t>Fiche 7</w:t>
      </w:r>
      <w:r w:rsidR="00FE3E7F">
        <w:t xml:space="preserve"> : Roosevelt et le New deal. Avec l’aide des documents, vous analyserez la réponse à la crise que propose le président Roosevelt. Vous travaillerez en collaboration avec le groupe 7. </w:t>
      </w:r>
    </w:p>
    <w:p w14:paraId="7B514EF9" w14:textId="77777777" w:rsidR="0047744D" w:rsidRDefault="0068024B">
      <w:r>
        <w:t xml:space="preserve">Un Un Un </w:t>
      </w:r>
    </w:p>
    <w:p w14:paraId="794FAF6C" w14:textId="77777777" w:rsidR="0068024B" w:rsidRDefault="00EF0DFE">
      <w:r>
        <w:rPr>
          <w:noProof/>
          <w:lang w:eastAsia="fr-FR"/>
        </w:rPr>
        <w:pict w14:anchorId="0E8A43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363.3pt;width:228.75pt;height:1in;z-index:251665408">
            <v:textbox>
              <w:txbxContent>
                <w:p w14:paraId="693AA84D" w14:textId="77777777" w:rsidR="0068024B" w:rsidRDefault="0068024B" w:rsidP="0068024B">
                  <w:r>
                    <w:t xml:space="preserve">Un lien vidéo vers le New deal </w:t>
                  </w:r>
                  <w:hyperlink r:id="rId11" w:history="1">
                    <w:r w:rsidRPr="00F83F31">
                      <w:rPr>
                        <w:rStyle w:val="Lienhypertexte"/>
                      </w:rPr>
                      <w:t>https://www.lumni.fr/video/roosevelt-et-le-new-deal</w:t>
                    </w:r>
                  </w:hyperlink>
                </w:p>
                <w:p w14:paraId="0A5791BB" w14:textId="77777777" w:rsidR="0068024B" w:rsidRDefault="0068024B"/>
              </w:txbxContent>
            </v:textbox>
          </v:shape>
        </w:pict>
      </w:r>
    </w:p>
    <w:sectPr w:rsidR="0068024B" w:rsidSect="00FE3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E7F"/>
    <w:rsid w:val="00145FF4"/>
    <w:rsid w:val="00324A9C"/>
    <w:rsid w:val="00357044"/>
    <w:rsid w:val="0047744D"/>
    <w:rsid w:val="0068024B"/>
    <w:rsid w:val="0073195D"/>
    <w:rsid w:val="007B5831"/>
    <w:rsid w:val="007D149E"/>
    <w:rsid w:val="00832C5A"/>
    <w:rsid w:val="00EF0DFE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DB45F"/>
  <w15:docId w15:val="{A55E8EA1-A9EC-43C0-A9AF-6D581B7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4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0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lumni.fr/video/roosevelt-et-le-new-dea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7</cp:revision>
  <dcterms:created xsi:type="dcterms:W3CDTF">2020-04-23T15:54:00Z</dcterms:created>
  <dcterms:modified xsi:type="dcterms:W3CDTF">2020-05-16T13:20:00Z</dcterms:modified>
</cp:coreProperties>
</file>