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A8" w:rsidRDefault="009829A8" w:rsidP="009829A8">
      <w:pPr>
        <w:pStyle w:val="Titre1"/>
        <w:rPr>
          <w:sz w:val="20"/>
        </w:rPr>
      </w:pPr>
      <w:r>
        <w:rPr>
          <w:sz w:val="20"/>
        </w:rPr>
        <w:t>DÉFINITION DE L’ÉPREUVE DE MATHÉMATIQUES ET PHYSIQUE-CHIMIE AU CAP</w:t>
      </w:r>
    </w:p>
    <w:p w:rsidR="009829A8" w:rsidRDefault="009829A8" w:rsidP="009829A8">
      <w:pPr>
        <w:pStyle w:val="Titre1"/>
      </w:pPr>
      <w:r>
        <w:rPr>
          <w:w w:val="105"/>
        </w:rPr>
        <w:t>ANNEXE II arrêté du 30 avril 2019</w:t>
      </w:r>
    </w:p>
    <w:p w:rsidR="009829A8" w:rsidRDefault="009829A8" w:rsidP="009829A8">
      <w:pPr>
        <w:pStyle w:val="Corpsdetexte"/>
      </w:pPr>
    </w:p>
    <w:p w:rsidR="009829A8" w:rsidRDefault="009829A8" w:rsidP="009829A8">
      <w:pPr>
        <w:pStyle w:val="Titre2"/>
        <w:numPr>
          <w:ilvl w:val="0"/>
          <w:numId w:val="0"/>
        </w:numPr>
      </w:pPr>
      <w:r w:rsidRPr="00DA55E6">
        <w:t>Instructions complémentaires pour l’ensemble des types d’épreuves (contrôle en cours de formation ou épreuve ponctuelle)</w:t>
      </w:r>
    </w:p>
    <w:p w:rsidR="009829A8" w:rsidRPr="00DA55E6" w:rsidRDefault="009829A8" w:rsidP="009829A8">
      <w:pPr>
        <w:pStyle w:val="Titre2"/>
        <w:numPr>
          <w:ilvl w:val="0"/>
          <w:numId w:val="0"/>
        </w:numPr>
      </w:pPr>
    </w:p>
    <w:p w:rsidR="009829A8" w:rsidRPr="00DA55E6" w:rsidRDefault="009829A8" w:rsidP="009829A8">
      <w:pPr>
        <w:ind w:left="284"/>
      </w:pPr>
      <w:r w:rsidRPr="00DA55E6">
        <w:t>Le nombre de points affectés à chaque exercice est indiqué sur le sujet. La longueur et l’ampleur du sujet doivent permettre à tout candidat de le traiter et de le rédiger posément dans le temps imparti.</w:t>
      </w:r>
    </w:p>
    <w:p w:rsidR="009829A8" w:rsidRPr="00DA55E6" w:rsidRDefault="009829A8" w:rsidP="009829A8">
      <w:pPr>
        <w:ind w:left="284"/>
      </w:pPr>
      <w:r w:rsidRPr="00DA55E6">
        <w:t>Si des questionnaires à choix multiple (QCM) sont proposés, les modalités de notation doivent en être précisées. En particulier, il ne sera pas enlevé de point pour les réponses fausses.</w:t>
      </w:r>
    </w:p>
    <w:p w:rsidR="009829A8" w:rsidRDefault="009829A8" w:rsidP="009829A8">
      <w:pPr>
        <w:ind w:left="284"/>
      </w:pPr>
      <w:r w:rsidRPr="00DA55E6">
        <w:t>La clarté des raisonnements et la qualité de la rédaction interviendront dans l’appréciation des copies.</w:t>
      </w:r>
    </w:p>
    <w:p w:rsidR="009829A8" w:rsidRPr="00DA55E6" w:rsidRDefault="009829A8" w:rsidP="009829A8">
      <w:pPr>
        <w:ind w:left="284"/>
      </w:pPr>
      <w:bookmarkStart w:id="0" w:name="_GoBack"/>
      <w:bookmarkEnd w:id="0"/>
    </w:p>
    <w:p w:rsidR="009829A8" w:rsidRDefault="009829A8" w:rsidP="009829A8">
      <w:pPr>
        <w:pStyle w:val="Titre4"/>
      </w:pPr>
      <w:r w:rsidRPr="00DA55E6">
        <w:t>Calculatrices et formulaires</w:t>
      </w:r>
    </w:p>
    <w:p w:rsidR="009829A8" w:rsidRPr="009829A8" w:rsidRDefault="009829A8" w:rsidP="009829A8"/>
    <w:p w:rsidR="009829A8" w:rsidRPr="00DA55E6" w:rsidRDefault="009829A8" w:rsidP="009829A8">
      <w:pPr>
        <w:ind w:left="284"/>
      </w:pPr>
      <w:r w:rsidRPr="00DA55E6">
        <w:t>L’emploi des calculatrices est autorisé, dans les conditions prévues par la réglementation en vigueur.</w:t>
      </w:r>
    </w:p>
    <w:p w:rsidR="009829A8" w:rsidRPr="00DA55E6" w:rsidRDefault="009829A8" w:rsidP="009829A8">
      <w:pPr>
        <w:ind w:left="284"/>
      </w:pPr>
      <w:r w:rsidRPr="00DA55E6">
        <w:t>Il n’est pas prévu de formulaire officiel. En revanche, certaines formules peuvent être fournies dans le corps du sujet ou en annexe, en fonction de la nature des questions.</w:t>
      </w:r>
    </w:p>
    <w:p w:rsidR="00822D63" w:rsidRDefault="00822D63"/>
    <w:sectPr w:rsidR="00822D63" w:rsidSect="00974B15">
      <w:headerReference w:type="default" r:id="rId5"/>
      <w:pgSz w:w="11910" w:h="16840"/>
      <w:pgMar w:top="1280" w:right="907" w:bottom="280" w:left="880" w:header="70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58" w:rsidRDefault="009829A8">
    <w:pPr>
      <w:pStyle w:val="Corpsdetexte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B9E5CC" wp14:editId="09B183DA">
              <wp:simplePos x="0" y="0"/>
              <wp:positionH relativeFrom="page">
                <wp:posOffset>1977390</wp:posOffset>
              </wp:positionH>
              <wp:positionV relativeFrom="page">
                <wp:posOffset>433070</wp:posOffset>
              </wp:positionV>
              <wp:extent cx="3425190" cy="1638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19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658" w:rsidRDefault="009829A8">
                          <w:pPr>
                            <w:spacing w:before="2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5FAF"/>
                              <w:w w:val="110"/>
                              <w:sz w:val="18"/>
                            </w:rPr>
                            <w:t>JOURNAL OFFICIEL DE LA RÉPUBLIQUE</w:t>
                          </w:r>
                          <w:r>
                            <w:rPr>
                              <w:rFonts w:ascii="Arial" w:hAnsi="Arial"/>
                              <w:color w:val="005FAF"/>
                              <w:spacing w:val="5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5FAF"/>
                              <w:w w:val="110"/>
                              <w:sz w:val="18"/>
                            </w:rPr>
                            <w:t>FRANÇAISE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E5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5.7pt;margin-top:34.1pt;width:269.7pt;height:1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MK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" filled="f" stroked="f">
              <v:textbox inset="0,0,0,0">
                <w:txbxContent>
                  <w:p w:rsidR="00601658" w:rsidRDefault="009829A8">
                    <w:pPr>
                      <w:spacing w:before="23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5FAF"/>
                        <w:w w:val="110"/>
                        <w:sz w:val="18"/>
                      </w:rPr>
                      <w:t>JOURNAL OFFICIEL DE LA RÉPUBLIQUE</w:t>
                    </w:r>
                    <w:r>
                      <w:rPr>
                        <w:rFonts w:ascii="Arial" w:hAnsi="Arial"/>
                        <w:color w:val="005FAF"/>
                        <w:spacing w:val="5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5FAF"/>
                        <w:w w:val="110"/>
                        <w:sz w:val="18"/>
                      </w:rPr>
                      <w:t>FRANÇAISE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1BF345" wp14:editId="1D509D4C">
              <wp:simplePos x="0" y="0"/>
              <wp:positionH relativeFrom="page">
                <wp:posOffset>617220</wp:posOffset>
              </wp:positionH>
              <wp:positionV relativeFrom="page">
                <wp:posOffset>443865</wp:posOffset>
              </wp:positionV>
              <wp:extent cx="899160" cy="1504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658" w:rsidRDefault="009829A8">
                          <w:pPr>
                            <w:spacing w:before="2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5 septembre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1BF345" id="Text Box 2" o:spid="_x0000_s1027" type="#_x0000_t202" style="position:absolute;margin-left:48.6pt;margin-top:34.95pt;width:70.8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KXrgIAAK8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" filled="f" stroked="f">
              <v:textbox inset="0,0,0,0">
                <w:txbxContent>
                  <w:p w:rsidR="00601658" w:rsidRDefault="009829A8">
                    <w:pPr>
                      <w:spacing w:before="2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5 septembre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8AF3092" wp14:editId="33E72137">
              <wp:simplePos x="0" y="0"/>
              <wp:positionH relativeFrom="page">
                <wp:posOffset>6093460</wp:posOffset>
              </wp:positionH>
              <wp:positionV relativeFrom="page">
                <wp:posOffset>443865</wp:posOffset>
              </wp:positionV>
              <wp:extent cx="848995" cy="150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99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658" w:rsidRDefault="009829A8">
                          <w:pPr>
                            <w:spacing w:before="2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Texte 13 sur 104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AF3092" id="Text Box 1" o:spid="_x0000_s1028" type="#_x0000_t202" style="position:absolute;margin-left:479.8pt;margin-top:34.95pt;width:66.85pt;height:1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7SrQ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" filled="f" stroked="f">
              <v:textbox inset="0,0,0,0">
                <w:txbxContent>
                  <w:p w:rsidR="00601658" w:rsidRDefault="009829A8">
                    <w:pPr>
                      <w:spacing w:before="2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Texte 13 sur 104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0D50"/>
    <w:multiLevelType w:val="hybridMultilevel"/>
    <w:tmpl w:val="C554B40E"/>
    <w:lvl w:ilvl="0" w:tplc="2CC28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6C1E"/>
    <w:multiLevelType w:val="hybridMultilevel"/>
    <w:tmpl w:val="ECB6AACA"/>
    <w:lvl w:ilvl="0" w:tplc="7BCA9358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3C3C"/>
    <w:multiLevelType w:val="hybridMultilevel"/>
    <w:tmpl w:val="1E5C0DCC"/>
    <w:lvl w:ilvl="0" w:tplc="2CC282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F94776"/>
    <w:multiLevelType w:val="hybridMultilevel"/>
    <w:tmpl w:val="54141316"/>
    <w:lvl w:ilvl="0" w:tplc="C5BC5E7C">
      <w:start w:val="1"/>
      <w:numFmt w:val="decimal"/>
      <w:pStyle w:val="Titre3"/>
      <w:lvlText w:val="3.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7" w:hanging="360"/>
      </w:pPr>
    </w:lvl>
    <w:lvl w:ilvl="2" w:tplc="040C001B" w:tentative="1">
      <w:start w:val="1"/>
      <w:numFmt w:val="lowerRoman"/>
      <w:lvlText w:val="%3."/>
      <w:lvlJc w:val="right"/>
      <w:pPr>
        <w:ind w:left="2487" w:hanging="180"/>
      </w:pPr>
    </w:lvl>
    <w:lvl w:ilvl="3" w:tplc="040C000F" w:tentative="1">
      <w:start w:val="1"/>
      <w:numFmt w:val="decimal"/>
      <w:lvlText w:val="%4."/>
      <w:lvlJc w:val="left"/>
      <w:pPr>
        <w:ind w:left="3207" w:hanging="360"/>
      </w:pPr>
    </w:lvl>
    <w:lvl w:ilvl="4" w:tplc="040C0019" w:tentative="1">
      <w:start w:val="1"/>
      <w:numFmt w:val="lowerLetter"/>
      <w:lvlText w:val="%5."/>
      <w:lvlJc w:val="left"/>
      <w:pPr>
        <w:ind w:left="3927" w:hanging="360"/>
      </w:pPr>
    </w:lvl>
    <w:lvl w:ilvl="5" w:tplc="040C001B" w:tentative="1">
      <w:start w:val="1"/>
      <w:numFmt w:val="lowerRoman"/>
      <w:lvlText w:val="%6."/>
      <w:lvlJc w:val="right"/>
      <w:pPr>
        <w:ind w:left="4647" w:hanging="180"/>
      </w:pPr>
    </w:lvl>
    <w:lvl w:ilvl="6" w:tplc="040C000F" w:tentative="1">
      <w:start w:val="1"/>
      <w:numFmt w:val="decimal"/>
      <w:lvlText w:val="%7."/>
      <w:lvlJc w:val="left"/>
      <w:pPr>
        <w:ind w:left="5367" w:hanging="360"/>
      </w:pPr>
    </w:lvl>
    <w:lvl w:ilvl="7" w:tplc="040C0019" w:tentative="1">
      <w:start w:val="1"/>
      <w:numFmt w:val="lowerLetter"/>
      <w:lvlText w:val="%8."/>
      <w:lvlJc w:val="left"/>
      <w:pPr>
        <w:ind w:left="6087" w:hanging="360"/>
      </w:pPr>
    </w:lvl>
    <w:lvl w:ilvl="8" w:tplc="040C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4" w15:restartNumberingAfterBreak="0">
    <w:nsid w:val="397611F0"/>
    <w:multiLevelType w:val="hybridMultilevel"/>
    <w:tmpl w:val="C42432DE"/>
    <w:lvl w:ilvl="0" w:tplc="2CC282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B603DF8"/>
    <w:multiLevelType w:val="hybridMultilevel"/>
    <w:tmpl w:val="41805ECC"/>
    <w:lvl w:ilvl="0" w:tplc="2CC282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E70E9A"/>
    <w:multiLevelType w:val="hybridMultilevel"/>
    <w:tmpl w:val="C37A9178"/>
    <w:lvl w:ilvl="0" w:tplc="2CC28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A8"/>
    <w:rsid w:val="00822D63"/>
    <w:rsid w:val="009829A8"/>
    <w:rsid w:val="00E6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603B"/>
  <w15:chartTrackingRefBased/>
  <w15:docId w15:val="{BDB7BE2A-AC20-4E6A-85FF-08B82001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29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paragraph" w:styleId="Titre1">
    <w:name w:val="heading 1"/>
    <w:basedOn w:val="Normal"/>
    <w:link w:val="Titre1Car"/>
    <w:uiPriority w:val="1"/>
    <w:qFormat/>
    <w:rsid w:val="009829A8"/>
    <w:pPr>
      <w:spacing w:before="163"/>
      <w:jc w:val="center"/>
      <w:outlineLvl w:val="0"/>
    </w:pPr>
    <w:rPr>
      <w:b/>
      <w:bCs/>
      <w:sz w:val="23"/>
      <w:szCs w:val="23"/>
    </w:rPr>
  </w:style>
  <w:style w:type="paragraph" w:styleId="Titre2">
    <w:name w:val="heading 2"/>
    <w:basedOn w:val="Normal"/>
    <w:link w:val="Titre2Car"/>
    <w:uiPriority w:val="1"/>
    <w:qFormat/>
    <w:rsid w:val="009829A8"/>
    <w:pPr>
      <w:numPr>
        <w:numId w:val="6"/>
      </w:numPr>
      <w:spacing w:before="100"/>
      <w:ind w:left="284" w:hanging="284"/>
      <w:outlineLvl w:val="1"/>
    </w:pPr>
    <w:rPr>
      <w:b/>
      <w:bCs/>
      <w:color w:val="2E74B5" w:themeColor="accent1" w:themeShade="BF"/>
      <w:sz w:val="23"/>
      <w:szCs w:val="21"/>
    </w:rPr>
  </w:style>
  <w:style w:type="paragraph" w:styleId="Titre3">
    <w:name w:val="heading 3"/>
    <w:basedOn w:val="Normal"/>
    <w:link w:val="Titre3Car"/>
    <w:uiPriority w:val="1"/>
    <w:qFormat/>
    <w:rsid w:val="009829A8"/>
    <w:pPr>
      <w:numPr>
        <w:numId w:val="3"/>
      </w:numPr>
      <w:spacing w:before="100"/>
      <w:ind w:left="641" w:hanging="357"/>
      <w:outlineLvl w:val="2"/>
    </w:pPr>
    <w:rPr>
      <w:b/>
      <w:bCs/>
      <w:color w:val="2E74B5" w:themeColor="accent1" w:themeShade="BF"/>
      <w:sz w:val="21"/>
      <w:szCs w:val="2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829A8"/>
    <w:pPr>
      <w:keepNext/>
      <w:keepLines/>
      <w:spacing w:before="100"/>
      <w:ind w:left="284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59F2"/>
    <w:pPr>
      <w:keepNext/>
      <w:keepLines/>
      <w:spacing w:before="40"/>
      <w:ind w:left="284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E659F2"/>
    <w:rPr>
      <w:rFonts w:asciiTheme="majorHAnsi" w:eastAsiaTheme="majorEastAsia" w:hAnsiTheme="majorHAnsi" w:cstheme="majorBidi"/>
      <w:color w:val="2E74B5" w:themeColor="accent1" w:themeShade="BF"/>
      <w:lang w:eastAsia="fr-FR" w:bidi="fr-FR"/>
    </w:rPr>
  </w:style>
  <w:style w:type="character" w:customStyle="1" w:styleId="Titre1Car">
    <w:name w:val="Titre 1 Car"/>
    <w:basedOn w:val="Policepardfaut"/>
    <w:link w:val="Titre1"/>
    <w:uiPriority w:val="1"/>
    <w:rsid w:val="009829A8"/>
    <w:rPr>
      <w:rFonts w:ascii="Times New Roman" w:eastAsia="Times New Roman" w:hAnsi="Times New Roman" w:cs="Times New Roman"/>
      <w:b/>
      <w:bCs/>
      <w:sz w:val="23"/>
      <w:szCs w:val="23"/>
      <w:lang w:eastAsia="fr-FR" w:bidi="fr-FR"/>
    </w:rPr>
  </w:style>
  <w:style w:type="character" w:customStyle="1" w:styleId="Titre2Car">
    <w:name w:val="Titre 2 Car"/>
    <w:basedOn w:val="Policepardfaut"/>
    <w:link w:val="Titre2"/>
    <w:uiPriority w:val="1"/>
    <w:rsid w:val="009829A8"/>
    <w:rPr>
      <w:rFonts w:ascii="Times New Roman" w:eastAsia="Times New Roman" w:hAnsi="Times New Roman" w:cs="Times New Roman"/>
      <w:b/>
      <w:bCs/>
      <w:color w:val="2E74B5" w:themeColor="accent1" w:themeShade="BF"/>
      <w:sz w:val="23"/>
      <w:szCs w:val="21"/>
      <w:lang w:eastAsia="fr-FR" w:bidi="fr-FR"/>
    </w:rPr>
  </w:style>
  <w:style w:type="character" w:customStyle="1" w:styleId="Titre3Car">
    <w:name w:val="Titre 3 Car"/>
    <w:basedOn w:val="Policepardfaut"/>
    <w:link w:val="Titre3"/>
    <w:uiPriority w:val="1"/>
    <w:rsid w:val="009829A8"/>
    <w:rPr>
      <w:rFonts w:ascii="Times New Roman" w:eastAsia="Times New Roman" w:hAnsi="Times New Roman" w:cs="Times New Roman"/>
      <w:b/>
      <w:bCs/>
      <w:color w:val="2E74B5" w:themeColor="accent1" w:themeShade="BF"/>
      <w:sz w:val="21"/>
      <w:szCs w:val="21"/>
      <w:lang w:eastAsia="fr-FR" w:bidi="fr-FR"/>
    </w:rPr>
  </w:style>
  <w:style w:type="character" w:customStyle="1" w:styleId="Titre4Car">
    <w:name w:val="Titre 4 Car"/>
    <w:basedOn w:val="Policepardfaut"/>
    <w:link w:val="Titre4"/>
    <w:uiPriority w:val="9"/>
    <w:rsid w:val="009829A8"/>
    <w:rPr>
      <w:rFonts w:asciiTheme="majorHAnsi" w:eastAsiaTheme="majorEastAsia" w:hAnsiTheme="majorHAnsi" w:cstheme="majorBidi"/>
      <w:b/>
      <w:iCs/>
      <w:color w:val="2E74B5" w:themeColor="accent1" w:themeShade="BF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829A8"/>
    <w:pPr>
      <w:ind w:left="112" w:hanging="216"/>
    </w:pPr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9829A8"/>
    <w:rPr>
      <w:rFonts w:ascii="Times New Roman" w:eastAsia="Times New Roman" w:hAnsi="Times New Roman" w:cs="Times New Roman"/>
      <w:sz w:val="21"/>
      <w:szCs w:val="21"/>
      <w:lang w:eastAsia="fr-FR" w:bidi="fr-FR"/>
    </w:rPr>
  </w:style>
  <w:style w:type="paragraph" w:styleId="Paragraphedeliste">
    <w:name w:val="List Paragraph"/>
    <w:basedOn w:val="Normal"/>
    <w:uiPriority w:val="1"/>
    <w:qFormat/>
    <w:rsid w:val="009829A8"/>
    <w:pPr>
      <w:spacing w:before="40"/>
      <w:ind w:left="397" w:hanging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Kuhn</dc:creator>
  <cp:keywords/>
  <dc:description/>
  <cp:lastModifiedBy>Francois Kuhn</cp:lastModifiedBy>
  <cp:revision>1</cp:revision>
  <dcterms:created xsi:type="dcterms:W3CDTF">2021-02-15T07:48:00Z</dcterms:created>
  <dcterms:modified xsi:type="dcterms:W3CDTF">2021-02-15T07:49:00Z</dcterms:modified>
</cp:coreProperties>
</file>