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7585" w14:textId="78E5F982" w:rsidR="009F5305" w:rsidRDefault="00B404A6" w:rsidP="00514B4D">
      <w:pPr>
        <w:jc w:val="center"/>
        <w:rPr>
          <w:rFonts w:ascii="Arial" w:hAnsi="Arial"/>
        </w:rPr>
      </w:pPr>
      <w:r>
        <w:rPr>
          <w:rFonts w:ascii="Arial" w:hAnsi="Arial"/>
        </w:rPr>
        <w:t>RESSOURCES</w:t>
      </w:r>
      <w:r w:rsidR="00DF179E">
        <w:rPr>
          <w:rFonts w:ascii="Arial" w:hAnsi="Arial"/>
        </w:rPr>
        <w:t xml:space="preserve"> ATELIER </w:t>
      </w:r>
      <w:bookmarkStart w:id="0" w:name="_GoBack"/>
      <w:bookmarkEnd w:id="0"/>
      <w:r w:rsidR="00DF179E">
        <w:rPr>
          <w:rFonts w:ascii="Arial" w:hAnsi="Arial"/>
        </w:rPr>
        <w:t>1</w:t>
      </w:r>
    </w:p>
    <w:p w14:paraId="0BF15BEC" w14:textId="77777777" w:rsidR="00514B4D" w:rsidRDefault="00514B4D" w:rsidP="00514B4D">
      <w:pPr>
        <w:jc w:val="center"/>
        <w:rPr>
          <w:rFonts w:ascii="Arial" w:hAnsi="Arial"/>
        </w:rPr>
      </w:pPr>
    </w:p>
    <w:p w14:paraId="4DB56DB8" w14:textId="77777777" w:rsidR="009F5305" w:rsidRDefault="009F5305">
      <w:pPr>
        <w:rPr>
          <w:rFonts w:ascii="Arial" w:hAnsi="Arial"/>
        </w:rPr>
      </w:pPr>
    </w:p>
    <w:p w14:paraId="443F162B" w14:textId="270337F5" w:rsidR="00D94EE4" w:rsidRPr="00E1112F" w:rsidRDefault="008E4370">
      <w:pPr>
        <w:rPr>
          <w:rFonts w:ascii="Arial" w:hAnsi="Arial"/>
          <w:b/>
        </w:rPr>
      </w:pPr>
      <w:r>
        <w:rPr>
          <w:rFonts w:ascii="Arial" w:hAnsi="Arial"/>
        </w:rPr>
        <w:t> </w:t>
      </w:r>
      <w:r w:rsidR="00E1112F" w:rsidRPr="00E1112F">
        <w:rPr>
          <w:rFonts w:ascii="Arial" w:hAnsi="Arial"/>
          <w:b/>
        </w:rPr>
        <w:t>H</w:t>
      </w:r>
      <w:r w:rsidR="009F5305" w:rsidRPr="00E1112F">
        <w:rPr>
          <w:rFonts w:ascii="Arial" w:hAnsi="Arial"/>
          <w:b/>
        </w:rPr>
        <w:t>istoire et mémoire</w:t>
      </w:r>
    </w:p>
    <w:p w14:paraId="43423FCB" w14:textId="77777777" w:rsidR="009F5305" w:rsidRDefault="009F5305">
      <w:pPr>
        <w:rPr>
          <w:rFonts w:ascii="Arial" w:hAnsi="Arial"/>
        </w:rPr>
      </w:pPr>
    </w:p>
    <w:p w14:paraId="5F963638" w14:textId="77777777" w:rsidR="009F5305" w:rsidRDefault="009F5305">
      <w:pPr>
        <w:rPr>
          <w:rFonts w:ascii="Arial" w:hAnsi="Arial"/>
        </w:rPr>
      </w:pPr>
    </w:p>
    <w:p w14:paraId="20AAFCA1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Fatima </w:t>
      </w:r>
      <w:proofErr w:type="spellStart"/>
      <w:r w:rsidRPr="009F5305">
        <w:rPr>
          <w:rFonts w:ascii="Arial" w:hAnsi="Arial"/>
        </w:rPr>
        <w:t>Besnaci-Lancou</w:t>
      </w:r>
      <w:proofErr w:type="spellEnd"/>
      <w:r w:rsidRPr="009F5305">
        <w:rPr>
          <w:rFonts w:ascii="Arial" w:hAnsi="Arial"/>
          <w:i/>
          <w:iCs/>
        </w:rPr>
        <w:t>, Harkis au camp de Rivesaltes, la relégation des familles septembre 1962 – décembre 1964</w:t>
      </w:r>
      <w:r w:rsidRPr="009F5305">
        <w:rPr>
          <w:rFonts w:ascii="Arial" w:hAnsi="Arial"/>
        </w:rPr>
        <w:t xml:space="preserve">. </w:t>
      </w:r>
      <w:proofErr w:type="spellStart"/>
      <w:r w:rsidRPr="009F5305">
        <w:rPr>
          <w:rFonts w:ascii="Arial" w:hAnsi="Arial"/>
        </w:rPr>
        <w:t>Loubatières</w:t>
      </w:r>
      <w:proofErr w:type="spellEnd"/>
      <w:r w:rsidRPr="009F5305">
        <w:rPr>
          <w:rFonts w:ascii="Arial" w:hAnsi="Arial"/>
        </w:rPr>
        <w:t xml:space="preserve"> 2019.</w:t>
      </w:r>
    </w:p>
    <w:p w14:paraId="5AAA70BF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Malika </w:t>
      </w:r>
      <w:proofErr w:type="spellStart"/>
      <w:r w:rsidRPr="009F5305">
        <w:rPr>
          <w:rFonts w:ascii="Arial" w:hAnsi="Arial"/>
        </w:rPr>
        <w:t>Meddah</w:t>
      </w:r>
      <w:proofErr w:type="spellEnd"/>
      <w:r w:rsidRPr="009F5305">
        <w:rPr>
          <w:rFonts w:ascii="Arial" w:hAnsi="Arial"/>
        </w:rPr>
        <w:t xml:space="preserve">, </w:t>
      </w:r>
      <w:r w:rsidRPr="009F5305">
        <w:rPr>
          <w:rFonts w:ascii="Arial" w:hAnsi="Arial"/>
          <w:i/>
          <w:iCs/>
        </w:rPr>
        <w:t>Une famille de Harkis : Des oliviers de Kabylie aux camps français de forestage</w:t>
      </w:r>
      <w:r w:rsidRPr="009F5305">
        <w:rPr>
          <w:rFonts w:ascii="Arial" w:hAnsi="Arial"/>
        </w:rPr>
        <w:t xml:space="preserve">. </w:t>
      </w:r>
      <w:proofErr w:type="spellStart"/>
      <w:r w:rsidRPr="009F5305">
        <w:rPr>
          <w:rFonts w:ascii="Arial" w:hAnsi="Arial"/>
        </w:rPr>
        <w:t>L’Harmattan</w:t>
      </w:r>
      <w:proofErr w:type="spellEnd"/>
      <w:r w:rsidRPr="009F5305">
        <w:rPr>
          <w:rFonts w:ascii="Arial" w:hAnsi="Arial"/>
        </w:rPr>
        <w:t>, 2012.</w:t>
      </w:r>
    </w:p>
    <w:p w14:paraId="57B43B6F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>Benjamin Stora</w:t>
      </w:r>
      <w:r w:rsidRPr="009F5305">
        <w:rPr>
          <w:rFonts w:ascii="Arial" w:hAnsi="Arial"/>
          <w:i/>
          <w:iCs/>
        </w:rPr>
        <w:t>, La guerre d’Algérie expliquée à tous</w:t>
      </w:r>
      <w:r w:rsidRPr="009F5305">
        <w:rPr>
          <w:rFonts w:ascii="Arial" w:hAnsi="Arial"/>
        </w:rPr>
        <w:t>. Seuil 2012</w:t>
      </w:r>
    </w:p>
    <w:p w14:paraId="3858E851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>Benjamin Stora</w:t>
      </w:r>
      <w:r w:rsidRPr="009F5305">
        <w:rPr>
          <w:rFonts w:ascii="Arial" w:hAnsi="Arial"/>
          <w:i/>
          <w:iCs/>
        </w:rPr>
        <w:t>, La guerre des mémoires</w:t>
      </w:r>
      <w:r w:rsidRPr="009F5305">
        <w:rPr>
          <w:rFonts w:ascii="Arial" w:hAnsi="Arial"/>
        </w:rPr>
        <w:t>. L’Aube 2007</w:t>
      </w:r>
    </w:p>
    <w:p w14:paraId="45D540D8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>Benjamin Stora</w:t>
      </w:r>
      <w:r w:rsidRPr="009F5305">
        <w:rPr>
          <w:rFonts w:ascii="Arial" w:hAnsi="Arial"/>
          <w:i/>
          <w:iCs/>
        </w:rPr>
        <w:t xml:space="preserve">, </w:t>
      </w:r>
      <w:proofErr w:type="spellStart"/>
      <w:r w:rsidRPr="009F5305">
        <w:rPr>
          <w:rFonts w:ascii="Arial" w:hAnsi="Arial"/>
        </w:rPr>
        <w:t>Tramor</w:t>
      </w:r>
      <w:proofErr w:type="spellEnd"/>
      <w:r w:rsidRPr="009F5305">
        <w:rPr>
          <w:rFonts w:ascii="Arial" w:hAnsi="Arial"/>
        </w:rPr>
        <w:t xml:space="preserve"> </w:t>
      </w:r>
      <w:proofErr w:type="spellStart"/>
      <w:r w:rsidRPr="009F5305">
        <w:rPr>
          <w:rFonts w:ascii="Arial" w:hAnsi="Arial"/>
        </w:rPr>
        <w:t>Quemeneur</w:t>
      </w:r>
      <w:proofErr w:type="spellEnd"/>
      <w:r w:rsidRPr="009F5305">
        <w:rPr>
          <w:rFonts w:ascii="Arial" w:hAnsi="Arial"/>
          <w:i/>
          <w:iCs/>
        </w:rPr>
        <w:t>, Mémoires d’Algérie</w:t>
      </w:r>
      <w:r w:rsidRPr="009F5305">
        <w:rPr>
          <w:rFonts w:ascii="Arial" w:hAnsi="Arial"/>
        </w:rPr>
        <w:t xml:space="preserve">. </w:t>
      </w:r>
      <w:proofErr w:type="spellStart"/>
      <w:r w:rsidRPr="009F5305">
        <w:rPr>
          <w:rFonts w:ascii="Arial" w:hAnsi="Arial"/>
        </w:rPr>
        <w:t>Librio</w:t>
      </w:r>
      <w:proofErr w:type="spellEnd"/>
      <w:r w:rsidRPr="009F5305">
        <w:rPr>
          <w:rFonts w:ascii="Arial" w:hAnsi="Arial"/>
        </w:rPr>
        <w:t xml:space="preserve"> 2012</w:t>
      </w:r>
    </w:p>
    <w:p w14:paraId="21257B02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Sylvie </w:t>
      </w:r>
      <w:proofErr w:type="spellStart"/>
      <w:r w:rsidRPr="009F5305">
        <w:rPr>
          <w:rFonts w:ascii="Arial" w:hAnsi="Arial"/>
        </w:rPr>
        <w:t>Thénault</w:t>
      </w:r>
      <w:proofErr w:type="spellEnd"/>
      <w:r w:rsidRPr="009F5305">
        <w:rPr>
          <w:rFonts w:ascii="Arial" w:hAnsi="Arial"/>
          <w:i/>
          <w:iCs/>
        </w:rPr>
        <w:t>, Algérie : des « évènements » à la guerre, idées reçues sur la guerre d’indépendance algérienne</w:t>
      </w:r>
      <w:r w:rsidRPr="009F5305">
        <w:rPr>
          <w:rFonts w:ascii="Arial" w:hAnsi="Arial"/>
        </w:rPr>
        <w:t>. Le Cavalier bleu 2012.</w:t>
      </w:r>
    </w:p>
    <w:p w14:paraId="35ECBBB7" w14:textId="77777777" w:rsid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Henry </w:t>
      </w:r>
      <w:proofErr w:type="spellStart"/>
      <w:r w:rsidRPr="009F5305">
        <w:rPr>
          <w:rFonts w:ascii="Arial" w:hAnsi="Arial"/>
        </w:rPr>
        <w:t>Rousso</w:t>
      </w:r>
      <w:proofErr w:type="spellEnd"/>
      <w:r w:rsidRPr="009F5305">
        <w:rPr>
          <w:rFonts w:ascii="Arial" w:hAnsi="Arial"/>
        </w:rPr>
        <w:t xml:space="preserve">, </w:t>
      </w:r>
      <w:r w:rsidRPr="009F5305">
        <w:rPr>
          <w:rFonts w:ascii="Arial" w:hAnsi="Arial"/>
          <w:i/>
          <w:iCs/>
        </w:rPr>
        <w:t xml:space="preserve">face </w:t>
      </w:r>
      <w:r w:rsidRPr="009F5305">
        <w:rPr>
          <w:rFonts w:ascii="Arial" w:hAnsi="Arial"/>
        </w:rPr>
        <w:t>au</w:t>
      </w:r>
      <w:r w:rsidRPr="009F5305">
        <w:rPr>
          <w:rFonts w:ascii="Arial" w:hAnsi="Arial"/>
          <w:i/>
          <w:iCs/>
        </w:rPr>
        <w:t xml:space="preserve"> passé, essais sur la mémoire contemporaine. </w:t>
      </w:r>
      <w:r w:rsidRPr="009F5305">
        <w:rPr>
          <w:rFonts w:ascii="Arial" w:hAnsi="Arial"/>
        </w:rPr>
        <w:t xml:space="preserve">Chapitre V : Le double </w:t>
      </w:r>
      <w:proofErr w:type="gramStart"/>
      <w:r w:rsidRPr="009F5305">
        <w:rPr>
          <w:rFonts w:ascii="Arial" w:hAnsi="Arial"/>
        </w:rPr>
        <w:t>fardeau:</w:t>
      </w:r>
      <w:proofErr w:type="gramEnd"/>
      <w:r w:rsidRPr="009F5305">
        <w:rPr>
          <w:rFonts w:ascii="Arial" w:hAnsi="Arial"/>
        </w:rPr>
        <w:t xml:space="preserve"> Vichy et l’Algérie. Belin 2016</w:t>
      </w:r>
    </w:p>
    <w:p w14:paraId="153121F7" w14:textId="29190415" w:rsidR="00BB1BD7" w:rsidRDefault="00BB1BD7" w:rsidP="009F5305">
      <w:pPr>
        <w:rPr>
          <w:rFonts w:ascii="Arial" w:hAnsi="Arial"/>
        </w:rPr>
      </w:pPr>
      <w:proofErr w:type="spellStart"/>
      <w:r>
        <w:rPr>
          <w:rFonts w:ascii="Arial" w:hAnsi="Arial"/>
        </w:rPr>
        <w:t>Raphaelle</w:t>
      </w:r>
      <w:proofErr w:type="spellEnd"/>
      <w:r>
        <w:rPr>
          <w:rFonts w:ascii="Arial" w:hAnsi="Arial"/>
        </w:rPr>
        <w:t xml:space="preserve"> Branche,</w:t>
      </w:r>
      <w:r>
        <w:rPr>
          <w:rFonts w:ascii="Arial" w:hAnsi="Arial"/>
          <w:i/>
        </w:rPr>
        <w:t xml:space="preserve"> Papa, qu’as-tu fait en Algérie ? » </w:t>
      </w:r>
      <w:r w:rsidR="00C672B1">
        <w:rPr>
          <w:rFonts w:ascii="Arial" w:hAnsi="Arial"/>
          <w:i/>
        </w:rPr>
        <w:t>Enquête</w:t>
      </w:r>
      <w:r>
        <w:rPr>
          <w:rFonts w:ascii="Arial" w:hAnsi="Arial"/>
          <w:i/>
        </w:rPr>
        <w:t xml:space="preserve"> sur un silence familial, </w:t>
      </w:r>
      <w:r>
        <w:rPr>
          <w:rFonts w:ascii="Arial" w:hAnsi="Arial"/>
        </w:rPr>
        <w:t>La Découverte 2020</w:t>
      </w:r>
    </w:p>
    <w:p w14:paraId="553123BC" w14:textId="27EB213C" w:rsidR="002A34EE" w:rsidRPr="002A34EE" w:rsidRDefault="002A34EE" w:rsidP="009F5305">
      <w:pPr>
        <w:rPr>
          <w:rFonts w:ascii="Arial" w:hAnsi="Arial"/>
        </w:rPr>
      </w:pPr>
      <w:r>
        <w:rPr>
          <w:rFonts w:ascii="Arial" w:hAnsi="Arial"/>
        </w:rPr>
        <w:t xml:space="preserve">Albert Camus, </w:t>
      </w:r>
      <w:r>
        <w:rPr>
          <w:rFonts w:ascii="Arial" w:hAnsi="Arial"/>
          <w:i/>
        </w:rPr>
        <w:t xml:space="preserve">Chroniques algériennes 1939,1958, </w:t>
      </w:r>
      <w:r>
        <w:rPr>
          <w:rFonts w:ascii="Arial" w:hAnsi="Arial"/>
        </w:rPr>
        <w:t>Folio essais, Gallimard 1958</w:t>
      </w:r>
    </w:p>
    <w:p w14:paraId="55EA39F7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> </w:t>
      </w:r>
    </w:p>
    <w:p w14:paraId="15BE9472" w14:textId="77777777" w:rsidR="009F5305" w:rsidRDefault="009F5305" w:rsidP="009F5305">
      <w:pPr>
        <w:rPr>
          <w:rFonts w:ascii="Arial" w:hAnsi="Arial"/>
        </w:rPr>
      </w:pPr>
    </w:p>
    <w:p w14:paraId="4B51997A" w14:textId="77777777" w:rsidR="009F5305" w:rsidRPr="00E1112F" w:rsidRDefault="009F5305" w:rsidP="009F5305">
      <w:pPr>
        <w:rPr>
          <w:rFonts w:ascii="Arial" w:hAnsi="Arial"/>
          <w:b/>
        </w:rPr>
      </w:pPr>
      <w:r w:rsidRPr="00E1112F">
        <w:rPr>
          <w:rFonts w:ascii="Arial" w:hAnsi="Arial"/>
          <w:b/>
        </w:rPr>
        <w:t>Romans</w:t>
      </w:r>
    </w:p>
    <w:p w14:paraId="1479C2C7" w14:textId="77777777" w:rsidR="009F5305" w:rsidRDefault="009F5305" w:rsidP="009F5305">
      <w:pPr>
        <w:rPr>
          <w:rFonts w:ascii="Arial" w:hAnsi="Arial"/>
        </w:rPr>
      </w:pPr>
    </w:p>
    <w:p w14:paraId="1E31FD86" w14:textId="77777777" w:rsidR="009F5305" w:rsidRP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Isabelle </w:t>
      </w:r>
      <w:proofErr w:type="spellStart"/>
      <w:r w:rsidRPr="009F5305">
        <w:rPr>
          <w:rFonts w:ascii="Arial" w:hAnsi="Arial"/>
        </w:rPr>
        <w:t>Vaha</w:t>
      </w:r>
      <w:proofErr w:type="spellEnd"/>
      <w:r w:rsidRPr="009F5305">
        <w:rPr>
          <w:rFonts w:ascii="Arial" w:hAnsi="Arial"/>
          <w:i/>
          <w:iCs/>
        </w:rPr>
        <w:t>, La petite fille de Mostaganem</w:t>
      </w:r>
      <w:r w:rsidRPr="009F5305">
        <w:rPr>
          <w:rFonts w:ascii="Arial" w:hAnsi="Arial"/>
        </w:rPr>
        <w:t xml:space="preserve">. Préface d’Henri </w:t>
      </w:r>
      <w:proofErr w:type="spellStart"/>
      <w:r w:rsidRPr="009F5305">
        <w:rPr>
          <w:rFonts w:ascii="Arial" w:hAnsi="Arial"/>
        </w:rPr>
        <w:t>Alleg</w:t>
      </w:r>
      <w:proofErr w:type="spellEnd"/>
      <w:r w:rsidRPr="009F5305">
        <w:rPr>
          <w:rFonts w:ascii="Arial" w:hAnsi="Arial"/>
        </w:rPr>
        <w:t xml:space="preserve">. </w:t>
      </w:r>
      <w:proofErr w:type="spellStart"/>
      <w:r w:rsidRPr="009F5305">
        <w:rPr>
          <w:rFonts w:ascii="Arial" w:hAnsi="Arial"/>
        </w:rPr>
        <w:t>L’Harmattan</w:t>
      </w:r>
      <w:proofErr w:type="spellEnd"/>
      <w:r w:rsidRPr="009F5305">
        <w:rPr>
          <w:rFonts w:ascii="Arial" w:hAnsi="Arial"/>
        </w:rPr>
        <w:t xml:space="preserve"> 2007</w:t>
      </w:r>
    </w:p>
    <w:p w14:paraId="7ED7BE1D" w14:textId="77777777" w:rsidR="009F5305" w:rsidRDefault="009F5305" w:rsidP="009F5305">
      <w:pPr>
        <w:rPr>
          <w:rFonts w:ascii="Arial" w:hAnsi="Arial"/>
        </w:rPr>
      </w:pPr>
      <w:r w:rsidRPr="009F5305">
        <w:rPr>
          <w:rFonts w:ascii="Arial" w:hAnsi="Arial"/>
        </w:rPr>
        <w:t xml:space="preserve">Alice </w:t>
      </w:r>
      <w:proofErr w:type="spellStart"/>
      <w:r w:rsidRPr="009F5305">
        <w:rPr>
          <w:rFonts w:ascii="Arial" w:hAnsi="Arial"/>
        </w:rPr>
        <w:t>Zeniter</w:t>
      </w:r>
      <w:proofErr w:type="spellEnd"/>
      <w:r w:rsidRPr="009F5305">
        <w:rPr>
          <w:rFonts w:ascii="Arial" w:hAnsi="Arial"/>
          <w:i/>
          <w:iCs/>
        </w:rPr>
        <w:t xml:space="preserve">, l’art de perdre. </w:t>
      </w:r>
      <w:r w:rsidRPr="009F5305">
        <w:rPr>
          <w:rFonts w:ascii="Arial" w:hAnsi="Arial"/>
        </w:rPr>
        <w:t>Flammarion 2017.</w:t>
      </w:r>
    </w:p>
    <w:p w14:paraId="35A566D5" w14:textId="77777777" w:rsidR="009F5305" w:rsidRDefault="009F5305" w:rsidP="009F5305">
      <w:pPr>
        <w:rPr>
          <w:rFonts w:ascii="Arial" w:hAnsi="Arial"/>
        </w:rPr>
      </w:pPr>
      <w:r>
        <w:rPr>
          <w:rFonts w:ascii="Arial" w:hAnsi="Arial"/>
        </w:rPr>
        <w:t xml:space="preserve">Laurent </w:t>
      </w:r>
      <w:proofErr w:type="spellStart"/>
      <w:r>
        <w:rPr>
          <w:rFonts w:ascii="Arial" w:hAnsi="Arial"/>
        </w:rPr>
        <w:t>Mauvignier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 xml:space="preserve">Des hommes, </w:t>
      </w:r>
      <w:r w:rsidRPr="009F5305">
        <w:rPr>
          <w:rFonts w:ascii="Arial" w:hAnsi="Arial"/>
        </w:rPr>
        <w:t>Minuit double,</w:t>
      </w:r>
      <w:r>
        <w:rPr>
          <w:rFonts w:ascii="Arial" w:hAnsi="Arial"/>
        </w:rPr>
        <w:t xml:space="preserve"> 2009</w:t>
      </w:r>
    </w:p>
    <w:p w14:paraId="2566BC71" w14:textId="77777777" w:rsidR="009F5305" w:rsidRDefault="009F5305" w:rsidP="009F5305">
      <w:pPr>
        <w:rPr>
          <w:rFonts w:ascii="Arial" w:hAnsi="Arial"/>
        </w:rPr>
      </w:pPr>
      <w:r>
        <w:rPr>
          <w:rFonts w:ascii="Arial" w:hAnsi="Arial"/>
        </w:rPr>
        <w:t xml:space="preserve">Yasmina </w:t>
      </w:r>
      <w:proofErr w:type="spellStart"/>
      <w:r>
        <w:rPr>
          <w:rFonts w:ascii="Arial" w:hAnsi="Arial"/>
        </w:rPr>
        <w:t>Khadra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 xml:space="preserve">Ce que le jour doit à la nuit, </w:t>
      </w:r>
      <w:r>
        <w:rPr>
          <w:rFonts w:ascii="Arial" w:hAnsi="Arial"/>
        </w:rPr>
        <w:t>Poche 2008</w:t>
      </w:r>
    </w:p>
    <w:p w14:paraId="71580454" w14:textId="77777777" w:rsidR="009F5305" w:rsidRDefault="009F5305" w:rsidP="009F5305">
      <w:pPr>
        <w:rPr>
          <w:rStyle w:val="acopre"/>
          <w:rFonts w:ascii="Arial" w:eastAsia="Times New Roman" w:hAnsi="Arial" w:cs="Arial"/>
        </w:rPr>
      </w:pPr>
      <w:r w:rsidRPr="009F5305">
        <w:rPr>
          <w:rStyle w:val="acopre"/>
          <w:rFonts w:ascii="Arial" w:eastAsia="Times New Roman" w:hAnsi="Arial" w:cs="Arial"/>
        </w:rPr>
        <w:t xml:space="preserve">Didier </w:t>
      </w:r>
      <w:proofErr w:type="spellStart"/>
      <w:r w:rsidRPr="009F5305">
        <w:rPr>
          <w:rStyle w:val="acopre"/>
          <w:rFonts w:ascii="Arial" w:eastAsia="Times New Roman" w:hAnsi="Arial" w:cs="Arial"/>
        </w:rPr>
        <w:t>Daeninckx</w:t>
      </w:r>
      <w:proofErr w:type="spellEnd"/>
      <w:r w:rsidRPr="009F5305">
        <w:rPr>
          <w:rStyle w:val="acopre"/>
          <w:rFonts w:ascii="Arial" w:eastAsia="Times New Roman" w:hAnsi="Arial" w:cs="Arial"/>
        </w:rPr>
        <w:t>,</w:t>
      </w:r>
      <w:r>
        <w:rPr>
          <w:rStyle w:val="acopre"/>
          <w:rFonts w:ascii="Arial" w:eastAsia="Times New Roman" w:hAnsi="Arial" w:cs="Arial"/>
        </w:rPr>
        <w:t xml:space="preserve"> </w:t>
      </w:r>
      <w:r w:rsidRPr="009F5305">
        <w:rPr>
          <w:rStyle w:val="acopre"/>
          <w:rFonts w:ascii="Arial" w:eastAsia="Times New Roman" w:hAnsi="Arial" w:cs="Arial"/>
          <w:i/>
        </w:rPr>
        <w:t>Meurtre pour mémoire</w:t>
      </w:r>
      <w:r>
        <w:rPr>
          <w:rStyle w:val="acopre"/>
          <w:rFonts w:ascii="Arial" w:eastAsia="Times New Roman" w:hAnsi="Arial" w:cs="Arial"/>
          <w:i/>
        </w:rPr>
        <w:t xml:space="preserve">, </w:t>
      </w:r>
      <w:r>
        <w:rPr>
          <w:rStyle w:val="acopre"/>
          <w:rFonts w:ascii="Arial" w:eastAsia="Times New Roman" w:hAnsi="Arial" w:cs="Arial"/>
        </w:rPr>
        <w:t>Gallimard 1983</w:t>
      </w:r>
    </w:p>
    <w:p w14:paraId="58AAFD14" w14:textId="77777777" w:rsidR="009F5305" w:rsidRDefault="009F5305" w:rsidP="009F5305">
      <w:pPr>
        <w:rPr>
          <w:rStyle w:val="acopre"/>
          <w:rFonts w:ascii="Arial" w:eastAsia="Times New Roman" w:hAnsi="Arial" w:cs="Arial"/>
        </w:rPr>
      </w:pPr>
      <w:proofErr w:type="spellStart"/>
      <w:r>
        <w:rPr>
          <w:rStyle w:val="acopre"/>
          <w:rFonts w:ascii="Arial" w:eastAsia="Times New Roman" w:hAnsi="Arial" w:cs="Arial"/>
        </w:rPr>
        <w:t>Jerôme</w:t>
      </w:r>
      <w:proofErr w:type="spellEnd"/>
      <w:r>
        <w:rPr>
          <w:rStyle w:val="acopre"/>
          <w:rFonts w:ascii="Arial" w:eastAsia="Times New Roman" w:hAnsi="Arial" w:cs="Arial"/>
        </w:rPr>
        <w:t xml:space="preserve"> Ferrari, </w:t>
      </w:r>
      <w:r>
        <w:rPr>
          <w:rStyle w:val="acopre"/>
          <w:rFonts w:ascii="Arial" w:eastAsia="Times New Roman" w:hAnsi="Arial" w:cs="Arial"/>
          <w:i/>
        </w:rPr>
        <w:t>Où j’ai laissé mon âme,</w:t>
      </w:r>
      <w:r>
        <w:rPr>
          <w:rStyle w:val="acopre"/>
          <w:rFonts w:ascii="Arial" w:eastAsia="Times New Roman" w:hAnsi="Arial" w:cs="Arial"/>
        </w:rPr>
        <w:t xml:space="preserve"> Actes Sud 2010</w:t>
      </w:r>
    </w:p>
    <w:p w14:paraId="32BBDE21" w14:textId="77777777" w:rsidR="009F5305" w:rsidRDefault="009F5305" w:rsidP="009F5305">
      <w:pPr>
        <w:rPr>
          <w:rStyle w:val="acopre"/>
          <w:rFonts w:ascii="Arial" w:eastAsia="Times New Roman" w:hAnsi="Arial" w:cs="Arial"/>
        </w:rPr>
      </w:pPr>
      <w:r>
        <w:rPr>
          <w:rStyle w:val="acopre"/>
          <w:rFonts w:ascii="Arial" w:eastAsia="Times New Roman" w:hAnsi="Arial" w:cs="Arial"/>
        </w:rPr>
        <w:t xml:space="preserve">Philippe Labro, </w:t>
      </w:r>
      <w:r>
        <w:rPr>
          <w:rStyle w:val="acopre"/>
          <w:rFonts w:ascii="Arial" w:eastAsia="Times New Roman" w:hAnsi="Arial" w:cs="Arial"/>
          <w:i/>
        </w:rPr>
        <w:t>Des feux mal éteints,</w:t>
      </w:r>
      <w:r w:rsidR="004335A2">
        <w:rPr>
          <w:rStyle w:val="acopre"/>
          <w:rFonts w:ascii="Arial" w:eastAsia="Times New Roman" w:hAnsi="Arial" w:cs="Arial"/>
        </w:rPr>
        <w:t xml:space="preserve"> Gallimard 1980</w:t>
      </w:r>
    </w:p>
    <w:p w14:paraId="62679AB3" w14:textId="5A06841F" w:rsidR="00820444" w:rsidRDefault="00820444" w:rsidP="009F5305">
      <w:pPr>
        <w:rPr>
          <w:rStyle w:val="acopre"/>
          <w:rFonts w:ascii="Arial" w:eastAsia="Times New Roman" w:hAnsi="Arial" w:cs="Arial"/>
        </w:rPr>
      </w:pPr>
      <w:r>
        <w:rPr>
          <w:rStyle w:val="acopre"/>
          <w:rFonts w:ascii="Arial" w:eastAsia="Times New Roman" w:hAnsi="Arial" w:cs="Arial"/>
        </w:rPr>
        <w:t>Alexis Jenni,</w:t>
      </w:r>
      <w:r>
        <w:rPr>
          <w:rStyle w:val="acopre"/>
          <w:rFonts w:ascii="Arial" w:eastAsia="Times New Roman" w:hAnsi="Arial" w:cs="Arial"/>
          <w:i/>
        </w:rPr>
        <w:t xml:space="preserve"> Féroces infirmes,</w:t>
      </w:r>
      <w:r>
        <w:rPr>
          <w:rStyle w:val="acopre"/>
          <w:rFonts w:ascii="Arial" w:eastAsia="Times New Roman" w:hAnsi="Arial" w:cs="Arial"/>
        </w:rPr>
        <w:t xml:space="preserve"> Gallimard 2020</w:t>
      </w:r>
    </w:p>
    <w:p w14:paraId="2EA60B44" w14:textId="58CBE22A" w:rsidR="00545BE6" w:rsidRPr="00826AED" w:rsidRDefault="00545BE6" w:rsidP="009F5305">
      <w:pPr>
        <w:rPr>
          <w:rStyle w:val="acopre"/>
          <w:rFonts w:ascii="Arial" w:eastAsia="Times New Roman" w:hAnsi="Arial" w:cs="Arial"/>
        </w:rPr>
      </w:pPr>
      <w:r>
        <w:rPr>
          <w:rStyle w:val="acopre"/>
          <w:rFonts w:ascii="Arial" w:eastAsia="Times New Roman" w:hAnsi="Arial" w:cs="Arial"/>
        </w:rPr>
        <w:t xml:space="preserve">Alexis Jenni, </w:t>
      </w:r>
      <w:r>
        <w:rPr>
          <w:rStyle w:val="acopre"/>
          <w:rFonts w:ascii="Arial" w:eastAsia="Times New Roman" w:hAnsi="Arial" w:cs="Arial"/>
          <w:i/>
        </w:rPr>
        <w:t>L’art français de la guerre,</w:t>
      </w:r>
      <w:r w:rsidR="00826AED">
        <w:rPr>
          <w:rStyle w:val="acopre"/>
          <w:rFonts w:ascii="Arial" w:eastAsia="Times New Roman" w:hAnsi="Arial" w:cs="Arial"/>
          <w:i/>
        </w:rPr>
        <w:t xml:space="preserve"> </w:t>
      </w:r>
      <w:r w:rsidR="00826AED">
        <w:rPr>
          <w:rStyle w:val="acopre"/>
          <w:rFonts w:ascii="Arial" w:eastAsia="Times New Roman" w:hAnsi="Arial" w:cs="Arial"/>
        </w:rPr>
        <w:t>Gallimard 2011</w:t>
      </w:r>
    </w:p>
    <w:p w14:paraId="4800655D" w14:textId="77777777" w:rsidR="00EF043A" w:rsidRDefault="00EF043A" w:rsidP="009F5305">
      <w:pPr>
        <w:rPr>
          <w:rStyle w:val="acopre"/>
          <w:rFonts w:ascii="Arial" w:eastAsia="Times New Roman" w:hAnsi="Arial" w:cs="Arial"/>
        </w:rPr>
      </w:pPr>
    </w:p>
    <w:p w14:paraId="523D78D3" w14:textId="77777777" w:rsidR="00EF043A" w:rsidRPr="00820444" w:rsidRDefault="00EF043A" w:rsidP="009F5305">
      <w:pPr>
        <w:rPr>
          <w:rFonts w:ascii="Arial" w:hAnsi="Arial" w:cs="Arial"/>
        </w:rPr>
      </w:pPr>
    </w:p>
    <w:p w14:paraId="3E5FF426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  <w:b/>
          <w:bCs/>
        </w:rPr>
        <w:t>Des films </w:t>
      </w:r>
      <w:r w:rsidRPr="00EF043A">
        <w:rPr>
          <w:rFonts w:ascii="Arial" w:hAnsi="Arial"/>
        </w:rPr>
        <w:t>:</w:t>
      </w:r>
    </w:p>
    <w:p w14:paraId="02263664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 Avoir 20 ans dans les Aurès, René </w:t>
      </w:r>
      <w:proofErr w:type="spellStart"/>
      <w:proofErr w:type="gramStart"/>
      <w:r w:rsidRPr="00EF043A">
        <w:rPr>
          <w:rFonts w:ascii="Arial" w:hAnsi="Arial"/>
        </w:rPr>
        <w:t>Vautier</w:t>
      </w:r>
      <w:proofErr w:type="spellEnd"/>
      <w:r w:rsidRPr="00EF043A">
        <w:rPr>
          <w:rFonts w:ascii="Arial" w:hAnsi="Arial"/>
        </w:rPr>
        <w:t xml:space="preserve">  1972</w:t>
      </w:r>
      <w:proofErr w:type="gramEnd"/>
    </w:p>
    <w:p w14:paraId="0F0152FA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La Bataille d’Alger ; Gillo </w:t>
      </w:r>
      <w:proofErr w:type="spellStart"/>
      <w:r w:rsidRPr="00EF043A">
        <w:rPr>
          <w:rFonts w:ascii="Arial" w:hAnsi="Arial"/>
        </w:rPr>
        <w:t>Pontecorvo</w:t>
      </w:r>
      <w:proofErr w:type="spellEnd"/>
      <w:r w:rsidRPr="00EF043A">
        <w:rPr>
          <w:rFonts w:ascii="Arial" w:hAnsi="Arial"/>
        </w:rPr>
        <w:t xml:space="preserve"> 1966</w:t>
      </w:r>
    </w:p>
    <w:p w14:paraId="40D90096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La Guerre sans nom, Bertrand Tavernier et Patrick </w:t>
      </w:r>
      <w:proofErr w:type="spellStart"/>
      <w:r w:rsidRPr="00EF043A">
        <w:rPr>
          <w:rFonts w:ascii="Arial" w:hAnsi="Arial"/>
        </w:rPr>
        <w:t>Rotman</w:t>
      </w:r>
      <w:proofErr w:type="spellEnd"/>
      <w:r w:rsidRPr="00EF043A">
        <w:rPr>
          <w:rFonts w:ascii="Arial" w:hAnsi="Arial"/>
        </w:rPr>
        <w:t>, 1992</w:t>
      </w:r>
    </w:p>
    <w:p w14:paraId="5FF85B13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>Guerre d’Algérie : La déchirure,</w:t>
      </w:r>
      <w:r w:rsidRPr="00EF043A">
        <w:rPr>
          <w:rFonts w:ascii="Arial" w:hAnsi="Arial"/>
          <w:b/>
          <w:bCs/>
        </w:rPr>
        <w:t xml:space="preserve"> Gabriel Le </w:t>
      </w:r>
      <w:proofErr w:type="spellStart"/>
      <w:r w:rsidRPr="00EF043A">
        <w:rPr>
          <w:rFonts w:ascii="Arial" w:hAnsi="Arial"/>
          <w:b/>
          <w:bCs/>
        </w:rPr>
        <w:t>Bomin</w:t>
      </w:r>
      <w:proofErr w:type="spellEnd"/>
      <w:r w:rsidRPr="00EF043A">
        <w:rPr>
          <w:rFonts w:ascii="Arial" w:hAnsi="Arial"/>
          <w:b/>
          <w:bCs/>
        </w:rPr>
        <w:t xml:space="preserve"> et Benjamin Stora, 2012</w:t>
      </w:r>
    </w:p>
    <w:p w14:paraId="55CAC6E9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     </w:t>
      </w:r>
      <w:proofErr w:type="spellStart"/>
      <w:r w:rsidRPr="00EF043A">
        <w:rPr>
          <w:rFonts w:ascii="Arial" w:hAnsi="Arial"/>
        </w:rPr>
        <w:t>Episode</w:t>
      </w:r>
      <w:proofErr w:type="spellEnd"/>
      <w:r w:rsidRPr="00EF043A">
        <w:rPr>
          <w:rFonts w:ascii="Arial" w:hAnsi="Arial"/>
        </w:rPr>
        <w:t xml:space="preserve"> 1 : 1954-1958</w:t>
      </w:r>
    </w:p>
    <w:p w14:paraId="5F3DBEC5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     </w:t>
      </w:r>
      <w:proofErr w:type="spellStart"/>
      <w:r w:rsidRPr="00EF043A">
        <w:rPr>
          <w:rFonts w:ascii="Arial" w:hAnsi="Arial"/>
        </w:rPr>
        <w:t>Episode</w:t>
      </w:r>
      <w:proofErr w:type="spellEnd"/>
      <w:r w:rsidRPr="00EF043A">
        <w:rPr>
          <w:rFonts w:ascii="Arial" w:hAnsi="Arial"/>
        </w:rPr>
        <w:t xml:space="preserve"> 2 : 1958-1962</w:t>
      </w:r>
    </w:p>
    <w:p w14:paraId="5ECC7B82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Hors la loi, Rachid </w:t>
      </w:r>
      <w:proofErr w:type="spellStart"/>
      <w:r w:rsidRPr="00EF043A">
        <w:rPr>
          <w:rFonts w:ascii="Arial" w:hAnsi="Arial"/>
        </w:rPr>
        <w:t>Bouchareb</w:t>
      </w:r>
      <w:proofErr w:type="spellEnd"/>
      <w:r w:rsidRPr="00EF043A">
        <w:rPr>
          <w:rFonts w:ascii="Arial" w:hAnsi="Arial"/>
        </w:rPr>
        <w:t>, 2010</w:t>
      </w:r>
    </w:p>
    <w:p w14:paraId="65AB124D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L’ennemi intime, Florent Emilio </w:t>
      </w:r>
      <w:proofErr w:type="spellStart"/>
      <w:r w:rsidRPr="00EF043A">
        <w:rPr>
          <w:rFonts w:ascii="Arial" w:hAnsi="Arial"/>
        </w:rPr>
        <w:t>Siri</w:t>
      </w:r>
      <w:proofErr w:type="spellEnd"/>
      <w:r w:rsidRPr="00EF043A">
        <w:rPr>
          <w:rFonts w:ascii="Arial" w:hAnsi="Arial"/>
        </w:rPr>
        <w:t>, 2007</w:t>
      </w:r>
    </w:p>
    <w:p w14:paraId="6EE9F946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Nuit noire, 17/10/1961, Alain </w:t>
      </w:r>
      <w:proofErr w:type="spellStart"/>
      <w:r w:rsidRPr="00EF043A">
        <w:rPr>
          <w:rFonts w:ascii="Arial" w:hAnsi="Arial"/>
        </w:rPr>
        <w:t>Tasma</w:t>
      </w:r>
      <w:proofErr w:type="spellEnd"/>
      <w:r w:rsidRPr="00EF043A">
        <w:rPr>
          <w:rFonts w:ascii="Arial" w:hAnsi="Arial"/>
        </w:rPr>
        <w:t>, 2005</w:t>
      </w:r>
    </w:p>
    <w:p w14:paraId="210CE273" w14:textId="77777777" w:rsid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>Ici on noie les Algériens, documentaire de Yasmina Adi, 2011</w:t>
      </w:r>
    </w:p>
    <w:p w14:paraId="78519E4C" w14:textId="2F1A8D81" w:rsidR="00285B1C" w:rsidRDefault="00285B1C" w:rsidP="00EF043A">
      <w:pPr>
        <w:rPr>
          <w:rFonts w:ascii="Arial" w:hAnsi="Arial"/>
        </w:rPr>
      </w:pPr>
      <w:r>
        <w:rPr>
          <w:rFonts w:ascii="Arial" w:hAnsi="Arial"/>
        </w:rPr>
        <w:t xml:space="preserve">Maurice </w:t>
      </w:r>
      <w:proofErr w:type="spellStart"/>
      <w:r>
        <w:rPr>
          <w:rFonts w:ascii="Arial" w:hAnsi="Arial"/>
        </w:rPr>
        <w:t>Audin</w:t>
      </w:r>
      <w:proofErr w:type="spellEnd"/>
      <w:r>
        <w:rPr>
          <w:rFonts w:ascii="Arial" w:hAnsi="Arial"/>
        </w:rPr>
        <w:t xml:space="preserve">, la disparition, documentaire de François </w:t>
      </w:r>
      <w:proofErr w:type="spellStart"/>
      <w:r>
        <w:rPr>
          <w:rFonts w:ascii="Arial" w:hAnsi="Arial"/>
        </w:rPr>
        <w:t>Demerliac</w:t>
      </w:r>
      <w:proofErr w:type="spellEnd"/>
      <w:r>
        <w:rPr>
          <w:rFonts w:ascii="Arial" w:hAnsi="Arial"/>
        </w:rPr>
        <w:t>, 2010</w:t>
      </w:r>
    </w:p>
    <w:p w14:paraId="254147BE" w14:textId="546A0CC7" w:rsidR="00D02B95" w:rsidRPr="00EF043A" w:rsidRDefault="00D02B95" w:rsidP="00EF043A">
      <w:pPr>
        <w:rPr>
          <w:rFonts w:ascii="Arial" w:hAnsi="Arial"/>
        </w:rPr>
      </w:pPr>
      <w:r>
        <w:rPr>
          <w:rFonts w:ascii="Arial" w:hAnsi="Arial"/>
        </w:rPr>
        <w:t>La trahison, Philippe Faucon, 2006</w:t>
      </w:r>
    </w:p>
    <w:p w14:paraId="4AA4FEB5" w14:textId="49BB74DD" w:rsidR="00EF043A" w:rsidRPr="00C52BDB" w:rsidRDefault="00EF043A" w:rsidP="00EF043A">
      <w:pPr>
        <w:rPr>
          <w:rFonts w:ascii="Arial" w:hAnsi="Arial"/>
        </w:rPr>
      </w:pPr>
      <w:r w:rsidRPr="00EF043A">
        <w:rPr>
          <w:rFonts w:ascii="Arial" w:hAnsi="Arial"/>
          <w:b/>
          <w:bCs/>
        </w:rPr>
        <w:t> </w:t>
      </w:r>
    </w:p>
    <w:p w14:paraId="36CC4A3C" w14:textId="77777777" w:rsidR="00EF043A" w:rsidRDefault="00EF043A" w:rsidP="00EF043A">
      <w:pPr>
        <w:rPr>
          <w:rFonts w:ascii="Arial" w:hAnsi="Arial"/>
          <w:b/>
          <w:bCs/>
        </w:rPr>
      </w:pPr>
    </w:p>
    <w:p w14:paraId="5648A986" w14:textId="77777777" w:rsidR="00EF043A" w:rsidRDefault="00EF043A" w:rsidP="00EF043A">
      <w:pPr>
        <w:rPr>
          <w:rFonts w:ascii="Arial" w:hAnsi="Arial"/>
          <w:b/>
          <w:bCs/>
        </w:rPr>
      </w:pPr>
    </w:p>
    <w:p w14:paraId="541E0FEC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  <w:b/>
          <w:bCs/>
        </w:rPr>
        <w:t>Des Bandes dessinées :</w:t>
      </w:r>
    </w:p>
    <w:p w14:paraId="2055BA9C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> </w:t>
      </w:r>
    </w:p>
    <w:p w14:paraId="13E4BF67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>Joël Alessandra, Petit-fils d’Algérie. Préface de Benjamin Stora. Casterman 2015</w:t>
      </w:r>
    </w:p>
    <w:p w14:paraId="498F85E5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Daniel </w:t>
      </w:r>
      <w:proofErr w:type="spellStart"/>
      <w:r w:rsidRPr="00EF043A">
        <w:rPr>
          <w:rFonts w:ascii="Arial" w:hAnsi="Arial"/>
        </w:rPr>
        <w:t>Blancou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>Retour à Saint-Laurent des Arabes</w:t>
      </w:r>
      <w:r w:rsidRPr="00EF043A">
        <w:rPr>
          <w:rFonts w:ascii="Arial" w:hAnsi="Arial"/>
        </w:rPr>
        <w:t>. Delcourt 2012</w:t>
      </w:r>
    </w:p>
    <w:p w14:paraId="221073DE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Olivia Burton, </w:t>
      </w:r>
      <w:proofErr w:type="spellStart"/>
      <w:r w:rsidRPr="00EF043A">
        <w:rPr>
          <w:rFonts w:ascii="Arial" w:hAnsi="Arial"/>
        </w:rPr>
        <w:t>Mahi</w:t>
      </w:r>
      <w:proofErr w:type="spellEnd"/>
      <w:r w:rsidRPr="00EF043A">
        <w:rPr>
          <w:rFonts w:ascii="Arial" w:hAnsi="Arial"/>
        </w:rPr>
        <w:t xml:space="preserve"> Grand, </w:t>
      </w:r>
      <w:r w:rsidRPr="00EF043A">
        <w:rPr>
          <w:rFonts w:ascii="Arial" w:hAnsi="Arial"/>
          <w:i/>
          <w:iCs/>
        </w:rPr>
        <w:t xml:space="preserve">L’Algérie, c’est beau comme l’Amérique. </w:t>
      </w:r>
      <w:proofErr w:type="spellStart"/>
      <w:r w:rsidRPr="00EF043A">
        <w:rPr>
          <w:rFonts w:ascii="Arial" w:hAnsi="Arial"/>
        </w:rPr>
        <w:t>Steinkis</w:t>
      </w:r>
      <w:proofErr w:type="spellEnd"/>
      <w:r w:rsidRPr="00EF043A">
        <w:rPr>
          <w:rFonts w:ascii="Arial" w:hAnsi="Arial"/>
        </w:rPr>
        <w:t xml:space="preserve"> 2015</w:t>
      </w:r>
    </w:p>
    <w:p w14:paraId="6C39BEAC" w14:textId="77777777" w:rsidR="00EF043A" w:rsidRPr="00EF043A" w:rsidRDefault="00EF043A" w:rsidP="00EF043A">
      <w:pPr>
        <w:rPr>
          <w:rFonts w:ascii="Arial" w:hAnsi="Arial"/>
        </w:rPr>
      </w:pPr>
      <w:proofErr w:type="spellStart"/>
      <w:r w:rsidRPr="00EF043A">
        <w:rPr>
          <w:rFonts w:ascii="Arial" w:hAnsi="Arial"/>
        </w:rPr>
        <w:t>Fawzi</w:t>
      </w:r>
      <w:proofErr w:type="spellEnd"/>
      <w:r w:rsidRPr="00EF043A">
        <w:rPr>
          <w:rFonts w:ascii="Arial" w:hAnsi="Arial"/>
        </w:rPr>
        <w:t xml:space="preserve"> </w:t>
      </w:r>
      <w:proofErr w:type="spellStart"/>
      <w:r w:rsidRPr="00EF043A">
        <w:rPr>
          <w:rFonts w:ascii="Arial" w:hAnsi="Arial"/>
        </w:rPr>
        <w:t>Brachemi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>Trahison</w:t>
      </w:r>
      <w:r w:rsidRPr="00EF043A">
        <w:rPr>
          <w:rFonts w:ascii="Arial" w:hAnsi="Arial"/>
        </w:rPr>
        <w:t>. La boîte à bulles 2013</w:t>
      </w:r>
    </w:p>
    <w:p w14:paraId="7E54C112" w14:textId="77777777" w:rsidR="00EF043A" w:rsidRPr="00EF043A" w:rsidRDefault="00EF043A" w:rsidP="00EF043A">
      <w:pPr>
        <w:rPr>
          <w:rFonts w:ascii="Arial" w:hAnsi="Arial"/>
        </w:rPr>
      </w:pPr>
      <w:proofErr w:type="spellStart"/>
      <w:r w:rsidRPr="00EF043A">
        <w:rPr>
          <w:rFonts w:ascii="Arial" w:hAnsi="Arial"/>
        </w:rPr>
        <w:t>Meralli-Deloupy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>Algériennes</w:t>
      </w:r>
      <w:r w:rsidRPr="00EF043A">
        <w:rPr>
          <w:rFonts w:ascii="Arial" w:hAnsi="Arial"/>
        </w:rPr>
        <w:t xml:space="preserve"> 1954-1962. </w:t>
      </w:r>
      <w:proofErr w:type="spellStart"/>
      <w:r w:rsidRPr="00EF043A">
        <w:rPr>
          <w:rFonts w:ascii="Arial" w:hAnsi="Arial"/>
        </w:rPr>
        <w:t>MARAbulles</w:t>
      </w:r>
      <w:proofErr w:type="spellEnd"/>
      <w:r w:rsidRPr="00EF043A">
        <w:rPr>
          <w:rFonts w:ascii="Arial" w:hAnsi="Arial"/>
        </w:rPr>
        <w:t xml:space="preserve"> 2018</w:t>
      </w:r>
    </w:p>
    <w:p w14:paraId="147FC1A8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Désirée et Alain Frappier, </w:t>
      </w:r>
      <w:r w:rsidRPr="00EF043A">
        <w:rPr>
          <w:rFonts w:ascii="Arial" w:hAnsi="Arial"/>
          <w:i/>
          <w:iCs/>
        </w:rPr>
        <w:t>Dans l’ombre de Charonne</w:t>
      </w:r>
      <w:r w:rsidRPr="00EF043A">
        <w:rPr>
          <w:rFonts w:ascii="Arial" w:hAnsi="Arial"/>
        </w:rPr>
        <w:t xml:space="preserve">. </w:t>
      </w:r>
      <w:proofErr w:type="spellStart"/>
      <w:r w:rsidRPr="00EF043A">
        <w:rPr>
          <w:rFonts w:ascii="Arial" w:hAnsi="Arial"/>
        </w:rPr>
        <w:t>Mauconduit</w:t>
      </w:r>
      <w:proofErr w:type="spellEnd"/>
      <w:r w:rsidRPr="00EF043A">
        <w:rPr>
          <w:rFonts w:ascii="Arial" w:hAnsi="Arial"/>
        </w:rPr>
        <w:t xml:space="preserve"> 2012</w:t>
      </w:r>
    </w:p>
    <w:p w14:paraId="04351616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Fred </w:t>
      </w:r>
      <w:proofErr w:type="spellStart"/>
      <w:r w:rsidRPr="00EF043A">
        <w:rPr>
          <w:rFonts w:ascii="Arial" w:hAnsi="Arial"/>
        </w:rPr>
        <w:t>Neidhardt</w:t>
      </w:r>
      <w:proofErr w:type="spellEnd"/>
      <w:r w:rsidRPr="00EF043A">
        <w:rPr>
          <w:rFonts w:ascii="Arial" w:hAnsi="Arial"/>
          <w:i/>
          <w:iCs/>
        </w:rPr>
        <w:t xml:space="preserve">, Les </w:t>
      </w:r>
      <w:proofErr w:type="spellStart"/>
      <w:r w:rsidRPr="00EF043A">
        <w:rPr>
          <w:rFonts w:ascii="Arial" w:hAnsi="Arial"/>
          <w:i/>
          <w:iCs/>
        </w:rPr>
        <w:t>pieds-noirs</w:t>
      </w:r>
      <w:proofErr w:type="spellEnd"/>
      <w:r w:rsidRPr="00EF043A">
        <w:rPr>
          <w:rFonts w:ascii="Arial" w:hAnsi="Arial"/>
          <w:i/>
          <w:iCs/>
        </w:rPr>
        <w:t xml:space="preserve"> à la mer</w:t>
      </w:r>
      <w:r w:rsidRPr="00EF043A">
        <w:rPr>
          <w:rFonts w:ascii="Arial" w:hAnsi="Arial"/>
        </w:rPr>
        <w:t xml:space="preserve">. </w:t>
      </w:r>
      <w:proofErr w:type="spellStart"/>
      <w:r w:rsidRPr="00EF043A">
        <w:rPr>
          <w:rFonts w:ascii="Arial" w:hAnsi="Arial"/>
        </w:rPr>
        <w:t>MARAbulles</w:t>
      </w:r>
      <w:proofErr w:type="spellEnd"/>
      <w:r w:rsidRPr="00EF043A">
        <w:rPr>
          <w:rFonts w:ascii="Arial" w:hAnsi="Arial"/>
        </w:rPr>
        <w:t xml:space="preserve"> 2013</w:t>
      </w:r>
    </w:p>
    <w:p w14:paraId="039D0B7C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Gaétan </w:t>
      </w:r>
      <w:proofErr w:type="spellStart"/>
      <w:r w:rsidRPr="00EF043A">
        <w:rPr>
          <w:rFonts w:ascii="Arial" w:hAnsi="Arial"/>
        </w:rPr>
        <w:t>Nocq</w:t>
      </w:r>
      <w:proofErr w:type="spellEnd"/>
      <w:r w:rsidRPr="00EF043A">
        <w:rPr>
          <w:rFonts w:ascii="Arial" w:hAnsi="Arial"/>
        </w:rPr>
        <w:t>, Soleil brûlant en Algérie. La boîte à bulles 2016</w:t>
      </w:r>
    </w:p>
    <w:p w14:paraId="3ACE3E15" w14:textId="77777777" w:rsidR="00EF043A" w:rsidRPr="00EF043A" w:rsidRDefault="00EF043A" w:rsidP="00EF043A">
      <w:pPr>
        <w:rPr>
          <w:rFonts w:ascii="Arial" w:hAnsi="Arial"/>
        </w:rPr>
      </w:pPr>
      <w:proofErr w:type="spellStart"/>
      <w:r w:rsidRPr="00EF043A">
        <w:rPr>
          <w:rFonts w:ascii="Arial" w:hAnsi="Arial"/>
        </w:rPr>
        <w:t>Javi</w:t>
      </w:r>
      <w:proofErr w:type="spellEnd"/>
      <w:r w:rsidRPr="00EF043A">
        <w:rPr>
          <w:rFonts w:ascii="Arial" w:hAnsi="Arial"/>
        </w:rPr>
        <w:t xml:space="preserve"> Rey, Bertrand </w:t>
      </w:r>
      <w:proofErr w:type="spellStart"/>
      <w:r w:rsidRPr="00EF043A">
        <w:rPr>
          <w:rFonts w:ascii="Arial" w:hAnsi="Arial"/>
        </w:rPr>
        <w:t>Galic</w:t>
      </w:r>
      <w:proofErr w:type="spellEnd"/>
      <w:r w:rsidRPr="00EF043A">
        <w:rPr>
          <w:rFonts w:ascii="Arial" w:hAnsi="Arial"/>
        </w:rPr>
        <w:t xml:space="preserve">, Kris, </w:t>
      </w:r>
      <w:r w:rsidRPr="00EF043A">
        <w:rPr>
          <w:rFonts w:ascii="Arial" w:hAnsi="Arial"/>
          <w:i/>
          <w:iCs/>
        </w:rPr>
        <w:t>Un maillot pour l’Algérie</w:t>
      </w:r>
      <w:r w:rsidRPr="00EF043A">
        <w:rPr>
          <w:rFonts w:ascii="Arial" w:hAnsi="Arial"/>
        </w:rPr>
        <w:t xml:space="preserve">. Aire libre 2016 </w:t>
      </w:r>
    </w:p>
    <w:p w14:paraId="153081A6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Benjamin Stora, Sébastien </w:t>
      </w:r>
      <w:proofErr w:type="spellStart"/>
      <w:r w:rsidRPr="00EF043A">
        <w:rPr>
          <w:rFonts w:ascii="Arial" w:hAnsi="Arial"/>
        </w:rPr>
        <w:t>Vassant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>Histoire dessinée de la guerre d’Algérie</w:t>
      </w:r>
      <w:r w:rsidRPr="00EF043A">
        <w:rPr>
          <w:rFonts w:ascii="Arial" w:hAnsi="Arial"/>
        </w:rPr>
        <w:t>. Seuil 2017</w:t>
      </w:r>
    </w:p>
    <w:p w14:paraId="0EE152FF" w14:textId="7395E9A6" w:rsidR="00CC2AD4" w:rsidRPr="00EF043A" w:rsidRDefault="00CC2AD4" w:rsidP="00CC2AD4">
      <w:pPr>
        <w:rPr>
          <w:rFonts w:ascii="Arial" w:hAnsi="Arial"/>
        </w:rPr>
      </w:pPr>
      <w:r w:rsidRPr="00EF043A">
        <w:rPr>
          <w:rFonts w:ascii="Arial" w:hAnsi="Arial"/>
        </w:rPr>
        <w:t xml:space="preserve">Jacques </w:t>
      </w:r>
      <w:proofErr w:type="spellStart"/>
      <w:r w:rsidRPr="00EF043A">
        <w:rPr>
          <w:rFonts w:ascii="Arial" w:hAnsi="Arial"/>
        </w:rPr>
        <w:t>Ferrandez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 xml:space="preserve">Carnets d’Orient </w:t>
      </w:r>
      <w:r>
        <w:rPr>
          <w:rFonts w:ascii="Arial" w:hAnsi="Arial"/>
          <w:i/>
          <w:iCs/>
        </w:rPr>
        <w:t>1830-1954</w:t>
      </w:r>
      <w:r w:rsidRPr="00EF043A">
        <w:rPr>
          <w:rFonts w:ascii="Arial" w:hAnsi="Arial"/>
          <w:i/>
          <w:iCs/>
        </w:rPr>
        <w:t xml:space="preserve">. </w:t>
      </w:r>
      <w:r>
        <w:rPr>
          <w:rFonts w:ascii="Arial" w:hAnsi="Arial"/>
        </w:rPr>
        <w:t>Casterman 2019</w:t>
      </w:r>
    </w:p>
    <w:p w14:paraId="00EA84DE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 xml:space="preserve">Jacques </w:t>
      </w:r>
      <w:proofErr w:type="spellStart"/>
      <w:r w:rsidRPr="00EF043A">
        <w:rPr>
          <w:rFonts w:ascii="Arial" w:hAnsi="Arial"/>
        </w:rPr>
        <w:t>Ferrandez</w:t>
      </w:r>
      <w:proofErr w:type="spellEnd"/>
      <w:r w:rsidRPr="00EF043A">
        <w:rPr>
          <w:rFonts w:ascii="Arial" w:hAnsi="Arial"/>
        </w:rPr>
        <w:t xml:space="preserve">, </w:t>
      </w:r>
      <w:r w:rsidRPr="00EF043A">
        <w:rPr>
          <w:rFonts w:ascii="Arial" w:hAnsi="Arial"/>
          <w:i/>
          <w:iCs/>
        </w:rPr>
        <w:t xml:space="preserve">Carnets d’Orient Seconde cycle. </w:t>
      </w:r>
      <w:r w:rsidRPr="00EF043A">
        <w:rPr>
          <w:rFonts w:ascii="Arial" w:hAnsi="Arial"/>
        </w:rPr>
        <w:t>Casterman 2011</w:t>
      </w:r>
    </w:p>
    <w:p w14:paraId="3FF7D7AB" w14:textId="77777777" w:rsidR="00EF043A" w:rsidRPr="00EF043A" w:rsidRDefault="00EF043A" w:rsidP="00EF043A">
      <w:pPr>
        <w:rPr>
          <w:rFonts w:ascii="Arial" w:hAnsi="Arial"/>
        </w:rPr>
      </w:pPr>
      <w:r w:rsidRPr="00EF043A">
        <w:rPr>
          <w:rFonts w:ascii="Arial" w:hAnsi="Arial"/>
        </w:rPr>
        <w:t> </w:t>
      </w:r>
    </w:p>
    <w:p w14:paraId="6C45671C" w14:textId="77777777" w:rsidR="009F5305" w:rsidRPr="008E4370" w:rsidRDefault="009F5305">
      <w:pPr>
        <w:rPr>
          <w:rFonts w:ascii="Arial" w:hAnsi="Arial"/>
        </w:rPr>
      </w:pPr>
    </w:p>
    <w:sectPr w:rsidR="009F5305" w:rsidRPr="008E4370" w:rsidSect="00510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70"/>
    <w:rsid w:val="00060686"/>
    <w:rsid w:val="00285B1C"/>
    <w:rsid w:val="002A34EE"/>
    <w:rsid w:val="004335A2"/>
    <w:rsid w:val="00510CA7"/>
    <w:rsid w:val="00514B4D"/>
    <w:rsid w:val="00545BE6"/>
    <w:rsid w:val="00811A55"/>
    <w:rsid w:val="00820444"/>
    <w:rsid w:val="00826AED"/>
    <w:rsid w:val="008E4370"/>
    <w:rsid w:val="009F5305"/>
    <w:rsid w:val="00B404A6"/>
    <w:rsid w:val="00BB1BD7"/>
    <w:rsid w:val="00C52BDB"/>
    <w:rsid w:val="00C672B1"/>
    <w:rsid w:val="00CC2AD4"/>
    <w:rsid w:val="00D02B95"/>
    <w:rsid w:val="00D94EE4"/>
    <w:rsid w:val="00DF179E"/>
    <w:rsid w:val="00E1112F"/>
    <w:rsid w:val="00E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3B4A0A"/>
  <w14:defaultImageDpi w14:val="300"/>
  <w15:docId w15:val="{4DB2DB62-E0C3-7C4F-8ED1-AC35E4E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9F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Leclerc</dc:creator>
  <cp:keywords/>
  <dc:description/>
  <cp:lastModifiedBy>Microsoft Office User</cp:lastModifiedBy>
  <cp:revision>2</cp:revision>
  <dcterms:created xsi:type="dcterms:W3CDTF">2021-03-19T07:07:00Z</dcterms:created>
  <dcterms:modified xsi:type="dcterms:W3CDTF">2021-03-19T07:07:00Z</dcterms:modified>
</cp:coreProperties>
</file>