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0B957" w14:textId="72B50D75" w:rsidR="00944493" w:rsidRPr="00524F3E" w:rsidRDefault="00944493" w:rsidP="00524F3E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 xml:space="preserve">Vérification de la programmation du modèle sur la partie </w:t>
      </w:r>
      <w:r w:rsidR="00CB5396">
        <w:rPr>
          <w:rFonts w:ascii="Arial" w:hAnsi="Arial" w:cs="Arial"/>
          <w:b/>
          <w:bCs/>
          <w:sz w:val="26"/>
          <w:szCs w:val="26"/>
        </w:rPr>
        <w:t>infection et phagocytose</w:t>
      </w:r>
      <w:r w:rsidRPr="00524F3E">
        <w:rPr>
          <w:rFonts w:ascii="Arial" w:hAnsi="Arial" w:cs="Arial"/>
          <w:b/>
          <w:bCs/>
          <w:sz w:val="26"/>
          <w:szCs w:val="26"/>
        </w:rPr>
        <w:t>.</w:t>
      </w:r>
    </w:p>
    <w:p w14:paraId="7BD2FB12" w14:textId="77777777" w:rsidR="00944493" w:rsidRPr="00524F3E" w:rsidRDefault="00944493" w:rsidP="00944493">
      <w:pPr>
        <w:rPr>
          <w:rFonts w:ascii="Arial" w:hAnsi="Arial" w:cs="Arial"/>
          <w:b/>
          <w:bCs/>
          <w:sz w:val="26"/>
          <w:szCs w:val="26"/>
        </w:rPr>
      </w:pPr>
    </w:p>
    <w:p w14:paraId="67F6D1C8" w14:textId="77777777" w:rsidR="00944493" w:rsidRPr="00524F3E" w:rsidRDefault="00944493" w:rsidP="00944493">
      <w:pPr>
        <w:rPr>
          <w:rFonts w:ascii="Arial" w:hAnsi="Arial" w:cs="Arial"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>Logiciel EDUMODELE</w:t>
      </w:r>
      <w:r w:rsidRPr="00524F3E">
        <w:rPr>
          <w:rFonts w:ascii="Arial" w:hAnsi="Arial" w:cs="Arial"/>
          <w:sz w:val="26"/>
          <w:szCs w:val="26"/>
        </w:rPr>
        <w:t xml:space="preserve"> : https://www.pedagogie.ac-nice.fr/svt/productions/edumodeles/algo/index.htm</w:t>
      </w:r>
    </w:p>
    <w:p w14:paraId="1D86B616" w14:textId="0E7143B9" w:rsidR="00944493" w:rsidRPr="00524F3E" w:rsidRDefault="00944493" w:rsidP="00944493">
      <w:pPr>
        <w:rPr>
          <w:rFonts w:ascii="Arial" w:hAnsi="Arial" w:cs="Arial"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>Modèle de la réaction adaptative à vérifier :</w:t>
      </w:r>
      <w:r w:rsidR="00524F3E">
        <w:rPr>
          <w:rFonts w:ascii="Arial" w:hAnsi="Arial" w:cs="Arial"/>
          <w:b/>
          <w:bCs/>
          <w:sz w:val="26"/>
          <w:szCs w:val="26"/>
        </w:rPr>
        <w:t xml:space="preserve"> </w:t>
      </w:r>
      <w:r w:rsidR="00543A92" w:rsidRPr="00543A92">
        <w:rPr>
          <w:rFonts w:ascii="Arial" w:hAnsi="Arial" w:cs="Arial"/>
          <w:sz w:val="26"/>
          <w:szCs w:val="26"/>
        </w:rPr>
        <w:t>adaptativeV1</w:t>
      </w:r>
      <w:r w:rsidR="000009B8">
        <w:rPr>
          <w:rFonts w:ascii="Arial" w:hAnsi="Arial" w:cs="Arial"/>
          <w:sz w:val="26"/>
          <w:szCs w:val="26"/>
        </w:rPr>
        <w:t>2</w:t>
      </w:r>
      <w:r w:rsidR="00543A92" w:rsidRPr="00543A92">
        <w:rPr>
          <w:rFonts w:ascii="Arial" w:hAnsi="Arial" w:cs="Arial"/>
          <w:sz w:val="26"/>
          <w:szCs w:val="26"/>
        </w:rPr>
        <w:t>.modele</w:t>
      </w:r>
    </w:p>
    <w:p w14:paraId="54042CE8" w14:textId="77777777" w:rsidR="00944493" w:rsidRPr="00524F3E" w:rsidRDefault="00944493" w:rsidP="00944493">
      <w:pPr>
        <w:rPr>
          <w:rFonts w:ascii="Arial" w:hAnsi="Arial" w:cs="Arial"/>
          <w:sz w:val="26"/>
          <w:szCs w:val="26"/>
        </w:rPr>
      </w:pPr>
    </w:p>
    <w:p w14:paraId="6B74F5DD" w14:textId="30705F47" w:rsidR="00944493" w:rsidRPr="00524F3E" w:rsidRDefault="00944493" w:rsidP="00944493">
      <w:pPr>
        <w:rPr>
          <w:rFonts w:ascii="Arial" w:hAnsi="Arial" w:cs="Arial"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>Les règles à vérifier :</w:t>
      </w:r>
      <w:r w:rsidR="00524F3E">
        <w:rPr>
          <w:rFonts w:ascii="Arial" w:hAnsi="Arial" w:cs="Arial"/>
          <w:b/>
          <w:bCs/>
          <w:sz w:val="26"/>
          <w:szCs w:val="26"/>
        </w:rPr>
        <w:t xml:space="preserve"> </w:t>
      </w:r>
      <w:r w:rsidR="00524F3E">
        <w:rPr>
          <w:rFonts w:ascii="Arial" w:hAnsi="Arial" w:cs="Arial"/>
          <w:b/>
          <w:bCs/>
          <w:sz w:val="26"/>
          <w:szCs w:val="26"/>
        </w:rPr>
        <w:br/>
      </w:r>
      <w:r w:rsidR="00CB5396">
        <w:rPr>
          <w:rFonts w:ascii="Arial" w:hAnsi="Arial" w:cs="Arial"/>
          <w:sz w:val="26"/>
          <w:szCs w:val="26"/>
        </w:rPr>
        <w:t xml:space="preserve">« infection » ; « prolifération virale » </w:t>
      </w:r>
      <w:r w:rsidRPr="00524F3E">
        <w:rPr>
          <w:rFonts w:ascii="Arial" w:hAnsi="Arial" w:cs="Arial"/>
          <w:sz w:val="26"/>
          <w:szCs w:val="26"/>
        </w:rPr>
        <w:t xml:space="preserve">« </w:t>
      </w:r>
      <w:r w:rsidR="00CB5396">
        <w:rPr>
          <w:rFonts w:ascii="Arial" w:hAnsi="Arial" w:cs="Arial"/>
          <w:sz w:val="26"/>
          <w:szCs w:val="26"/>
        </w:rPr>
        <w:t>phagocytose H1N1</w:t>
      </w:r>
      <w:r w:rsidRPr="00524F3E">
        <w:rPr>
          <w:rFonts w:ascii="Arial" w:hAnsi="Arial" w:cs="Arial"/>
          <w:sz w:val="26"/>
          <w:szCs w:val="26"/>
        </w:rPr>
        <w:t xml:space="preserve"> » ; « </w:t>
      </w:r>
      <w:r w:rsidR="00CB5396">
        <w:rPr>
          <w:rFonts w:ascii="Arial" w:hAnsi="Arial" w:cs="Arial"/>
          <w:sz w:val="26"/>
          <w:szCs w:val="26"/>
        </w:rPr>
        <w:t>phagocytose sars</w:t>
      </w:r>
      <w:r w:rsidRPr="00524F3E">
        <w:rPr>
          <w:rFonts w:ascii="Arial" w:hAnsi="Arial" w:cs="Arial"/>
          <w:sz w:val="26"/>
          <w:szCs w:val="26"/>
        </w:rPr>
        <w:t xml:space="preserve"> » ; </w:t>
      </w:r>
    </w:p>
    <w:p w14:paraId="01091527" w14:textId="77777777" w:rsidR="00944493" w:rsidRPr="00524F3E" w:rsidRDefault="00944493" w:rsidP="00944493">
      <w:pPr>
        <w:rPr>
          <w:rFonts w:ascii="Arial" w:hAnsi="Arial" w:cs="Arial"/>
          <w:sz w:val="26"/>
          <w:szCs w:val="26"/>
        </w:rPr>
      </w:pPr>
    </w:p>
    <w:p w14:paraId="0C137364" w14:textId="76A67E71" w:rsidR="003942B1" w:rsidRDefault="00944493" w:rsidP="00944493">
      <w:pPr>
        <w:rPr>
          <w:rFonts w:ascii="Arial" w:hAnsi="Arial" w:cs="Arial"/>
          <w:b/>
          <w:bCs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>Les documents scientifiques de référence</w:t>
      </w:r>
    </w:p>
    <w:p w14:paraId="6C4DAE5B" w14:textId="59682BFC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Document 1 infection virale</w:t>
      </w:r>
    </w:p>
    <w:p w14:paraId="178C6EA3" w14:textId="2DB18DC8" w:rsidR="00CB5396" w:rsidRPr="00CB5396" w:rsidRDefault="00CB5396" w:rsidP="00944493">
      <w:pPr>
        <w:rPr>
          <w:rFonts w:ascii="Arial" w:hAnsi="Arial" w:cs="Arial"/>
          <w:sz w:val="26"/>
          <w:szCs w:val="26"/>
        </w:rPr>
      </w:pPr>
      <w:r w:rsidRPr="00CB5396">
        <w:rPr>
          <w:rFonts w:ascii="Arial" w:hAnsi="Arial" w:cs="Arial"/>
          <w:sz w:val="26"/>
          <w:szCs w:val="26"/>
        </w:rPr>
        <w:t>Un virus est un parasite intracellulaire obligatoire : il parasite la cellule en entrant dans le cytoplasme. Il utilise ensuite la cellule pour se multiplier</w:t>
      </w:r>
      <w:r w:rsidR="001A3EDD">
        <w:rPr>
          <w:rFonts w:ascii="Arial" w:hAnsi="Arial" w:cs="Arial"/>
          <w:sz w:val="26"/>
          <w:szCs w:val="26"/>
        </w:rPr>
        <w:t>. Ce sont des milliers de virus qui sont ainsi produits par cellule infectée.</w:t>
      </w:r>
    </w:p>
    <w:p w14:paraId="377D4EBB" w14:textId="51CF9992" w:rsidR="00CB5396" w:rsidRDefault="00E139D7" w:rsidP="00944493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4435A98" wp14:editId="399ED14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3389630"/>
            <wp:effectExtent l="0" t="0" r="2540" b="1270"/>
            <wp:wrapTight wrapText="bothSides">
              <wp:wrapPolygon edited="0">
                <wp:start x="0" y="0"/>
                <wp:lineTo x="0" y="21487"/>
                <wp:lineTo x="21546" y="21487"/>
                <wp:lineTo x="2154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D8BE0" w14:textId="355DA65D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3695DEE7" w14:textId="052A1A42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06D58A7F" w14:textId="25E479A6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23803E29" w14:textId="5B012DA6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30EE1C83" wp14:editId="58DCB37B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3931285" cy="3931285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" name="Image 4" descr="Une image contenant moisissure, champign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isissure, champigno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6"/>
          <w:szCs w:val="26"/>
        </w:rPr>
        <w:t>Document 2 Micrographie électronique avec le bourgeonnement de virus qui sortent d’une cellule infectée</w:t>
      </w:r>
    </w:p>
    <w:p w14:paraId="100C4B10" w14:textId="368D1C01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4E52EBEF" w14:textId="280391CC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43333334" w14:textId="0CEFB67C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1D3109C0" w14:textId="60CF2972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769AD03D" w14:textId="34AC315F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4CEEEB98" w14:textId="6E31ABC3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0297471D" w14:textId="008FCCFA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27B73118" w14:textId="39E33EE1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5DF00A47" w14:textId="5CC7215B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5E57788C" w14:textId="77777777" w:rsidR="00CB5396" w:rsidRDefault="00CB5396" w:rsidP="00944493">
      <w:pPr>
        <w:rPr>
          <w:rFonts w:ascii="Arial" w:hAnsi="Arial" w:cs="Arial"/>
          <w:b/>
          <w:bCs/>
          <w:sz w:val="26"/>
          <w:szCs w:val="26"/>
        </w:rPr>
      </w:pPr>
    </w:p>
    <w:p w14:paraId="4372CD1C" w14:textId="2D289E6E" w:rsidR="00524F3E" w:rsidRDefault="00524F3E" w:rsidP="00944493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Document </w:t>
      </w:r>
      <w:r w:rsidR="00CB5396">
        <w:rPr>
          <w:rFonts w:ascii="Arial" w:hAnsi="Arial" w:cs="Arial"/>
          <w:b/>
          <w:bCs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 xml:space="preserve"> : </w:t>
      </w:r>
    </w:p>
    <w:p w14:paraId="728E74C1" w14:textId="679B9FE5" w:rsidR="00524F3E" w:rsidRDefault="00524F3E" w:rsidP="00944493">
      <w:pPr>
        <w:rPr>
          <w:rFonts w:ascii="Arial" w:hAnsi="Arial" w:cs="Arial"/>
          <w:sz w:val="26"/>
          <w:szCs w:val="26"/>
        </w:rPr>
      </w:pPr>
      <w:r w:rsidRPr="00524F3E">
        <w:rPr>
          <w:rFonts w:ascii="Arial" w:hAnsi="Arial" w:cs="Arial"/>
          <w:b/>
          <w:bCs/>
          <w:sz w:val="26"/>
          <w:szCs w:val="26"/>
        </w:rPr>
        <w:t xml:space="preserve">La cellule dendritique fait partie du groupe des cellules phagocytaires. </w:t>
      </w:r>
      <w:r w:rsidRPr="000009B8">
        <w:rPr>
          <w:rFonts w:ascii="Arial" w:hAnsi="Arial" w:cs="Arial"/>
          <w:sz w:val="26"/>
          <w:szCs w:val="26"/>
        </w:rPr>
        <w:t>Elle capte les antigènes viraux sur le lieu de l’inflammation, elle se différencie</w:t>
      </w:r>
      <w:r w:rsidR="00CB5396" w:rsidRPr="000009B8">
        <w:rPr>
          <w:rFonts w:ascii="Arial" w:hAnsi="Arial" w:cs="Arial"/>
          <w:sz w:val="26"/>
          <w:szCs w:val="26"/>
        </w:rPr>
        <w:t xml:space="preserve"> (elle s’active)</w:t>
      </w:r>
      <w:r w:rsidRPr="000009B8">
        <w:rPr>
          <w:rFonts w:ascii="Arial" w:hAnsi="Arial" w:cs="Arial"/>
          <w:sz w:val="26"/>
          <w:szCs w:val="26"/>
        </w:rPr>
        <w:t xml:space="preserve"> </w:t>
      </w:r>
      <w:r w:rsidR="00024C92" w:rsidRPr="000009B8">
        <w:rPr>
          <w:rFonts w:ascii="Arial" w:hAnsi="Arial" w:cs="Arial"/>
          <w:sz w:val="26"/>
          <w:szCs w:val="26"/>
        </w:rPr>
        <w:t>et devient une CPA cellule présentatrice de l’antigène pour</w:t>
      </w:r>
      <w:r w:rsidR="00CB5396" w:rsidRPr="000009B8">
        <w:rPr>
          <w:rFonts w:ascii="Arial" w:hAnsi="Arial" w:cs="Arial"/>
          <w:sz w:val="26"/>
          <w:szCs w:val="26"/>
        </w:rPr>
        <w:t xml:space="preserve"> alerter les lymphocytes T et les lymphocytes B</w:t>
      </w:r>
      <w:r w:rsidR="000009B8">
        <w:rPr>
          <w:rFonts w:ascii="Arial" w:hAnsi="Arial" w:cs="Arial"/>
          <w:sz w:val="26"/>
          <w:szCs w:val="26"/>
        </w:rPr>
        <w:t>.</w:t>
      </w:r>
    </w:p>
    <w:p w14:paraId="514F9638" w14:textId="5851FCB7" w:rsidR="000009B8" w:rsidRDefault="000009B8" w:rsidP="00944493">
      <w:pPr>
        <w:rPr>
          <w:rFonts w:ascii="Arial" w:hAnsi="Arial" w:cs="Arial"/>
          <w:sz w:val="26"/>
          <w:szCs w:val="26"/>
        </w:rPr>
      </w:pPr>
      <w:r w:rsidRPr="00E51DC2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C816A6F" wp14:editId="3070C558">
            <wp:simplePos x="0" y="0"/>
            <wp:positionH relativeFrom="column">
              <wp:posOffset>190500</wp:posOffset>
            </wp:positionH>
            <wp:positionV relativeFrom="paragraph">
              <wp:posOffset>30480</wp:posOffset>
            </wp:positionV>
            <wp:extent cx="4657725" cy="4382135"/>
            <wp:effectExtent l="0" t="0" r="9525" b="0"/>
            <wp:wrapTight wrapText="bothSides">
              <wp:wrapPolygon edited="0">
                <wp:start x="0" y="0"/>
                <wp:lineTo x="0" y="21503"/>
                <wp:lineTo x="21556" y="21503"/>
                <wp:lineTo x="2155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64"/>
                    <a:stretch/>
                  </pic:blipFill>
                  <pic:spPr bwMode="auto">
                    <a:xfrm>
                      <a:off x="0" y="0"/>
                      <a:ext cx="4657725" cy="438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0796" w14:textId="5EB3B9DE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2FEE5237" w14:textId="64D4D647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542D5AE0" w14:textId="6B043198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1AEF757A" w14:textId="6F7A9A77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4D84BC91" w14:textId="7842F1E5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3B46DB9F" w14:textId="28643F4D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28DD2CF7" w14:textId="4812B7DA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112401E9" w14:textId="2D6A07B6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57B69035" w14:textId="11C718D9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1E10FD46" w14:textId="0CD12200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4E121CFC" w14:textId="5CA3F64E" w:rsidR="000009B8" w:rsidRPr="000009B8" w:rsidRDefault="000009B8" w:rsidP="00944493">
      <w:pPr>
        <w:rPr>
          <w:rFonts w:ascii="Arial" w:hAnsi="Arial" w:cs="Arial"/>
          <w:i/>
          <w:iCs/>
          <w:sz w:val="18"/>
          <w:szCs w:val="18"/>
        </w:rPr>
      </w:pPr>
      <w:r w:rsidRPr="000009B8">
        <w:rPr>
          <w:rFonts w:ascii="Arial" w:hAnsi="Arial" w:cs="Arial"/>
          <w:i/>
          <w:iCs/>
          <w:sz w:val="18"/>
          <w:szCs w:val="18"/>
        </w:rPr>
        <w:t xml:space="preserve">Document tiré du livre Immunologie </w:t>
      </w:r>
      <w:r w:rsidRPr="000009B8">
        <w:rPr>
          <w:rFonts w:ascii="Arial" w:hAnsi="Arial" w:cs="Arial"/>
          <w:i/>
          <w:iCs/>
          <w:sz w:val="18"/>
          <w:szCs w:val="18"/>
        </w:rPr>
        <w:br/>
        <w:t>Éric ESPINOSA Pascal CHILLET</w:t>
      </w:r>
    </w:p>
    <w:p w14:paraId="10E9D309" w14:textId="7551A8F4" w:rsidR="000009B8" w:rsidRDefault="000009B8" w:rsidP="00944493">
      <w:pPr>
        <w:rPr>
          <w:rFonts w:ascii="Arial" w:hAnsi="Arial" w:cs="Arial"/>
          <w:sz w:val="26"/>
          <w:szCs w:val="26"/>
        </w:rPr>
      </w:pPr>
    </w:p>
    <w:p w14:paraId="34B898E0" w14:textId="77777777" w:rsidR="000009B8" w:rsidRPr="00524F3E" w:rsidRDefault="000009B8" w:rsidP="00944493">
      <w:pPr>
        <w:rPr>
          <w:rFonts w:ascii="Arial" w:hAnsi="Arial" w:cs="Arial"/>
          <w:b/>
          <w:bCs/>
          <w:sz w:val="26"/>
          <w:szCs w:val="26"/>
        </w:rPr>
      </w:pPr>
    </w:p>
    <w:sectPr w:rsidR="000009B8" w:rsidRPr="00524F3E" w:rsidSect="00B63D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82"/>
    <w:rsid w:val="000009B8"/>
    <w:rsid w:val="00024C92"/>
    <w:rsid w:val="00026B95"/>
    <w:rsid w:val="00053D7F"/>
    <w:rsid w:val="00055236"/>
    <w:rsid w:val="00123B77"/>
    <w:rsid w:val="001A3EDD"/>
    <w:rsid w:val="001E2024"/>
    <w:rsid w:val="00206964"/>
    <w:rsid w:val="002459FA"/>
    <w:rsid w:val="00321DDF"/>
    <w:rsid w:val="003248D3"/>
    <w:rsid w:val="003424F9"/>
    <w:rsid w:val="003D3482"/>
    <w:rsid w:val="003E24E2"/>
    <w:rsid w:val="003E4805"/>
    <w:rsid w:val="00432C7C"/>
    <w:rsid w:val="00445C6B"/>
    <w:rsid w:val="004E27FF"/>
    <w:rsid w:val="00524212"/>
    <w:rsid w:val="00524F3E"/>
    <w:rsid w:val="00543A92"/>
    <w:rsid w:val="00544A50"/>
    <w:rsid w:val="005F1DF0"/>
    <w:rsid w:val="00650DE8"/>
    <w:rsid w:val="007D3039"/>
    <w:rsid w:val="008E233E"/>
    <w:rsid w:val="00944493"/>
    <w:rsid w:val="0096714D"/>
    <w:rsid w:val="00AF4F66"/>
    <w:rsid w:val="00AF6F35"/>
    <w:rsid w:val="00B23D0A"/>
    <w:rsid w:val="00B63D53"/>
    <w:rsid w:val="00B91410"/>
    <w:rsid w:val="00C70BE4"/>
    <w:rsid w:val="00C7163A"/>
    <w:rsid w:val="00CB5396"/>
    <w:rsid w:val="00CC5DF1"/>
    <w:rsid w:val="00D064F2"/>
    <w:rsid w:val="00D81015"/>
    <w:rsid w:val="00DD61A3"/>
    <w:rsid w:val="00E139D7"/>
    <w:rsid w:val="00E53C6E"/>
    <w:rsid w:val="00E56F85"/>
    <w:rsid w:val="00EA1094"/>
    <w:rsid w:val="00EC3B60"/>
    <w:rsid w:val="00EF3882"/>
    <w:rsid w:val="00F03D4C"/>
    <w:rsid w:val="00F625BF"/>
    <w:rsid w:val="00F66AE7"/>
    <w:rsid w:val="00F9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8790A"/>
  <w15:chartTrackingRefBased/>
  <w15:docId w15:val="{7D10E866-9220-4DEA-A875-3770BFCE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maillard</dc:creator>
  <cp:keywords/>
  <dc:description/>
  <cp:lastModifiedBy>Yann maillard</cp:lastModifiedBy>
  <cp:revision>11</cp:revision>
  <cp:lastPrinted>2021-03-06T22:19:00Z</cp:lastPrinted>
  <dcterms:created xsi:type="dcterms:W3CDTF">2021-02-09T07:46:00Z</dcterms:created>
  <dcterms:modified xsi:type="dcterms:W3CDTF">2021-03-06T22:19:00Z</dcterms:modified>
</cp:coreProperties>
</file>