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9927" w14:textId="2C903B1D" w:rsidR="007644BE" w:rsidRDefault="007644BE" w:rsidP="00462DC1">
      <w:pPr>
        <w:jc w:val="center"/>
        <w:rPr>
          <w:rFonts w:asciiTheme="minorHAnsi" w:hAnsiTheme="minorHAnsi"/>
          <w:i/>
          <w:iCs/>
          <w:sz w:val="20"/>
          <w:szCs w:val="20"/>
        </w:rPr>
      </w:pPr>
      <w:r w:rsidRPr="007644BE">
        <w:rPr>
          <w:rFonts w:asciiTheme="minorHAnsi" w:hAnsiTheme="minorHAnsi"/>
          <w:i/>
          <w:iCs/>
          <w:sz w:val="20"/>
          <w:szCs w:val="20"/>
        </w:rPr>
        <w:t>ADAPTATION DE LA GRILLE DES ATTENDUS À L’EXAMEN</w:t>
      </w:r>
    </w:p>
    <w:p w14:paraId="343891CA" w14:textId="77777777" w:rsidR="00827D2B" w:rsidRPr="007644BE" w:rsidRDefault="00827D2B" w:rsidP="00462DC1">
      <w:pPr>
        <w:jc w:val="center"/>
        <w:rPr>
          <w:rFonts w:asciiTheme="minorHAnsi" w:hAnsiTheme="minorHAnsi"/>
          <w:i/>
          <w:iCs/>
          <w:sz w:val="20"/>
          <w:szCs w:val="20"/>
        </w:rPr>
      </w:pPr>
    </w:p>
    <w:p w14:paraId="37B20BB4" w14:textId="386A53E9" w:rsidR="006545DA" w:rsidRPr="007644BE" w:rsidRDefault="007644BE" w:rsidP="00462DC1">
      <w:pPr>
        <w:jc w:val="center"/>
        <w:rPr>
          <w:rFonts w:asciiTheme="minorHAnsi" w:hAnsiTheme="minorHAnsi"/>
          <w:b/>
          <w:bCs/>
          <w:color w:val="0070C0"/>
          <w:u w:val="single"/>
        </w:rPr>
      </w:pPr>
      <w:r w:rsidRPr="007644BE">
        <w:rPr>
          <w:rFonts w:asciiTheme="minorHAnsi" w:hAnsiTheme="minorHAnsi"/>
          <w:b/>
          <w:bCs/>
          <w:color w:val="0070C0"/>
          <w:u w:val="single"/>
        </w:rPr>
        <w:t>PROPOSITION D’UNE</w:t>
      </w:r>
      <w:r w:rsidR="00462DC1" w:rsidRPr="007644BE">
        <w:rPr>
          <w:rFonts w:asciiTheme="minorHAnsi" w:hAnsiTheme="minorHAnsi"/>
          <w:b/>
          <w:bCs/>
          <w:color w:val="0070C0"/>
          <w:u w:val="single"/>
        </w:rPr>
        <w:t xml:space="preserve"> GRILLE </w:t>
      </w:r>
      <w:r w:rsidRPr="007644BE">
        <w:rPr>
          <w:rFonts w:asciiTheme="minorHAnsi" w:hAnsiTheme="minorHAnsi"/>
          <w:b/>
          <w:bCs/>
          <w:color w:val="0070C0"/>
          <w:u w:val="single"/>
        </w:rPr>
        <w:t xml:space="preserve">UTILISABLE </w:t>
      </w:r>
      <w:r w:rsidR="006545DA" w:rsidRPr="007644BE">
        <w:rPr>
          <w:rFonts w:asciiTheme="minorHAnsi" w:hAnsiTheme="minorHAnsi"/>
          <w:b/>
          <w:bCs/>
          <w:color w:val="0070C0"/>
          <w:u w:val="single"/>
        </w:rPr>
        <w:t>PAR LES ÉTUDIANTS</w:t>
      </w:r>
      <w:r w:rsidRPr="007644BE">
        <w:rPr>
          <w:rFonts w:asciiTheme="minorHAnsi" w:hAnsiTheme="minorHAnsi"/>
          <w:b/>
          <w:bCs/>
          <w:color w:val="0070C0"/>
          <w:u w:val="single"/>
        </w:rPr>
        <w:t xml:space="preserve"> </w:t>
      </w:r>
      <w:r w:rsidR="00462DC1" w:rsidRPr="007644BE">
        <w:rPr>
          <w:rFonts w:asciiTheme="minorHAnsi" w:hAnsiTheme="minorHAnsi"/>
          <w:b/>
          <w:bCs/>
          <w:color w:val="0070C0"/>
          <w:u w:val="single"/>
        </w:rPr>
        <w:t xml:space="preserve">EN AUTO-ÉVALUATION </w:t>
      </w:r>
      <w:r w:rsidR="00097DFD" w:rsidRPr="007644BE">
        <w:rPr>
          <w:rFonts w:asciiTheme="minorHAnsi" w:hAnsiTheme="minorHAnsi"/>
          <w:b/>
          <w:bCs/>
          <w:color w:val="0070C0"/>
          <w:u w:val="single"/>
        </w:rPr>
        <w:t xml:space="preserve">OU ÉVALUATION PAR LES PAIRS </w:t>
      </w:r>
      <w:r w:rsidR="00462DC1" w:rsidRPr="007644BE">
        <w:rPr>
          <w:rFonts w:asciiTheme="minorHAnsi" w:hAnsiTheme="minorHAnsi"/>
          <w:b/>
          <w:bCs/>
          <w:color w:val="0070C0"/>
          <w:u w:val="single"/>
        </w:rPr>
        <w:t xml:space="preserve">QUALITATIVE </w:t>
      </w:r>
    </w:p>
    <w:p w14:paraId="22DAFF0B" w14:textId="77777777" w:rsidR="00D67649" w:rsidRPr="00D67649" w:rsidRDefault="008F4506" w:rsidP="00D67649">
      <w:pPr>
        <w:jc w:val="center"/>
        <w:rPr>
          <w:rFonts w:asciiTheme="minorHAnsi" w:hAnsiTheme="minorHAnsi"/>
          <w:b/>
          <w:bCs/>
        </w:rPr>
      </w:pPr>
      <w:r w:rsidRPr="00D67649">
        <w:rPr>
          <w:rFonts w:asciiTheme="minorHAnsi" w:hAnsiTheme="minorHAnsi"/>
          <w:b/>
          <w:bCs/>
        </w:rPr>
        <w:t>DANS LE CADRE D’UNE ÉVALUATION FORMATIVE</w:t>
      </w:r>
      <w:r w:rsidR="00716A23" w:rsidRPr="00D67649">
        <w:rPr>
          <w:rFonts w:asciiTheme="minorHAnsi" w:hAnsiTheme="minorHAnsi"/>
          <w:b/>
          <w:bCs/>
        </w:rPr>
        <w:t xml:space="preserve"> (EN COURS D’APPRENTISSAGE)</w:t>
      </w:r>
    </w:p>
    <w:p w14:paraId="4005CF3B" w14:textId="13EB4D5B" w:rsidR="00D67649" w:rsidRDefault="00D67649" w:rsidP="00D67649">
      <w:pPr>
        <w:jc w:val="center"/>
        <w:rPr>
          <w:rFonts w:asciiTheme="minorHAnsi" w:hAnsiTheme="minorHAnsi"/>
          <w:b/>
          <w:bCs/>
        </w:rPr>
      </w:pPr>
    </w:p>
    <w:p w14:paraId="45035993" w14:textId="6945BF2F" w:rsidR="00827D2B" w:rsidRDefault="00827D2B" w:rsidP="00D67649">
      <w:pPr>
        <w:jc w:val="center"/>
        <w:rPr>
          <w:rFonts w:asciiTheme="minorHAnsi" w:hAnsiTheme="minorHAnsi"/>
          <w:b/>
          <w:bCs/>
        </w:rPr>
      </w:pPr>
    </w:p>
    <w:p w14:paraId="33C45DCB" w14:textId="77777777" w:rsidR="00827D2B" w:rsidRDefault="00827D2B" w:rsidP="00D67649">
      <w:pPr>
        <w:jc w:val="center"/>
        <w:rPr>
          <w:rFonts w:asciiTheme="minorHAnsi" w:hAnsiTheme="minorHAnsi"/>
          <w:b/>
          <w:bCs/>
        </w:rPr>
      </w:pPr>
    </w:p>
    <w:p w14:paraId="52D917FD" w14:textId="0F4F07EB" w:rsidR="00827D2B" w:rsidRPr="00827D2B" w:rsidRDefault="00827D2B" w:rsidP="00827D2B">
      <w:pPr>
        <w:rPr>
          <w:rFonts w:asciiTheme="minorHAnsi" w:hAnsiTheme="minorHAnsi"/>
          <w:b/>
          <w:bCs/>
          <w:color w:val="FF0000"/>
        </w:rPr>
      </w:pPr>
      <w:r w:rsidRPr="00827D2B">
        <w:rPr>
          <w:rFonts w:asciiTheme="minorHAnsi" w:hAnsiTheme="minorHAnsi"/>
          <w:b/>
          <w:bCs/>
          <w:color w:val="FF0000"/>
        </w:rPr>
        <w:t>POINT DE VIGILANCE : ne pas confondre les deux grilles</w:t>
      </w:r>
      <w:r>
        <w:rPr>
          <w:rFonts w:asciiTheme="minorHAnsi" w:hAnsiTheme="minorHAnsi"/>
          <w:b/>
          <w:bCs/>
          <w:color w:val="FF0000"/>
        </w:rPr>
        <w:t xml:space="preserve"> certificative et formative</w:t>
      </w:r>
      <w:r w:rsidRPr="00827D2B">
        <w:rPr>
          <w:rFonts w:asciiTheme="minorHAnsi" w:hAnsiTheme="minorHAnsi"/>
          <w:b/>
          <w:bCs/>
          <w:color w:val="FF0000"/>
        </w:rPr>
        <w:t> :</w:t>
      </w:r>
    </w:p>
    <w:p w14:paraId="1B67EB33" w14:textId="4D3C6EB8" w:rsidR="00827D2B" w:rsidRPr="00827D2B" w:rsidRDefault="00827D2B" w:rsidP="00827D2B">
      <w:pPr>
        <w:rPr>
          <w:rFonts w:asciiTheme="minorHAnsi" w:hAnsiTheme="minorHAnsi"/>
          <w:color w:val="FF0000"/>
        </w:rPr>
      </w:pPr>
      <w:r w:rsidRPr="00827D2B">
        <w:rPr>
          <w:rFonts w:asciiTheme="minorHAnsi" w:hAnsiTheme="minorHAnsi"/>
          <w:color w:val="FF0000"/>
        </w:rPr>
        <w:t xml:space="preserve">- la grille certificative (celle de l’examen) vise </w:t>
      </w:r>
      <w:r w:rsidR="00DD1D4C">
        <w:rPr>
          <w:rFonts w:asciiTheme="minorHAnsi" w:hAnsiTheme="minorHAnsi"/>
          <w:color w:val="FF0000"/>
        </w:rPr>
        <w:t>à atteindre le</w:t>
      </w:r>
      <w:r w:rsidRPr="00827D2B">
        <w:rPr>
          <w:rFonts w:asciiTheme="minorHAnsi" w:hAnsiTheme="minorHAnsi"/>
          <w:color w:val="FF0000"/>
        </w:rPr>
        <w:t xml:space="preserve"> </w:t>
      </w:r>
      <w:r w:rsidRPr="00827D2B">
        <w:rPr>
          <w:rFonts w:asciiTheme="minorHAnsi" w:hAnsiTheme="minorHAnsi"/>
          <w:b/>
          <w:bCs/>
          <w:color w:val="FF0000"/>
        </w:rPr>
        <w:t>niveau satisfaisant en FIN du parcours</w:t>
      </w:r>
      <w:r w:rsidRPr="00827D2B">
        <w:rPr>
          <w:rFonts w:asciiTheme="minorHAnsi" w:hAnsiTheme="minorHAnsi"/>
          <w:color w:val="FF0000"/>
        </w:rPr>
        <w:t xml:space="preserve"> de l’étudiant</w:t>
      </w:r>
    </w:p>
    <w:p w14:paraId="1419EEAC" w14:textId="6D2FA5B1" w:rsidR="00827D2B" w:rsidRPr="00827D2B" w:rsidRDefault="00827D2B" w:rsidP="00827D2B">
      <w:pPr>
        <w:rPr>
          <w:rFonts w:asciiTheme="minorHAnsi" w:hAnsiTheme="minorHAnsi"/>
          <w:color w:val="FF0000"/>
        </w:rPr>
      </w:pPr>
      <w:r w:rsidRPr="00827D2B">
        <w:rPr>
          <w:rFonts w:asciiTheme="minorHAnsi" w:hAnsiTheme="minorHAnsi"/>
          <w:color w:val="FF0000"/>
        </w:rPr>
        <w:t xml:space="preserve">- la grille formative vise à accompagner chaque étudiant </w:t>
      </w:r>
      <w:r w:rsidRPr="00827D2B">
        <w:rPr>
          <w:rFonts w:asciiTheme="minorHAnsi" w:hAnsiTheme="minorHAnsi"/>
          <w:b/>
          <w:bCs/>
          <w:color w:val="FF0000"/>
        </w:rPr>
        <w:t>LE PLUS LOIN POSSIBLE</w:t>
      </w:r>
      <w:r w:rsidRPr="00827D2B">
        <w:rPr>
          <w:rFonts w:asciiTheme="minorHAnsi" w:hAnsiTheme="minorHAnsi"/>
          <w:color w:val="FF0000"/>
        </w:rPr>
        <w:t xml:space="preserve"> en fonction de ses capacités</w:t>
      </w:r>
    </w:p>
    <w:p w14:paraId="04D19132" w14:textId="76BBE83A" w:rsidR="00827D2B" w:rsidRDefault="00827D2B" w:rsidP="00827D2B">
      <w:pPr>
        <w:rPr>
          <w:rFonts w:asciiTheme="minorHAnsi" w:hAnsiTheme="minorHAnsi"/>
        </w:rPr>
      </w:pPr>
    </w:p>
    <w:p w14:paraId="21C8FAB3" w14:textId="77777777" w:rsidR="00827D2B" w:rsidRPr="00827D2B" w:rsidRDefault="00827D2B" w:rsidP="00827D2B">
      <w:pPr>
        <w:rPr>
          <w:rFonts w:asciiTheme="minorHAnsi" w:hAnsiTheme="minorHAnsi"/>
        </w:rPr>
      </w:pPr>
    </w:p>
    <w:p w14:paraId="2A563AF5" w14:textId="25B03118" w:rsidR="00D67649" w:rsidRPr="00D67649" w:rsidRDefault="00D67649" w:rsidP="00D67649">
      <w:pPr>
        <w:pStyle w:val="Paragraphedeliste"/>
        <w:numPr>
          <w:ilvl w:val="0"/>
          <w:numId w:val="14"/>
        </w:numPr>
        <w:rPr>
          <w:b/>
          <w:bCs/>
          <w:sz w:val="24"/>
          <w:szCs w:val="24"/>
          <w:u w:val="single"/>
        </w:rPr>
      </w:pPr>
      <w:r w:rsidRPr="00D67649">
        <w:rPr>
          <w:b/>
          <w:bCs/>
          <w:sz w:val="24"/>
          <w:szCs w:val="24"/>
          <w:u w:val="single"/>
        </w:rPr>
        <w:t>Les utilisations plurielles de la grille</w:t>
      </w:r>
    </w:p>
    <w:p w14:paraId="4E92B151" w14:textId="77777777" w:rsidR="00827D2B" w:rsidRDefault="00827D2B" w:rsidP="006C6C80">
      <w:pPr>
        <w:rPr>
          <w:rFonts w:asciiTheme="minorHAnsi" w:hAnsiTheme="minorHAnsi"/>
        </w:rPr>
      </w:pPr>
    </w:p>
    <w:p w14:paraId="2C5C9272" w14:textId="2DFD63CB" w:rsidR="001822C5" w:rsidRDefault="006C6C80" w:rsidP="006C6C80">
      <w:pPr>
        <w:rPr>
          <w:rFonts w:asciiTheme="minorHAnsi" w:hAnsiTheme="minorHAnsi"/>
          <w:b/>
          <w:bCs/>
        </w:rPr>
      </w:pPr>
      <w:r w:rsidRPr="00D67649">
        <w:rPr>
          <w:rFonts w:asciiTheme="minorHAnsi" w:hAnsiTheme="minorHAnsi"/>
        </w:rPr>
        <w:t>Cette grille constitue une simple proposition</w:t>
      </w:r>
      <w:r w:rsidR="00DD1D4C">
        <w:rPr>
          <w:rFonts w:asciiTheme="minorHAnsi" w:hAnsiTheme="minorHAnsi"/>
        </w:rPr>
        <w:t>. C</w:t>
      </w:r>
      <w:r w:rsidRPr="00D67649">
        <w:rPr>
          <w:rFonts w:asciiTheme="minorHAnsi" w:hAnsiTheme="minorHAnsi"/>
        </w:rPr>
        <w:t xml:space="preserve">haque enseignant pourra </w:t>
      </w:r>
      <w:r w:rsidR="00DD1D4C">
        <w:rPr>
          <w:rFonts w:asciiTheme="minorHAnsi" w:hAnsiTheme="minorHAnsi"/>
        </w:rPr>
        <w:t>l’</w:t>
      </w:r>
      <w:r w:rsidRPr="00D67649">
        <w:rPr>
          <w:rFonts w:asciiTheme="minorHAnsi" w:hAnsiTheme="minorHAnsi"/>
        </w:rPr>
        <w:t xml:space="preserve">utiliser et </w:t>
      </w:r>
      <w:r w:rsidR="00DD1D4C">
        <w:rPr>
          <w:rFonts w:asciiTheme="minorHAnsi" w:hAnsiTheme="minorHAnsi"/>
        </w:rPr>
        <w:t xml:space="preserve">la </w:t>
      </w:r>
      <w:r w:rsidRPr="00D67649">
        <w:rPr>
          <w:rFonts w:asciiTheme="minorHAnsi" w:hAnsiTheme="minorHAnsi"/>
        </w:rPr>
        <w:t>transformer en fonction de ses besoins.</w:t>
      </w:r>
      <w:r w:rsidR="00D67649">
        <w:rPr>
          <w:rFonts w:asciiTheme="minorHAnsi" w:hAnsiTheme="minorHAnsi"/>
        </w:rPr>
        <w:t xml:space="preserve"> Elle n’est en rien prescriptive. </w:t>
      </w:r>
      <w:r w:rsidRPr="00D67649">
        <w:rPr>
          <w:rFonts w:asciiTheme="minorHAnsi" w:hAnsiTheme="minorHAnsi"/>
          <w:b/>
          <w:bCs/>
        </w:rPr>
        <w:t>Ell</w:t>
      </w:r>
      <w:r w:rsidR="001822C5" w:rsidRPr="00D67649">
        <w:rPr>
          <w:rFonts w:asciiTheme="minorHAnsi" w:hAnsiTheme="minorHAnsi"/>
          <w:b/>
          <w:bCs/>
        </w:rPr>
        <w:t xml:space="preserve">e </w:t>
      </w:r>
      <w:r w:rsidRPr="00D67649">
        <w:rPr>
          <w:rFonts w:asciiTheme="minorHAnsi" w:hAnsiTheme="minorHAnsi"/>
          <w:b/>
          <w:bCs/>
        </w:rPr>
        <w:t xml:space="preserve">est ici présentée dans sa globalité, mais </w:t>
      </w:r>
      <w:r w:rsidR="00633C0F">
        <w:rPr>
          <w:rFonts w:asciiTheme="minorHAnsi" w:hAnsiTheme="minorHAnsi"/>
          <w:b/>
          <w:bCs/>
        </w:rPr>
        <w:t>devra être</w:t>
      </w:r>
      <w:r w:rsidR="001822C5" w:rsidRPr="00D67649">
        <w:rPr>
          <w:rFonts w:asciiTheme="minorHAnsi" w:hAnsiTheme="minorHAnsi"/>
          <w:b/>
          <w:bCs/>
        </w:rPr>
        <w:t xml:space="preserve"> adapt</w:t>
      </w:r>
      <w:r w:rsidR="00633C0F">
        <w:rPr>
          <w:rFonts w:asciiTheme="minorHAnsi" w:hAnsiTheme="minorHAnsi"/>
          <w:b/>
          <w:bCs/>
        </w:rPr>
        <w:t>ée en fonction des objectifs poursuivis.</w:t>
      </w:r>
    </w:p>
    <w:p w14:paraId="65CD48CC" w14:textId="0F6E9AD8" w:rsidR="00633C0F" w:rsidRDefault="00633C0F" w:rsidP="006C6C80">
      <w:pPr>
        <w:rPr>
          <w:rFonts w:asciiTheme="minorHAnsi" w:hAnsiTheme="minorHAnsi"/>
          <w:b/>
          <w:bCs/>
        </w:rPr>
      </w:pPr>
    </w:p>
    <w:p w14:paraId="2137170E" w14:textId="3924D031" w:rsidR="00633C0F" w:rsidRPr="00034415" w:rsidRDefault="00633C0F" w:rsidP="006C6C80">
      <w:pPr>
        <w:rPr>
          <w:rFonts w:asciiTheme="minorHAnsi" w:hAnsiTheme="minorHAnsi"/>
          <w:b/>
          <w:bCs/>
          <w:color w:val="0070C0"/>
        </w:rPr>
      </w:pPr>
      <w:r w:rsidRPr="00034415">
        <w:rPr>
          <w:rFonts w:asciiTheme="minorHAnsi" w:hAnsiTheme="minorHAnsi"/>
          <w:b/>
          <w:bCs/>
          <w:color w:val="0070C0"/>
        </w:rPr>
        <w:t>Adaptation à une progressivité des apprentissages :</w:t>
      </w:r>
    </w:p>
    <w:p w14:paraId="2D19CAA1" w14:textId="73174591" w:rsidR="001822C5" w:rsidRPr="00D67649" w:rsidRDefault="001822C5" w:rsidP="006C6C80">
      <w:pPr>
        <w:rPr>
          <w:rFonts w:asciiTheme="minorHAnsi" w:hAnsiTheme="minorHAnsi"/>
        </w:rPr>
      </w:pPr>
      <w:r w:rsidRPr="00D67649">
        <w:rPr>
          <w:rFonts w:asciiTheme="minorHAnsi" w:hAnsiTheme="minorHAnsi"/>
        </w:rPr>
        <w:t>- en supprimant certaines compétences qui n’arriveront que plus tardivement</w:t>
      </w:r>
      <w:r w:rsidR="007644BE">
        <w:rPr>
          <w:rFonts w:asciiTheme="minorHAnsi" w:hAnsiTheme="minorHAnsi"/>
        </w:rPr>
        <w:t> ;</w:t>
      </w:r>
    </w:p>
    <w:p w14:paraId="5FBB1CB0" w14:textId="2298DFC4" w:rsidR="001822C5" w:rsidRPr="00D67649" w:rsidRDefault="001822C5" w:rsidP="006C6C80">
      <w:pPr>
        <w:rPr>
          <w:rFonts w:asciiTheme="minorHAnsi" w:hAnsiTheme="minorHAnsi"/>
        </w:rPr>
      </w:pPr>
      <w:r w:rsidRPr="00D67649">
        <w:rPr>
          <w:rFonts w:asciiTheme="minorHAnsi" w:hAnsiTheme="minorHAnsi"/>
        </w:rPr>
        <w:t>- en simplifiant les observables dans chacun des niveaux de maîtrise</w:t>
      </w:r>
      <w:r w:rsidR="00D67649">
        <w:rPr>
          <w:rFonts w:asciiTheme="minorHAnsi" w:hAnsiTheme="minorHAnsi"/>
        </w:rPr>
        <w:t>, voire même en n’en conservant qu’un seul</w:t>
      </w:r>
      <w:r w:rsidR="007644BE">
        <w:rPr>
          <w:rFonts w:asciiTheme="minorHAnsi" w:hAnsiTheme="minorHAnsi"/>
        </w:rPr>
        <w:t> ;</w:t>
      </w:r>
    </w:p>
    <w:p w14:paraId="411E4008" w14:textId="5DCD2915" w:rsidR="001822C5" w:rsidRDefault="001822C5" w:rsidP="006C6C80">
      <w:pPr>
        <w:rPr>
          <w:rFonts w:asciiTheme="minorHAnsi" w:hAnsiTheme="minorHAnsi"/>
        </w:rPr>
      </w:pPr>
      <w:r w:rsidRPr="00D67649">
        <w:rPr>
          <w:rFonts w:asciiTheme="minorHAnsi" w:hAnsiTheme="minorHAnsi"/>
        </w:rPr>
        <w:t>- en supprimant le dernier niveau de maîtrise (expert) en début de parcours</w:t>
      </w:r>
      <w:r w:rsidR="007644BE">
        <w:rPr>
          <w:rFonts w:asciiTheme="minorHAnsi" w:hAnsiTheme="minorHAnsi"/>
        </w:rPr>
        <w:t>.</w:t>
      </w:r>
    </w:p>
    <w:p w14:paraId="06AFF6A7" w14:textId="77777777" w:rsidR="00633C0F" w:rsidRDefault="00633C0F" w:rsidP="006C6C80">
      <w:pPr>
        <w:rPr>
          <w:rFonts w:asciiTheme="minorHAnsi" w:hAnsiTheme="minorHAnsi"/>
        </w:rPr>
      </w:pPr>
    </w:p>
    <w:p w14:paraId="26DC9E2C" w14:textId="0E03E9E9" w:rsidR="00633C0F" w:rsidRPr="00034415" w:rsidRDefault="00633C0F" w:rsidP="006C6C80">
      <w:pPr>
        <w:rPr>
          <w:rFonts w:asciiTheme="minorHAnsi" w:hAnsiTheme="minorHAnsi"/>
          <w:color w:val="0070C0"/>
        </w:rPr>
      </w:pPr>
      <w:r w:rsidRPr="00034415">
        <w:rPr>
          <w:rFonts w:asciiTheme="minorHAnsi" w:hAnsiTheme="minorHAnsi"/>
          <w:b/>
          <w:bCs/>
          <w:color w:val="0070C0"/>
        </w:rPr>
        <w:t>Adaptation à un objectif ciblé</w:t>
      </w:r>
      <w:r w:rsidRPr="00034415">
        <w:rPr>
          <w:rFonts w:asciiTheme="minorHAnsi" w:hAnsiTheme="minorHAnsi"/>
          <w:color w:val="0070C0"/>
        </w:rPr>
        <w:t> :</w:t>
      </w:r>
    </w:p>
    <w:p w14:paraId="37A39563" w14:textId="01A907ED" w:rsidR="00010B2B" w:rsidRPr="00D67649" w:rsidRDefault="00010B2B" w:rsidP="006C6C80">
      <w:pPr>
        <w:rPr>
          <w:rFonts w:asciiTheme="minorHAnsi" w:hAnsiTheme="minorHAnsi"/>
        </w:rPr>
      </w:pPr>
      <w:r>
        <w:rPr>
          <w:rFonts w:asciiTheme="minorHAnsi" w:hAnsiTheme="minorHAnsi"/>
        </w:rPr>
        <w:t xml:space="preserve">- en </w:t>
      </w:r>
      <w:r w:rsidR="00633C0F">
        <w:rPr>
          <w:rFonts w:asciiTheme="minorHAnsi" w:hAnsiTheme="minorHAnsi"/>
        </w:rPr>
        <w:t xml:space="preserve">prélevant </w:t>
      </w:r>
      <w:r>
        <w:rPr>
          <w:rFonts w:asciiTheme="minorHAnsi" w:hAnsiTheme="minorHAnsi"/>
        </w:rPr>
        <w:t xml:space="preserve">certains de ces observables </w:t>
      </w:r>
      <w:r w:rsidR="00633C0F">
        <w:rPr>
          <w:rFonts w:asciiTheme="minorHAnsi" w:hAnsiTheme="minorHAnsi"/>
        </w:rPr>
        <w:t>pour en faire des</w:t>
      </w:r>
      <w:r>
        <w:rPr>
          <w:rFonts w:asciiTheme="minorHAnsi" w:hAnsiTheme="minorHAnsi"/>
        </w:rPr>
        <w:t xml:space="preserve"> critère</w:t>
      </w:r>
      <w:r w:rsidR="00633C0F">
        <w:rPr>
          <w:rFonts w:asciiTheme="minorHAnsi" w:hAnsiTheme="minorHAnsi"/>
        </w:rPr>
        <w:t>s</w:t>
      </w:r>
      <w:r>
        <w:rPr>
          <w:rFonts w:asciiTheme="minorHAnsi" w:hAnsiTheme="minorHAnsi"/>
        </w:rPr>
        <w:t xml:space="preserve"> de réussite</w:t>
      </w:r>
      <w:r w:rsidR="007644BE">
        <w:rPr>
          <w:rFonts w:asciiTheme="minorHAnsi" w:hAnsiTheme="minorHAnsi"/>
        </w:rPr>
        <w:t> ;</w:t>
      </w:r>
    </w:p>
    <w:p w14:paraId="3129A405" w14:textId="5F0F5BED" w:rsidR="006C6C80" w:rsidRPr="00D67649" w:rsidRDefault="001822C5" w:rsidP="006C6C80">
      <w:pPr>
        <w:rPr>
          <w:rFonts w:asciiTheme="minorHAnsi" w:hAnsiTheme="minorHAnsi"/>
        </w:rPr>
      </w:pPr>
      <w:r w:rsidRPr="00D67649">
        <w:rPr>
          <w:rFonts w:asciiTheme="minorHAnsi" w:hAnsiTheme="minorHAnsi"/>
        </w:rPr>
        <w:t>- e</w:t>
      </w:r>
      <w:r w:rsidR="00633C0F">
        <w:rPr>
          <w:rFonts w:asciiTheme="minorHAnsi" w:hAnsiTheme="minorHAnsi"/>
        </w:rPr>
        <w:t xml:space="preserve">n </w:t>
      </w:r>
      <w:r w:rsidRPr="00D67649">
        <w:rPr>
          <w:rFonts w:asciiTheme="minorHAnsi" w:hAnsiTheme="minorHAnsi"/>
          <w:b/>
          <w:bCs/>
        </w:rPr>
        <w:t>n’utilis</w:t>
      </w:r>
      <w:r w:rsidR="00FD26E6">
        <w:rPr>
          <w:rFonts w:asciiTheme="minorHAnsi" w:hAnsiTheme="minorHAnsi"/>
          <w:b/>
          <w:bCs/>
        </w:rPr>
        <w:t>ant</w:t>
      </w:r>
      <w:r w:rsidRPr="00D67649">
        <w:rPr>
          <w:rFonts w:asciiTheme="minorHAnsi" w:hAnsiTheme="minorHAnsi"/>
          <w:b/>
          <w:bCs/>
        </w:rPr>
        <w:t xml:space="preserve"> qu’une seule compétence</w:t>
      </w:r>
      <w:r w:rsidR="00633C0F">
        <w:rPr>
          <w:rFonts w:asciiTheme="minorHAnsi" w:hAnsiTheme="minorHAnsi"/>
        </w:rPr>
        <w:t>, invitant</w:t>
      </w:r>
      <w:r w:rsidRPr="00D67649">
        <w:rPr>
          <w:rFonts w:asciiTheme="minorHAnsi" w:hAnsiTheme="minorHAnsi"/>
        </w:rPr>
        <w:t xml:space="preserve"> l’étudiant </w:t>
      </w:r>
      <w:r w:rsidR="00633C0F">
        <w:rPr>
          <w:rFonts w:asciiTheme="minorHAnsi" w:hAnsiTheme="minorHAnsi"/>
        </w:rPr>
        <w:t>à</w:t>
      </w:r>
      <w:r w:rsidRPr="00D67649">
        <w:rPr>
          <w:rFonts w:asciiTheme="minorHAnsi" w:hAnsiTheme="minorHAnsi"/>
        </w:rPr>
        <w:t xml:space="preserve"> centrer son regard sur celle-ci.</w:t>
      </w:r>
    </w:p>
    <w:p w14:paraId="44AE81B9" w14:textId="77777777" w:rsidR="001822C5" w:rsidRPr="00D67649" w:rsidRDefault="001822C5" w:rsidP="006C6C80">
      <w:pPr>
        <w:rPr>
          <w:rFonts w:asciiTheme="minorHAnsi" w:hAnsiTheme="minorHAnsi"/>
        </w:rPr>
      </w:pPr>
    </w:p>
    <w:p w14:paraId="752E592F" w14:textId="0F5AAACB" w:rsidR="001822C5" w:rsidRPr="00034415" w:rsidRDefault="00633C0F" w:rsidP="006C6C80">
      <w:pPr>
        <w:rPr>
          <w:rFonts w:asciiTheme="minorHAnsi" w:hAnsiTheme="minorHAnsi"/>
          <w:color w:val="0070C0"/>
        </w:rPr>
      </w:pPr>
      <w:r w:rsidRPr="00034415">
        <w:rPr>
          <w:rFonts w:asciiTheme="minorHAnsi" w:hAnsiTheme="minorHAnsi"/>
          <w:b/>
          <w:bCs/>
          <w:color w:val="0070C0"/>
        </w:rPr>
        <w:t xml:space="preserve">Adaptation </w:t>
      </w:r>
      <w:r w:rsidR="007644BE">
        <w:rPr>
          <w:rFonts w:asciiTheme="minorHAnsi" w:hAnsiTheme="minorHAnsi"/>
          <w:b/>
          <w:bCs/>
          <w:color w:val="0070C0"/>
        </w:rPr>
        <w:t>aux</w:t>
      </w:r>
      <w:r w:rsidRPr="00034415">
        <w:rPr>
          <w:rFonts w:asciiTheme="minorHAnsi" w:hAnsiTheme="minorHAnsi"/>
          <w:b/>
          <w:bCs/>
          <w:color w:val="0070C0"/>
        </w:rPr>
        <w:t xml:space="preserve"> besoin</w:t>
      </w:r>
      <w:r w:rsidR="007644BE">
        <w:rPr>
          <w:rFonts w:asciiTheme="minorHAnsi" w:hAnsiTheme="minorHAnsi"/>
          <w:b/>
          <w:bCs/>
          <w:color w:val="0070C0"/>
        </w:rPr>
        <w:t xml:space="preserve">s de chacun : outil de </w:t>
      </w:r>
      <w:r w:rsidR="001822C5" w:rsidRPr="00034415">
        <w:rPr>
          <w:rFonts w:asciiTheme="minorHAnsi" w:hAnsiTheme="minorHAnsi"/>
          <w:b/>
          <w:bCs/>
          <w:color w:val="0070C0"/>
        </w:rPr>
        <w:t>différenciatio</w:t>
      </w:r>
      <w:r w:rsidRPr="00034415">
        <w:rPr>
          <w:rFonts w:asciiTheme="minorHAnsi" w:hAnsiTheme="minorHAnsi"/>
          <w:b/>
          <w:bCs/>
          <w:color w:val="0070C0"/>
        </w:rPr>
        <w:t>n :</w:t>
      </w:r>
    </w:p>
    <w:p w14:paraId="4F21880C" w14:textId="50544A1C" w:rsidR="001822C5" w:rsidRPr="00D67649" w:rsidRDefault="001822C5" w:rsidP="006C6C80">
      <w:pPr>
        <w:rPr>
          <w:rFonts w:asciiTheme="minorHAnsi" w:hAnsiTheme="minorHAnsi"/>
        </w:rPr>
      </w:pPr>
      <w:r w:rsidRPr="00D67649">
        <w:rPr>
          <w:rFonts w:asciiTheme="minorHAnsi" w:hAnsiTheme="minorHAnsi"/>
        </w:rPr>
        <w:t xml:space="preserve">- fixer avec les étudiants le niveau de maîtrise attendu. Ainsi, en début de première année, il est tout à fait possible de viser le niveau indiqué ici « satisfaisant », voire même « fragile ». </w:t>
      </w:r>
    </w:p>
    <w:p w14:paraId="1DDA8929" w14:textId="4CAC05D6" w:rsidR="001822C5" w:rsidRPr="00D67649" w:rsidRDefault="001822C5" w:rsidP="006C6C80">
      <w:pPr>
        <w:rPr>
          <w:rFonts w:asciiTheme="minorHAnsi" w:hAnsiTheme="minorHAnsi"/>
        </w:rPr>
      </w:pPr>
      <w:r w:rsidRPr="00D67649">
        <w:rPr>
          <w:rFonts w:asciiTheme="minorHAnsi" w:hAnsiTheme="minorHAnsi"/>
        </w:rPr>
        <w:lastRenderedPageBreak/>
        <w:t>- faire varier les attendus d’un étudiant à l’autre : une seule compétence pour certains, deux compétences pour d’autres ; des niveaux de maîtrise variables en fonction d</w:t>
      </w:r>
      <w:r w:rsidR="009714A7">
        <w:rPr>
          <w:rFonts w:asciiTheme="minorHAnsi" w:hAnsiTheme="minorHAnsi"/>
        </w:rPr>
        <w:t>e leurs acquis</w:t>
      </w:r>
      <w:r w:rsidRPr="00D67649">
        <w:rPr>
          <w:rFonts w:asciiTheme="minorHAnsi" w:hAnsiTheme="minorHAnsi"/>
        </w:rPr>
        <w:t>.</w:t>
      </w:r>
    </w:p>
    <w:p w14:paraId="79959CBF" w14:textId="7E68D1A2" w:rsidR="00D67649" w:rsidRPr="00D67649" w:rsidRDefault="00D67649" w:rsidP="006C6C80">
      <w:pPr>
        <w:rPr>
          <w:rFonts w:asciiTheme="minorHAnsi" w:hAnsiTheme="minorHAnsi"/>
        </w:rPr>
      </w:pPr>
      <w:r w:rsidRPr="00D67649">
        <w:rPr>
          <w:rFonts w:asciiTheme="minorHAnsi" w:hAnsiTheme="minorHAnsi"/>
        </w:rPr>
        <w:t>- certains enseignants pratiquent une évaluation « choisie », laissant l’étudiant indiquer le niveau de maîtrise qu’il vise dans son travail.</w:t>
      </w:r>
    </w:p>
    <w:p w14:paraId="7B2F4AC2" w14:textId="77777777" w:rsidR="00D67649" w:rsidRPr="00D67649" w:rsidRDefault="00D67649" w:rsidP="006C6C80">
      <w:pPr>
        <w:rPr>
          <w:rFonts w:asciiTheme="minorHAnsi" w:hAnsiTheme="minorHAnsi"/>
        </w:rPr>
      </w:pPr>
    </w:p>
    <w:p w14:paraId="700F6ED6" w14:textId="0336D818" w:rsidR="001822C5" w:rsidRDefault="001822C5" w:rsidP="006C6C80">
      <w:pPr>
        <w:rPr>
          <w:rFonts w:asciiTheme="minorHAnsi" w:hAnsiTheme="minorHAnsi"/>
        </w:rPr>
      </w:pPr>
      <w:r w:rsidRPr="00D67649">
        <w:rPr>
          <w:rFonts w:asciiTheme="minorHAnsi" w:hAnsiTheme="minorHAnsi"/>
        </w:rPr>
        <w:t>L’enjeu est de ne pas décourager</w:t>
      </w:r>
      <w:r w:rsidR="007644BE">
        <w:rPr>
          <w:rFonts w:asciiTheme="minorHAnsi" w:hAnsiTheme="minorHAnsi"/>
        </w:rPr>
        <w:t>,</w:t>
      </w:r>
      <w:r w:rsidRPr="00D67649">
        <w:rPr>
          <w:rFonts w:asciiTheme="minorHAnsi" w:hAnsiTheme="minorHAnsi"/>
        </w:rPr>
        <w:t xml:space="preserve"> face à une tâche jugée </w:t>
      </w:r>
      <w:r w:rsidR="007644BE">
        <w:rPr>
          <w:rFonts w:asciiTheme="minorHAnsi" w:hAnsiTheme="minorHAnsi"/>
        </w:rPr>
        <w:t>inatteignable,</w:t>
      </w:r>
      <w:r w:rsidRPr="00D67649">
        <w:rPr>
          <w:rFonts w:asciiTheme="minorHAnsi" w:hAnsiTheme="minorHAnsi"/>
        </w:rPr>
        <w:t xml:space="preserve"> mais de construire un parcours progressif et acceptable par l’intéressé. </w:t>
      </w:r>
    </w:p>
    <w:p w14:paraId="6E13CB67" w14:textId="77777777" w:rsidR="00DD1D4C" w:rsidRDefault="00DD1D4C" w:rsidP="006C6C80">
      <w:pPr>
        <w:rPr>
          <w:rFonts w:asciiTheme="minorHAnsi" w:hAnsiTheme="minorHAnsi"/>
          <w:b/>
          <w:bCs/>
        </w:rPr>
      </w:pPr>
    </w:p>
    <w:p w14:paraId="2176DC87" w14:textId="6CEA282A" w:rsidR="00097DFD" w:rsidRPr="00D67649" w:rsidRDefault="00097DFD" w:rsidP="006C6C80">
      <w:pPr>
        <w:rPr>
          <w:rFonts w:asciiTheme="minorHAnsi" w:hAnsiTheme="minorHAnsi"/>
        </w:rPr>
      </w:pPr>
      <w:r w:rsidRPr="00097DFD">
        <w:rPr>
          <w:rFonts w:asciiTheme="minorHAnsi" w:hAnsiTheme="minorHAnsi"/>
          <w:b/>
          <w:bCs/>
        </w:rPr>
        <w:t>CONSEIL</w:t>
      </w:r>
      <w:r>
        <w:rPr>
          <w:rFonts w:asciiTheme="minorHAnsi" w:hAnsiTheme="minorHAnsi"/>
        </w:rPr>
        <w:t> : afin d’éviter une surcharge trop forte, utilisez plutôt cette grille de façon partielle (une compétence ; quelques critères de réussite) ; en toute fin d</w:t>
      </w:r>
      <w:r w:rsidR="007644BE">
        <w:rPr>
          <w:rFonts w:asciiTheme="minorHAnsi" w:hAnsiTheme="minorHAnsi"/>
        </w:rPr>
        <w:t xml:space="preserve">e </w:t>
      </w:r>
      <w:r>
        <w:rPr>
          <w:rFonts w:asciiTheme="minorHAnsi" w:hAnsiTheme="minorHAnsi"/>
        </w:rPr>
        <w:t xml:space="preserve">parcours, ils seront davantage en capacité de se saisir de la totalité de celle-ci. </w:t>
      </w:r>
    </w:p>
    <w:p w14:paraId="71FB9743" w14:textId="65EF8DAC" w:rsidR="00827D2B" w:rsidRDefault="00827D2B" w:rsidP="006C6C80">
      <w:pPr>
        <w:rPr>
          <w:rFonts w:asciiTheme="minorHAnsi" w:hAnsiTheme="minorHAnsi"/>
        </w:rPr>
      </w:pPr>
    </w:p>
    <w:p w14:paraId="321AEE61" w14:textId="77777777" w:rsidR="00827D2B" w:rsidRPr="00D67649" w:rsidRDefault="00827D2B" w:rsidP="006C6C80">
      <w:pPr>
        <w:rPr>
          <w:rFonts w:asciiTheme="minorHAnsi" w:hAnsiTheme="minorHAnsi"/>
        </w:rPr>
      </w:pPr>
    </w:p>
    <w:p w14:paraId="02B308CF" w14:textId="47EAD7E8" w:rsidR="00D67649" w:rsidRPr="00D67649" w:rsidRDefault="00D67649" w:rsidP="00D67649">
      <w:pPr>
        <w:pStyle w:val="Paragraphedeliste"/>
        <w:numPr>
          <w:ilvl w:val="0"/>
          <w:numId w:val="14"/>
        </w:numPr>
        <w:rPr>
          <w:b/>
          <w:bCs/>
          <w:sz w:val="24"/>
          <w:szCs w:val="24"/>
          <w:u w:val="single"/>
        </w:rPr>
      </w:pPr>
      <w:r w:rsidRPr="00D67649">
        <w:rPr>
          <w:b/>
          <w:bCs/>
          <w:sz w:val="24"/>
          <w:szCs w:val="24"/>
          <w:u w:val="single"/>
        </w:rPr>
        <w:t>L’auto-évaluation</w:t>
      </w:r>
      <w:r w:rsidR="00097DFD">
        <w:rPr>
          <w:b/>
          <w:bCs/>
          <w:sz w:val="24"/>
          <w:szCs w:val="24"/>
          <w:u w:val="single"/>
        </w:rPr>
        <w:t xml:space="preserve"> ou l’évaluation par les pairs</w:t>
      </w:r>
      <w:r w:rsidRPr="00D67649">
        <w:rPr>
          <w:b/>
          <w:bCs/>
          <w:sz w:val="24"/>
          <w:szCs w:val="24"/>
          <w:u w:val="single"/>
        </w:rPr>
        <w:t xml:space="preserve"> comme levier des apprentissages</w:t>
      </w:r>
    </w:p>
    <w:p w14:paraId="3FB108E8" w14:textId="77777777" w:rsidR="00827D2B" w:rsidRDefault="00827D2B">
      <w:pPr>
        <w:rPr>
          <w:rFonts w:asciiTheme="minorHAnsi" w:hAnsiTheme="minorHAnsi"/>
          <w:b/>
          <w:bCs/>
          <w:color w:val="0070C0"/>
        </w:rPr>
      </w:pPr>
    </w:p>
    <w:p w14:paraId="45092E78" w14:textId="5BE6C8C5" w:rsidR="00462DC1" w:rsidRDefault="009714A7">
      <w:pPr>
        <w:rPr>
          <w:rFonts w:asciiTheme="minorHAnsi" w:hAnsiTheme="minorHAnsi"/>
        </w:rPr>
      </w:pPr>
      <w:r w:rsidRPr="00A21FCF">
        <w:rPr>
          <w:rFonts w:asciiTheme="minorHAnsi" w:hAnsiTheme="minorHAnsi"/>
          <w:b/>
          <w:bCs/>
          <w:color w:val="0070C0"/>
        </w:rPr>
        <w:t xml:space="preserve">Le but de toute évaluation est de progresser </w:t>
      </w:r>
      <w:r>
        <w:rPr>
          <w:rFonts w:asciiTheme="minorHAnsi" w:hAnsiTheme="minorHAnsi"/>
        </w:rPr>
        <w:t xml:space="preserve">(à l’exception de l’examen qui a une visée certificative). Il s’agit donc, à travers l’évaluation d’engager l’étudiant à </w:t>
      </w:r>
      <w:r w:rsidRPr="0058431E">
        <w:rPr>
          <w:rFonts w:asciiTheme="minorHAnsi" w:hAnsiTheme="minorHAnsi"/>
          <w:b/>
          <w:bCs/>
        </w:rPr>
        <w:t>regarder demain</w:t>
      </w:r>
      <w:r>
        <w:rPr>
          <w:rFonts w:asciiTheme="minorHAnsi" w:hAnsiTheme="minorHAnsi"/>
        </w:rPr>
        <w:t xml:space="preserve">, à </w:t>
      </w:r>
      <w:r w:rsidRPr="0058431E">
        <w:rPr>
          <w:rFonts w:asciiTheme="minorHAnsi" w:hAnsiTheme="minorHAnsi"/>
          <w:b/>
          <w:bCs/>
        </w:rPr>
        <w:t>se projeter</w:t>
      </w:r>
      <w:r>
        <w:rPr>
          <w:rFonts w:asciiTheme="minorHAnsi" w:hAnsiTheme="minorHAnsi"/>
        </w:rPr>
        <w:t xml:space="preserve">. </w:t>
      </w:r>
    </w:p>
    <w:p w14:paraId="6111A030" w14:textId="77777777" w:rsidR="00827D2B" w:rsidRDefault="00827D2B">
      <w:pPr>
        <w:rPr>
          <w:rFonts w:asciiTheme="minorHAnsi" w:hAnsiTheme="minorHAnsi"/>
        </w:rPr>
      </w:pPr>
    </w:p>
    <w:p w14:paraId="7C0BD29D" w14:textId="293E961D" w:rsidR="009714A7" w:rsidRDefault="009714A7">
      <w:pPr>
        <w:rPr>
          <w:rFonts w:asciiTheme="minorHAnsi" w:hAnsiTheme="minorHAnsi"/>
        </w:rPr>
      </w:pPr>
      <w:r>
        <w:rPr>
          <w:rFonts w:asciiTheme="minorHAnsi" w:hAnsiTheme="minorHAnsi"/>
        </w:rPr>
        <w:t xml:space="preserve">Il est important de répondre à cette question : </w:t>
      </w:r>
      <w:r w:rsidR="00097DFD">
        <w:rPr>
          <w:rFonts w:asciiTheme="minorHAnsi" w:hAnsiTheme="minorHAnsi"/>
        </w:rPr>
        <w:t>« </w:t>
      </w:r>
      <w:r w:rsidR="00097DFD" w:rsidRPr="00097DFD">
        <w:rPr>
          <w:rFonts w:asciiTheme="minorHAnsi" w:hAnsiTheme="minorHAnsi"/>
          <w:i/>
          <w:iCs/>
        </w:rPr>
        <w:t>Q</w:t>
      </w:r>
      <w:r w:rsidRPr="00097DFD">
        <w:rPr>
          <w:rFonts w:asciiTheme="minorHAnsi" w:hAnsiTheme="minorHAnsi"/>
          <w:i/>
          <w:iCs/>
        </w:rPr>
        <w:t>ue fait l’étudiant de son évaluation, une fois celle-ci corrigée et restituée ?</w:t>
      </w:r>
      <w:r w:rsidR="00097DFD">
        <w:rPr>
          <w:rFonts w:asciiTheme="minorHAnsi" w:hAnsiTheme="minorHAnsi"/>
        </w:rPr>
        <w:t> »…</w:t>
      </w:r>
    </w:p>
    <w:p w14:paraId="7E1FE91A" w14:textId="77777777" w:rsidR="00827D2B" w:rsidRDefault="00827D2B">
      <w:pPr>
        <w:rPr>
          <w:rFonts w:asciiTheme="minorHAnsi" w:hAnsiTheme="minorHAnsi"/>
        </w:rPr>
      </w:pPr>
    </w:p>
    <w:p w14:paraId="621F61B5" w14:textId="677DD6FC" w:rsidR="0058431E" w:rsidRDefault="0058431E">
      <w:pPr>
        <w:rPr>
          <w:rFonts w:asciiTheme="minorHAnsi" w:hAnsiTheme="minorHAnsi"/>
        </w:rPr>
      </w:pPr>
      <w:r>
        <w:rPr>
          <w:rFonts w:asciiTheme="minorHAnsi" w:hAnsiTheme="minorHAnsi"/>
        </w:rPr>
        <w:t xml:space="preserve">Ce sont </w:t>
      </w:r>
      <w:r w:rsidRPr="0058431E">
        <w:rPr>
          <w:rFonts w:asciiTheme="minorHAnsi" w:hAnsiTheme="minorHAnsi"/>
          <w:b/>
          <w:bCs/>
        </w:rPr>
        <w:t>les conseils</w:t>
      </w:r>
      <w:r>
        <w:rPr>
          <w:rFonts w:asciiTheme="minorHAnsi" w:hAnsiTheme="minorHAnsi"/>
        </w:rPr>
        <w:t xml:space="preserve"> (</w:t>
      </w:r>
      <w:r w:rsidRPr="0058431E">
        <w:rPr>
          <w:rFonts w:asciiTheme="minorHAnsi" w:hAnsiTheme="minorHAnsi"/>
          <w:b/>
          <w:bCs/>
        </w:rPr>
        <w:t>précis et opérationnels</w:t>
      </w:r>
      <w:r>
        <w:rPr>
          <w:rFonts w:asciiTheme="minorHAnsi" w:hAnsiTheme="minorHAnsi"/>
        </w:rPr>
        <w:t>) qui aident l’étudiant à progresser</w:t>
      </w:r>
      <w:r w:rsidR="00097DFD">
        <w:rPr>
          <w:rFonts w:asciiTheme="minorHAnsi" w:hAnsiTheme="minorHAnsi"/>
        </w:rPr>
        <w:t xml:space="preserve"> ; </w:t>
      </w:r>
      <w:r w:rsidR="00097DFD" w:rsidRPr="00097DFD">
        <w:rPr>
          <w:rFonts w:asciiTheme="minorHAnsi" w:hAnsiTheme="minorHAnsi"/>
          <w:b/>
          <w:bCs/>
        </w:rPr>
        <w:t>la dimension qualitative de toute évaluation</w:t>
      </w:r>
      <w:r w:rsidR="00097DFD">
        <w:rPr>
          <w:rFonts w:asciiTheme="minorHAnsi" w:hAnsiTheme="minorHAnsi"/>
        </w:rPr>
        <w:t xml:space="preserve"> est centrale</w:t>
      </w:r>
      <w:r>
        <w:rPr>
          <w:rFonts w:asciiTheme="minorHAnsi" w:hAnsiTheme="minorHAnsi"/>
        </w:rPr>
        <w:t>. Il est donc essentiel qu’il puisse garder en mémoire</w:t>
      </w:r>
      <w:r w:rsidR="00097DFD">
        <w:rPr>
          <w:rFonts w:asciiTheme="minorHAnsi" w:hAnsiTheme="minorHAnsi"/>
        </w:rPr>
        <w:t xml:space="preserve"> ces conseils</w:t>
      </w:r>
      <w:r w:rsidR="00DD1D4C">
        <w:rPr>
          <w:rFonts w:asciiTheme="minorHAnsi" w:hAnsiTheme="minorHAnsi"/>
        </w:rPr>
        <w:t>. V</w:t>
      </w:r>
      <w:r w:rsidR="00097DFD">
        <w:rPr>
          <w:rFonts w:asciiTheme="minorHAnsi" w:hAnsiTheme="minorHAnsi"/>
        </w:rPr>
        <w:t>oire mieux, que les situations de classe lui permettent d’</w:t>
      </w:r>
      <w:r>
        <w:rPr>
          <w:rFonts w:asciiTheme="minorHAnsi" w:hAnsiTheme="minorHAnsi"/>
        </w:rPr>
        <w:t xml:space="preserve">y revenir, </w:t>
      </w:r>
      <w:r w:rsidR="00097DFD">
        <w:rPr>
          <w:rFonts w:asciiTheme="minorHAnsi" w:hAnsiTheme="minorHAnsi"/>
        </w:rPr>
        <w:t>de les garder sous les yeux (par exemple, en laissant les grilles précédemment remplies accessibles y compris durant les évaluations)</w:t>
      </w:r>
      <w:r>
        <w:rPr>
          <w:rFonts w:asciiTheme="minorHAnsi" w:hAnsiTheme="minorHAnsi"/>
        </w:rPr>
        <w:t xml:space="preserve">. </w:t>
      </w:r>
    </w:p>
    <w:p w14:paraId="438CB285" w14:textId="25BB9CCB" w:rsidR="00633C0F" w:rsidRDefault="00633C0F">
      <w:pPr>
        <w:rPr>
          <w:rFonts w:asciiTheme="minorHAnsi" w:hAnsiTheme="minorHAnsi"/>
        </w:rPr>
      </w:pPr>
    </w:p>
    <w:p w14:paraId="297ADB8F" w14:textId="77777777" w:rsidR="00827D2B" w:rsidRDefault="00827D2B">
      <w:pPr>
        <w:rPr>
          <w:rFonts w:asciiTheme="minorHAnsi" w:hAnsiTheme="minorHAnsi"/>
        </w:rPr>
      </w:pPr>
    </w:p>
    <w:p w14:paraId="2209153E" w14:textId="77777777" w:rsidR="00827D2B" w:rsidRDefault="0058431E">
      <w:pPr>
        <w:rPr>
          <w:rFonts w:asciiTheme="minorHAnsi" w:hAnsiTheme="minorHAnsi"/>
        </w:rPr>
      </w:pPr>
      <w:r w:rsidRPr="00A21FCF">
        <w:rPr>
          <w:rFonts w:asciiTheme="minorHAnsi" w:hAnsiTheme="minorHAnsi"/>
          <w:b/>
          <w:bCs/>
          <w:color w:val="0070C0"/>
        </w:rPr>
        <w:t>L’auto-évaluation</w:t>
      </w:r>
      <w:r w:rsidR="00097DFD">
        <w:rPr>
          <w:rFonts w:asciiTheme="minorHAnsi" w:hAnsiTheme="minorHAnsi"/>
          <w:b/>
          <w:bCs/>
          <w:color w:val="0070C0"/>
        </w:rPr>
        <w:t xml:space="preserve"> et l’évaluation par les pairs</w:t>
      </w:r>
      <w:r w:rsidRPr="00A21FCF">
        <w:rPr>
          <w:rFonts w:asciiTheme="minorHAnsi" w:hAnsiTheme="minorHAnsi"/>
          <w:b/>
          <w:bCs/>
          <w:color w:val="0070C0"/>
        </w:rPr>
        <w:t xml:space="preserve"> implique</w:t>
      </w:r>
      <w:r w:rsidR="00097DFD">
        <w:rPr>
          <w:rFonts w:asciiTheme="minorHAnsi" w:hAnsiTheme="minorHAnsi"/>
          <w:b/>
          <w:bCs/>
          <w:color w:val="0070C0"/>
        </w:rPr>
        <w:t>nt</w:t>
      </w:r>
      <w:r w:rsidRPr="00A21FCF">
        <w:rPr>
          <w:rFonts w:asciiTheme="minorHAnsi" w:hAnsiTheme="minorHAnsi"/>
          <w:b/>
          <w:bCs/>
          <w:color w:val="0070C0"/>
        </w:rPr>
        <w:t xml:space="preserve"> l’étudiant dans son travail</w:t>
      </w:r>
      <w:r w:rsidR="00633C0F" w:rsidRPr="00A21FCF">
        <w:rPr>
          <w:rFonts w:asciiTheme="minorHAnsi" w:hAnsiTheme="minorHAnsi"/>
          <w:color w:val="0070C0"/>
        </w:rPr>
        <w:t xml:space="preserve">, </w:t>
      </w:r>
      <w:r w:rsidR="00633C0F" w:rsidRPr="00A21FCF">
        <w:rPr>
          <w:rFonts w:asciiTheme="minorHAnsi" w:hAnsiTheme="minorHAnsi"/>
          <w:b/>
          <w:bCs/>
          <w:color w:val="0070C0"/>
        </w:rPr>
        <w:t>elle</w:t>
      </w:r>
      <w:r w:rsidR="00097DFD">
        <w:rPr>
          <w:rFonts w:asciiTheme="minorHAnsi" w:hAnsiTheme="minorHAnsi"/>
          <w:b/>
          <w:bCs/>
          <w:color w:val="0070C0"/>
        </w:rPr>
        <w:t>s</w:t>
      </w:r>
      <w:r w:rsidR="00633C0F" w:rsidRPr="00A21FCF">
        <w:rPr>
          <w:rFonts w:asciiTheme="minorHAnsi" w:hAnsiTheme="minorHAnsi"/>
          <w:b/>
          <w:bCs/>
          <w:color w:val="0070C0"/>
        </w:rPr>
        <w:t xml:space="preserve"> le responsabilise</w:t>
      </w:r>
      <w:r w:rsidR="00097DFD">
        <w:rPr>
          <w:rFonts w:asciiTheme="minorHAnsi" w:hAnsiTheme="minorHAnsi"/>
          <w:b/>
          <w:bCs/>
          <w:color w:val="0070C0"/>
        </w:rPr>
        <w:t>nt</w:t>
      </w:r>
      <w:r w:rsidR="00633C0F" w:rsidRPr="00A21FCF">
        <w:rPr>
          <w:rFonts w:asciiTheme="minorHAnsi" w:hAnsiTheme="minorHAnsi"/>
          <w:color w:val="0070C0"/>
        </w:rPr>
        <w:t xml:space="preserve"> </w:t>
      </w:r>
      <w:r>
        <w:rPr>
          <w:rFonts w:asciiTheme="minorHAnsi" w:hAnsiTheme="minorHAnsi"/>
        </w:rPr>
        <w:t>:</w:t>
      </w:r>
    </w:p>
    <w:p w14:paraId="260D5B70" w14:textId="77777777" w:rsidR="00DD1D4C" w:rsidRDefault="00827D2B">
      <w:pPr>
        <w:rPr>
          <w:rFonts w:asciiTheme="minorHAnsi" w:hAnsiTheme="minorHAnsi"/>
        </w:rPr>
      </w:pPr>
      <w:r>
        <w:rPr>
          <w:rFonts w:asciiTheme="minorHAnsi" w:hAnsiTheme="minorHAnsi"/>
        </w:rPr>
        <w:t>E</w:t>
      </w:r>
      <w:r w:rsidR="0058431E">
        <w:rPr>
          <w:rFonts w:asciiTheme="minorHAnsi" w:hAnsiTheme="minorHAnsi"/>
        </w:rPr>
        <w:t>lle</w:t>
      </w:r>
      <w:r w:rsidR="00097DFD">
        <w:rPr>
          <w:rFonts w:asciiTheme="minorHAnsi" w:hAnsiTheme="minorHAnsi"/>
        </w:rPr>
        <w:t>s</w:t>
      </w:r>
      <w:r w:rsidR="0058431E">
        <w:rPr>
          <w:rFonts w:asciiTheme="minorHAnsi" w:hAnsiTheme="minorHAnsi"/>
        </w:rPr>
        <w:t xml:space="preserve"> l’oblige</w:t>
      </w:r>
      <w:r w:rsidR="00097DFD">
        <w:rPr>
          <w:rFonts w:asciiTheme="minorHAnsi" w:hAnsiTheme="minorHAnsi"/>
        </w:rPr>
        <w:t>nt</w:t>
      </w:r>
      <w:r w:rsidR="0058431E">
        <w:rPr>
          <w:rFonts w:asciiTheme="minorHAnsi" w:hAnsiTheme="minorHAnsi"/>
        </w:rPr>
        <w:t xml:space="preserve"> à examiner son travail</w:t>
      </w:r>
      <w:r w:rsidR="00097DFD">
        <w:rPr>
          <w:rFonts w:asciiTheme="minorHAnsi" w:hAnsiTheme="minorHAnsi"/>
        </w:rPr>
        <w:t xml:space="preserve"> ou celui d’un camarade</w:t>
      </w:r>
      <w:r w:rsidR="0058431E">
        <w:rPr>
          <w:rFonts w:asciiTheme="minorHAnsi" w:hAnsiTheme="minorHAnsi"/>
        </w:rPr>
        <w:t xml:space="preserve"> à la lumière d’attendus explicites</w:t>
      </w:r>
      <w:r w:rsidR="00DD1D4C">
        <w:rPr>
          <w:rFonts w:asciiTheme="minorHAnsi" w:hAnsiTheme="minorHAnsi"/>
        </w:rPr>
        <w:t>.</w:t>
      </w:r>
    </w:p>
    <w:p w14:paraId="07383543" w14:textId="6979AB61" w:rsidR="00827D2B" w:rsidRDefault="00DD1D4C">
      <w:pPr>
        <w:rPr>
          <w:rFonts w:asciiTheme="minorHAnsi" w:hAnsiTheme="minorHAnsi"/>
        </w:rPr>
      </w:pPr>
      <w:r>
        <w:rPr>
          <w:rFonts w:asciiTheme="minorHAnsi" w:hAnsiTheme="minorHAnsi"/>
        </w:rPr>
        <w:t>L</w:t>
      </w:r>
      <w:r w:rsidR="0058431E">
        <w:rPr>
          <w:rFonts w:asciiTheme="minorHAnsi" w:hAnsiTheme="minorHAnsi"/>
        </w:rPr>
        <w:t xml:space="preserve">a dimension qualitative de cette auto-évaluation (pas une </w:t>
      </w:r>
      <w:r w:rsidR="00097DFD">
        <w:rPr>
          <w:rFonts w:asciiTheme="minorHAnsi" w:hAnsiTheme="minorHAnsi"/>
        </w:rPr>
        <w:t xml:space="preserve">simple </w:t>
      </w:r>
      <w:r w:rsidR="0058431E">
        <w:rPr>
          <w:rFonts w:asciiTheme="minorHAnsi" w:hAnsiTheme="minorHAnsi"/>
        </w:rPr>
        <w:t>croix dans une case</w:t>
      </w:r>
      <w:r w:rsidR="00010B2B">
        <w:rPr>
          <w:rFonts w:asciiTheme="minorHAnsi" w:hAnsiTheme="minorHAnsi"/>
        </w:rPr>
        <w:t xml:space="preserve"> mais un commentaire littéral</w:t>
      </w:r>
      <w:r w:rsidR="0058431E">
        <w:rPr>
          <w:rFonts w:asciiTheme="minorHAnsi" w:hAnsiTheme="minorHAnsi"/>
        </w:rPr>
        <w:t xml:space="preserve">) l’invite à réfléchir, à prendre de la hauteur, à expliciter </w:t>
      </w:r>
      <w:r w:rsidR="00097DFD">
        <w:rPr>
          <w:rFonts w:asciiTheme="minorHAnsi" w:hAnsiTheme="minorHAnsi"/>
        </w:rPr>
        <w:t>l</w:t>
      </w:r>
      <w:r w:rsidR="0058431E">
        <w:rPr>
          <w:rFonts w:asciiTheme="minorHAnsi" w:hAnsiTheme="minorHAnsi"/>
        </w:rPr>
        <w:t>es points de réussite</w:t>
      </w:r>
      <w:r w:rsidR="00097DFD">
        <w:rPr>
          <w:rFonts w:asciiTheme="minorHAnsi" w:hAnsiTheme="minorHAnsi"/>
        </w:rPr>
        <w:t>,</w:t>
      </w:r>
      <w:r w:rsidR="0058431E">
        <w:rPr>
          <w:rFonts w:asciiTheme="minorHAnsi" w:hAnsiTheme="minorHAnsi"/>
        </w:rPr>
        <w:t xml:space="preserve"> </w:t>
      </w:r>
      <w:r w:rsidR="00097DFD">
        <w:rPr>
          <w:rFonts w:asciiTheme="minorHAnsi" w:hAnsiTheme="minorHAnsi"/>
        </w:rPr>
        <w:t>à évoquer</w:t>
      </w:r>
      <w:r w:rsidR="0058431E">
        <w:rPr>
          <w:rFonts w:asciiTheme="minorHAnsi" w:hAnsiTheme="minorHAnsi"/>
        </w:rPr>
        <w:t xml:space="preserve"> ses difficultés</w:t>
      </w:r>
      <w:r w:rsidR="00097DFD">
        <w:rPr>
          <w:rFonts w:asciiTheme="minorHAnsi" w:hAnsiTheme="minorHAnsi"/>
        </w:rPr>
        <w:t xml:space="preserve">, à proposer des pistes de </w:t>
      </w:r>
      <w:proofErr w:type="spellStart"/>
      <w:r w:rsidR="00097DFD">
        <w:rPr>
          <w:rFonts w:asciiTheme="minorHAnsi" w:hAnsiTheme="minorHAnsi"/>
        </w:rPr>
        <w:t>re</w:t>
      </w:r>
      <w:proofErr w:type="spellEnd"/>
      <w:r w:rsidR="00097DFD">
        <w:rPr>
          <w:rFonts w:asciiTheme="minorHAnsi" w:hAnsiTheme="minorHAnsi"/>
        </w:rPr>
        <w:t>-travail</w:t>
      </w:r>
      <w:r w:rsidR="0058431E">
        <w:rPr>
          <w:rFonts w:asciiTheme="minorHAnsi" w:hAnsiTheme="minorHAnsi"/>
        </w:rPr>
        <w:t xml:space="preserve">. </w:t>
      </w:r>
    </w:p>
    <w:p w14:paraId="04339A35" w14:textId="51857076" w:rsidR="0058431E" w:rsidRDefault="00097DFD">
      <w:pPr>
        <w:rPr>
          <w:rFonts w:asciiTheme="minorHAnsi" w:hAnsiTheme="minorHAnsi"/>
        </w:rPr>
      </w:pPr>
      <w:r w:rsidRPr="00097DFD">
        <w:rPr>
          <w:rFonts w:asciiTheme="minorHAnsi" w:hAnsiTheme="minorHAnsi"/>
          <w:b/>
          <w:bCs/>
        </w:rPr>
        <w:t>L’auto-évaluation est l’un des leviers les plus puissants de l’apprentissage</w:t>
      </w:r>
      <w:r>
        <w:rPr>
          <w:rFonts w:asciiTheme="minorHAnsi" w:hAnsiTheme="minorHAnsi"/>
        </w:rPr>
        <w:t xml:space="preserve"> mais</w:t>
      </w:r>
      <w:r w:rsidR="0058431E">
        <w:rPr>
          <w:rFonts w:asciiTheme="minorHAnsi" w:hAnsiTheme="minorHAnsi"/>
        </w:rPr>
        <w:t xml:space="preserve"> </w:t>
      </w:r>
      <w:r w:rsidR="00775248">
        <w:rPr>
          <w:rFonts w:asciiTheme="minorHAnsi" w:hAnsiTheme="minorHAnsi"/>
        </w:rPr>
        <w:t>e</w:t>
      </w:r>
      <w:r>
        <w:rPr>
          <w:rFonts w:asciiTheme="minorHAnsi" w:hAnsiTheme="minorHAnsi"/>
        </w:rPr>
        <w:t>lle</w:t>
      </w:r>
      <w:r w:rsidR="0058431E">
        <w:rPr>
          <w:rFonts w:asciiTheme="minorHAnsi" w:hAnsiTheme="minorHAnsi"/>
        </w:rPr>
        <w:t xml:space="preserve"> suppose une acculturation progressive</w:t>
      </w:r>
      <w:r>
        <w:rPr>
          <w:rFonts w:asciiTheme="minorHAnsi" w:hAnsiTheme="minorHAnsi"/>
        </w:rPr>
        <w:t xml:space="preserve"> (donc de la persévérance chez les professeurs qui l’accompagnent)</w:t>
      </w:r>
      <w:r w:rsidR="0058431E">
        <w:rPr>
          <w:rFonts w:asciiTheme="minorHAnsi" w:hAnsiTheme="minorHAnsi"/>
        </w:rPr>
        <w:t xml:space="preserve">. </w:t>
      </w:r>
    </w:p>
    <w:p w14:paraId="53C9F307" w14:textId="27C3C6D0" w:rsidR="0058431E" w:rsidRDefault="0058431E">
      <w:pPr>
        <w:rPr>
          <w:rFonts w:asciiTheme="minorHAnsi" w:hAnsiTheme="minorHAnsi"/>
        </w:rPr>
      </w:pPr>
      <w:r>
        <w:rPr>
          <w:rFonts w:asciiTheme="minorHAnsi" w:hAnsiTheme="minorHAnsi"/>
        </w:rPr>
        <w:t>L’entrée dans une démarche réflexive</w:t>
      </w:r>
      <w:r w:rsidR="00097DFD">
        <w:rPr>
          <w:rFonts w:asciiTheme="minorHAnsi" w:hAnsiTheme="minorHAnsi"/>
        </w:rPr>
        <w:t xml:space="preserve"> (auto-évaluation ou évaluation par les pairs)</w:t>
      </w:r>
      <w:r>
        <w:rPr>
          <w:rFonts w:asciiTheme="minorHAnsi" w:hAnsiTheme="minorHAnsi"/>
        </w:rPr>
        <w:t xml:space="preserve"> est donc une des clefs pour aider les étudiants à avancer.</w:t>
      </w:r>
    </w:p>
    <w:p w14:paraId="5B241230" w14:textId="12600F61" w:rsidR="00097DFD" w:rsidRDefault="00097DFD">
      <w:pPr>
        <w:rPr>
          <w:rFonts w:asciiTheme="minorHAnsi" w:hAnsiTheme="minorHAnsi"/>
        </w:rPr>
      </w:pPr>
    </w:p>
    <w:p w14:paraId="0A3AAD05" w14:textId="77777777" w:rsidR="00827D2B" w:rsidRDefault="00827D2B">
      <w:pPr>
        <w:rPr>
          <w:rFonts w:asciiTheme="minorHAnsi" w:hAnsiTheme="minorHAnsi"/>
        </w:rPr>
      </w:pPr>
    </w:p>
    <w:p w14:paraId="7D71F6F5" w14:textId="34A1F084" w:rsidR="00097DFD" w:rsidRPr="00097DFD" w:rsidRDefault="00097DFD">
      <w:pPr>
        <w:rPr>
          <w:rFonts w:asciiTheme="minorHAnsi" w:hAnsiTheme="minorHAnsi"/>
          <w:b/>
          <w:bCs/>
          <w:color w:val="0070C0"/>
        </w:rPr>
      </w:pPr>
      <w:r w:rsidRPr="00097DFD">
        <w:rPr>
          <w:rFonts w:asciiTheme="minorHAnsi" w:hAnsiTheme="minorHAnsi"/>
          <w:b/>
          <w:bCs/>
          <w:color w:val="0070C0"/>
        </w:rPr>
        <w:t>L’approche par compétences a un double avantage :</w:t>
      </w:r>
    </w:p>
    <w:p w14:paraId="306AC921" w14:textId="5EC916A6" w:rsidR="00097DFD" w:rsidRDefault="00097DFD">
      <w:pPr>
        <w:rPr>
          <w:rFonts w:asciiTheme="minorHAnsi" w:hAnsiTheme="minorHAnsi"/>
        </w:rPr>
      </w:pPr>
      <w:r>
        <w:rPr>
          <w:rFonts w:asciiTheme="minorHAnsi" w:hAnsiTheme="minorHAnsi"/>
        </w:rPr>
        <w:t>- elle n’oublie jamais de dire ce qui est bien fait (travail sur la confiance en soi)</w:t>
      </w:r>
    </w:p>
    <w:p w14:paraId="6376D092" w14:textId="5FF140A4" w:rsidR="00097DFD" w:rsidRDefault="00097DFD">
      <w:pPr>
        <w:rPr>
          <w:rFonts w:asciiTheme="minorHAnsi" w:hAnsiTheme="minorHAnsi"/>
        </w:rPr>
      </w:pPr>
      <w:r>
        <w:rPr>
          <w:rFonts w:asciiTheme="minorHAnsi" w:hAnsiTheme="minorHAnsi"/>
        </w:rPr>
        <w:t>- elle explicite les attendus et ne les laisse jamais dans un brouillard teinté de connivence (on fait comme si tout cela allait de soi)</w:t>
      </w:r>
    </w:p>
    <w:p w14:paraId="5C44BA7E" w14:textId="77777777" w:rsidR="00827D2B" w:rsidRDefault="00827D2B" w:rsidP="00097DFD">
      <w:pPr>
        <w:rPr>
          <w:rFonts w:asciiTheme="minorHAnsi" w:hAnsiTheme="minorHAnsi"/>
        </w:rPr>
      </w:pPr>
    </w:p>
    <w:p w14:paraId="3E5E5B15" w14:textId="080C55D0" w:rsidR="00097DFD" w:rsidRDefault="00097DFD" w:rsidP="00097DFD">
      <w:pPr>
        <w:rPr>
          <w:rFonts w:asciiTheme="minorHAnsi" w:hAnsiTheme="minorHAnsi"/>
        </w:rPr>
      </w:pPr>
      <w:r>
        <w:rPr>
          <w:rFonts w:asciiTheme="minorHAnsi" w:hAnsiTheme="minorHAnsi"/>
        </w:rPr>
        <w:t>Plus ses compétences sont fragiles, plus un étudiant aura besoin d’explicite.</w:t>
      </w:r>
    </w:p>
    <w:p w14:paraId="72EB1630" w14:textId="19EC4A79" w:rsidR="00097DFD" w:rsidRDefault="00097DFD" w:rsidP="00097DFD">
      <w:pPr>
        <w:rPr>
          <w:rFonts w:asciiTheme="minorHAnsi" w:hAnsiTheme="minorHAnsi"/>
        </w:rPr>
      </w:pPr>
      <w:r>
        <w:rPr>
          <w:rFonts w:asciiTheme="minorHAnsi" w:hAnsiTheme="minorHAnsi"/>
        </w:rPr>
        <w:t xml:space="preserve">Mais cela suppose de </w:t>
      </w:r>
      <w:r w:rsidRPr="00097DFD">
        <w:rPr>
          <w:rFonts w:asciiTheme="minorHAnsi" w:hAnsiTheme="minorHAnsi"/>
          <w:b/>
          <w:bCs/>
        </w:rPr>
        <w:t>prendre le temps de partager le sens de cette démarche avec les étudiants</w:t>
      </w:r>
      <w:r>
        <w:rPr>
          <w:rFonts w:asciiTheme="minorHAnsi" w:hAnsiTheme="minorHAnsi"/>
        </w:rPr>
        <w:t> : leur expliquer pourquoi on la met en place, ce qu’elle leur apporte, comment ils peuvent s’en saisir.</w:t>
      </w:r>
    </w:p>
    <w:p w14:paraId="79023A64" w14:textId="53B35AE0" w:rsidR="00010B2B" w:rsidRDefault="00010B2B">
      <w:pPr>
        <w:rPr>
          <w:rFonts w:asciiTheme="minorHAnsi" w:hAnsiTheme="minorHAnsi"/>
        </w:rPr>
      </w:pPr>
    </w:p>
    <w:p w14:paraId="22B21AD2" w14:textId="77777777" w:rsidR="00827D2B" w:rsidRDefault="00827D2B">
      <w:pPr>
        <w:rPr>
          <w:rFonts w:asciiTheme="minorHAnsi" w:hAnsiTheme="minorHAnsi"/>
        </w:rPr>
      </w:pPr>
    </w:p>
    <w:p w14:paraId="3FB8012E" w14:textId="77777777" w:rsidR="007644BE" w:rsidRDefault="00A21FCF">
      <w:pPr>
        <w:rPr>
          <w:rFonts w:asciiTheme="minorHAnsi" w:hAnsiTheme="minorHAnsi"/>
        </w:rPr>
      </w:pPr>
      <w:r w:rsidRPr="00A21FCF">
        <w:rPr>
          <w:rFonts w:asciiTheme="minorHAnsi" w:hAnsiTheme="minorHAnsi"/>
          <w:b/>
          <w:bCs/>
          <w:color w:val="0070C0"/>
        </w:rPr>
        <w:t>La démarche réflexive les aide à mieux se connaitre</w:t>
      </w:r>
      <w:r w:rsidR="007644BE">
        <w:rPr>
          <w:rFonts w:asciiTheme="minorHAnsi" w:hAnsiTheme="minorHAnsi"/>
          <w:b/>
          <w:bCs/>
          <w:color w:val="0070C0"/>
        </w:rPr>
        <w:t xml:space="preserve"> et </w:t>
      </w:r>
      <w:r w:rsidR="007644BE" w:rsidRPr="00A21FCF">
        <w:rPr>
          <w:rFonts w:asciiTheme="minorHAnsi" w:hAnsiTheme="minorHAnsi"/>
          <w:b/>
          <w:bCs/>
          <w:color w:val="0070C0"/>
        </w:rPr>
        <w:t>leur appren</w:t>
      </w:r>
      <w:r w:rsidR="007644BE">
        <w:rPr>
          <w:rFonts w:asciiTheme="minorHAnsi" w:hAnsiTheme="minorHAnsi"/>
          <w:b/>
          <w:bCs/>
          <w:color w:val="0070C0"/>
        </w:rPr>
        <w:t>d</w:t>
      </w:r>
      <w:r w:rsidR="007644BE" w:rsidRPr="00A21FCF">
        <w:rPr>
          <w:rFonts w:asciiTheme="minorHAnsi" w:hAnsiTheme="minorHAnsi"/>
          <w:b/>
          <w:bCs/>
          <w:color w:val="0070C0"/>
        </w:rPr>
        <w:t xml:space="preserve"> à se servir d’outils pour progresser</w:t>
      </w:r>
    </w:p>
    <w:p w14:paraId="5678150A" w14:textId="7F2ABCB8" w:rsidR="00633C0F" w:rsidRDefault="00010B2B">
      <w:pPr>
        <w:rPr>
          <w:rFonts w:asciiTheme="minorHAnsi" w:hAnsiTheme="minorHAnsi"/>
        </w:rPr>
      </w:pPr>
      <w:r>
        <w:rPr>
          <w:rFonts w:asciiTheme="minorHAnsi" w:hAnsiTheme="minorHAnsi"/>
        </w:rPr>
        <w:t xml:space="preserve">Les expériences menées démontrent que les étudiant parviennent à </w:t>
      </w:r>
      <w:r w:rsidRPr="007644BE">
        <w:rPr>
          <w:rFonts w:asciiTheme="minorHAnsi" w:hAnsiTheme="minorHAnsi"/>
          <w:b/>
          <w:bCs/>
        </w:rPr>
        <w:t>développer un regard honnête et lucide</w:t>
      </w:r>
      <w:r>
        <w:rPr>
          <w:rFonts w:asciiTheme="minorHAnsi" w:hAnsiTheme="minorHAnsi"/>
        </w:rPr>
        <w:t xml:space="preserve">, </w:t>
      </w:r>
      <w:r w:rsidR="00A21FCF">
        <w:rPr>
          <w:rFonts w:asciiTheme="minorHAnsi" w:hAnsiTheme="minorHAnsi"/>
        </w:rPr>
        <w:t>ils identifient leurs points d’appui et ceux qu’ils devront approfondir ou consolider.</w:t>
      </w:r>
      <w:r w:rsidR="007644BE">
        <w:rPr>
          <w:rFonts w:asciiTheme="minorHAnsi" w:hAnsiTheme="minorHAnsi"/>
        </w:rPr>
        <w:t xml:space="preserve"> </w:t>
      </w:r>
      <w:r w:rsidR="00A21FCF">
        <w:rPr>
          <w:rFonts w:asciiTheme="minorHAnsi" w:hAnsiTheme="minorHAnsi"/>
        </w:rPr>
        <w:t>Il</w:t>
      </w:r>
      <w:r>
        <w:rPr>
          <w:rFonts w:asciiTheme="minorHAnsi" w:hAnsiTheme="minorHAnsi"/>
        </w:rPr>
        <w:t>s apprennent à utiliser les conseils donnés</w:t>
      </w:r>
      <w:r w:rsidR="00097DFD">
        <w:rPr>
          <w:rFonts w:asciiTheme="minorHAnsi" w:hAnsiTheme="minorHAnsi"/>
        </w:rPr>
        <w:t>,</w:t>
      </w:r>
      <w:r w:rsidR="00633C0F">
        <w:rPr>
          <w:rFonts w:asciiTheme="minorHAnsi" w:hAnsiTheme="minorHAnsi"/>
        </w:rPr>
        <w:t xml:space="preserve"> se saisissent des critères de réussite pour comprendre et mettre en œuvre les attendus. </w:t>
      </w:r>
    </w:p>
    <w:p w14:paraId="10C8447F" w14:textId="77777777" w:rsidR="00827D2B" w:rsidRDefault="00827D2B">
      <w:pPr>
        <w:rPr>
          <w:rFonts w:asciiTheme="minorHAnsi" w:hAnsiTheme="minorHAnsi"/>
        </w:rPr>
      </w:pPr>
    </w:p>
    <w:p w14:paraId="59DDA0A4" w14:textId="6E5D6A6A" w:rsidR="00D67649" w:rsidRDefault="00126FCB">
      <w:pPr>
        <w:rPr>
          <w:rFonts w:asciiTheme="minorHAnsi" w:hAnsiTheme="minorHAnsi"/>
        </w:rPr>
      </w:pPr>
      <w:r w:rsidRPr="00827D2B">
        <w:rPr>
          <w:rFonts w:asciiTheme="minorHAnsi" w:hAnsiTheme="minorHAnsi"/>
          <w:b/>
          <w:bCs/>
        </w:rPr>
        <w:t xml:space="preserve">L’utilisation </w:t>
      </w:r>
      <w:r w:rsidR="007644BE" w:rsidRPr="00827D2B">
        <w:rPr>
          <w:rFonts w:asciiTheme="minorHAnsi" w:hAnsiTheme="minorHAnsi"/>
          <w:b/>
          <w:bCs/>
        </w:rPr>
        <w:t xml:space="preserve">récurrente </w:t>
      </w:r>
      <w:r w:rsidRPr="00827D2B">
        <w:rPr>
          <w:rFonts w:asciiTheme="minorHAnsi" w:hAnsiTheme="minorHAnsi"/>
          <w:b/>
          <w:bCs/>
        </w:rPr>
        <w:t>de la grille</w:t>
      </w:r>
      <w:r>
        <w:rPr>
          <w:rFonts w:asciiTheme="minorHAnsi" w:hAnsiTheme="minorHAnsi"/>
        </w:rPr>
        <w:t xml:space="preserve"> en auto-évaluation </w:t>
      </w:r>
      <w:r w:rsidR="007644BE">
        <w:rPr>
          <w:rFonts w:asciiTheme="minorHAnsi" w:hAnsiTheme="minorHAnsi"/>
        </w:rPr>
        <w:t xml:space="preserve">débouche sur </w:t>
      </w:r>
      <w:r w:rsidR="007644BE" w:rsidRPr="007644BE">
        <w:rPr>
          <w:rFonts w:asciiTheme="minorHAnsi" w:hAnsiTheme="minorHAnsi"/>
          <w:b/>
          <w:bCs/>
        </w:rPr>
        <w:t>une anticipation dans le travail</w:t>
      </w:r>
      <w:r w:rsidR="007644BE">
        <w:rPr>
          <w:rFonts w:asciiTheme="minorHAnsi" w:hAnsiTheme="minorHAnsi"/>
        </w:rPr>
        <w:t> : une fois l</w:t>
      </w:r>
      <w:r>
        <w:rPr>
          <w:rFonts w:asciiTheme="minorHAnsi" w:hAnsiTheme="minorHAnsi"/>
        </w:rPr>
        <w:t xml:space="preserve">es observables entrés dans </w:t>
      </w:r>
      <w:r w:rsidR="007644BE">
        <w:rPr>
          <w:rFonts w:asciiTheme="minorHAnsi" w:hAnsiTheme="minorHAnsi"/>
        </w:rPr>
        <w:t>le</w:t>
      </w:r>
      <w:r>
        <w:rPr>
          <w:rFonts w:asciiTheme="minorHAnsi" w:hAnsiTheme="minorHAnsi"/>
        </w:rPr>
        <w:t xml:space="preserve"> paysage, </w:t>
      </w:r>
      <w:r w:rsidR="007644BE">
        <w:rPr>
          <w:rFonts w:asciiTheme="minorHAnsi" w:hAnsiTheme="minorHAnsi"/>
        </w:rPr>
        <w:t>l’étudiant</w:t>
      </w:r>
      <w:r>
        <w:rPr>
          <w:rFonts w:asciiTheme="minorHAnsi" w:hAnsiTheme="minorHAnsi"/>
        </w:rPr>
        <w:t xml:space="preserve"> est en mesure de les utiliser en amont de son travail, pour le construire, et tout au long de son travail pour le réguler (et non plus seulement in fine, une fois que tout est joué).</w:t>
      </w:r>
      <w:r w:rsidR="007644BE">
        <w:rPr>
          <w:rFonts w:asciiTheme="minorHAnsi" w:hAnsiTheme="minorHAnsi"/>
        </w:rPr>
        <w:t xml:space="preserve"> Ils </w:t>
      </w:r>
      <w:r>
        <w:rPr>
          <w:rFonts w:asciiTheme="minorHAnsi" w:hAnsiTheme="minorHAnsi"/>
        </w:rPr>
        <w:t>s</w:t>
      </w:r>
      <w:r w:rsidR="00097DFD">
        <w:rPr>
          <w:rFonts w:asciiTheme="minorHAnsi" w:hAnsiTheme="minorHAnsi"/>
        </w:rPr>
        <w:t xml:space="preserve">ont </w:t>
      </w:r>
      <w:r w:rsidR="007644BE">
        <w:rPr>
          <w:rFonts w:asciiTheme="minorHAnsi" w:hAnsiTheme="minorHAnsi"/>
        </w:rPr>
        <w:t xml:space="preserve">même </w:t>
      </w:r>
      <w:r w:rsidR="00097DFD">
        <w:rPr>
          <w:rFonts w:asciiTheme="minorHAnsi" w:hAnsiTheme="minorHAnsi"/>
        </w:rPr>
        <w:t>tout à fait</w:t>
      </w:r>
      <w:r>
        <w:rPr>
          <w:rFonts w:asciiTheme="minorHAnsi" w:hAnsiTheme="minorHAnsi"/>
        </w:rPr>
        <w:t xml:space="preserve"> capables d</w:t>
      </w:r>
      <w:r w:rsidR="00097DFD">
        <w:rPr>
          <w:rFonts w:asciiTheme="minorHAnsi" w:hAnsiTheme="minorHAnsi"/>
        </w:rPr>
        <w:t>e</w:t>
      </w:r>
      <w:r>
        <w:rPr>
          <w:rFonts w:asciiTheme="minorHAnsi" w:hAnsiTheme="minorHAnsi"/>
        </w:rPr>
        <w:t xml:space="preserve"> formuler eux-mêmes</w:t>
      </w:r>
      <w:r w:rsidR="00097DFD">
        <w:rPr>
          <w:rFonts w:asciiTheme="minorHAnsi" w:hAnsiTheme="minorHAnsi"/>
        </w:rPr>
        <w:t>,</w:t>
      </w:r>
      <w:r>
        <w:rPr>
          <w:rFonts w:asciiTheme="minorHAnsi" w:hAnsiTheme="minorHAnsi"/>
        </w:rPr>
        <w:t xml:space="preserve"> face à une tâche donnée, </w:t>
      </w:r>
      <w:r w:rsidR="00097DFD">
        <w:rPr>
          <w:rFonts w:asciiTheme="minorHAnsi" w:hAnsiTheme="minorHAnsi"/>
        </w:rPr>
        <w:t>les critères de réussite</w:t>
      </w:r>
      <w:r>
        <w:rPr>
          <w:rFonts w:asciiTheme="minorHAnsi" w:hAnsiTheme="minorHAnsi"/>
        </w:rPr>
        <w:t>.</w:t>
      </w:r>
      <w:r w:rsidR="00097DFD">
        <w:rPr>
          <w:rFonts w:asciiTheme="minorHAnsi" w:hAnsiTheme="minorHAnsi"/>
        </w:rPr>
        <w:t xml:space="preserve"> A ce stade, le professeur est assuré de l’appropriation de ces critères par les étudiants. </w:t>
      </w:r>
    </w:p>
    <w:p w14:paraId="73656547" w14:textId="05AF6FDF" w:rsidR="00827D2B" w:rsidRDefault="00827D2B">
      <w:pPr>
        <w:rPr>
          <w:rFonts w:asciiTheme="minorHAnsi" w:hAnsiTheme="minorHAnsi"/>
        </w:rPr>
      </w:pPr>
    </w:p>
    <w:p w14:paraId="36636B58" w14:textId="6DF86379" w:rsidR="00827D2B" w:rsidRDefault="00827D2B">
      <w:pPr>
        <w:rPr>
          <w:rFonts w:asciiTheme="minorHAnsi" w:hAnsiTheme="minorHAnsi"/>
        </w:rPr>
      </w:pPr>
    </w:p>
    <w:p w14:paraId="6D0D00A8" w14:textId="26DF15DC" w:rsidR="00827D2B" w:rsidRDefault="00827D2B">
      <w:pPr>
        <w:rPr>
          <w:rFonts w:asciiTheme="minorHAnsi" w:hAnsiTheme="minorHAnsi"/>
        </w:rPr>
      </w:pPr>
    </w:p>
    <w:p w14:paraId="575650E4" w14:textId="256A2EF8" w:rsidR="00827D2B" w:rsidRDefault="00827D2B">
      <w:pPr>
        <w:rPr>
          <w:rFonts w:asciiTheme="minorHAnsi" w:hAnsiTheme="minorHAnsi"/>
        </w:rPr>
      </w:pPr>
    </w:p>
    <w:p w14:paraId="7598A866" w14:textId="7C8135C1" w:rsidR="00827D2B" w:rsidRDefault="00827D2B">
      <w:pPr>
        <w:rPr>
          <w:rFonts w:asciiTheme="minorHAnsi" w:hAnsiTheme="minorHAnsi"/>
        </w:rPr>
      </w:pPr>
    </w:p>
    <w:p w14:paraId="03F8321D" w14:textId="63A745E5" w:rsidR="00827D2B" w:rsidRDefault="00827D2B">
      <w:pPr>
        <w:rPr>
          <w:rFonts w:asciiTheme="minorHAnsi" w:hAnsiTheme="minorHAnsi"/>
        </w:rPr>
      </w:pPr>
    </w:p>
    <w:p w14:paraId="23314759" w14:textId="348ADD0D" w:rsidR="00827D2B" w:rsidRDefault="00827D2B">
      <w:pPr>
        <w:rPr>
          <w:rFonts w:asciiTheme="minorHAnsi" w:hAnsiTheme="minorHAnsi"/>
        </w:rPr>
      </w:pPr>
    </w:p>
    <w:p w14:paraId="34069897" w14:textId="7C18B444" w:rsidR="00827D2B" w:rsidRDefault="00827D2B">
      <w:pPr>
        <w:rPr>
          <w:rFonts w:asciiTheme="minorHAnsi" w:hAnsiTheme="minorHAnsi"/>
        </w:rPr>
      </w:pPr>
    </w:p>
    <w:p w14:paraId="5AC8859E" w14:textId="59BAF469" w:rsidR="00827D2B" w:rsidRDefault="00827D2B">
      <w:pPr>
        <w:rPr>
          <w:rFonts w:asciiTheme="minorHAnsi" w:hAnsiTheme="minorHAnsi"/>
        </w:rPr>
      </w:pPr>
    </w:p>
    <w:p w14:paraId="743F3D34" w14:textId="77777777" w:rsidR="00827D2B" w:rsidRDefault="00827D2B">
      <w:pPr>
        <w:rPr>
          <w:rFonts w:asciiTheme="minorHAnsi" w:hAnsiTheme="minorHAnsi"/>
        </w:rPr>
      </w:pPr>
    </w:p>
    <w:p w14:paraId="3F6705FC" w14:textId="77777777" w:rsidR="00827D2B" w:rsidRPr="00D67649" w:rsidRDefault="00827D2B">
      <w:pPr>
        <w:rPr>
          <w:rFonts w:asciiTheme="minorHAnsi" w:hAnsiTheme="minorHAnsi"/>
        </w:rPr>
      </w:pPr>
    </w:p>
    <w:tbl>
      <w:tblPr>
        <w:tblStyle w:val="Grilledutableau"/>
        <w:tblW w:w="0" w:type="auto"/>
        <w:tblLook w:val="04A0" w:firstRow="1" w:lastRow="0" w:firstColumn="1" w:lastColumn="0" w:noHBand="0" w:noVBand="1"/>
      </w:tblPr>
      <w:tblGrid>
        <w:gridCol w:w="1758"/>
        <w:gridCol w:w="1589"/>
        <w:gridCol w:w="1601"/>
        <w:gridCol w:w="1601"/>
        <w:gridCol w:w="1905"/>
        <w:gridCol w:w="1889"/>
        <w:gridCol w:w="1755"/>
        <w:gridCol w:w="1896"/>
      </w:tblGrid>
      <w:tr w:rsidR="00851126" w:rsidRPr="006C6C80" w14:paraId="43D4E9C0" w14:textId="0102684D" w:rsidTr="00851126">
        <w:tc>
          <w:tcPr>
            <w:tcW w:w="1758" w:type="dxa"/>
            <w:vMerge w:val="restart"/>
            <w:shd w:val="clear" w:color="auto" w:fill="auto"/>
            <w:vAlign w:val="center"/>
          </w:tcPr>
          <w:p w14:paraId="750E69D4" w14:textId="77777777" w:rsidR="00851126" w:rsidRPr="006C6C80" w:rsidRDefault="00851126" w:rsidP="005F47E8">
            <w:pPr>
              <w:jc w:val="center"/>
              <w:rPr>
                <w:rFonts w:asciiTheme="minorHAnsi" w:hAnsiTheme="minorHAnsi" w:cstheme="minorHAnsi"/>
                <w:b/>
                <w:bCs/>
              </w:rPr>
            </w:pPr>
            <w:r w:rsidRPr="006C6C80">
              <w:rPr>
                <w:rFonts w:asciiTheme="minorHAnsi" w:hAnsiTheme="minorHAnsi" w:cstheme="minorHAnsi"/>
                <w:b/>
                <w:bCs/>
              </w:rPr>
              <w:lastRenderedPageBreak/>
              <w:t xml:space="preserve">COMPÉTENCES </w:t>
            </w:r>
          </w:p>
          <w:p w14:paraId="018362A5" w14:textId="77777777" w:rsidR="00851126" w:rsidRPr="006C6C80" w:rsidRDefault="00851126" w:rsidP="005F47E8">
            <w:pPr>
              <w:jc w:val="center"/>
              <w:rPr>
                <w:rFonts w:asciiTheme="minorHAnsi" w:hAnsiTheme="minorHAnsi" w:cstheme="minorHAnsi"/>
                <w:b/>
                <w:bCs/>
              </w:rPr>
            </w:pPr>
          </w:p>
          <w:p w14:paraId="55C381B2" w14:textId="44FEE426" w:rsidR="00851126" w:rsidRPr="006C6C80" w:rsidRDefault="00851126" w:rsidP="005F47E8">
            <w:pPr>
              <w:jc w:val="center"/>
              <w:rPr>
                <w:rFonts w:asciiTheme="minorHAnsi" w:hAnsiTheme="minorHAnsi" w:cstheme="minorHAnsi"/>
                <w:b/>
                <w:bCs/>
              </w:rPr>
            </w:pPr>
            <w:r w:rsidRPr="006C6C80">
              <w:rPr>
                <w:rFonts w:asciiTheme="minorHAnsi" w:hAnsiTheme="minorHAnsi" w:cstheme="minorHAnsi"/>
                <w:b/>
                <w:bCs/>
              </w:rPr>
              <w:t>mises en œuvre dans l’enseignement Tourisme et territoires</w:t>
            </w:r>
          </w:p>
        </w:tc>
        <w:tc>
          <w:tcPr>
            <w:tcW w:w="6696" w:type="dxa"/>
            <w:gridSpan w:val="4"/>
            <w:shd w:val="clear" w:color="auto" w:fill="auto"/>
          </w:tcPr>
          <w:p w14:paraId="447A4AE3" w14:textId="0C20AE01" w:rsidR="00851126" w:rsidRPr="006C6C80" w:rsidRDefault="00851126" w:rsidP="005F47E8">
            <w:pPr>
              <w:jc w:val="center"/>
              <w:rPr>
                <w:rFonts w:asciiTheme="minorHAnsi" w:hAnsiTheme="minorHAnsi" w:cstheme="minorHAnsi"/>
                <w:b/>
                <w:bCs/>
                <w:color w:val="0070C0"/>
              </w:rPr>
            </w:pPr>
            <w:r w:rsidRPr="006C6C80">
              <w:rPr>
                <w:rFonts w:asciiTheme="minorHAnsi" w:hAnsiTheme="minorHAnsi" w:cstheme="minorHAnsi"/>
                <w:b/>
                <w:bCs/>
                <w:color w:val="0070C0"/>
              </w:rPr>
              <w:t>NIVEAUX DE MAÎTRISE EN AUTO-ÉVALUATION</w:t>
            </w:r>
          </w:p>
          <w:p w14:paraId="5CC001FA" w14:textId="77777777" w:rsidR="00851126" w:rsidRPr="006C6C80" w:rsidRDefault="00851126" w:rsidP="005F47E8">
            <w:pPr>
              <w:jc w:val="center"/>
              <w:rPr>
                <w:rFonts w:asciiTheme="minorHAnsi" w:hAnsiTheme="minorHAnsi" w:cstheme="minorHAnsi"/>
                <w:b/>
                <w:bCs/>
                <w:color w:val="0070C0"/>
              </w:rPr>
            </w:pPr>
          </w:p>
          <w:p w14:paraId="48536EF8" w14:textId="11FCEDA7" w:rsidR="00851126" w:rsidRPr="006C6C80" w:rsidRDefault="00851126" w:rsidP="005F47E8">
            <w:pPr>
              <w:jc w:val="center"/>
              <w:rPr>
                <w:rFonts w:asciiTheme="minorHAnsi" w:hAnsiTheme="minorHAnsi" w:cstheme="minorHAnsi"/>
                <w:b/>
                <w:bCs/>
              </w:rPr>
            </w:pPr>
            <w:r w:rsidRPr="006C6C80">
              <w:rPr>
                <w:rFonts w:asciiTheme="minorHAnsi" w:hAnsiTheme="minorHAnsi" w:cstheme="minorHAnsi"/>
                <w:b/>
                <w:bCs/>
              </w:rPr>
              <w:t xml:space="preserve">Pour chaque compétence, </w:t>
            </w:r>
            <w:r w:rsidRPr="00097DFD">
              <w:rPr>
                <w:rFonts w:asciiTheme="minorHAnsi" w:hAnsiTheme="minorHAnsi" w:cstheme="minorHAnsi"/>
                <w:b/>
                <w:bCs/>
                <w:color w:val="FF0000"/>
              </w:rPr>
              <w:t xml:space="preserve">entourez la case </w:t>
            </w:r>
            <w:r w:rsidRPr="006C6C80">
              <w:rPr>
                <w:rFonts w:asciiTheme="minorHAnsi" w:hAnsiTheme="minorHAnsi" w:cstheme="minorHAnsi"/>
                <w:b/>
                <w:bCs/>
              </w:rPr>
              <w:t xml:space="preserve">qui correspond </w:t>
            </w:r>
            <w:r w:rsidR="00097DFD">
              <w:rPr>
                <w:rFonts w:asciiTheme="minorHAnsi" w:hAnsiTheme="minorHAnsi" w:cstheme="minorHAnsi"/>
                <w:b/>
                <w:bCs/>
              </w:rPr>
              <w:t>au</w:t>
            </w:r>
            <w:r w:rsidRPr="006C6C80">
              <w:rPr>
                <w:rFonts w:asciiTheme="minorHAnsi" w:hAnsiTheme="minorHAnsi" w:cstheme="minorHAnsi"/>
                <w:b/>
                <w:bCs/>
              </w:rPr>
              <w:t xml:space="preserve"> niveau de maîtrise</w:t>
            </w:r>
            <w:r w:rsidR="00097DFD">
              <w:rPr>
                <w:rFonts w:asciiTheme="minorHAnsi" w:hAnsiTheme="minorHAnsi" w:cstheme="minorHAnsi"/>
                <w:b/>
                <w:bCs/>
              </w:rPr>
              <w:t xml:space="preserve"> atteint</w:t>
            </w:r>
          </w:p>
        </w:tc>
        <w:tc>
          <w:tcPr>
            <w:tcW w:w="1889" w:type="dxa"/>
            <w:vMerge w:val="restart"/>
            <w:shd w:val="clear" w:color="auto" w:fill="auto"/>
          </w:tcPr>
          <w:p w14:paraId="57A98BE0" w14:textId="0F6AF50D" w:rsidR="00851126" w:rsidRPr="006C6C80" w:rsidRDefault="00851126" w:rsidP="005F47E8">
            <w:pPr>
              <w:jc w:val="center"/>
              <w:rPr>
                <w:rFonts w:asciiTheme="minorHAnsi" w:hAnsiTheme="minorHAnsi" w:cstheme="minorHAnsi"/>
                <w:b/>
                <w:bCs/>
                <w:color w:val="0070C0"/>
              </w:rPr>
            </w:pPr>
            <w:r w:rsidRPr="006C6C80">
              <w:rPr>
                <w:rFonts w:asciiTheme="minorHAnsi" w:hAnsiTheme="minorHAnsi" w:cstheme="minorHAnsi"/>
                <w:b/>
                <w:bCs/>
                <w:color w:val="0070C0"/>
              </w:rPr>
              <w:t>ANALYSE QUALITATIVE EN AUTO-ÉVALUATION</w:t>
            </w:r>
          </w:p>
          <w:p w14:paraId="1547A10F" w14:textId="77777777" w:rsidR="00851126" w:rsidRPr="00851126" w:rsidRDefault="00851126" w:rsidP="005F47E8">
            <w:pPr>
              <w:jc w:val="center"/>
              <w:rPr>
                <w:rFonts w:asciiTheme="minorHAnsi" w:hAnsiTheme="minorHAnsi" w:cstheme="minorHAnsi"/>
                <w:b/>
                <w:bCs/>
                <w:sz w:val="10"/>
                <w:szCs w:val="10"/>
              </w:rPr>
            </w:pPr>
          </w:p>
          <w:p w14:paraId="4BD902D6" w14:textId="77777777" w:rsidR="00851126" w:rsidRPr="00851126" w:rsidRDefault="00851126" w:rsidP="005F47E8">
            <w:pPr>
              <w:jc w:val="center"/>
              <w:rPr>
                <w:rFonts w:asciiTheme="minorHAnsi" w:hAnsiTheme="minorHAnsi" w:cstheme="minorHAnsi"/>
                <w:b/>
                <w:bCs/>
                <w:sz w:val="20"/>
                <w:szCs w:val="20"/>
              </w:rPr>
            </w:pPr>
            <w:r w:rsidRPr="00851126">
              <w:rPr>
                <w:rFonts w:asciiTheme="minorHAnsi" w:hAnsiTheme="minorHAnsi" w:cstheme="minorHAnsi"/>
                <w:b/>
                <w:bCs/>
                <w:sz w:val="20"/>
                <w:szCs w:val="20"/>
              </w:rPr>
              <w:t>Pour chacune des compétences, indiquez :</w:t>
            </w:r>
          </w:p>
          <w:p w14:paraId="7B94E9BF" w14:textId="77777777" w:rsidR="00851126" w:rsidRPr="00851126" w:rsidRDefault="00851126" w:rsidP="005F47E8">
            <w:pPr>
              <w:jc w:val="center"/>
              <w:rPr>
                <w:rFonts w:asciiTheme="minorHAnsi" w:hAnsiTheme="minorHAnsi" w:cstheme="minorHAnsi"/>
                <w:b/>
                <w:bCs/>
                <w:sz w:val="20"/>
                <w:szCs w:val="20"/>
              </w:rPr>
            </w:pPr>
            <w:r w:rsidRPr="00851126">
              <w:rPr>
                <w:rFonts w:asciiTheme="minorHAnsi" w:hAnsiTheme="minorHAnsi" w:cstheme="minorHAnsi"/>
                <w:b/>
                <w:bCs/>
                <w:sz w:val="20"/>
                <w:szCs w:val="20"/>
              </w:rPr>
              <w:t>- votre point fort</w:t>
            </w:r>
          </w:p>
          <w:p w14:paraId="51841EE5" w14:textId="15D3A723" w:rsidR="00851126" w:rsidRPr="006C6C80" w:rsidRDefault="00851126" w:rsidP="005F47E8">
            <w:pPr>
              <w:jc w:val="center"/>
              <w:rPr>
                <w:rFonts w:asciiTheme="minorHAnsi" w:hAnsiTheme="minorHAnsi" w:cstheme="minorHAnsi"/>
                <w:b/>
                <w:bCs/>
              </w:rPr>
            </w:pPr>
            <w:r w:rsidRPr="00851126">
              <w:rPr>
                <w:rFonts w:asciiTheme="minorHAnsi" w:hAnsiTheme="minorHAnsi" w:cstheme="minorHAnsi"/>
                <w:b/>
                <w:bCs/>
                <w:sz w:val="20"/>
                <w:szCs w:val="20"/>
              </w:rPr>
              <w:t>- le point que vous devez travailler</w:t>
            </w:r>
          </w:p>
        </w:tc>
        <w:tc>
          <w:tcPr>
            <w:tcW w:w="1755" w:type="dxa"/>
            <w:vMerge w:val="restart"/>
          </w:tcPr>
          <w:p w14:paraId="5B3394D1" w14:textId="77777777" w:rsidR="00851126" w:rsidRDefault="00851126" w:rsidP="005F47E8">
            <w:pPr>
              <w:jc w:val="center"/>
              <w:rPr>
                <w:rFonts w:asciiTheme="minorHAnsi" w:hAnsiTheme="minorHAnsi" w:cstheme="minorHAnsi"/>
                <w:b/>
                <w:bCs/>
                <w:color w:val="0070C0"/>
              </w:rPr>
            </w:pPr>
            <w:r>
              <w:rPr>
                <w:rFonts w:asciiTheme="minorHAnsi" w:hAnsiTheme="minorHAnsi" w:cstheme="minorHAnsi"/>
                <w:b/>
                <w:bCs/>
                <w:color w:val="0070C0"/>
              </w:rPr>
              <w:t>ANALYSE QUALITATIVE EN ÉVALUATION PAR LES PAIRS</w:t>
            </w:r>
          </w:p>
          <w:p w14:paraId="28829407" w14:textId="77777777" w:rsidR="00851126" w:rsidRPr="00851126" w:rsidRDefault="00851126" w:rsidP="005F47E8">
            <w:pPr>
              <w:jc w:val="center"/>
              <w:rPr>
                <w:rFonts w:asciiTheme="minorHAnsi" w:hAnsiTheme="minorHAnsi" w:cstheme="minorHAnsi"/>
                <w:b/>
                <w:bCs/>
                <w:color w:val="0070C0"/>
                <w:sz w:val="10"/>
                <w:szCs w:val="10"/>
              </w:rPr>
            </w:pPr>
          </w:p>
          <w:p w14:paraId="174CCD6B" w14:textId="77777777" w:rsidR="00851126" w:rsidRPr="00851126" w:rsidRDefault="00851126" w:rsidP="005F47E8">
            <w:pPr>
              <w:jc w:val="center"/>
              <w:rPr>
                <w:rFonts w:asciiTheme="minorHAnsi" w:hAnsiTheme="minorHAnsi" w:cstheme="minorHAnsi"/>
                <w:b/>
                <w:bCs/>
                <w:color w:val="000000" w:themeColor="text1"/>
                <w:sz w:val="20"/>
                <w:szCs w:val="20"/>
              </w:rPr>
            </w:pPr>
            <w:r w:rsidRPr="00851126">
              <w:rPr>
                <w:rFonts w:asciiTheme="minorHAnsi" w:hAnsiTheme="minorHAnsi" w:cstheme="minorHAnsi"/>
                <w:b/>
                <w:bCs/>
                <w:color w:val="000000" w:themeColor="text1"/>
                <w:sz w:val="20"/>
                <w:szCs w:val="20"/>
              </w:rPr>
              <w:t>Pour chacune des compétences :</w:t>
            </w:r>
          </w:p>
          <w:p w14:paraId="7F8B8A2A" w14:textId="77777777" w:rsidR="00851126" w:rsidRPr="00851126" w:rsidRDefault="00851126" w:rsidP="005F47E8">
            <w:pPr>
              <w:jc w:val="center"/>
              <w:rPr>
                <w:rFonts w:asciiTheme="minorHAnsi" w:hAnsiTheme="minorHAnsi" w:cstheme="minorHAnsi"/>
                <w:b/>
                <w:bCs/>
                <w:color w:val="000000" w:themeColor="text1"/>
                <w:sz w:val="20"/>
                <w:szCs w:val="20"/>
              </w:rPr>
            </w:pPr>
            <w:r w:rsidRPr="00851126">
              <w:rPr>
                <w:rFonts w:asciiTheme="minorHAnsi" w:hAnsiTheme="minorHAnsi" w:cstheme="minorHAnsi"/>
                <w:b/>
                <w:bCs/>
                <w:color w:val="000000" w:themeColor="text1"/>
                <w:sz w:val="20"/>
                <w:szCs w:val="20"/>
              </w:rPr>
              <w:t>- indiquez le point fort du travail</w:t>
            </w:r>
          </w:p>
          <w:p w14:paraId="46E164D5" w14:textId="0CCC9640" w:rsidR="00851126" w:rsidRPr="00851126" w:rsidRDefault="00851126" w:rsidP="005F47E8">
            <w:pPr>
              <w:jc w:val="center"/>
              <w:rPr>
                <w:rFonts w:asciiTheme="minorHAnsi" w:hAnsiTheme="minorHAnsi" w:cstheme="minorHAnsi"/>
                <w:b/>
                <w:bCs/>
                <w:color w:val="000000" w:themeColor="text1"/>
              </w:rPr>
            </w:pPr>
            <w:r w:rsidRPr="00851126">
              <w:rPr>
                <w:rFonts w:asciiTheme="minorHAnsi" w:hAnsiTheme="minorHAnsi" w:cstheme="minorHAnsi"/>
                <w:b/>
                <w:bCs/>
                <w:color w:val="000000" w:themeColor="text1"/>
                <w:sz w:val="20"/>
                <w:szCs w:val="20"/>
              </w:rPr>
              <w:t>- Proposez une piste pour améliorer la production</w:t>
            </w:r>
          </w:p>
        </w:tc>
        <w:tc>
          <w:tcPr>
            <w:tcW w:w="1896" w:type="dxa"/>
            <w:vMerge w:val="restart"/>
            <w:shd w:val="clear" w:color="auto" w:fill="auto"/>
          </w:tcPr>
          <w:p w14:paraId="31C90157" w14:textId="17FF2083" w:rsidR="00851126" w:rsidRPr="006C6C80" w:rsidRDefault="00851126" w:rsidP="005F47E8">
            <w:pPr>
              <w:jc w:val="center"/>
              <w:rPr>
                <w:rFonts w:asciiTheme="minorHAnsi" w:hAnsiTheme="minorHAnsi" w:cstheme="minorHAnsi"/>
                <w:b/>
                <w:bCs/>
                <w:color w:val="0070C0"/>
              </w:rPr>
            </w:pPr>
            <w:r w:rsidRPr="006C6C80">
              <w:rPr>
                <w:rFonts w:asciiTheme="minorHAnsi" w:hAnsiTheme="minorHAnsi" w:cstheme="minorHAnsi"/>
                <w:b/>
                <w:bCs/>
                <w:color w:val="0070C0"/>
              </w:rPr>
              <w:t xml:space="preserve">ÉVALUATION </w:t>
            </w:r>
            <w:r w:rsidR="00FE09DD">
              <w:rPr>
                <w:rFonts w:asciiTheme="minorHAnsi" w:hAnsiTheme="minorHAnsi" w:cstheme="minorHAnsi"/>
                <w:b/>
                <w:bCs/>
                <w:color w:val="0070C0"/>
              </w:rPr>
              <w:t xml:space="preserve">QUALITATIVE </w:t>
            </w:r>
            <w:r w:rsidRPr="006C6C80">
              <w:rPr>
                <w:rFonts w:asciiTheme="minorHAnsi" w:hAnsiTheme="minorHAnsi" w:cstheme="minorHAnsi"/>
                <w:b/>
                <w:bCs/>
                <w:color w:val="0070C0"/>
              </w:rPr>
              <w:t>DU PROFESSEUR</w:t>
            </w:r>
          </w:p>
          <w:p w14:paraId="5D068FE2" w14:textId="77777777" w:rsidR="00851126" w:rsidRPr="00851126" w:rsidRDefault="00851126" w:rsidP="005F47E8">
            <w:pPr>
              <w:jc w:val="center"/>
              <w:rPr>
                <w:rFonts w:asciiTheme="minorHAnsi" w:hAnsiTheme="minorHAnsi" w:cstheme="minorHAnsi"/>
                <w:b/>
                <w:bCs/>
                <w:sz w:val="10"/>
                <w:szCs w:val="10"/>
              </w:rPr>
            </w:pPr>
          </w:p>
          <w:p w14:paraId="5467FD48" w14:textId="2A43297C" w:rsidR="00851126" w:rsidRPr="00851126" w:rsidRDefault="00851126" w:rsidP="005F47E8">
            <w:pPr>
              <w:jc w:val="center"/>
              <w:rPr>
                <w:rFonts w:asciiTheme="minorHAnsi" w:hAnsiTheme="minorHAnsi" w:cstheme="minorHAnsi"/>
                <w:b/>
                <w:bCs/>
                <w:sz w:val="20"/>
                <w:szCs w:val="20"/>
              </w:rPr>
            </w:pPr>
            <w:r w:rsidRPr="00851126">
              <w:rPr>
                <w:rFonts w:asciiTheme="minorHAnsi" w:hAnsiTheme="minorHAnsi" w:cstheme="minorHAnsi"/>
                <w:b/>
                <w:bCs/>
                <w:sz w:val="20"/>
                <w:szCs w:val="20"/>
              </w:rPr>
              <w:t xml:space="preserve">Pour chacune des compétences, un conseil pour </w:t>
            </w:r>
            <w:r w:rsidR="00097DFD">
              <w:rPr>
                <w:rFonts w:asciiTheme="minorHAnsi" w:hAnsiTheme="minorHAnsi" w:cstheme="minorHAnsi"/>
                <w:b/>
                <w:bCs/>
                <w:sz w:val="20"/>
                <w:szCs w:val="20"/>
              </w:rPr>
              <w:t xml:space="preserve">aller plus loin ou </w:t>
            </w:r>
            <w:r w:rsidRPr="00851126">
              <w:rPr>
                <w:rFonts w:asciiTheme="minorHAnsi" w:hAnsiTheme="minorHAnsi" w:cstheme="minorHAnsi"/>
                <w:b/>
                <w:bCs/>
                <w:sz w:val="20"/>
                <w:szCs w:val="20"/>
              </w:rPr>
              <w:t>améliorer le travail</w:t>
            </w:r>
          </w:p>
        </w:tc>
      </w:tr>
      <w:tr w:rsidR="00851126" w:rsidRPr="006C6C80" w14:paraId="13DF079C" w14:textId="346C8C8C" w:rsidTr="00851126">
        <w:tc>
          <w:tcPr>
            <w:tcW w:w="1758" w:type="dxa"/>
            <w:vMerge/>
            <w:shd w:val="clear" w:color="auto" w:fill="auto"/>
          </w:tcPr>
          <w:p w14:paraId="5A18336E" w14:textId="77777777" w:rsidR="00851126" w:rsidRPr="006C6C80" w:rsidRDefault="00851126" w:rsidP="005F47E8">
            <w:pPr>
              <w:rPr>
                <w:rFonts w:asciiTheme="minorHAnsi" w:hAnsiTheme="minorHAnsi" w:cstheme="minorHAnsi"/>
                <w:b/>
                <w:bCs/>
              </w:rPr>
            </w:pPr>
          </w:p>
        </w:tc>
        <w:tc>
          <w:tcPr>
            <w:tcW w:w="1589" w:type="dxa"/>
            <w:shd w:val="clear" w:color="auto" w:fill="auto"/>
            <w:vAlign w:val="center"/>
          </w:tcPr>
          <w:p w14:paraId="6D79E424" w14:textId="7FCDCE21" w:rsidR="00851126" w:rsidRPr="006C6C80" w:rsidRDefault="00851126" w:rsidP="00390AB4">
            <w:pPr>
              <w:jc w:val="center"/>
              <w:rPr>
                <w:rFonts w:asciiTheme="minorHAnsi" w:hAnsiTheme="minorHAnsi" w:cstheme="minorHAnsi"/>
                <w:b/>
                <w:bCs/>
                <w:color w:val="0070C0"/>
              </w:rPr>
            </w:pPr>
            <w:r>
              <w:rPr>
                <w:rFonts w:asciiTheme="minorHAnsi" w:hAnsiTheme="minorHAnsi" w:cstheme="minorHAnsi"/>
                <w:b/>
                <w:bCs/>
                <w:color w:val="0070C0"/>
              </w:rPr>
              <w:t>DÉBUT</w:t>
            </w:r>
            <w:r w:rsidRPr="006C6C80">
              <w:rPr>
                <w:rFonts w:asciiTheme="minorHAnsi" w:hAnsiTheme="minorHAnsi" w:cstheme="minorHAnsi"/>
                <w:b/>
                <w:bCs/>
                <w:color w:val="0070C0"/>
              </w:rPr>
              <w:t>ANT</w:t>
            </w:r>
          </w:p>
        </w:tc>
        <w:tc>
          <w:tcPr>
            <w:tcW w:w="1601" w:type="dxa"/>
            <w:shd w:val="clear" w:color="auto" w:fill="auto"/>
            <w:vAlign w:val="center"/>
          </w:tcPr>
          <w:p w14:paraId="78322978" w14:textId="350DF6A9" w:rsidR="00851126" w:rsidRPr="006C6C80" w:rsidRDefault="00851126" w:rsidP="00390AB4">
            <w:pPr>
              <w:jc w:val="center"/>
              <w:rPr>
                <w:rFonts w:asciiTheme="minorHAnsi" w:hAnsiTheme="minorHAnsi" w:cstheme="minorHAnsi"/>
                <w:b/>
                <w:bCs/>
                <w:color w:val="0070C0"/>
              </w:rPr>
            </w:pPr>
            <w:r>
              <w:rPr>
                <w:rFonts w:asciiTheme="minorHAnsi" w:hAnsiTheme="minorHAnsi" w:cstheme="minorHAnsi"/>
                <w:b/>
                <w:bCs/>
                <w:color w:val="0070C0"/>
              </w:rPr>
              <w:t>APPRENTI</w:t>
            </w:r>
          </w:p>
        </w:tc>
        <w:tc>
          <w:tcPr>
            <w:tcW w:w="1601" w:type="dxa"/>
            <w:shd w:val="clear" w:color="auto" w:fill="auto"/>
            <w:vAlign w:val="center"/>
          </w:tcPr>
          <w:p w14:paraId="53B3020D" w14:textId="77777777" w:rsidR="00851126" w:rsidRPr="006C6C80" w:rsidRDefault="00851126" w:rsidP="00390AB4">
            <w:pPr>
              <w:jc w:val="center"/>
              <w:rPr>
                <w:rFonts w:asciiTheme="minorHAnsi" w:hAnsiTheme="minorHAnsi" w:cstheme="minorHAnsi"/>
                <w:b/>
                <w:bCs/>
                <w:color w:val="0070C0"/>
              </w:rPr>
            </w:pPr>
          </w:p>
          <w:p w14:paraId="15D3DA8E" w14:textId="2E423961" w:rsidR="00851126" w:rsidRPr="006C6C80" w:rsidRDefault="00851126" w:rsidP="00390AB4">
            <w:pPr>
              <w:jc w:val="center"/>
              <w:rPr>
                <w:rFonts w:asciiTheme="minorHAnsi" w:hAnsiTheme="minorHAnsi" w:cstheme="minorHAnsi"/>
                <w:b/>
                <w:bCs/>
                <w:color w:val="0070C0"/>
              </w:rPr>
            </w:pPr>
            <w:r>
              <w:rPr>
                <w:rFonts w:asciiTheme="minorHAnsi" w:hAnsiTheme="minorHAnsi" w:cstheme="minorHAnsi"/>
                <w:b/>
                <w:bCs/>
                <w:color w:val="0070C0"/>
              </w:rPr>
              <w:t>CONFIRMÉ</w:t>
            </w:r>
          </w:p>
          <w:p w14:paraId="0A3C678E" w14:textId="7985D78A" w:rsidR="00851126" w:rsidRPr="006C6C80" w:rsidRDefault="00851126" w:rsidP="00390AB4">
            <w:pPr>
              <w:jc w:val="center"/>
              <w:rPr>
                <w:rFonts w:asciiTheme="minorHAnsi" w:hAnsiTheme="minorHAnsi" w:cstheme="minorHAnsi"/>
                <w:b/>
                <w:bCs/>
                <w:color w:val="0070C0"/>
              </w:rPr>
            </w:pPr>
          </w:p>
        </w:tc>
        <w:tc>
          <w:tcPr>
            <w:tcW w:w="1905" w:type="dxa"/>
            <w:shd w:val="clear" w:color="auto" w:fill="auto"/>
            <w:vAlign w:val="center"/>
          </w:tcPr>
          <w:p w14:paraId="7B15F182" w14:textId="5F519D9A" w:rsidR="00851126" w:rsidRPr="006C6C80" w:rsidRDefault="00851126" w:rsidP="00390AB4">
            <w:pPr>
              <w:jc w:val="center"/>
              <w:rPr>
                <w:rFonts w:asciiTheme="minorHAnsi" w:hAnsiTheme="minorHAnsi" w:cstheme="minorHAnsi"/>
                <w:b/>
                <w:bCs/>
                <w:color w:val="0070C0"/>
              </w:rPr>
            </w:pPr>
            <w:r w:rsidRPr="006C6C80">
              <w:rPr>
                <w:rFonts w:asciiTheme="minorHAnsi" w:hAnsiTheme="minorHAnsi" w:cstheme="minorHAnsi"/>
                <w:b/>
                <w:bCs/>
                <w:color w:val="0070C0"/>
              </w:rPr>
              <w:t>EXPERT</w:t>
            </w:r>
          </w:p>
        </w:tc>
        <w:tc>
          <w:tcPr>
            <w:tcW w:w="1889" w:type="dxa"/>
            <w:vMerge/>
            <w:shd w:val="clear" w:color="auto" w:fill="auto"/>
          </w:tcPr>
          <w:p w14:paraId="6AD2B64A" w14:textId="77777777" w:rsidR="00851126" w:rsidRPr="006C6C80" w:rsidRDefault="00851126" w:rsidP="005F47E8">
            <w:pPr>
              <w:jc w:val="center"/>
              <w:rPr>
                <w:rFonts w:asciiTheme="minorHAnsi" w:hAnsiTheme="minorHAnsi" w:cstheme="minorHAnsi"/>
                <w:b/>
                <w:bCs/>
                <w:color w:val="000000" w:themeColor="text1"/>
              </w:rPr>
            </w:pPr>
          </w:p>
        </w:tc>
        <w:tc>
          <w:tcPr>
            <w:tcW w:w="1755" w:type="dxa"/>
            <w:vMerge/>
          </w:tcPr>
          <w:p w14:paraId="4BA9D0C3" w14:textId="77777777" w:rsidR="00851126" w:rsidRPr="006C6C80" w:rsidRDefault="00851126" w:rsidP="005F47E8">
            <w:pPr>
              <w:jc w:val="center"/>
              <w:rPr>
                <w:rFonts w:asciiTheme="minorHAnsi" w:hAnsiTheme="minorHAnsi" w:cstheme="minorHAnsi"/>
                <w:b/>
                <w:bCs/>
                <w:color w:val="000000" w:themeColor="text1"/>
              </w:rPr>
            </w:pPr>
          </w:p>
        </w:tc>
        <w:tc>
          <w:tcPr>
            <w:tcW w:w="1896" w:type="dxa"/>
            <w:vMerge/>
            <w:shd w:val="clear" w:color="auto" w:fill="auto"/>
          </w:tcPr>
          <w:p w14:paraId="4358B08C" w14:textId="4FE6286D" w:rsidR="00851126" w:rsidRPr="006C6C80" w:rsidRDefault="00851126" w:rsidP="005F47E8">
            <w:pPr>
              <w:jc w:val="center"/>
              <w:rPr>
                <w:rFonts w:asciiTheme="minorHAnsi" w:hAnsiTheme="minorHAnsi" w:cstheme="minorHAnsi"/>
                <w:b/>
                <w:bCs/>
                <w:color w:val="000000" w:themeColor="text1"/>
              </w:rPr>
            </w:pPr>
          </w:p>
        </w:tc>
      </w:tr>
      <w:tr w:rsidR="00851126" w:rsidRPr="006C6C80" w14:paraId="11F62D88" w14:textId="77777777" w:rsidTr="00851126">
        <w:tc>
          <w:tcPr>
            <w:tcW w:w="1758" w:type="dxa"/>
            <w:shd w:val="clear" w:color="auto" w:fill="auto"/>
          </w:tcPr>
          <w:p w14:paraId="63A51AF6" w14:textId="573A5E02" w:rsidR="00851126" w:rsidRPr="006C6C80" w:rsidRDefault="00851126" w:rsidP="005F47E8">
            <w:pPr>
              <w:rPr>
                <w:rFonts w:asciiTheme="minorHAnsi" w:hAnsiTheme="minorHAnsi" w:cstheme="minorHAnsi"/>
                <w:b/>
                <w:bCs/>
              </w:rPr>
            </w:pPr>
            <w:r w:rsidRPr="006C6C80">
              <w:rPr>
                <w:rFonts w:asciiTheme="minorHAnsi" w:hAnsiTheme="minorHAnsi" w:cstheme="minorHAnsi"/>
                <w:b/>
                <w:bCs/>
              </w:rPr>
              <w:t xml:space="preserve">Curseur de notes </w:t>
            </w:r>
          </w:p>
          <w:p w14:paraId="5E1066C9" w14:textId="725C8D49" w:rsidR="00851126" w:rsidRPr="00097DFD" w:rsidRDefault="00851126" w:rsidP="005F47E8">
            <w:pPr>
              <w:rPr>
                <w:rFonts w:asciiTheme="minorHAnsi" w:hAnsiTheme="minorHAnsi" w:cstheme="minorHAnsi"/>
              </w:rPr>
            </w:pPr>
            <w:r w:rsidRPr="00097DFD">
              <w:rPr>
                <w:rFonts w:asciiTheme="minorHAnsi" w:hAnsiTheme="minorHAnsi" w:cstheme="minorHAnsi"/>
              </w:rPr>
              <w:t>(5 points par compétence)</w:t>
            </w:r>
          </w:p>
        </w:tc>
        <w:tc>
          <w:tcPr>
            <w:tcW w:w="1589" w:type="dxa"/>
            <w:shd w:val="clear" w:color="auto" w:fill="auto"/>
          </w:tcPr>
          <w:p w14:paraId="40B24D46" w14:textId="34BD9B04" w:rsidR="00851126" w:rsidRPr="006C6C80" w:rsidRDefault="00851126" w:rsidP="00462DC1">
            <w:pPr>
              <w:jc w:val="center"/>
              <w:rPr>
                <w:rFonts w:asciiTheme="minorHAnsi" w:hAnsiTheme="minorHAnsi" w:cstheme="minorHAnsi"/>
                <w:b/>
                <w:bCs/>
                <w:color w:val="000000" w:themeColor="text1"/>
              </w:rPr>
            </w:pPr>
            <w:r w:rsidRPr="006C6C80">
              <w:rPr>
                <w:rFonts w:asciiTheme="minorHAnsi" w:hAnsiTheme="minorHAnsi" w:cstheme="minorHAnsi"/>
                <w:b/>
                <w:bCs/>
                <w:color w:val="000000" w:themeColor="text1"/>
              </w:rPr>
              <w:t>&lt;= 2</w:t>
            </w:r>
          </w:p>
          <w:p w14:paraId="36440E94" w14:textId="1B1D3666" w:rsidR="00851126" w:rsidRPr="006C6C80" w:rsidRDefault="00851126" w:rsidP="00462DC1">
            <w:pPr>
              <w:jc w:val="center"/>
              <w:rPr>
                <w:rFonts w:asciiTheme="minorHAnsi" w:hAnsiTheme="minorHAnsi" w:cstheme="minorHAnsi"/>
                <w:b/>
                <w:bCs/>
              </w:rPr>
            </w:pPr>
          </w:p>
        </w:tc>
        <w:tc>
          <w:tcPr>
            <w:tcW w:w="1601" w:type="dxa"/>
            <w:shd w:val="clear" w:color="auto" w:fill="auto"/>
          </w:tcPr>
          <w:p w14:paraId="7845EDDC" w14:textId="77777777" w:rsidR="00851126" w:rsidRPr="006C6C80" w:rsidRDefault="00851126" w:rsidP="00462DC1">
            <w:pPr>
              <w:jc w:val="center"/>
              <w:rPr>
                <w:rFonts w:asciiTheme="minorHAnsi" w:hAnsiTheme="minorHAnsi" w:cstheme="minorHAnsi"/>
                <w:b/>
                <w:bCs/>
              </w:rPr>
            </w:pPr>
            <w:r w:rsidRPr="006C6C80">
              <w:rPr>
                <w:rFonts w:asciiTheme="minorHAnsi" w:hAnsiTheme="minorHAnsi" w:cstheme="minorHAnsi"/>
                <w:b/>
                <w:bCs/>
              </w:rPr>
              <w:t>2-3</w:t>
            </w:r>
          </w:p>
          <w:p w14:paraId="6BF00A45" w14:textId="79F3DAC8" w:rsidR="00851126" w:rsidRPr="006C6C80" w:rsidRDefault="00851126" w:rsidP="00462DC1">
            <w:pPr>
              <w:jc w:val="center"/>
              <w:rPr>
                <w:rFonts w:asciiTheme="minorHAnsi" w:hAnsiTheme="minorHAnsi" w:cstheme="minorHAnsi"/>
                <w:b/>
                <w:bCs/>
                <w:color w:val="FF0000"/>
              </w:rPr>
            </w:pPr>
          </w:p>
        </w:tc>
        <w:tc>
          <w:tcPr>
            <w:tcW w:w="1601" w:type="dxa"/>
            <w:shd w:val="clear" w:color="auto" w:fill="auto"/>
          </w:tcPr>
          <w:p w14:paraId="5187EC30" w14:textId="77777777" w:rsidR="00851126" w:rsidRPr="006C6C80" w:rsidRDefault="00851126" w:rsidP="00462DC1">
            <w:pPr>
              <w:jc w:val="center"/>
              <w:rPr>
                <w:rFonts w:asciiTheme="minorHAnsi" w:hAnsiTheme="minorHAnsi" w:cstheme="minorHAnsi"/>
                <w:b/>
                <w:bCs/>
              </w:rPr>
            </w:pPr>
            <w:r w:rsidRPr="006C6C80">
              <w:rPr>
                <w:rFonts w:asciiTheme="minorHAnsi" w:hAnsiTheme="minorHAnsi" w:cstheme="minorHAnsi"/>
                <w:b/>
                <w:bCs/>
              </w:rPr>
              <w:t>3-4</w:t>
            </w:r>
          </w:p>
          <w:p w14:paraId="72C6F658" w14:textId="29AD571E" w:rsidR="00851126" w:rsidRPr="006C6C80" w:rsidRDefault="00851126" w:rsidP="00462DC1">
            <w:pPr>
              <w:jc w:val="center"/>
              <w:rPr>
                <w:rFonts w:asciiTheme="minorHAnsi" w:hAnsiTheme="minorHAnsi" w:cstheme="minorHAnsi"/>
                <w:b/>
                <w:bCs/>
              </w:rPr>
            </w:pPr>
          </w:p>
        </w:tc>
        <w:tc>
          <w:tcPr>
            <w:tcW w:w="1905" w:type="dxa"/>
            <w:shd w:val="clear" w:color="auto" w:fill="auto"/>
          </w:tcPr>
          <w:p w14:paraId="478F77E7" w14:textId="77777777" w:rsidR="00851126" w:rsidRPr="006C6C80" w:rsidRDefault="00851126" w:rsidP="00462DC1">
            <w:pPr>
              <w:jc w:val="center"/>
              <w:rPr>
                <w:rFonts w:asciiTheme="minorHAnsi" w:hAnsiTheme="minorHAnsi" w:cstheme="minorHAnsi"/>
                <w:b/>
                <w:bCs/>
              </w:rPr>
            </w:pPr>
            <w:r w:rsidRPr="006C6C80">
              <w:rPr>
                <w:rFonts w:asciiTheme="minorHAnsi" w:hAnsiTheme="minorHAnsi" w:cstheme="minorHAnsi"/>
                <w:b/>
                <w:bCs/>
              </w:rPr>
              <w:t>4-5</w:t>
            </w:r>
          </w:p>
          <w:p w14:paraId="55E582C8" w14:textId="67725ED7" w:rsidR="00851126" w:rsidRPr="006C6C80" w:rsidRDefault="00851126" w:rsidP="00462DC1">
            <w:pPr>
              <w:jc w:val="center"/>
              <w:rPr>
                <w:rFonts w:asciiTheme="minorHAnsi" w:hAnsiTheme="minorHAnsi" w:cstheme="minorHAnsi"/>
                <w:b/>
                <w:bCs/>
              </w:rPr>
            </w:pPr>
          </w:p>
        </w:tc>
        <w:tc>
          <w:tcPr>
            <w:tcW w:w="1889" w:type="dxa"/>
            <w:shd w:val="clear" w:color="auto" w:fill="auto"/>
          </w:tcPr>
          <w:p w14:paraId="5F8CA056" w14:textId="377850FC" w:rsidR="00851126" w:rsidRPr="006C6C80" w:rsidRDefault="00851126" w:rsidP="005F47E8">
            <w:pPr>
              <w:rPr>
                <w:rFonts w:asciiTheme="minorHAnsi" w:hAnsiTheme="minorHAnsi" w:cstheme="minorHAnsi"/>
                <w:b/>
                <w:bCs/>
                <w:color w:val="FF0000"/>
              </w:rPr>
            </w:pPr>
            <w:r w:rsidRPr="006C6C80">
              <w:rPr>
                <w:rFonts w:asciiTheme="minorHAnsi" w:hAnsiTheme="minorHAnsi" w:cstheme="minorHAnsi"/>
                <w:b/>
                <w:bCs/>
                <w:color w:val="FF0000"/>
              </w:rPr>
              <w:t>Total auto-évaluation</w:t>
            </w:r>
          </w:p>
          <w:p w14:paraId="2EE2553F" w14:textId="77777777" w:rsidR="00851126" w:rsidRPr="006C6C80" w:rsidRDefault="00851126" w:rsidP="005F47E8">
            <w:pPr>
              <w:rPr>
                <w:rFonts w:asciiTheme="minorHAnsi" w:hAnsiTheme="minorHAnsi" w:cstheme="minorHAnsi"/>
                <w:b/>
                <w:bCs/>
                <w:color w:val="FF0000"/>
              </w:rPr>
            </w:pPr>
          </w:p>
          <w:p w14:paraId="60D71363" w14:textId="70A802A8" w:rsidR="00851126" w:rsidRPr="006C6C80" w:rsidRDefault="00851126" w:rsidP="005F47E8">
            <w:pPr>
              <w:rPr>
                <w:rFonts w:asciiTheme="minorHAnsi" w:hAnsiTheme="minorHAnsi" w:cstheme="minorHAnsi"/>
                <w:b/>
                <w:bCs/>
              </w:rPr>
            </w:pPr>
            <w:r w:rsidRPr="006C6C80">
              <w:rPr>
                <w:rFonts w:asciiTheme="minorHAnsi" w:hAnsiTheme="minorHAnsi" w:cstheme="minorHAnsi"/>
                <w:b/>
                <w:bCs/>
                <w:color w:val="FF0000"/>
              </w:rPr>
              <w:t>=                      /20</w:t>
            </w:r>
          </w:p>
        </w:tc>
        <w:tc>
          <w:tcPr>
            <w:tcW w:w="1755" w:type="dxa"/>
          </w:tcPr>
          <w:p w14:paraId="11BE7F20" w14:textId="58A89A75" w:rsidR="00851126" w:rsidRDefault="00851126" w:rsidP="005F47E8">
            <w:pPr>
              <w:rPr>
                <w:rFonts w:asciiTheme="minorHAnsi" w:hAnsiTheme="minorHAnsi" w:cstheme="minorHAnsi"/>
                <w:b/>
                <w:bCs/>
                <w:color w:val="FF0000"/>
              </w:rPr>
            </w:pPr>
            <w:r>
              <w:rPr>
                <w:rFonts w:asciiTheme="minorHAnsi" w:hAnsiTheme="minorHAnsi" w:cstheme="minorHAnsi"/>
                <w:b/>
                <w:bCs/>
                <w:color w:val="FF0000"/>
              </w:rPr>
              <w:t>Total évaluation par les pairs</w:t>
            </w:r>
          </w:p>
          <w:p w14:paraId="300B12DB" w14:textId="0235F5F0" w:rsidR="00851126" w:rsidRPr="006C6C80" w:rsidRDefault="00851126" w:rsidP="005F47E8">
            <w:pPr>
              <w:rPr>
                <w:rFonts w:asciiTheme="minorHAnsi" w:hAnsiTheme="minorHAnsi" w:cstheme="minorHAnsi"/>
                <w:b/>
                <w:bCs/>
                <w:color w:val="FF0000"/>
              </w:rPr>
            </w:pPr>
            <w:r>
              <w:rPr>
                <w:rFonts w:asciiTheme="minorHAnsi" w:hAnsiTheme="minorHAnsi" w:cstheme="minorHAnsi"/>
                <w:b/>
                <w:bCs/>
                <w:color w:val="FF0000"/>
              </w:rPr>
              <w:t>=                /20</w:t>
            </w:r>
          </w:p>
        </w:tc>
        <w:tc>
          <w:tcPr>
            <w:tcW w:w="1896" w:type="dxa"/>
            <w:shd w:val="clear" w:color="auto" w:fill="auto"/>
          </w:tcPr>
          <w:p w14:paraId="244357ED" w14:textId="4CBAA9A6" w:rsidR="00851126" w:rsidRPr="006C6C80" w:rsidRDefault="00851126" w:rsidP="005F47E8">
            <w:pPr>
              <w:rPr>
                <w:rFonts w:asciiTheme="minorHAnsi" w:hAnsiTheme="minorHAnsi" w:cstheme="minorHAnsi"/>
                <w:b/>
                <w:bCs/>
                <w:color w:val="FF0000"/>
              </w:rPr>
            </w:pPr>
            <w:r w:rsidRPr="006C6C80">
              <w:rPr>
                <w:rFonts w:asciiTheme="minorHAnsi" w:hAnsiTheme="minorHAnsi" w:cstheme="minorHAnsi"/>
                <w:b/>
                <w:bCs/>
                <w:color w:val="FF0000"/>
              </w:rPr>
              <w:t>Total évaluation du professeur</w:t>
            </w:r>
          </w:p>
          <w:p w14:paraId="4667B272" w14:textId="77777777" w:rsidR="00851126" w:rsidRPr="006C6C80" w:rsidRDefault="00851126" w:rsidP="005F47E8">
            <w:pPr>
              <w:rPr>
                <w:rFonts w:asciiTheme="minorHAnsi" w:hAnsiTheme="minorHAnsi" w:cstheme="minorHAnsi"/>
                <w:b/>
                <w:bCs/>
                <w:color w:val="FF0000"/>
              </w:rPr>
            </w:pPr>
          </w:p>
          <w:p w14:paraId="360FA9E9" w14:textId="707EB301" w:rsidR="00851126" w:rsidRPr="006C6C80" w:rsidRDefault="00851126" w:rsidP="005F47E8">
            <w:pPr>
              <w:rPr>
                <w:rFonts w:asciiTheme="minorHAnsi" w:hAnsiTheme="minorHAnsi" w:cstheme="minorHAnsi"/>
                <w:b/>
                <w:bCs/>
                <w:color w:val="FF0000"/>
              </w:rPr>
            </w:pPr>
            <w:r w:rsidRPr="006C6C80">
              <w:rPr>
                <w:rFonts w:asciiTheme="minorHAnsi" w:hAnsiTheme="minorHAnsi" w:cstheme="minorHAnsi"/>
                <w:b/>
                <w:bCs/>
                <w:color w:val="FF0000"/>
              </w:rPr>
              <w:t>=                     /20</w:t>
            </w:r>
          </w:p>
        </w:tc>
      </w:tr>
      <w:tr w:rsidR="00851126" w:rsidRPr="006C6C80" w14:paraId="034943C5" w14:textId="3C79D4F5" w:rsidTr="00851126">
        <w:tc>
          <w:tcPr>
            <w:tcW w:w="1758" w:type="dxa"/>
            <w:shd w:val="clear" w:color="auto" w:fill="auto"/>
          </w:tcPr>
          <w:p w14:paraId="6E33970E" w14:textId="24EAF428" w:rsidR="00851126" w:rsidRPr="006C6C80" w:rsidRDefault="00851126" w:rsidP="005F47E8">
            <w:pPr>
              <w:rPr>
                <w:rFonts w:asciiTheme="minorHAnsi" w:hAnsiTheme="minorHAnsi" w:cstheme="minorHAnsi"/>
                <w:b/>
                <w:bCs/>
              </w:rPr>
            </w:pPr>
            <w:r w:rsidRPr="006C6C80">
              <w:rPr>
                <w:rFonts w:asciiTheme="minorHAnsi" w:hAnsiTheme="minorHAnsi" w:cstheme="minorHAnsi"/>
                <w:b/>
                <w:bCs/>
              </w:rPr>
              <w:t>Mobiliser des connaissances</w:t>
            </w:r>
            <w:r w:rsidR="00097DFD">
              <w:rPr>
                <w:rFonts w:asciiTheme="minorHAnsi" w:hAnsiTheme="minorHAnsi" w:cstheme="minorHAnsi"/>
                <w:b/>
                <w:bCs/>
              </w:rPr>
              <w:t>, des notions</w:t>
            </w:r>
            <w:r w:rsidRPr="006C6C80">
              <w:rPr>
                <w:rFonts w:asciiTheme="minorHAnsi" w:hAnsiTheme="minorHAnsi" w:cstheme="minorHAnsi"/>
                <w:b/>
                <w:bCs/>
              </w:rPr>
              <w:t xml:space="preserve"> et des repères</w:t>
            </w:r>
          </w:p>
        </w:tc>
        <w:tc>
          <w:tcPr>
            <w:tcW w:w="1589" w:type="dxa"/>
            <w:shd w:val="clear" w:color="auto" w:fill="auto"/>
          </w:tcPr>
          <w:p w14:paraId="0028F860" w14:textId="77777777" w:rsidR="00851126" w:rsidRPr="00097DFD" w:rsidRDefault="00851126" w:rsidP="005F47E8">
            <w:pPr>
              <w:rPr>
                <w:rFonts w:asciiTheme="minorHAnsi" w:hAnsiTheme="minorHAnsi" w:cstheme="minorHAnsi"/>
                <w:sz w:val="10"/>
                <w:szCs w:val="10"/>
              </w:rPr>
            </w:pPr>
          </w:p>
          <w:p w14:paraId="4C36D471" w14:textId="262BFA2B"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connaissances sont trop faibles pour comprendre le sujet</w:t>
            </w:r>
          </w:p>
          <w:p w14:paraId="6E80E3AA" w14:textId="77777777" w:rsidR="00851126" w:rsidRPr="00097DFD" w:rsidRDefault="00851126" w:rsidP="005F47E8">
            <w:pPr>
              <w:rPr>
                <w:rFonts w:asciiTheme="minorHAnsi" w:hAnsiTheme="minorHAnsi" w:cstheme="minorHAnsi"/>
                <w:sz w:val="10"/>
                <w:szCs w:val="10"/>
              </w:rPr>
            </w:pPr>
          </w:p>
          <w:p w14:paraId="61AAF12F"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Une absence de territorialisation</w:t>
            </w:r>
          </w:p>
        </w:tc>
        <w:tc>
          <w:tcPr>
            <w:tcW w:w="1601" w:type="dxa"/>
            <w:shd w:val="clear" w:color="auto" w:fill="auto"/>
          </w:tcPr>
          <w:p w14:paraId="5FC00CA5" w14:textId="77777777" w:rsidR="00851126" w:rsidRPr="00097DFD" w:rsidRDefault="00851126" w:rsidP="005F47E8">
            <w:pPr>
              <w:rPr>
                <w:rFonts w:asciiTheme="minorHAnsi" w:hAnsiTheme="minorHAnsi" w:cstheme="minorHAnsi"/>
                <w:sz w:val="10"/>
                <w:szCs w:val="10"/>
              </w:rPr>
            </w:pPr>
          </w:p>
          <w:p w14:paraId="75F37ECC" w14:textId="3ECD298E"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connaissances sont peu nombreuses mais elles s’inscrivent dans les attendus du sujet</w:t>
            </w:r>
          </w:p>
          <w:p w14:paraId="19545970" w14:textId="77777777" w:rsidR="00851126" w:rsidRPr="00097DFD" w:rsidRDefault="00851126" w:rsidP="005F47E8">
            <w:pPr>
              <w:rPr>
                <w:rFonts w:asciiTheme="minorHAnsi" w:hAnsiTheme="minorHAnsi" w:cstheme="minorHAnsi"/>
                <w:sz w:val="10"/>
                <w:szCs w:val="10"/>
              </w:rPr>
            </w:pPr>
          </w:p>
          <w:p w14:paraId="53F7E4F2"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localisations sont très imprécises et incomplètes</w:t>
            </w:r>
          </w:p>
        </w:tc>
        <w:tc>
          <w:tcPr>
            <w:tcW w:w="1601" w:type="dxa"/>
            <w:shd w:val="clear" w:color="auto" w:fill="auto"/>
          </w:tcPr>
          <w:p w14:paraId="77A74D8C" w14:textId="77777777" w:rsidR="00851126" w:rsidRPr="00097DFD" w:rsidRDefault="00851126" w:rsidP="005F47E8">
            <w:pPr>
              <w:rPr>
                <w:rFonts w:asciiTheme="minorHAnsi" w:hAnsiTheme="minorHAnsi" w:cstheme="minorHAnsi"/>
                <w:sz w:val="10"/>
                <w:szCs w:val="10"/>
              </w:rPr>
            </w:pPr>
          </w:p>
          <w:p w14:paraId="46ED70BF" w14:textId="3A4829B4"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Des connaissances qui éclairent les documents</w:t>
            </w:r>
          </w:p>
          <w:p w14:paraId="41BEA4F4" w14:textId="77777777" w:rsidR="00851126" w:rsidRPr="00097DFD" w:rsidRDefault="00851126" w:rsidP="005F47E8">
            <w:pPr>
              <w:rPr>
                <w:rFonts w:asciiTheme="minorHAnsi" w:hAnsiTheme="minorHAnsi" w:cstheme="minorHAnsi"/>
                <w:sz w:val="10"/>
                <w:szCs w:val="10"/>
              </w:rPr>
            </w:pPr>
          </w:p>
          <w:p w14:paraId="6816E7C9" w14:textId="793D4C70"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Usage d’un vocabulaire spécialisé</w:t>
            </w:r>
            <w:r w:rsidR="00097DFD">
              <w:rPr>
                <w:rFonts w:asciiTheme="minorHAnsi" w:hAnsiTheme="minorHAnsi" w:cstheme="minorHAnsi"/>
                <w:sz w:val="20"/>
                <w:szCs w:val="20"/>
              </w:rPr>
              <w:t>, de notions</w:t>
            </w:r>
          </w:p>
          <w:p w14:paraId="51C6FBFC" w14:textId="77777777" w:rsidR="00851126" w:rsidRPr="00097DFD" w:rsidRDefault="00851126" w:rsidP="005F47E8">
            <w:pPr>
              <w:rPr>
                <w:rFonts w:asciiTheme="minorHAnsi" w:hAnsiTheme="minorHAnsi" w:cstheme="minorHAnsi"/>
                <w:sz w:val="10"/>
                <w:szCs w:val="10"/>
              </w:rPr>
            </w:pPr>
          </w:p>
          <w:p w14:paraId="59BDD6F3" w14:textId="527A85B5"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Des localisations précises</w:t>
            </w:r>
            <w:r w:rsidR="00097DFD">
              <w:rPr>
                <w:rFonts w:asciiTheme="minorHAnsi" w:hAnsiTheme="minorHAnsi" w:cstheme="minorHAnsi"/>
                <w:sz w:val="20"/>
                <w:szCs w:val="20"/>
              </w:rPr>
              <w:t xml:space="preserve"> (contexte des bassins et des foyers touristiques)</w:t>
            </w:r>
          </w:p>
        </w:tc>
        <w:tc>
          <w:tcPr>
            <w:tcW w:w="1905" w:type="dxa"/>
            <w:shd w:val="clear" w:color="auto" w:fill="auto"/>
          </w:tcPr>
          <w:p w14:paraId="7C4A2DFE" w14:textId="78282566"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 xml:space="preserve">Des connaissances personnelles </w:t>
            </w:r>
            <w:r w:rsidR="00097DFD">
              <w:rPr>
                <w:rFonts w:asciiTheme="minorHAnsi" w:hAnsiTheme="minorHAnsi" w:cstheme="minorHAnsi"/>
                <w:sz w:val="20"/>
                <w:szCs w:val="20"/>
              </w:rPr>
              <w:t>précises</w:t>
            </w:r>
          </w:p>
          <w:p w14:paraId="7BB653C2" w14:textId="77777777" w:rsidR="00851126" w:rsidRPr="00097DFD" w:rsidRDefault="00851126" w:rsidP="005F47E8">
            <w:pPr>
              <w:rPr>
                <w:rFonts w:asciiTheme="minorHAnsi" w:hAnsiTheme="minorHAnsi" w:cstheme="minorHAnsi"/>
                <w:sz w:val="10"/>
                <w:szCs w:val="10"/>
              </w:rPr>
            </w:pPr>
          </w:p>
          <w:p w14:paraId="62EC1166" w14:textId="5E2BAFC8"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Usage d’un vocabulaire spécialisé</w:t>
            </w:r>
            <w:r w:rsidR="00097DFD">
              <w:rPr>
                <w:rFonts w:asciiTheme="minorHAnsi" w:hAnsiTheme="minorHAnsi" w:cstheme="minorHAnsi"/>
                <w:sz w:val="20"/>
                <w:szCs w:val="20"/>
              </w:rPr>
              <w:t>, de notions</w:t>
            </w:r>
          </w:p>
          <w:p w14:paraId="15647031" w14:textId="77777777" w:rsidR="00851126" w:rsidRPr="00097DFD" w:rsidRDefault="00851126" w:rsidP="005F47E8">
            <w:pPr>
              <w:rPr>
                <w:rFonts w:asciiTheme="minorHAnsi" w:hAnsiTheme="minorHAnsi" w:cstheme="minorHAnsi"/>
                <w:sz w:val="10"/>
                <w:szCs w:val="10"/>
              </w:rPr>
            </w:pPr>
          </w:p>
          <w:p w14:paraId="4930BE20" w14:textId="2F85CD79"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Des exemples complémentaires au dossier documentaires pour étayer la pensée</w:t>
            </w:r>
          </w:p>
          <w:p w14:paraId="6DFA9F8C" w14:textId="77777777" w:rsidR="00851126" w:rsidRPr="00097DFD" w:rsidRDefault="00851126" w:rsidP="005F47E8">
            <w:pPr>
              <w:rPr>
                <w:rFonts w:asciiTheme="minorHAnsi" w:hAnsiTheme="minorHAnsi" w:cstheme="minorHAnsi"/>
                <w:sz w:val="10"/>
                <w:szCs w:val="10"/>
              </w:rPr>
            </w:pPr>
          </w:p>
          <w:p w14:paraId="42C7BA77"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Des localisations précises et exploitées à plusieurs échelles</w:t>
            </w:r>
          </w:p>
        </w:tc>
        <w:tc>
          <w:tcPr>
            <w:tcW w:w="1889" w:type="dxa"/>
            <w:shd w:val="clear" w:color="auto" w:fill="auto"/>
          </w:tcPr>
          <w:p w14:paraId="3C23EB8A" w14:textId="77777777" w:rsidR="00851126" w:rsidRPr="006C6C80" w:rsidRDefault="00851126" w:rsidP="005F47E8">
            <w:pPr>
              <w:rPr>
                <w:rFonts w:asciiTheme="minorHAnsi" w:hAnsiTheme="minorHAnsi" w:cstheme="minorHAnsi"/>
                <w:sz w:val="20"/>
                <w:szCs w:val="20"/>
              </w:rPr>
            </w:pPr>
          </w:p>
        </w:tc>
        <w:tc>
          <w:tcPr>
            <w:tcW w:w="1755" w:type="dxa"/>
          </w:tcPr>
          <w:p w14:paraId="150D7BDC" w14:textId="77777777" w:rsidR="00851126" w:rsidRPr="006C6C80" w:rsidRDefault="00851126" w:rsidP="005F47E8">
            <w:pPr>
              <w:rPr>
                <w:rFonts w:asciiTheme="minorHAnsi" w:hAnsiTheme="minorHAnsi" w:cstheme="minorHAnsi"/>
                <w:sz w:val="20"/>
                <w:szCs w:val="20"/>
              </w:rPr>
            </w:pPr>
          </w:p>
        </w:tc>
        <w:tc>
          <w:tcPr>
            <w:tcW w:w="1896" w:type="dxa"/>
            <w:shd w:val="clear" w:color="auto" w:fill="auto"/>
          </w:tcPr>
          <w:p w14:paraId="28EB9CA3" w14:textId="33DF3553" w:rsidR="00851126" w:rsidRPr="006C6C80" w:rsidRDefault="00851126" w:rsidP="005F47E8">
            <w:pPr>
              <w:rPr>
                <w:rFonts w:asciiTheme="minorHAnsi" w:hAnsiTheme="minorHAnsi" w:cstheme="minorHAnsi"/>
                <w:sz w:val="20"/>
                <w:szCs w:val="20"/>
              </w:rPr>
            </w:pPr>
          </w:p>
        </w:tc>
      </w:tr>
      <w:tr w:rsidR="00851126" w:rsidRPr="006C6C80" w14:paraId="48639F3F" w14:textId="71E4E6B0" w:rsidTr="00851126">
        <w:trPr>
          <w:trHeight w:val="8212"/>
        </w:trPr>
        <w:tc>
          <w:tcPr>
            <w:tcW w:w="1758" w:type="dxa"/>
            <w:shd w:val="clear" w:color="auto" w:fill="auto"/>
          </w:tcPr>
          <w:p w14:paraId="65431BCA" w14:textId="77777777" w:rsidR="00851126" w:rsidRPr="006C6C80" w:rsidRDefault="00851126" w:rsidP="005F47E8">
            <w:pPr>
              <w:rPr>
                <w:rFonts w:asciiTheme="minorHAnsi" w:hAnsiTheme="minorHAnsi" w:cstheme="minorHAnsi"/>
                <w:b/>
                <w:bCs/>
              </w:rPr>
            </w:pPr>
            <w:r w:rsidRPr="006C6C80">
              <w:rPr>
                <w:rFonts w:asciiTheme="minorHAnsi" w:hAnsiTheme="minorHAnsi" w:cstheme="minorHAnsi"/>
                <w:b/>
                <w:bCs/>
              </w:rPr>
              <w:lastRenderedPageBreak/>
              <w:t>Trier, classer, hiérarchiser des informations</w:t>
            </w:r>
          </w:p>
          <w:p w14:paraId="162EC1E2" w14:textId="77777777" w:rsidR="00851126" w:rsidRPr="006C6C80" w:rsidRDefault="00851126" w:rsidP="005F47E8">
            <w:pPr>
              <w:rPr>
                <w:rFonts w:asciiTheme="minorHAnsi" w:hAnsiTheme="minorHAnsi" w:cstheme="minorHAnsi"/>
                <w:b/>
                <w:bCs/>
              </w:rPr>
            </w:pPr>
          </w:p>
          <w:p w14:paraId="56D3E6C0" w14:textId="77777777" w:rsidR="00851126" w:rsidRPr="006C6C80" w:rsidRDefault="00851126" w:rsidP="005F47E8">
            <w:pPr>
              <w:rPr>
                <w:rFonts w:asciiTheme="minorHAnsi" w:hAnsiTheme="minorHAnsi" w:cstheme="minorHAnsi"/>
                <w:b/>
                <w:bCs/>
              </w:rPr>
            </w:pPr>
          </w:p>
          <w:p w14:paraId="5F3D5DB0" w14:textId="77777777" w:rsidR="00851126" w:rsidRPr="006C6C80" w:rsidRDefault="00851126" w:rsidP="005F47E8">
            <w:pPr>
              <w:rPr>
                <w:rFonts w:asciiTheme="minorHAnsi" w:hAnsiTheme="minorHAnsi" w:cstheme="minorHAnsi"/>
                <w:b/>
                <w:bCs/>
              </w:rPr>
            </w:pPr>
          </w:p>
          <w:p w14:paraId="27A8B932" w14:textId="7D635DA0" w:rsidR="00851126" w:rsidRDefault="00851126" w:rsidP="005F47E8">
            <w:pPr>
              <w:rPr>
                <w:rFonts w:asciiTheme="minorHAnsi" w:hAnsiTheme="minorHAnsi" w:cstheme="minorHAnsi"/>
                <w:b/>
                <w:bCs/>
              </w:rPr>
            </w:pPr>
          </w:p>
          <w:p w14:paraId="680BC0DA" w14:textId="77777777" w:rsidR="00851126" w:rsidRPr="006C6C80" w:rsidRDefault="00851126" w:rsidP="005F47E8">
            <w:pPr>
              <w:rPr>
                <w:rFonts w:asciiTheme="minorHAnsi" w:hAnsiTheme="minorHAnsi" w:cstheme="minorHAnsi"/>
                <w:b/>
                <w:bCs/>
              </w:rPr>
            </w:pPr>
          </w:p>
          <w:p w14:paraId="12C04910" w14:textId="72756A7A" w:rsidR="00851126" w:rsidRDefault="00851126" w:rsidP="005F47E8">
            <w:pPr>
              <w:rPr>
                <w:rFonts w:asciiTheme="minorHAnsi" w:hAnsiTheme="minorHAnsi" w:cstheme="minorHAnsi"/>
                <w:b/>
                <w:bCs/>
              </w:rPr>
            </w:pPr>
          </w:p>
          <w:p w14:paraId="1D82BF49" w14:textId="3BF11BD3" w:rsidR="00097DFD" w:rsidRDefault="00097DFD" w:rsidP="005F47E8">
            <w:pPr>
              <w:rPr>
                <w:rFonts w:asciiTheme="minorHAnsi" w:hAnsiTheme="minorHAnsi" w:cstheme="minorHAnsi"/>
                <w:b/>
                <w:bCs/>
              </w:rPr>
            </w:pPr>
          </w:p>
          <w:p w14:paraId="2BC5525C" w14:textId="77777777" w:rsidR="00097DFD" w:rsidRPr="006C6C80" w:rsidRDefault="00097DFD" w:rsidP="005F47E8">
            <w:pPr>
              <w:rPr>
                <w:rFonts w:asciiTheme="minorHAnsi" w:hAnsiTheme="minorHAnsi" w:cstheme="minorHAnsi"/>
                <w:b/>
                <w:bCs/>
              </w:rPr>
            </w:pPr>
          </w:p>
          <w:p w14:paraId="536D4B73" w14:textId="77777777" w:rsidR="00851126" w:rsidRPr="006C6C80" w:rsidRDefault="00851126" w:rsidP="005F47E8">
            <w:pPr>
              <w:rPr>
                <w:rFonts w:asciiTheme="minorHAnsi" w:hAnsiTheme="minorHAnsi" w:cstheme="minorHAnsi"/>
                <w:b/>
                <w:bCs/>
              </w:rPr>
            </w:pPr>
          </w:p>
          <w:p w14:paraId="2CB99C8F" w14:textId="75BFA015" w:rsidR="00851126" w:rsidRPr="006C6C80" w:rsidRDefault="00851126" w:rsidP="005F47E8">
            <w:pPr>
              <w:rPr>
                <w:rFonts w:asciiTheme="minorHAnsi" w:hAnsiTheme="minorHAnsi" w:cstheme="minorHAnsi"/>
                <w:b/>
                <w:bCs/>
              </w:rPr>
            </w:pPr>
            <w:r w:rsidRPr="006C6C80">
              <w:rPr>
                <w:rFonts w:asciiTheme="minorHAnsi" w:hAnsiTheme="minorHAnsi" w:cstheme="minorHAnsi"/>
                <w:b/>
                <w:bCs/>
              </w:rPr>
              <w:t>Mettre en relation</w:t>
            </w:r>
          </w:p>
        </w:tc>
        <w:tc>
          <w:tcPr>
            <w:tcW w:w="1589" w:type="dxa"/>
            <w:shd w:val="clear" w:color="auto" w:fill="auto"/>
          </w:tcPr>
          <w:p w14:paraId="7B60312E" w14:textId="77777777" w:rsidR="00851126" w:rsidRDefault="00851126" w:rsidP="005F47E8">
            <w:pPr>
              <w:rPr>
                <w:rFonts w:asciiTheme="minorHAnsi" w:hAnsiTheme="minorHAnsi" w:cstheme="minorHAnsi"/>
                <w:sz w:val="20"/>
                <w:szCs w:val="20"/>
              </w:rPr>
            </w:pPr>
          </w:p>
          <w:p w14:paraId="5326E75D" w14:textId="2F236180"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traitement donne lieu à une paraphrase qui conduit à des erreurs et à une absence de structuration de la pensée</w:t>
            </w:r>
          </w:p>
          <w:p w14:paraId="4CC00246" w14:textId="77777777" w:rsidR="00851126" w:rsidRPr="006C6C80" w:rsidRDefault="00851126" w:rsidP="005F47E8">
            <w:pPr>
              <w:rPr>
                <w:rFonts w:asciiTheme="minorHAnsi" w:hAnsiTheme="minorHAnsi" w:cstheme="minorHAnsi"/>
                <w:sz w:val="20"/>
                <w:szCs w:val="20"/>
              </w:rPr>
            </w:pPr>
          </w:p>
          <w:p w14:paraId="2C790B9F" w14:textId="77777777" w:rsidR="00851126" w:rsidRPr="006C6C80" w:rsidRDefault="00851126" w:rsidP="005F47E8">
            <w:pPr>
              <w:rPr>
                <w:rFonts w:asciiTheme="minorHAnsi" w:hAnsiTheme="minorHAnsi" w:cstheme="minorHAnsi"/>
                <w:sz w:val="20"/>
                <w:szCs w:val="20"/>
              </w:rPr>
            </w:pPr>
          </w:p>
          <w:p w14:paraId="165C6AAF" w14:textId="77777777" w:rsidR="00097DFD" w:rsidRPr="006C6C80" w:rsidRDefault="00097DFD" w:rsidP="00D20D74">
            <w:pPr>
              <w:rPr>
                <w:rFonts w:asciiTheme="minorHAnsi" w:hAnsiTheme="minorHAnsi" w:cstheme="minorHAnsi"/>
                <w:sz w:val="20"/>
                <w:szCs w:val="20"/>
              </w:rPr>
            </w:pPr>
          </w:p>
          <w:p w14:paraId="487ABDAC" w14:textId="4BF54BB1" w:rsidR="00851126" w:rsidRDefault="00851126" w:rsidP="00D20D74">
            <w:pPr>
              <w:rPr>
                <w:rFonts w:asciiTheme="minorHAnsi" w:hAnsiTheme="minorHAnsi" w:cstheme="minorHAnsi"/>
                <w:sz w:val="20"/>
                <w:szCs w:val="20"/>
              </w:rPr>
            </w:pPr>
          </w:p>
          <w:p w14:paraId="1C65AEF4" w14:textId="03F57E77" w:rsidR="00097DFD" w:rsidRDefault="00097DFD" w:rsidP="00D20D74">
            <w:pPr>
              <w:rPr>
                <w:rFonts w:asciiTheme="minorHAnsi" w:hAnsiTheme="minorHAnsi" w:cstheme="minorHAnsi"/>
                <w:sz w:val="20"/>
                <w:szCs w:val="20"/>
              </w:rPr>
            </w:pPr>
          </w:p>
          <w:p w14:paraId="7F643A05" w14:textId="77777777" w:rsidR="00097DFD" w:rsidRPr="006C6C80" w:rsidRDefault="00097DFD" w:rsidP="00D20D74">
            <w:pPr>
              <w:rPr>
                <w:rFonts w:asciiTheme="minorHAnsi" w:hAnsiTheme="minorHAnsi" w:cstheme="minorHAnsi"/>
                <w:sz w:val="20"/>
                <w:szCs w:val="20"/>
              </w:rPr>
            </w:pPr>
          </w:p>
          <w:p w14:paraId="7F2E0BAD" w14:textId="345553C0"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Aucun document n’est mis en relation avec un autre</w:t>
            </w:r>
          </w:p>
          <w:p w14:paraId="5484B31A" w14:textId="77777777" w:rsidR="00851126" w:rsidRPr="006C6C80" w:rsidRDefault="00851126" w:rsidP="00D20D74">
            <w:pPr>
              <w:rPr>
                <w:rFonts w:asciiTheme="minorHAnsi" w:hAnsiTheme="minorHAnsi" w:cstheme="minorHAnsi"/>
                <w:sz w:val="20"/>
                <w:szCs w:val="20"/>
              </w:rPr>
            </w:pPr>
          </w:p>
          <w:p w14:paraId="7CD24F49" w14:textId="77777777" w:rsidR="00851126" w:rsidRPr="006C6C80" w:rsidRDefault="00851126" w:rsidP="00D20D74">
            <w:pPr>
              <w:rPr>
                <w:rFonts w:asciiTheme="minorHAnsi" w:hAnsiTheme="minorHAnsi" w:cstheme="minorHAnsi"/>
                <w:sz w:val="20"/>
                <w:szCs w:val="20"/>
              </w:rPr>
            </w:pPr>
          </w:p>
          <w:p w14:paraId="3840F2B2" w14:textId="77777777" w:rsidR="00851126" w:rsidRPr="006C6C80" w:rsidRDefault="00851126" w:rsidP="00D20D74">
            <w:pPr>
              <w:rPr>
                <w:rFonts w:asciiTheme="minorHAnsi" w:hAnsiTheme="minorHAnsi" w:cstheme="minorHAnsi"/>
                <w:sz w:val="20"/>
                <w:szCs w:val="20"/>
              </w:rPr>
            </w:pPr>
          </w:p>
          <w:p w14:paraId="7F1F5807" w14:textId="77777777" w:rsidR="00851126" w:rsidRPr="006C6C80" w:rsidRDefault="00851126" w:rsidP="00D20D74">
            <w:pPr>
              <w:rPr>
                <w:rFonts w:asciiTheme="minorHAnsi" w:hAnsiTheme="minorHAnsi" w:cstheme="minorHAnsi"/>
                <w:sz w:val="20"/>
                <w:szCs w:val="20"/>
              </w:rPr>
            </w:pPr>
          </w:p>
          <w:p w14:paraId="1F8911C1" w14:textId="77777777" w:rsidR="00851126" w:rsidRPr="006C6C80" w:rsidRDefault="00851126" w:rsidP="00D20D74">
            <w:pPr>
              <w:rPr>
                <w:rFonts w:asciiTheme="minorHAnsi" w:hAnsiTheme="minorHAnsi" w:cstheme="minorHAnsi"/>
                <w:sz w:val="20"/>
                <w:szCs w:val="20"/>
              </w:rPr>
            </w:pPr>
          </w:p>
          <w:p w14:paraId="60380E3A" w14:textId="77777777" w:rsidR="00851126" w:rsidRDefault="00851126" w:rsidP="00D20D74">
            <w:pPr>
              <w:rPr>
                <w:rFonts w:asciiTheme="minorHAnsi" w:hAnsiTheme="minorHAnsi" w:cstheme="minorHAnsi"/>
                <w:sz w:val="20"/>
                <w:szCs w:val="20"/>
              </w:rPr>
            </w:pPr>
          </w:p>
          <w:p w14:paraId="073940E7" w14:textId="77777777" w:rsidR="00851126" w:rsidRDefault="00851126" w:rsidP="00D20D74">
            <w:pPr>
              <w:rPr>
                <w:rFonts w:asciiTheme="minorHAnsi" w:hAnsiTheme="minorHAnsi" w:cstheme="minorHAnsi"/>
                <w:sz w:val="20"/>
                <w:szCs w:val="20"/>
              </w:rPr>
            </w:pPr>
          </w:p>
          <w:p w14:paraId="32C1D323" w14:textId="04C0F3E4" w:rsidR="00851126" w:rsidRDefault="00851126" w:rsidP="00D20D74">
            <w:pPr>
              <w:rPr>
                <w:rFonts w:asciiTheme="minorHAnsi" w:hAnsiTheme="minorHAnsi" w:cstheme="minorHAnsi"/>
                <w:sz w:val="20"/>
                <w:szCs w:val="20"/>
              </w:rPr>
            </w:pPr>
          </w:p>
          <w:p w14:paraId="7959145E" w14:textId="3CCEB125" w:rsidR="00097DFD" w:rsidRDefault="00097DFD" w:rsidP="00D20D74">
            <w:pPr>
              <w:rPr>
                <w:rFonts w:asciiTheme="minorHAnsi" w:hAnsiTheme="minorHAnsi" w:cstheme="minorHAnsi"/>
                <w:sz w:val="20"/>
                <w:szCs w:val="20"/>
              </w:rPr>
            </w:pPr>
          </w:p>
          <w:p w14:paraId="606EBB58" w14:textId="77777777" w:rsidR="00097DFD" w:rsidRDefault="00097DFD" w:rsidP="00D20D74">
            <w:pPr>
              <w:rPr>
                <w:rFonts w:asciiTheme="minorHAnsi" w:hAnsiTheme="minorHAnsi" w:cstheme="minorHAnsi"/>
                <w:sz w:val="20"/>
                <w:szCs w:val="20"/>
              </w:rPr>
            </w:pPr>
          </w:p>
          <w:p w14:paraId="013770E2" w14:textId="77777777" w:rsidR="00851126" w:rsidRDefault="00851126" w:rsidP="00D20D74">
            <w:pPr>
              <w:rPr>
                <w:rFonts w:asciiTheme="minorHAnsi" w:hAnsiTheme="minorHAnsi" w:cstheme="minorHAnsi"/>
                <w:sz w:val="20"/>
                <w:szCs w:val="20"/>
              </w:rPr>
            </w:pPr>
          </w:p>
          <w:p w14:paraId="541E7B38" w14:textId="77777777" w:rsidR="00851126" w:rsidRDefault="00851126" w:rsidP="00D20D74">
            <w:pPr>
              <w:rPr>
                <w:rFonts w:asciiTheme="minorHAnsi" w:hAnsiTheme="minorHAnsi" w:cstheme="minorHAnsi"/>
                <w:sz w:val="20"/>
                <w:szCs w:val="20"/>
              </w:rPr>
            </w:pPr>
          </w:p>
          <w:p w14:paraId="67B7D212" w14:textId="3069E790"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Aucun jeu d’échelle</w:t>
            </w:r>
          </w:p>
        </w:tc>
        <w:tc>
          <w:tcPr>
            <w:tcW w:w="1601" w:type="dxa"/>
            <w:shd w:val="clear" w:color="auto" w:fill="auto"/>
          </w:tcPr>
          <w:p w14:paraId="5687F4AB" w14:textId="77777777" w:rsidR="00851126" w:rsidRDefault="00851126" w:rsidP="005F47E8">
            <w:pPr>
              <w:rPr>
                <w:rFonts w:asciiTheme="minorHAnsi" w:hAnsiTheme="minorHAnsi" w:cstheme="minorHAnsi"/>
                <w:sz w:val="20"/>
                <w:szCs w:val="20"/>
              </w:rPr>
            </w:pPr>
          </w:p>
          <w:p w14:paraId="3870C6DA" w14:textId="344BAF11"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 xml:space="preserve">Les documents sont paraphrasés mais leur sens global est compris </w:t>
            </w:r>
          </w:p>
          <w:p w14:paraId="084B7ABD" w14:textId="77777777" w:rsidR="00851126" w:rsidRPr="006C6C80" w:rsidRDefault="00851126" w:rsidP="005F47E8">
            <w:pPr>
              <w:rPr>
                <w:rFonts w:asciiTheme="minorHAnsi" w:hAnsiTheme="minorHAnsi" w:cstheme="minorHAnsi"/>
                <w:sz w:val="20"/>
                <w:szCs w:val="20"/>
              </w:rPr>
            </w:pPr>
          </w:p>
          <w:p w14:paraId="53E134FD" w14:textId="77777777" w:rsidR="00851126" w:rsidRPr="006C6C80" w:rsidRDefault="00851126" w:rsidP="005F47E8">
            <w:pPr>
              <w:rPr>
                <w:rFonts w:asciiTheme="minorHAnsi" w:hAnsiTheme="minorHAnsi" w:cstheme="minorHAnsi"/>
                <w:sz w:val="20"/>
                <w:szCs w:val="20"/>
              </w:rPr>
            </w:pPr>
          </w:p>
          <w:p w14:paraId="700A4AB2" w14:textId="77777777" w:rsidR="00851126" w:rsidRPr="006C6C80" w:rsidRDefault="00851126" w:rsidP="005F47E8">
            <w:pPr>
              <w:rPr>
                <w:rFonts w:asciiTheme="minorHAnsi" w:hAnsiTheme="minorHAnsi" w:cstheme="minorHAnsi"/>
                <w:sz w:val="20"/>
                <w:szCs w:val="20"/>
              </w:rPr>
            </w:pPr>
          </w:p>
          <w:p w14:paraId="220C8C61" w14:textId="77777777" w:rsidR="00851126" w:rsidRPr="006C6C80" w:rsidRDefault="00851126" w:rsidP="005F47E8">
            <w:pPr>
              <w:rPr>
                <w:rFonts w:asciiTheme="minorHAnsi" w:hAnsiTheme="minorHAnsi" w:cstheme="minorHAnsi"/>
                <w:sz w:val="20"/>
                <w:szCs w:val="20"/>
              </w:rPr>
            </w:pPr>
          </w:p>
          <w:p w14:paraId="66FB3B5B" w14:textId="3ABF9F30" w:rsidR="00851126" w:rsidRPr="006C6C80" w:rsidRDefault="00851126" w:rsidP="005F47E8">
            <w:pPr>
              <w:rPr>
                <w:rFonts w:asciiTheme="minorHAnsi" w:hAnsiTheme="minorHAnsi" w:cstheme="minorHAnsi"/>
                <w:sz w:val="20"/>
                <w:szCs w:val="20"/>
              </w:rPr>
            </w:pPr>
          </w:p>
          <w:p w14:paraId="644AD8C4" w14:textId="77777777" w:rsidR="00851126" w:rsidRPr="006C6C80" w:rsidRDefault="00851126" w:rsidP="005F47E8">
            <w:pPr>
              <w:rPr>
                <w:rFonts w:asciiTheme="minorHAnsi" w:hAnsiTheme="minorHAnsi" w:cstheme="minorHAnsi"/>
                <w:sz w:val="20"/>
                <w:szCs w:val="20"/>
              </w:rPr>
            </w:pPr>
          </w:p>
          <w:p w14:paraId="3DC5BB72" w14:textId="77777777" w:rsidR="00851126" w:rsidRPr="006C6C80" w:rsidRDefault="00851126" w:rsidP="00D20D74">
            <w:pPr>
              <w:rPr>
                <w:rFonts w:asciiTheme="minorHAnsi" w:hAnsiTheme="minorHAnsi" w:cstheme="minorHAnsi"/>
                <w:sz w:val="20"/>
                <w:szCs w:val="20"/>
              </w:rPr>
            </w:pPr>
          </w:p>
          <w:p w14:paraId="64131410" w14:textId="77777777" w:rsidR="00851126" w:rsidRPr="006C6C80" w:rsidRDefault="00851126" w:rsidP="00D20D74">
            <w:pPr>
              <w:rPr>
                <w:rFonts w:asciiTheme="minorHAnsi" w:hAnsiTheme="minorHAnsi" w:cstheme="minorHAnsi"/>
                <w:sz w:val="20"/>
                <w:szCs w:val="20"/>
              </w:rPr>
            </w:pPr>
          </w:p>
          <w:p w14:paraId="1BDB1DAE" w14:textId="65B4CC6B"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Au moins deux documents sont mis en relation</w:t>
            </w:r>
          </w:p>
          <w:p w14:paraId="3F88096B" w14:textId="77777777" w:rsidR="00851126" w:rsidRPr="006C6C80" w:rsidRDefault="00851126" w:rsidP="00D20D74">
            <w:pPr>
              <w:rPr>
                <w:rFonts w:asciiTheme="minorHAnsi" w:hAnsiTheme="minorHAnsi" w:cstheme="minorHAnsi"/>
                <w:sz w:val="20"/>
                <w:szCs w:val="20"/>
              </w:rPr>
            </w:pPr>
          </w:p>
          <w:p w14:paraId="50FAEC5E" w14:textId="77777777" w:rsidR="00851126" w:rsidRPr="006C6C80" w:rsidRDefault="00851126" w:rsidP="00D20D74">
            <w:pPr>
              <w:rPr>
                <w:rFonts w:asciiTheme="minorHAnsi" w:hAnsiTheme="minorHAnsi" w:cstheme="minorHAnsi"/>
                <w:sz w:val="20"/>
                <w:szCs w:val="20"/>
              </w:rPr>
            </w:pPr>
          </w:p>
          <w:p w14:paraId="5E0B0232" w14:textId="77777777" w:rsidR="00851126" w:rsidRPr="006C6C80" w:rsidRDefault="00851126" w:rsidP="00D20D74">
            <w:pPr>
              <w:rPr>
                <w:rFonts w:asciiTheme="minorHAnsi" w:hAnsiTheme="minorHAnsi" w:cstheme="minorHAnsi"/>
                <w:sz w:val="20"/>
                <w:szCs w:val="20"/>
              </w:rPr>
            </w:pPr>
          </w:p>
          <w:p w14:paraId="6B71841A" w14:textId="77777777" w:rsidR="00851126" w:rsidRPr="006C6C80" w:rsidRDefault="00851126" w:rsidP="00D20D74">
            <w:pPr>
              <w:rPr>
                <w:rFonts w:asciiTheme="minorHAnsi" w:hAnsiTheme="minorHAnsi" w:cstheme="minorHAnsi"/>
                <w:sz w:val="20"/>
                <w:szCs w:val="20"/>
              </w:rPr>
            </w:pPr>
          </w:p>
          <w:p w14:paraId="172C5A74" w14:textId="77777777" w:rsidR="00851126" w:rsidRPr="006C6C80" w:rsidRDefault="00851126" w:rsidP="00D20D74">
            <w:pPr>
              <w:rPr>
                <w:rFonts w:asciiTheme="minorHAnsi" w:hAnsiTheme="minorHAnsi" w:cstheme="minorHAnsi"/>
                <w:sz w:val="20"/>
                <w:szCs w:val="20"/>
              </w:rPr>
            </w:pPr>
          </w:p>
          <w:p w14:paraId="04187731" w14:textId="77777777" w:rsidR="00851126" w:rsidRPr="006C6C80" w:rsidRDefault="00851126" w:rsidP="00D20D74">
            <w:pPr>
              <w:rPr>
                <w:rFonts w:asciiTheme="minorHAnsi" w:hAnsiTheme="minorHAnsi" w:cstheme="minorHAnsi"/>
                <w:sz w:val="20"/>
                <w:szCs w:val="20"/>
              </w:rPr>
            </w:pPr>
          </w:p>
          <w:p w14:paraId="63F8D1C1" w14:textId="77777777" w:rsidR="00851126" w:rsidRDefault="00851126" w:rsidP="00D20D74">
            <w:pPr>
              <w:rPr>
                <w:rFonts w:asciiTheme="minorHAnsi" w:hAnsiTheme="minorHAnsi" w:cstheme="minorHAnsi"/>
                <w:sz w:val="20"/>
                <w:szCs w:val="20"/>
              </w:rPr>
            </w:pPr>
          </w:p>
          <w:p w14:paraId="4E13D77E" w14:textId="77777777" w:rsidR="00851126" w:rsidRDefault="00851126" w:rsidP="00D20D74">
            <w:pPr>
              <w:rPr>
                <w:rFonts w:asciiTheme="minorHAnsi" w:hAnsiTheme="minorHAnsi" w:cstheme="minorHAnsi"/>
                <w:sz w:val="20"/>
                <w:szCs w:val="20"/>
              </w:rPr>
            </w:pPr>
          </w:p>
          <w:p w14:paraId="05F8CB04" w14:textId="246538A1" w:rsidR="00851126" w:rsidRDefault="00851126" w:rsidP="00D20D74">
            <w:pPr>
              <w:rPr>
                <w:rFonts w:asciiTheme="minorHAnsi" w:hAnsiTheme="minorHAnsi" w:cstheme="minorHAnsi"/>
                <w:sz w:val="20"/>
                <w:szCs w:val="20"/>
              </w:rPr>
            </w:pPr>
          </w:p>
          <w:p w14:paraId="5A3A2C43" w14:textId="77777777" w:rsidR="00097DFD" w:rsidRDefault="00097DFD" w:rsidP="00D20D74">
            <w:pPr>
              <w:rPr>
                <w:rFonts w:asciiTheme="minorHAnsi" w:hAnsiTheme="minorHAnsi" w:cstheme="minorHAnsi"/>
                <w:sz w:val="20"/>
                <w:szCs w:val="20"/>
              </w:rPr>
            </w:pPr>
          </w:p>
          <w:p w14:paraId="3AABE4D5" w14:textId="63014416" w:rsidR="00851126" w:rsidRDefault="00851126" w:rsidP="00D20D74">
            <w:pPr>
              <w:rPr>
                <w:rFonts w:asciiTheme="minorHAnsi" w:hAnsiTheme="minorHAnsi" w:cstheme="minorHAnsi"/>
                <w:sz w:val="20"/>
                <w:szCs w:val="20"/>
              </w:rPr>
            </w:pPr>
          </w:p>
          <w:p w14:paraId="429DDA5B" w14:textId="77777777" w:rsidR="00097DFD" w:rsidRDefault="00097DFD" w:rsidP="00D20D74">
            <w:pPr>
              <w:rPr>
                <w:rFonts w:asciiTheme="minorHAnsi" w:hAnsiTheme="minorHAnsi" w:cstheme="minorHAnsi"/>
                <w:sz w:val="20"/>
                <w:szCs w:val="20"/>
              </w:rPr>
            </w:pPr>
          </w:p>
          <w:p w14:paraId="3422E80B" w14:textId="77777777" w:rsidR="00851126" w:rsidRDefault="00851126" w:rsidP="00D20D74">
            <w:pPr>
              <w:rPr>
                <w:rFonts w:asciiTheme="minorHAnsi" w:hAnsiTheme="minorHAnsi" w:cstheme="minorHAnsi"/>
                <w:sz w:val="20"/>
                <w:szCs w:val="20"/>
              </w:rPr>
            </w:pPr>
          </w:p>
          <w:p w14:paraId="1202EF42" w14:textId="3A9294DA" w:rsidR="00851126" w:rsidRPr="006C6C80" w:rsidRDefault="00097DFD" w:rsidP="00D20D74">
            <w:pPr>
              <w:rPr>
                <w:rFonts w:asciiTheme="minorHAnsi" w:hAnsiTheme="minorHAnsi" w:cstheme="minorHAnsi"/>
                <w:sz w:val="20"/>
                <w:szCs w:val="20"/>
              </w:rPr>
            </w:pPr>
            <w:r>
              <w:rPr>
                <w:rFonts w:asciiTheme="minorHAnsi" w:hAnsiTheme="minorHAnsi" w:cstheme="minorHAnsi"/>
                <w:sz w:val="20"/>
                <w:szCs w:val="20"/>
              </w:rPr>
              <w:t>D</w:t>
            </w:r>
            <w:r w:rsidR="00851126" w:rsidRPr="006C6C80">
              <w:rPr>
                <w:rFonts w:asciiTheme="minorHAnsi" w:hAnsiTheme="minorHAnsi" w:cstheme="minorHAnsi"/>
                <w:sz w:val="20"/>
                <w:szCs w:val="20"/>
              </w:rPr>
              <w:t>eux échelles sont mentionnées</w:t>
            </w:r>
          </w:p>
        </w:tc>
        <w:tc>
          <w:tcPr>
            <w:tcW w:w="1601" w:type="dxa"/>
            <w:shd w:val="clear" w:color="auto" w:fill="auto"/>
          </w:tcPr>
          <w:p w14:paraId="0B77075C" w14:textId="77777777" w:rsidR="00851126" w:rsidRDefault="00851126" w:rsidP="005F47E8">
            <w:pPr>
              <w:rPr>
                <w:rFonts w:asciiTheme="minorHAnsi" w:hAnsiTheme="minorHAnsi" w:cstheme="minorHAnsi"/>
                <w:sz w:val="20"/>
                <w:szCs w:val="20"/>
              </w:rPr>
            </w:pPr>
          </w:p>
          <w:p w14:paraId="15A16DFA" w14:textId="38C227A0"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sens global des documents est compris et exploité</w:t>
            </w:r>
          </w:p>
          <w:p w14:paraId="6D04CFBB" w14:textId="77777777" w:rsidR="00851126" w:rsidRPr="006C6C80" w:rsidRDefault="00851126" w:rsidP="005F47E8">
            <w:pPr>
              <w:rPr>
                <w:rFonts w:asciiTheme="minorHAnsi" w:hAnsiTheme="minorHAnsi" w:cstheme="minorHAnsi"/>
                <w:sz w:val="20"/>
                <w:szCs w:val="20"/>
              </w:rPr>
            </w:pPr>
          </w:p>
          <w:p w14:paraId="04F08C9D" w14:textId="22C3991E"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 xml:space="preserve">Le travail est structuré (plan </w:t>
            </w:r>
            <w:r w:rsidRPr="006C6C80">
              <w:rPr>
                <w:rFonts w:asciiTheme="minorHAnsi" w:hAnsiTheme="minorHAnsi" w:cstheme="minorHAnsi"/>
                <w:color w:val="000000" w:themeColor="text1"/>
                <w:sz w:val="20"/>
                <w:szCs w:val="20"/>
              </w:rPr>
              <w:t xml:space="preserve">visible ou non, paragraphes, </w:t>
            </w:r>
            <w:proofErr w:type="spellStart"/>
            <w:r w:rsidRPr="006C6C80">
              <w:rPr>
                <w:rFonts w:asciiTheme="minorHAnsi" w:hAnsiTheme="minorHAnsi" w:cstheme="minorHAnsi"/>
                <w:color w:val="000000" w:themeColor="text1"/>
                <w:sz w:val="20"/>
                <w:szCs w:val="20"/>
              </w:rPr>
              <w:t>idées-forces</w:t>
            </w:r>
            <w:proofErr w:type="spellEnd"/>
            <w:r w:rsidRPr="006C6C80">
              <w:rPr>
                <w:rFonts w:asciiTheme="minorHAnsi" w:hAnsiTheme="minorHAnsi" w:cstheme="minorHAnsi"/>
                <w:color w:val="000000" w:themeColor="text1"/>
                <w:sz w:val="20"/>
                <w:szCs w:val="20"/>
              </w:rPr>
              <w:t xml:space="preserve"> ou sous-titres)</w:t>
            </w:r>
          </w:p>
          <w:p w14:paraId="7BB8256D" w14:textId="77777777" w:rsidR="00851126" w:rsidRPr="006C6C80" w:rsidRDefault="00851126" w:rsidP="005F47E8">
            <w:pPr>
              <w:rPr>
                <w:rFonts w:asciiTheme="minorHAnsi" w:hAnsiTheme="minorHAnsi" w:cstheme="minorHAnsi"/>
                <w:sz w:val="20"/>
                <w:szCs w:val="20"/>
              </w:rPr>
            </w:pPr>
          </w:p>
          <w:p w14:paraId="1851FD31" w14:textId="4312BE76" w:rsidR="00851126" w:rsidRDefault="00851126" w:rsidP="005F47E8">
            <w:pPr>
              <w:rPr>
                <w:rFonts w:asciiTheme="minorHAnsi" w:hAnsiTheme="minorHAnsi" w:cstheme="minorHAnsi"/>
                <w:sz w:val="20"/>
                <w:szCs w:val="20"/>
              </w:rPr>
            </w:pPr>
          </w:p>
          <w:p w14:paraId="41219D64" w14:textId="77777777" w:rsidR="00097DFD" w:rsidRPr="006C6C80" w:rsidRDefault="00097DFD" w:rsidP="005F47E8">
            <w:pPr>
              <w:rPr>
                <w:rFonts w:asciiTheme="minorHAnsi" w:hAnsiTheme="minorHAnsi" w:cstheme="minorHAnsi"/>
                <w:sz w:val="20"/>
                <w:szCs w:val="20"/>
              </w:rPr>
            </w:pPr>
          </w:p>
          <w:p w14:paraId="056BD395" w14:textId="77777777"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La majeure partie des documents sont croisés</w:t>
            </w:r>
          </w:p>
          <w:p w14:paraId="42AF64EE" w14:textId="77777777" w:rsidR="00851126" w:rsidRPr="006C6C80" w:rsidRDefault="00851126" w:rsidP="00D20D74">
            <w:pPr>
              <w:rPr>
                <w:rFonts w:asciiTheme="minorHAnsi" w:hAnsiTheme="minorHAnsi" w:cstheme="minorHAnsi"/>
                <w:sz w:val="20"/>
                <w:szCs w:val="20"/>
              </w:rPr>
            </w:pPr>
          </w:p>
          <w:p w14:paraId="728B2B29" w14:textId="77777777"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Certains sont mis en relation avec des connaissances extérieures</w:t>
            </w:r>
          </w:p>
          <w:p w14:paraId="6003B556" w14:textId="77777777" w:rsidR="00851126" w:rsidRPr="006C6C80" w:rsidRDefault="00851126" w:rsidP="00D20D74">
            <w:pPr>
              <w:rPr>
                <w:rFonts w:asciiTheme="minorHAnsi" w:hAnsiTheme="minorHAnsi" w:cstheme="minorHAnsi"/>
                <w:sz w:val="20"/>
                <w:szCs w:val="20"/>
              </w:rPr>
            </w:pPr>
          </w:p>
          <w:p w14:paraId="5EE4072D" w14:textId="77777777" w:rsidR="00851126" w:rsidRDefault="00851126" w:rsidP="00D20D74">
            <w:pPr>
              <w:rPr>
                <w:rFonts w:asciiTheme="minorHAnsi" w:hAnsiTheme="minorHAnsi" w:cstheme="minorHAnsi"/>
                <w:sz w:val="20"/>
                <w:szCs w:val="20"/>
              </w:rPr>
            </w:pPr>
          </w:p>
          <w:p w14:paraId="01711C3E" w14:textId="77777777" w:rsidR="00851126" w:rsidRDefault="00851126" w:rsidP="00D20D74">
            <w:pPr>
              <w:rPr>
                <w:rFonts w:asciiTheme="minorHAnsi" w:hAnsiTheme="minorHAnsi" w:cstheme="minorHAnsi"/>
                <w:sz w:val="20"/>
                <w:szCs w:val="20"/>
              </w:rPr>
            </w:pPr>
          </w:p>
          <w:p w14:paraId="3EDFA0AA" w14:textId="7783E557" w:rsidR="00851126" w:rsidRDefault="00851126" w:rsidP="00D20D74">
            <w:pPr>
              <w:rPr>
                <w:rFonts w:asciiTheme="minorHAnsi" w:hAnsiTheme="minorHAnsi" w:cstheme="minorHAnsi"/>
                <w:sz w:val="20"/>
                <w:szCs w:val="20"/>
              </w:rPr>
            </w:pPr>
          </w:p>
          <w:p w14:paraId="1A023D95" w14:textId="77777777" w:rsidR="00097DFD" w:rsidRDefault="00097DFD" w:rsidP="00D20D74">
            <w:pPr>
              <w:rPr>
                <w:rFonts w:asciiTheme="minorHAnsi" w:hAnsiTheme="minorHAnsi" w:cstheme="minorHAnsi"/>
                <w:sz w:val="20"/>
                <w:szCs w:val="20"/>
              </w:rPr>
            </w:pPr>
          </w:p>
          <w:p w14:paraId="7C36A75C" w14:textId="77777777" w:rsidR="00851126" w:rsidRDefault="00851126" w:rsidP="00D20D74">
            <w:pPr>
              <w:rPr>
                <w:rFonts w:asciiTheme="minorHAnsi" w:hAnsiTheme="minorHAnsi" w:cstheme="minorHAnsi"/>
                <w:sz w:val="20"/>
                <w:szCs w:val="20"/>
              </w:rPr>
            </w:pPr>
          </w:p>
          <w:p w14:paraId="6CA236D0" w14:textId="2423606B"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Différentes échelles sont exploitées</w:t>
            </w:r>
          </w:p>
        </w:tc>
        <w:tc>
          <w:tcPr>
            <w:tcW w:w="1905" w:type="dxa"/>
            <w:shd w:val="clear" w:color="auto" w:fill="auto"/>
          </w:tcPr>
          <w:p w14:paraId="38FF2461" w14:textId="77777777" w:rsidR="00851126" w:rsidRDefault="00851126" w:rsidP="005F47E8">
            <w:pPr>
              <w:rPr>
                <w:rFonts w:asciiTheme="minorHAnsi" w:hAnsiTheme="minorHAnsi" w:cstheme="minorHAnsi"/>
                <w:sz w:val="20"/>
                <w:szCs w:val="20"/>
              </w:rPr>
            </w:pPr>
          </w:p>
          <w:p w14:paraId="261DA966" w14:textId="7E3100F8"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sens global des documents est compris et exploité</w:t>
            </w:r>
          </w:p>
          <w:p w14:paraId="5AF86DD1" w14:textId="77777777" w:rsidR="00851126" w:rsidRPr="006C6C80" w:rsidRDefault="00851126" w:rsidP="005F47E8">
            <w:pPr>
              <w:rPr>
                <w:rFonts w:asciiTheme="minorHAnsi" w:hAnsiTheme="minorHAnsi" w:cstheme="minorHAnsi"/>
                <w:sz w:val="20"/>
                <w:szCs w:val="20"/>
              </w:rPr>
            </w:pPr>
          </w:p>
          <w:p w14:paraId="0799DADF" w14:textId="58D59978"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 xml:space="preserve">Le travail est structuré (plan </w:t>
            </w:r>
            <w:r w:rsidRPr="006C6C80">
              <w:rPr>
                <w:rFonts w:asciiTheme="minorHAnsi" w:hAnsiTheme="minorHAnsi" w:cstheme="minorHAnsi"/>
                <w:color w:val="000000" w:themeColor="text1"/>
                <w:sz w:val="20"/>
                <w:szCs w:val="20"/>
              </w:rPr>
              <w:t xml:space="preserve">visible ou non, paragraphes, </w:t>
            </w:r>
            <w:proofErr w:type="spellStart"/>
            <w:r w:rsidRPr="006C6C80">
              <w:rPr>
                <w:rFonts w:asciiTheme="minorHAnsi" w:hAnsiTheme="minorHAnsi" w:cstheme="minorHAnsi"/>
                <w:color w:val="000000" w:themeColor="text1"/>
                <w:sz w:val="20"/>
                <w:szCs w:val="20"/>
              </w:rPr>
              <w:t>idées-forces</w:t>
            </w:r>
            <w:proofErr w:type="spellEnd"/>
            <w:r w:rsidRPr="006C6C80">
              <w:rPr>
                <w:rFonts w:asciiTheme="minorHAnsi" w:hAnsiTheme="minorHAnsi" w:cstheme="minorHAnsi"/>
                <w:color w:val="000000" w:themeColor="text1"/>
                <w:sz w:val="20"/>
                <w:szCs w:val="20"/>
              </w:rPr>
              <w:t xml:space="preserve"> ou sous-titres)</w:t>
            </w:r>
          </w:p>
          <w:p w14:paraId="7D6BEE30" w14:textId="5DBFE5A3"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informations sont hiérarchisées et nuancées</w:t>
            </w:r>
          </w:p>
          <w:p w14:paraId="238EDADF" w14:textId="3A6F6132" w:rsidR="00851126" w:rsidRPr="006C6C80" w:rsidRDefault="00851126" w:rsidP="005F47E8">
            <w:pPr>
              <w:rPr>
                <w:rFonts w:asciiTheme="minorHAnsi" w:hAnsiTheme="minorHAnsi" w:cstheme="minorHAnsi"/>
                <w:sz w:val="20"/>
                <w:szCs w:val="20"/>
              </w:rPr>
            </w:pPr>
          </w:p>
          <w:p w14:paraId="027E6BAA" w14:textId="77777777"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Les documents sont croisés</w:t>
            </w:r>
          </w:p>
          <w:p w14:paraId="38926CBC" w14:textId="77777777" w:rsidR="00851126" w:rsidRPr="006C6C80" w:rsidRDefault="00851126" w:rsidP="00D20D74">
            <w:pPr>
              <w:rPr>
                <w:rFonts w:asciiTheme="minorHAnsi" w:hAnsiTheme="minorHAnsi" w:cstheme="minorHAnsi"/>
                <w:sz w:val="20"/>
                <w:szCs w:val="20"/>
              </w:rPr>
            </w:pPr>
          </w:p>
          <w:p w14:paraId="4378793C" w14:textId="5A43DEA5" w:rsidR="00851126" w:rsidRPr="006C6C80" w:rsidRDefault="00097DFD" w:rsidP="00D20D74">
            <w:pPr>
              <w:rPr>
                <w:rFonts w:asciiTheme="minorHAnsi" w:hAnsiTheme="minorHAnsi" w:cstheme="minorHAnsi"/>
                <w:sz w:val="20"/>
                <w:szCs w:val="20"/>
              </w:rPr>
            </w:pPr>
            <w:r>
              <w:rPr>
                <w:rFonts w:asciiTheme="minorHAnsi" w:hAnsiTheme="minorHAnsi" w:cstheme="minorHAnsi"/>
                <w:sz w:val="20"/>
                <w:szCs w:val="20"/>
              </w:rPr>
              <w:t>La majorité des documents</w:t>
            </w:r>
            <w:r w:rsidR="00851126" w:rsidRPr="006C6C80">
              <w:rPr>
                <w:rFonts w:asciiTheme="minorHAnsi" w:hAnsiTheme="minorHAnsi" w:cstheme="minorHAnsi"/>
                <w:sz w:val="20"/>
                <w:szCs w:val="20"/>
              </w:rPr>
              <w:t xml:space="preserve"> sont mis en relation avec des informations extérieures</w:t>
            </w:r>
          </w:p>
          <w:p w14:paraId="7FCFDD91" w14:textId="77777777" w:rsidR="00851126" w:rsidRPr="006C6C80" w:rsidRDefault="00851126" w:rsidP="00D20D74">
            <w:pPr>
              <w:rPr>
                <w:rFonts w:asciiTheme="minorHAnsi" w:hAnsiTheme="minorHAnsi" w:cstheme="minorHAnsi"/>
                <w:sz w:val="20"/>
                <w:szCs w:val="20"/>
              </w:rPr>
            </w:pPr>
          </w:p>
          <w:p w14:paraId="6473FDA8" w14:textId="4028C7C0" w:rsidR="00851126" w:rsidRPr="006C6C80"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La mise en relation débouche sur une lecture critique des documents et peut conduire à en nuancer l</w:t>
            </w:r>
            <w:r w:rsidR="00097DFD">
              <w:rPr>
                <w:rFonts w:asciiTheme="minorHAnsi" w:hAnsiTheme="minorHAnsi" w:cstheme="minorHAnsi"/>
                <w:sz w:val="20"/>
                <w:szCs w:val="20"/>
              </w:rPr>
              <w:t>’analyse</w:t>
            </w:r>
          </w:p>
          <w:p w14:paraId="50D70B25" w14:textId="77777777" w:rsidR="00851126" w:rsidRPr="006C6C80" w:rsidRDefault="00851126" w:rsidP="00D20D74">
            <w:pPr>
              <w:rPr>
                <w:rFonts w:asciiTheme="minorHAnsi" w:hAnsiTheme="minorHAnsi" w:cstheme="minorHAnsi"/>
                <w:sz w:val="20"/>
                <w:szCs w:val="20"/>
              </w:rPr>
            </w:pPr>
          </w:p>
          <w:p w14:paraId="72840445" w14:textId="77777777" w:rsidR="00851126" w:rsidRDefault="00851126" w:rsidP="00D20D74">
            <w:pPr>
              <w:rPr>
                <w:rFonts w:asciiTheme="minorHAnsi" w:hAnsiTheme="minorHAnsi" w:cstheme="minorHAnsi"/>
                <w:sz w:val="20"/>
                <w:szCs w:val="20"/>
              </w:rPr>
            </w:pPr>
            <w:r w:rsidRPr="006C6C80">
              <w:rPr>
                <w:rFonts w:asciiTheme="minorHAnsi" w:hAnsiTheme="minorHAnsi" w:cstheme="minorHAnsi"/>
                <w:sz w:val="20"/>
                <w:szCs w:val="20"/>
              </w:rPr>
              <w:t>Un véritable jeu d’échelle est conduit et explicité</w:t>
            </w:r>
          </w:p>
          <w:p w14:paraId="0934C484" w14:textId="0A296E95" w:rsidR="00851126" w:rsidRPr="006C6C80" w:rsidRDefault="00851126" w:rsidP="00D20D74">
            <w:pPr>
              <w:rPr>
                <w:rFonts w:asciiTheme="minorHAnsi" w:hAnsiTheme="minorHAnsi" w:cstheme="minorHAnsi"/>
                <w:sz w:val="20"/>
                <w:szCs w:val="20"/>
              </w:rPr>
            </w:pPr>
          </w:p>
        </w:tc>
        <w:tc>
          <w:tcPr>
            <w:tcW w:w="1889" w:type="dxa"/>
            <w:shd w:val="clear" w:color="auto" w:fill="auto"/>
          </w:tcPr>
          <w:p w14:paraId="03A0BEAD" w14:textId="77777777" w:rsidR="00851126" w:rsidRPr="006C6C80" w:rsidRDefault="00851126" w:rsidP="005F47E8">
            <w:pPr>
              <w:rPr>
                <w:rFonts w:asciiTheme="minorHAnsi" w:hAnsiTheme="minorHAnsi" w:cstheme="minorHAnsi"/>
                <w:sz w:val="20"/>
                <w:szCs w:val="20"/>
              </w:rPr>
            </w:pPr>
          </w:p>
        </w:tc>
        <w:tc>
          <w:tcPr>
            <w:tcW w:w="1755" w:type="dxa"/>
          </w:tcPr>
          <w:p w14:paraId="0306A665" w14:textId="77777777" w:rsidR="00851126" w:rsidRPr="006C6C80" w:rsidRDefault="00851126" w:rsidP="005F47E8">
            <w:pPr>
              <w:rPr>
                <w:rFonts w:asciiTheme="minorHAnsi" w:hAnsiTheme="minorHAnsi" w:cstheme="minorHAnsi"/>
                <w:sz w:val="20"/>
                <w:szCs w:val="20"/>
              </w:rPr>
            </w:pPr>
          </w:p>
        </w:tc>
        <w:tc>
          <w:tcPr>
            <w:tcW w:w="1896" w:type="dxa"/>
            <w:shd w:val="clear" w:color="auto" w:fill="auto"/>
          </w:tcPr>
          <w:p w14:paraId="7572E718" w14:textId="41555E12" w:rsidR="00851126" w:rsidRPr="006C6C80" w:rsidRDefault="00851126" w:rsidP="005F47E8">
            <w:pPr>
              <w:rPr>
                <w:rFonts w:asciiTheme="minorHAnsi" w:hAnsiTheme="minorHAnsi" w:cstheme="minorHAnsi"/>
                <w:sz w:val="20"/>
                <w:szCs w:val="20"/>
              </w:rPr>
            </w:pPr>
          </w:p>
        </w:tc>
      </w:tr>
      <w:tr w:rsidR="00851126" w:rsidRPr="006C6C80" w14:paraId="03570C96" w14:textId="1B67D902" w:rsidTr="00851126">
        <w:tc>
          <w:tcPr>
            <w:tcW w:w="1758" w:type="dxa"/>
            <w:shd w:val="clear" w:color="auto" w:fill="auto"/>
          </w:tcPr>
          <w:p w14:paraId="72B38136" w14:textId="77777777" w:rsidR="00851126" w:rsidRPr="006C6C80" w:rsidRDefault="00851126" w:rsidP="005F47E8">
            <w:pPr>
              <w:rPr>
                <w:rFonts w:asciiTheme="minorHAnsi" w:hAnsiTheme="minorHAnsi" w:cstheme="minorHAnsi"/>
                <w:b/>
                <w:bCs/>
              </w:rPr>
            </w:pPr>
            <w:r w:rsidRPr="006C6C80">
              <w:rPr>
                <w:rFonts w:asciiTheme="minorHAnsi" w:hAnsiTheme="minorHAnsi" w:cstheme="minorHAnsi"/>
                <w:b/>
                <w:bCs/>
              </w:rPr>
              <w:lastRenderedPageBreak/>
              <w:t>Mener un diagnostic territorial</w:t>
            </w:r>
          </w:p>
        </w:tc>
        <w:tc>
          <w:tcPr>
            <w:tcW w:w="1589" w:type="dxa"/>
            <w:shd w:val="clear" w:color="auto" w:fill="auto"/>
          </w:tcPr>
          <w:p w14:paraId="7AC89ED1" w14:textId="77777777" w:rsidR="00097DFD" w:rsidRDefault="00097DFD" w:rsidP="005F47E8">
            <w:pPr>
              <w:rPr>
                <w:rFonts w:asciiTheme="minorHAnsi" w:hAnsiTheme="minorHAnsi" w:cstheme="minorHAnsi"/>
                <w:sz w:val="20"/>
                <w:szCs w:val="20"/>
              </w:rPr>
            </w:pPr>
          </w:p>
          <w:p w14:paraId="6B70F9D6" w14:textId="6D9B52E9"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caractéristiques majeures du territoire n’apparaissent pas</w:t>
            </w:r>
          </w:p>
        </w:tc>
        <w:tc>
          <w:tcPr>
            <w:tcW w:w="1601" w:type="dxa"/>
            <w:shd w:val="clear" w:color="auto" w:fill="auto"/>
          </w:tcPr>
          <w:p w14:paraId="70FB0457" w14:textId="77777777" w:rsidR="00097DFD" w:rsidRDefault="00097DFD" w:rsidP="005F47E8">
            <w:pPr>
              <w:rPr>
                <w:rFonts w:asciiTheme="minorHAnsi" w:hAnsiTheme="minorHAnsi" w:cstheme="minorHAnsi"/>
                <w:sz w:val="20"/>
                <w:szCs w:val="20"/>
              </w:rPr>
            </w:pPr>
          </w:p>
          <w:p w14:paraId="0E9469C3" w14:textId="7D81A099" w:rsidR="00851126" w:rsidRDefault="00097DFD" w:rsidP="005F47E8">
            <w:pPr>
              <w:rPr>
                <w:rFonts w:asciiTheme="minorHAnsi" w:hAnsiTheme="minorHAnsi" w:cstheme="minorHAnsi"/>
                <w:sz w:val="20"/>
                <w:szCs w:val="20"/>
              </w:rPr>
            </w:pPr>
            <w:r>
              <w:rPr>
                <w:rFonts w:asciiTheme="minorHAnsi" w:hAnsiTheme="minorHAnsi" w:cstheme="minorHAnsi"/>
                <w:sz w:val="20"/>
                <w:szCs w:val="20"/>
              </w:rPr>
              <w:t>La lecture des paysages est sommaire</w:t>
            </w:r>
          </w:p>
          <w:p w14:paraId="157FF445" w14:textId="0D1A263E" w:rsidR="00097DFD" w:rsidRDefault="00097DFD" w:rsidP="005F47E8">
            <w:pPr>
              <w:rPr>
                <w:rFonts w:asciiTheme="minorHAnsi" w:hAnsiTheme="minorHAnsi" w:cstheme="minorHAnsi"/>
                <w:sz w:val="20"/>
                <w:szCs w:val="20"/>
              </w:rPr>
            </w:pPr>
          </w:p>
          <w:p w14:paraId="3F39CBB3" w14:textId="77777777" w:rsidR="00097DFD" w:rsidRDefault="00097DFD" w:rsidP="005F47E8">
            <w:pPr>
              <w:rPr>
                <w:rFonts w:asciiTheme="minorHAnsi" w:hAnsiTheme="minorHAnsi" w:cstheme="minorHAnsi"/>
                <w:sz w:val="20"/>
                <w:szCs w:val="20"/>
              </w:rPr>
            </w:pPr>
          </w:p>
          <w:p w14:paraId="35654640" w14:textId="4DE65D2B" w:rsidR="00851126"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Une ou deux caractéristiques majeures du territoire (ou ses atouts) sont évoquées</w:t>
            </w:r>
          </w:p>
          <w:p w14:paraId="199118A9" w14:textId="77777777" w:rsidR="00097DFD" w:rsidRPr="00097DFD" w:rsidRDefault="00097DFD" w:rsidP="005F47E8">
            <w:pPr>
              <w:rPr>
                <w:rFonts w:asciiTheme="minorHAnsi" w:hAnsiTheme="minorHAnsi" w:cstheme="minorHAnsi"/>
                <w:sz w:val="20"/>
                <w:szCs w:val="20"/>
              </w:rPr>
            </w:pPr>
          </w:p>
          <w:p w14:paraId="0944C4F1"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limites ou les contraintes sont absentes</w:t>
            </w:r>
          </w:p>
        </w:tc>
        <w:tc>
          <w:tcPr>
            <w:tcW w:w="1601" w:type="dxa"/>
            <w:shd w:val="clear" w:color="auto" w:fill="auto"/>
          </w:tcPr>
          <w:p w14:paraId="53718669" w14:textId="77777777" w:rsidR="00097DFD" w:rsidRDefault="00097DFD" w:rsidP="009D1CF2">
            <w:pPr>
              <w:rPr>
                <w:rFonts w:asciiTheme="minorHAnsi" w:hAnsiTheme="minorHAnsi" w:cstheme="minorHAnsi"/>
                <w:color w:val="000000" w:themeColor="text1"/>
                <w:sz w:val="20"/>
                <w:szCs w:val="20"/>
              </w:rPr>
            </w:pPr>
          </w:p>
          <w:p w14:paraId="45D0F0A0" w14:textId="68E27A0F" w:rsidR="00851126" w:rsidRDefault="00097DFD" w:rsidP="009D1CF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 lecture des paysages est maîtrisée</w:t>
            </w:r>
          </w:p>
          <w:p w14:paraId="43A73F9B" w14:textId="59AA8EC6" w:rsidR="00097DFD" w:rsidRDefault="00097DFD" w:rsidP="009D1CF2">
            <w:pPr>
              <w:rPr>
                <w:rFonts w:asciiTheme="minorHAnsi" w:hAnsiTheme="minorHAnsi" w:cstheme="minorHAnsi"/>
                <w:color w:val="000000" w:themeColor="text1"/>
                <w:sz w:val="20"/>
                <w:szCs w:val="20"/>
              </w:rPr>
            </w:pPr>
          </w:p>
          <w:p w14:paraId="7F341BC4" w14:textId="77777777" w:rsidR="00097DFD" w:rsidRDefault="00097DFD" w:rsidP="009D1CF2">
            <w:pPr>
              <w:rPr>
                <w:rFonts w:asciiTheme="minorHAnsi" w:hAnsiTheme="minorHAnsi" w:cstheme="minorHAnsi"/>
                <w:color w:val="000000" w:themeColor="text1"/>
                <w:sz w:val="20"/>
                <w:szCs w:val="20"/>
              </w:rPr>
            </w:pPr>
          </w:p>
          <w:p w14:paraId="4E79DB50" w14:textId="3FC837B0" w:rsidR="00851126" w:rsidRDefault="00851126" w:rsidP="005F47E8">
            <w:pPr>
              <w:rPr>
                <w:rFonts w:asciiTheme="minorHAnsi" w:hAnsiTheme="minorHAnsi" w:cstheme="minorHAnsi"/>
                <w:sz w:val="20"/>
                <w:szCs w:val="20"/>
              </w:rPr>
            </w:pPr>
            <w:r w:rsidRPr="006C6C80">
              <w:rPr>
                <w:rFonts w:asciiTheme="minorHAnsi" w:hAnsiTheme="minorHAnsi" w:cstheme="minorHAnsi"/>
                <w:color w:val="000000" w:themeColor="text1"/>
                <w:sz w:val="20"/>
                <w:szCs w:val="20"/>
              </w:rPr>
              <w:t xml:space="preserve">Les principaux atouts </w:t>
            </w:r>
            <w:r w:rsidRPr="006C6C80">
              <w:rPr>
                <w:rFonts w:asciiTheme="minorHAnsi" w:hAnsiTheme="minorHAnsi" w:cstheme="minorHAnsi"/>
                <w:sz w:val="20"/>
                <w:szCs w:val="20"/>
              </w:rPr>
              <w:t>du territoire sont expliqués</w:t>
            </w:r>
          </w:p>
          <w:p w14:paraId="7F0D3CA4" w14:textId="77777777" w:rsidR="00097DFD" w:rsidRPr="00097DFD" w:rsidRDefault="00097DFD" w:rsidP="005F47E8">
            <w:pPr>
              <w:rPr>
                <w:rFonts w:asciiTheme="minorHAnsi" w:hAnsiTheme="minorHAnsi" w:cstheme="minorHAnsi"/>
                <w:sz w:val="20"/>
                <w:szCs w:val="20"/>
              </w:rPr>
            </w:pPr>
          </w:p>
          <w:p w14:paraId="746B15B1" w14:textId="558456B7" w:rsidR="00851126"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Une contrainte ou une limite majeure est présentée</w:t>
            </w:r>
          </w:p>
          <w:p w14:paraId="50FF80A6" w14:textId="77777777" w:rsidR="00097DFD" w:rsidRPr="00097DFD" w:rsidRDefault="00097DFD" w:rsidP="005F47E8">
            <w:pPr>
              <w:rPr>
                <w:rFonts w:asciiTheme="minorHAnsi" w:hAnsiTheme="minorHAnsi" w:cstheme="minorHAnsi"/>
                <w:sz w:val="20"/>
                <w:szCs w:val="20"/>
              </w:rPr>
            </w:pPr>
          </w:p>
          <w:p w14:paraId="4B2C2AF3" w14:textId="238A14DC"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Leurs dynamiques sont évoquées</w:t>
            </w:r>
          </w:p>
          <w:p w14:paraId="78788BA8" w14:textId="74F735CC" w:rsidR="00851126" w:rsidRDefault="00851126" w:rsidP="005F47E8">
            <w:pPr>
              <w:rPr>
                <w:rFonts w:asciiTheme="minorHAnsi" w:hAnsiTheme="minorHAnsi" w:cstheme="minorHAnsi"/>
                <w:sz w:val="20"/>
                <w:szCs w:val="20"/>
              </w:rPr>
            </w:pPr>
          </w:p>
          <w:p w14:paraId="4AD7B69D" w14:textId="77777777" w:rsidR="00097DFD" w:rsidRPr="006C6C80" w:rsidRDefault="00097DFD" w:rsidP="005F47E8">
            <w:pPr>
              <w:rPr>
                <w:rFonts w:asciiTheme="minorHAnsi" w:hAnsiTheme="minorHAnsi" w:cstheme="minorHAnsi"/>
                <w:sz w:val="20"/>
                <w:szCs w:val="20"/>
              </w:rPr>
            </w:pPr>
          </w:p>
          <w:p w14:paraId="4392B500"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Au moins deux acteurs majeurs sont identifiés</w:t>
            </w:r>
          </w:p>
        </w:tc>
        <w:tc>
          <w:tcPr>
            <w:tcW w:w="1905" w:type="dxa"/>
            <w:shd w:val="clear" w:color="auto" w:fill="auto"/>
          </w:tcPr>
          <w:p w14:paraId="03DF2866" w14:textId="77777777" w:rsidR="00097DFD" w:rsidRDefault="00097DFD" w:rsidP="009D1CF2">
            <w:pPr>
              <w:rPr>
                <w:rFonts w:asciiTheme="minorHAnsi" w:hAnsiTheme="minorHAnsi" w:cstheme="minorHAnsi"/>
                <w:sz w:val="20"/>
                <w:szCs w:val="20"/>
              </w:rPr>
            </w:pPr>
          </w:p>
          <w:p w14:paraId="7C966B8F" w14:textId="453E58BD" w:rsidR="00851126" w:rsidRDefault="00097DFD" w:rsidP="009D1CF2">
            <w:pPr>
              <w:rPr>
                <w:rFonts w:asciiTheme="minorHAnsi" w:hAnsiTheme="minorHAnsi" w:cstheme="minorHAnsi"/>
                <w:sz w:val="20"/>
                <w:szCs w:val="20"/>
              </w:rPr>
            </w:pPr>
            <w:r>
              <w:rPr>
                <w:rFonts w:asciiTheme="minorHAnsi" w:hAnsiTheme="minorHAnsi" w:cstheme="minorHAnsi"/>
                <w:sz w:val="20"/>
                <w:szCs w:val="20"/>
              </w:rPr>
              <w:t>La lecture des paysages est mise en relation avec des notions</w:t>
            </w:r>
          </w:p>
          <w:p w14:paraId="2D1C7B8D" w14:textId="77777777" w:rsidR="00097DFD" w:rsidRDefault="00097DFD" w:rsidP="009D1CF2">
            <w:pPr>
              <w:rPr>
                <w:rFonts w:asciiTheme="minorHAnsi" w:hAnsiTheme="minorHAnsi" w:cstheme="minorHAnsi"/>
                <w:sz w:val="20"/>
                <w:szCs w:val="20"/>
              </w:rPr>
            </w:pPr>
          </w:p>
          <w:p w14:paraId="6E029552" w14:textId="70620CEA" w:rsidR="00851126" w:rsidRPr="006C6C80" w:rsidRDefault="00851126" w:rsidP="009D1CF2">
            <w:pPr>
              <w:rPr>
                <w:rFonts w:asciiTheme="minorHAnsi" w:hAnsiTheme="minorHAnsi" w:cstheme="minorHAnsi"/>
                <w:color w:val="FF0000"/>
                <w:sz w:val="20"/>
                <w:szCs w:val="20"/>
              </w:rPr>
            </w:pPr>
            <w:r w:rsidRPr="006C6C80">
              <w:rPr>
                <w:rFonts w:asciiTheme="minorHAnsi" w:hAnsiTheme="minorHAnsi" w:cstheme="minorHAnsi"/>
                <w:sz w:val="20"/>
                <w:szCs w:val="20"/>
              </w:rPr>
              <w:t>Le territoire est analysé finement en termes de spécificités.</w:t>
            </w:r>
            <w:r w:rsidRPr="006C6C80">
              <w:rPr>
                <w:rFonts w:asciiTheme="minorHAnsi" w:hAnsiTheme="minorHAnsi" w:cstheme="minorHAnsi"/>
                <w:color w:val="000000" w:themeColor="text1"/>
                <w:sz w:val="20"/>
                <w:szCs w:val="20"/>
              </w:rPr>
              <w:t xml:space="preserve"> Un grand nombre de potentialités (atouts et contraintes) sont relevées.</w:t>
            </w:r>
          </w:p>
          <w:p w14:paraId="40187931" w14:textId="27486E31" w:rsidR="00851126" w:rsidRDefault="00851126" w:rsidP="005F47E8">
            <w:pPr>
              <w:rPr>
                <w:rFonts w:asciiTheme="minorHAnsi" w:hAnsiTheme="minorHAnsi" w:cstheme="minorHAnsi"/>
                <w:sz w:val="20"/>
                <w:szCs w:val="20"/>
              </w:rPr>
            </w:pPr>
          </w:p>
          <w:p w14:paraId="20B81150" w14:textId="507CF6CA" w:rsidR="00097DFD" w:rsidRDefault="00097DFD" w:rsidP="005F47E8">
            <w:pPr>
              <w:rPr>
                <w:rFonts w:asciiTheme="minorHAnsi" w:hAnsiTheme="minorHAnsi" w:cstheme="minorHAnsi"/>
                <w:sz w:val="20"/>
                <w:szCs w:val="20"/>
              </w:rPr>
            </w:pPr>
          </w:p>
          <w:p w14:paraId="5DE4F3A0" w14:textId="336335B7" w:rsidR="00097DFD" w:rsidRDefault="00097DFD" w:rsidP="005F47E8">
            <w:pPr>
              <w:rPr>
                <w:rFonts w:asciiTheme="minorHAnsi" w:hAnsiTheme="minorHAnsi" w:cstheme="minorHAnsi"/>
                <w:sz w:val="20"/>
                <w:szCs w:val="20"/>
              </w:rPr>
            </w:pPr>
          </w:p>
          <w:p w14:paraId="0010793D" w14:textId="1307BEC7" w:rsidR="00097DFD" w:rsidRDefault="00097DFD" w:rsidP="005F47E8">
            <w:pPr>
              <w:rPr>
                <w:rFonts w:asciiTheme="minorHAnsi" w:hAnsiTheme="minorHAnsi" w:cstheme="minorHAnsi"/>
                <w:sz w:val="20"/>
                <w:szCs w:val="20"/>
              </w:rPr>
            </w:pPr>
          </w:p>
          <w:p w14:paraId="2B2E92D1" w14:textId="50858744" w:rsidR="00097DFD" w:rsidRDefault="00097DFD" w:rsidP="005F47E8">
            <w:pPr>
              <w:rPr>
                <w:rFonts w:asciiTheme="minorHAnsi" w:hAnsiTheme="minorHAnsi" w:cstheme="minorHAnsi"/>
                <w:sz w:val="20"/>
                <w:szCs w:val="20"/>
              </w:rPr>
            </w:pPr>
          </w:p>
          <w:p w14:paraId="2DA31A90" w14:textId="653EDE80" w:rsidR="00097DFD" w:rsidRDefault="00097DFD" w:rsidP="005F47E8">
            <w:pPr>
              <w:rPr>
                <w:rFonts w:asciiTheme="minorHAnsi" w:hAnsiTheme="minorHAnsi" w:cstheme="minorHAnsi"/>
                <w:sz w:val="20"/>
                <w:szCs w:val="20"/>
              </w:rPr>
            </w:pPr>
          </w:p>
          <w:p w14:paraId="3B1C2FE7" w14:textId="77777777" w:rsidR="00097DFD" w:rsidRPr="006C6C80" w:rsidRDefault="00097DFD" w:rsidP="005F47E8">
            <w:pPr>
              <w:rPr>
                <w:rFonts w:asciiTheme="minorHAnsi" w:hAnsiTheme="minorHAnsi" w:cstheme="minorHAnsi"/>
                <w:sz w:val="20"/>
                <w:szCs w:val="20"/>
              </w:rPr>
            </w:pPr>
          </w:p>
          <w:p w14:paraId="05EE20A6" w14:textId="40BE9EFA"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acteurs à plusieurs échelles sont identifiés et leurs compétences sont maîtrisées</w:t>
            </w:r>
          </w:p>
          <w:p w14:paraId="1B673D99" w14:textId="77777777" w:rsidR="00851126" w:rsidRPr="006C6C80" w:rsidRDefault="00851126" w:rsidP="005F47E8">
            <w:pPr>
              <w:rPr>
                <w:rFonts w:asciiTheme="minorHAnsi" w:hAnsiTheme="minorHAnsi" w:cstheme="minorHAnsi"/>
                <w:sz w:val="20"/>
                <w:szCs w:val="20"/>
              </w:rPr>
            </w:pPr>
          </w:p>
          <w:p w14:paraId="13252E9D" w14:textId="45E397E6" w:rsidR="00851126"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dimension évolutive est présente (dynamiques, projection)</w:t>
            </w:r>
          </w:p>
          <w:p w14:paraId="3649E566" w14:textId="77777777" w:rsidR="00851126" w:rsidRDefault="00851126" w:rsidP="005F47E8">
            <w:pPr>
              <w:rPr>
                <w:rFonts w:asciiTheme="minorHAnsi" w:hAnsiTheme="minorHAnsi" w:cstheme="minorHAnsi"/>
                <w:sz w:val="20"/>
                <w:szCs w:val="20"/>
              </w:rPr>
            </w:pPr>
          </w:p>
          <w:p w14:paraId="2BF37992" w14:textId="77777777" w:rsidR="00097DFD" w:rsidRDefault="00097DFD" w:rsidP="005F47E8">
            <w:pPr>
              <w:rPr>
                <w:rFonts w:asciiTheme="minorHAnsi" w:hAnsiTheme="minorHAnsi" w:cstheme="minorHAnsi"/>
                <w:sz w:val="20"/>
                <w:szCs w:val="20"/>
              </w:rPr>
            </w:pPr>
          </w:p>
          <w:p w14:paraId="62B2E062" w14:textId="4BF25D56" w:rsidR="00097DFD" w:rsidRPr="006C6C80" w:rsidRDefault="00097DFD" w:rsidP="005F47E8">
            <w:pPr>
              <w:rPr>
                <w:rFonts w:asciiTheme="minorHAnsi" w:hAnsiTheme="minorHAnsi" w:cstheme="minorHAnsi"/>
                <w:sz w:val="20"/>
                <w:szCs w:val="20"/>
              </w:rPr>
            </w:pPr>
          </w:p>
        </w:tc>
        <w:tc>
          <w:tcPr>
            <w:tcW w:w="1889" w:type="dxa"/>
            <w:shd w:val="clear" w:color="auto" w:fill="auto"/>
          </w:tcPr>
          <w:p w14:paraId="12DEEE0C" w14:textId="77777777" w:rsidR="00851126" w:rsidRPr="006C6C80" w:rsidRDefault="00851126" w:rsidP="005F47E8">
            <w:pPr>
              <w:rPr>
                <w:rFonts w:asciiTheme="minorHAnsi" w:hAnsiTheme="minorHAnsi" w:cstheme="minorHAnsi"/>
                <w:sz w:val="20"/>
                <w:szCs w:val="20"/>
              </w:rPr>
            </w:pPr>
          </w:p>
        </w:tc>
        <w:tc>
          <w:tcPr>
            <w:tcW w:w="1755" w:type="dxa"/>
          </w:tcPr>
          <w:p w14:paraId="37250988" w14:textId="77777777" w:rsidR="00851126" w:rsidRPr="006C6C80" w:rsidRDefault="00851126" w:rsidP="005F47E8">
            <w:pPr>
              <w:rPr>
                <w:rFonts w:asciiTheme="minorHAnsi" w:hAnsiTheme="minorHAnsi" w:cstheme="minorHAnsi"/>
                <w:sz w:val="20"/>
                <w:szCs w:val="20"/>
              </w:rPr>
            </w:pPr>
          </w:p>
        </w:tc>
        <w:tc>
          <w:tcPr>
            <w:tcW w:w="1896" w:type="dxa"/>
            <w:shd w:val="clear" w:color="auto" w:fill="auto"/>
          </w:tcPr>
          <w:p w14:paraId="79FCDB7E" w14:textId="312A199A" w:rsidR="00851126" w:rsidRPr="006C6C80" w:rsidRDefault="00851126" w:rsidP="005F47E8">
            <w:pPr>
              <w:rPr>
                <w:rFonts w:asciiTheme="minorHAnsi" w:hAnsiTheme="minorHAnsi" w:cstheme="minorHAnsi"/>
                <w:sz w:val="20"/>
                <w:szCs w:val="20"/>
              </w:rPr>
            </w:pPr>
          </w:p>
        </w:tc>
      </w:tr>
      <w:tr w:rsidR="00851126" w:rsidRPr="006C6C80" w14:paraId="16A1C9C9" w14:textId="747D72B2" w:rsidTr="00851126">
        <w:tc>
          <w:tcPr>
            <w:tcW w:w="1758" w:type="dxa"/>
            <w:shd w:val="clear" w:color="auto" w:fill="auto"/>
          </w:tcPr>
          <w:p w14:paraId="3D8A8912" w14:textId="77777777" w:rsidR="00851126" w:rsidRPr="006C6C80" w:rsidRDefault="00851126" w:rsidP="005F47E8">
            <w:pPr>
              <w:rPr>
                <w:rFonts w:asciiTheme="minorHAnsi" w:hAnsiTheme="minorHAnsi" w:cstheme="minorHAnsi"/>
                <w:b/>
                <w:bCs/>
              </w:rPr>
            </w:pPr>
            <w:r w:rsidRPr="006C6C80">
              <w:rPr>
                <w:rFonts w:asciiTheme="minorHAnsi" w:hAnsiTheme="minorHAnsi" w:cstheme="minorHAnsi"/>
                <w:b/>
                <w:bCs/>
              </w:rPr>
              <w:lastRenderedPageBreak/>
              <w:t>Représenter graphiquement</w:t>
            </w:r>
          </w:p>
        </w:tc>
        <w:tc>
          <w:tcPr>
            <w:tcW w:w="1589" w:type="dxa"/>
            <w:shd w:val="clear" w:color="auto" w:fill="auto"/>
          </w:tcPr>
          <w:p w14:paraId="06B94252" w14:textId="03BC0BDF"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Absence de représentation graphique</w:t>
            </w:r>
          </w:p>
        </w:tc>
        <w:tc>
          <w:tcPr>
            <w:tcW w:w="1601" w:type="dxa"/>
            <w:shd w:val="clear" w:color="auto" w:fill="auto"/>
          </w:tcPr>
          <w:p w14:paraId="0C3201E8" w14:textId="17DAF9C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sémiologie graphique est très sommaire/ maladroite</w:t>
            </w:r>
          </w:p>
          <w:p w14:paraId="757FEB02" w14:textId="77777777" w:rsidR="00851126" w:rsidRPr="006C6C80" w:rsidRDefault="00851126" w:rsidP="005F47E8">
            <w:pPr>
              <w:rPr>
                <w:rFonts w:asciiTheme="minorHAnsi" w:hAnsiTheme="minorHAnsi" w:cstheme="minorHAnsi"/>
                <w:sz w:val="20"/>
                <w:szCs w:val="20"/>
              </w:rPr>
            </w:pPr>
          </w:p>
          <w:p w14:paraId="4767A1BD" w14:textId="7DD29BAA"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croquis ou schéma</w:t>
            </w:r>
            <w:r w:rsidR="00097DFD">
              <w:rPr>
                <w:rFonts w:asciiTheme="minorHAnsi" w:hAnsiTheme="minorHAnsi" w:cstheme="minorHAnsi"/>
                <w:sz w:val="20"/>
                <w:szCs w:val="20"/>
              </w:rPr>
              <w:t xml:space="preserve"> spatialisé</w:t>
            </w:r>
            <w:r w:rsidRPr="006C6C80">
              <w:rPr>
                <w:rFonts w:asciiTheme="minorHAnsi" w:hAnsiTheme="minorHAnsi" w:cstheme="minorHAnsi"/>
                <w:sz w:val="20"/>
                <w:szCs w:val="20"/>
              </w:rPr>
              <w:t xml:space="preserve"> comporte un titre</w:t>
            </w:r>
          </w:p>
          <w:p w14:paraId="6DB4ACCB" w14:textId="77777777" w:rsidR="00851126" w:rsidRPr="006C6C80" w:rsidRDefault="00851126" w:rsidP="005F47E8">
            <w:pPr>
              <w:rPr>
                <w:rFonts w:asciiTheme="minorHAnsi" w:hAnsiTheme="minorHAnsi" w:cstheme="minorHAnsi"/>
                <w:sz w:val="20"/>
                <w:szCs w:val="20"/>
              </w:rPr>
            </w:pPr>
          </w:p>
          <w:p w14:paraId="4755DF7B"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légende n’est pas organisée</w:t>
            </w:r>
          </w:p>
          <w:p w14:paraId="3B4240B3" w14:textId="77B8D689" w:rsidR="00097DFD" w:rsidRDefault="00097DFD" w:rsidP="005F47E8">
            <w:pPr>
              <w:rPr>
                <w:rFonts w:asciiTheme="minorHAnsi" w:hAnsiTheme="minorHAnsi" w:cstheme="minorHAnsi"/>
                <w:sz w:val="20"/>
                <w:szCs w:val="20"/>
              </w:rPr>
            </w:pPr>
          </w:p>
          <w:p w14:paraId="090B38DD" w14:textId="77777777" w:rsidR="00097DFD" w:rsidRPr="006C6C80" w:rsidRDefault="00097DFD" w:rsidP="005F47E8">
            <w:pPr>
              <w:rPr>
                <w:rFonts w:asciiTheme="minorHAnsi" w:hAnsiTheme="minorHAnsi" w:cstheme="minorHAnsi"/>
                <w:sz w:val="20"/>
                <w:szCs w:val="20"/>
              </w:rPr>
            </w:pPr>
          </w:p>
          <w:p w14:paraId="64C413C3"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informations représentées sont peu nombreuses</w:t>
            </w:r>
          </w:p>
        </w:tc>
        <w:tc>
          <w:tcPr>
            <w:tcW w:w="1601" w:type="dxa"/>
            <w:shd w:val="clear" w:color="auto" w:fill="auto"/>
          </w:tcPr>
          <w:p w14:paraId="51370837" w14:textId="7E771772"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sémiologie graphique est cohérente</w:t>
            </w:r>
          </w:p>
          <w:p w14:paraId="474300CB" w14:textId="77777777" w:rsidR="00851126" w:rsidRPr="006C6C80" w:rsidRDefault="00851126" w:rsidP="005F47E8">
            <w:pPr>
              <w:rPr>
                <w:rFonts w:asciiTheme="minorHAnsi" w:hAnsiTheme="minorHAnsi" w:cstheme="minorHAnsi"/>
                <w:sz w:val="20"/>
                <w:szCs w:val="20"/>
              </w:rPr>
            </w:pPr>
          </w:p>
          <w:p w14:paraId="70824B47" w14:textId="285603D1"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croquis ou schéma</w:t>
            </w:r>
            <w:r w:rsidR="00097DFD">
              <w:rPr>
                <w:rFonts w:asciiTheme="minorHAnsi" w:hAnsiTheme="minorHAnsi" w:cstheme="minorHAnsi"/>
                <w:sz w:val="20"/>
                <w:szCs w:val="20"/>
              </w:rPr>
              <w:t xml:space="preserve"> spatialisé</w:t>
            </w:r>
            <w:r w:rsidRPr="006C6C80">
              <w:rPr>
                <w:rFonts w:asciiTheme="minorHAnsi" w:hAnsiTheme="minorHAnsi" w:cstheme="minorHAnsi"/>
                <w:sz w:val="20"/>
                <w:szCs w:val="20"/>
              </w:rPr>
              <w:t xml:space="preserve"> comporte un titre</w:t>
            </w:r>
            <w:r w:rsidR="00097DFD">
              <w:rPr>
                <w:rFonts w:asciiTheme="minorHAnsi" w:hAnsiTheme="minorHAnsi" w:cstheme="minorHAnsi"/>
                <w:sz w:val="20"/>
                <w:szCs w:val="20"/>
              </w:rPr>
              <w:t xml:space="preserve"> adapté</w:t>
            </w:r>
          </w:p>
          <w:p w14:paraId="518ED356" w14:textId="77777777" w:rsidR="00851126" w:rsidRPr="006C6C80" w:rsidRDefault="00851126" w:rsidP="005F47E8">
            <w:pPr>
              <w:rPr>
                <w:rFonts w:asciiTheme="minorHAnsi" w:hAnsiTheme="minorHAnsi" w:cstheme="minorHAnsi"/>
                <w:sz w:val="20"/>
                <w:szCs w:val="20"/>
              </w:rPr>
            </w:pPr>
          </w:p>
          <w:p w14:paraId="6F4E5D7C" w14:textId="42464BAD"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légende est organisée</w:t>
            </w:r>
            <w:r w:rsidR="00097DFD">
              <w:rPr>
                <w:rFonts w:asciiTheme="minorHAnsi" w:hAnsiTheme="minorHAnsi" w:cstheme="minorHAnsi"/>
                <w:sz w:val="20"/>
                <w:szCs w:val="20"/>
              </w:rPr>
              <w:t xml:space="preserve"> pour répondre au sujet</w:t>
            </w:r>
          </w:p>
          <w:p w14:paraId="2C6556AF" w14:textId="77777777" w:rsidR="00851126" w:rsidRPr="006C6C80" w:rsidRDefault="00851126" w:rsidP="005F47E8">
            <w:pPr>
              <w:rPr>
                <w:rFonts w:asciiTheme="minorHAnsi" w:hAnsiTheme="minorHAnsi" w:cstheme="minorHAnsi"/>
                <w:sz w:val="20"/>
                <w:szCs w:val="20"/>
              </w:rPr>
            </w:pPr>
          </w:p>
          <w:p w14:paraId="46BB3C22"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informations majeures sont présentes</w:t>
            </w:r>
          </w:p>
        </w:tc>
        <w:tc>
          <w:tcPr>
            <w:tcW w:w="1905" w:type="dxa"/>
            <w:shd w:val="clear" w:color="auto" w:fill="auto"/>
          </w:tcPr>
          <w:p w14:paraId="17FEC5E9" w14:textId="4981939D"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sémiologie graphique est très bien maîtrisée</w:t>
            </w:r>
          </w:p>
          <w:p w14:paraId="23FB4227" w14:textId="77777777" w:rsidR="00851126" w:rsidRPr="006C6C80" w:rsidRDefault="00851126" w:rsidP="005F47E8">
            <w:pPr>
              <w:rPr>
                <w:rFonts w:asciiTheme="minorHAnsi" w:hAnsiTheme="minorHAnsi" w:cstheme="minorHAnsi"/>
                <w:sz w:val="20"/>
                <w:szCs w:val="20"/>
              </w:rPr>
            </w:pPr>
          </w:p>
          <w:p w14:paraId="7925A915" w14:textId="6AE1208C"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 croquis ou schéma</w:t>
            </w:r>
            <w:r w:rsidR="00097DFD">
              <w:rPr>
                <w:rFonts w:asciiTheme="minorHAnsi" w:hAnsiTheme="minorHAnsi" w:cstheme="minorHAnsi"/>
                <w:sz w:val="20"/>
                <w:szCs w:val="20"/>
              </w:rPr>
              <w:t xml:space="preserve"> spatialisé</w:t>
            </w:r>
            <w:r w:rsidRPr="006C6C80">
              <w:rPr>
                <w:rFonts w:asciiTheme="minorHAnsi" w:hAnsiTheme="minorHAnsi" w:cstheme="minorHAnsi"/>
                <w:sz w:val="20"/>
                <w:szCs w:val="20"/>
              </w:rPr>
              <w:t xml:space="preserve"> comporte un titre problématisé</w:t>
            </w:r>
          </w:p>
          <w:p w14:paraId="34D47F71" w14:textId="34C317BD" w:rsidR="00851126" w:rsidRDefault="00851126" w:rsidP="005F47E8">
            <w:pPr>
              <w:rPr>
                <w:rFonts w:asciiTheme="minorHAnsi" w:hAnsiTheme="minorHAnsi" w:cstheme="minorHAnsi"/>
                <w:sz w:val="20"/>
                <w:szCs w:val="20"/>
              </w:rPr>
            </w:pPr>
          </w:p>
          <w:p w14:paraId="3B727DAF" w14:textId="77777777" w:rsidR="00097DFD" w:rsidRPr="006C6C80" w:rsidRDefault="00097DFD" w:rsidP="005F47E8">
            <w:pPr>
              <w:rPr>
                <w:rFonts w:asciiTheme="minorHAnsi" w:hAnsiTheme="minorHAnsi" w:cstheme="minorHAnsi"/>
                <w:sz w:val="20"/>
                <w:szCs w:val="20"/>
              </w:rPr>
            </w:pPr>
          </w:p>
          <w:p w14:paraId="5729F2C8" w14:textId="77777777" w:rsidR="00851126" w:rsidRPr="006C6C80"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La légende est organisée pour répondre à la problématique</w:t>
            </w:r>
          </w:p>
          <w:p w14:paraId="7F53CF99" w14:textId="77777777" w:rsidR="00851126" w:rsidRPr="006C6C80" w:rsidRDefault="00851126" w:rsidP="005F47E8">
            <w:pPr>
              <w:rPr>
                <w:rFonts w:asciiTheme="minorHAnsi" w:hAnsiTheme="minorHAnsi" w:cstheme="minorHAnsi"/>
                <w:sz w:val="20"/>
                <w:szCs w:val="20"/>
              </w:rPr>
            </w:pPr>
          </w:p>
          <w:p w14:paraId="24492C0F" w14:textId="1DD20371" w:rsidR="00851126" w:rsidRDefault="00851126" w:rsidP="005F47E8">
            <w:pPr>
              <w:rPr>
                <w:rFonts w:asciiTheme="minorHAnsi" w:hAnsiTheme="minorHAnsi" w:cstheme="minorHAnsi"/>
                <w:sz w:val="20"/>
                <w:szCs w:val="20"/>
              </w:rPr>
            </w:pPr>
            <w:r w:rsidRPr="006C6C80">
              <w:rPr>
                <w:rFonts w:asciiTheme="minorHAnsi" w:hAnsiTheme="minorHAnsi" w:cstheme="minorHAnsi"/>
                <w:sz w:val="20"/>
                <w:szCs w:val="20"/>
              </w:rPr>
              <w:t>Les informations sont précises et totalement articulées avec le sujet</w:t>
            </w:r>
          </w:p>
          <w:p w14:paraId="1CDAC67E" w14:textId="0FFD8B58" w:rsidR="00097DFD" w:rsidRDefault="00097DFD" w:rsidP="005F47E8">
            <w:pPr>
              <w:rPr>
                <w:rFonts w:asciiTheme="minorHAnsi" w:hAnsiTheme="minorHAnsi" w:cstheme="minorHAnsi"/>
                <w:sz w:val="20"/>
                <w:szCs w:val="20"/>
              </w:rPr>
            </w:pPr>
          </w:p>
          <w:p w14:paraId="4D5024D4" w14:textId="368B9AE6" w:rsidR="00851126" w:rsidRPr="006C6C80" w:rsidRDefault="00097DFD" w:rsidP="005F47E8">
            <w:pPr>
              <w:rPr>
                <w:rFonts w:asciiTheme="minorHAnsi" w:hAnsiTheme="minorHAnsi" w:cstheme="minorHAnsi"/>
                <w:sz w:val="20"/>
                <w:szCs w:val="20"/>
              </w:rPr>
            </w:pPr>
            <w:r>
              <w:rPr>
                <w:rFonts w:asciiTheme="minorHAnsi" w:hAnsiTheme="minorHAnsi" w:cstheme="minorHAnsi"/>
                <w:sz w:val="20"/>
                <w:szCs w:val="20"/>
              </w:rPr>
              <w:t>Le candidat a inséré dans son écrit un ou plusieurs petits schémas</w:t>
            </w:r>
          </w:p>
        </w:tc>
        <w:tc>
          <w:tcPr>
            <w:tcW w:w="1889" w:type="dxa"/>
            <w:shd w:val="clear" w:color="auto" w:fill="auto"/>
          </w:tcPr>
          <w:p w14:paraId="0FD5FB3C" w14:textId="77777777" w:rsidR="00851126" w:rsidRPr="006C6C80" w:rsidRDefault="00851126" w:rsidP="005F47E8">
            <w:pPr>
              <w:rPr>
                <w:rFonts w:asciiTheme="minorHAnsi" w:hAnsiTheme="minorHAnsi" w:cstheme="minorHAnsi"/>
                <w:sz w:val="20"/>
                <w:szCs w:val="20"/>
              </w:rPr>
            </w:pPr>
          </w:p>
        </w:tc>
        <w:tc>
          <w:tcPr>
            <w:tcW w:w="1755" w:type="dxa"/>
          </w:tcPr>
          <w:p w14:paraId="3E1CD426" w14:textId="77777777" w:rsidR="00851126" w:rsidRPr="006C6C80" w:rsidRDefault="00851126" w:rsidP="005F47E8">
            <w:pPr>
              <w:rPr>
                <w:rFonts w:asciiTheme="minorHAnsi" w:hAnsiTheme="minorHAnsi" w:cstheme="minorHAnsi"/>
                <w:sz w:val="20"/>
                <w:szCs w:val="20"/>
              </w:rPr>
            </w:pPr>
          </w:p>
        </w:tc>
        <w:tc>
          <w:tcPr>
            <w:tcW w:w="1896" w:type="dxa"/>
            <w:shd w:val="clear" w:color="auto" w:fill="auto"/>
          </w:tcPr>
          <w:p w14:paraId="0BA615AC" w14:textId="22EB760F" w:rsidR="00851126" w:rsidRPr="006C6C80" w:rsidRDefault="00851126" w:rsidP="005F47E8">
            <w:pPr>
              <w:rPr>
                <w:rFonts w:asciiTheme="minorHAnsi" w:hAnsiTheme="minorHAnsi" w:cstheme="minorHAnsi"/>
                <w:sz w:val="20"/>
                <w:szCs w:val="20"/>
              </w:rPr>
            </w:pPr>
          </w:p>
        </w:tc>
      </w:tr>
    </w:tbl>
    <w:p w14:paraId="4D5CD10F" w14:textId="7CCD0F93" w:rsidR="00827CA7" w:rsidRPr="006C6C80" w:rsidRDefault="00827CA7">
      <w:pPr>
        <w:rPr>
          <w:rFonts w:asciiTheme="minorHAnsi" w:hAnsiTheme="minorHAnsi"/>
          <w:sz w:val="20"/>
          <w:szCs w:val="20"/>
        </w:rPr>
      </w:pPr>
    </w:p>
    <w:tbl>
      <w:tblPr>
        <w:tblStyle w:val="Grilledutableau"/>
        <w:tblW w:w="0" w:type="auto"/>
        <w:tblLook w:val="04A0" w:firstRow="1" w:lastRow="0" w:firstColumn="1" w:lastColumn="0" w:noHBand="0" w:noVBand="1"/>
      </w:tblPr>
      <w:tblGrid>
        <w:gridCol w:w="2122"/>
        <w:gridCol w:w="11872"/>
      </w:tblGrid>
      <w:tr w:rsidR="00827CA7" w:rsidRPr="00B80AFD" w14:paraId="096FC49A" w14:textId="77777777" w:rsidTr="000436B3">
        <w:trPr>
          <w:trHeight w:val="2326"/>
        </w:trPr>
        <w:tc>
          <w:tcPr>
            <w:tcW w:w="2122" w:type="dxa"/>
            <w:shd w:val="clear" w:color="auto" w:fill="auto"/>
          </w:tcPr>
          <w:p w14:paraId="2B23E15E" w14:textId="06FFF37E" w:rsidR="00390AB4" w:rsidRPr="00B80AFD" w:rsidRDefault="00827CA7" w:rsidP="00BB419E">
            <w:pPr>
              <w:rPr>
                <w:rFonts w:asciiTheme="minorHAnsi" w:hAnsiTheme="minorHAnsi"/>
                <w:b/>
                <w:bCs/>
              </w:rPr>
            </w:pPr>
            <w:r w:rsidRPr="00B80AFD">
              <w:rPr>
                <w:rFonts w:asciiTheme="minorHAnsi" w:hAnsiTheme="minorHAnsi"/>
                <w:b/>
                <w:bCs/>
              </w:rPr>
              <w:t xml:space="preserve">BILAN </w:t>
            </w:r>
          </w:p>
          <w:p w14:paraId="3DC46991" w14:textId="4ECD0ACB" w:rsidR="00827CA7" w:rsidRPr="00B80AFD" w:rsidRDefault="00827CA7" w:rsidP="00BB419E">
            <w:pPr>
              <w:rPr>
                <w:rFonts w:asciiTheme="minorHAnsi" w:hAnsiTheme="minorHAnsi"/>
              </w:rPr>
            </w:pPr>
            <w:r w:rsidRPr="00B80AFD">
              <w:rPr>
                <w:rFonts w:asciiTheme="minorHAnsi" w:hAnsiTheme="minorHAnsi"/>
              </w:rPr>
              <w:t>DE LA NOTATION</w:t>
            </w:r>
          </w:p>
          <w:p w14:paraId="036D092B" w14:textId="222D20E3" w:rsidR="00827CA7" w:rsidRPr="00B80AFD" w:rsidRDefault="00827CA7" w:rsidP="00BB419E">
            <w:pPr>
              <w:rPr>
                <w:rFonts w:asciiTheme="minorHAnsi" w:hAnsiTheme="minorHAnsi"/>
              </w:rPr>
            </w:pPr>
            <w:r w:rsidRPr="00B80AFD">
              <w:rPr>
                <w:rFonts w:asciiTheme="minorHAnsi" w:hAnsiTheme="minorHAnsi"/>
              </w:rPr>
              <w:t>GLOBALE DES COMPETENCES DU DEVOIR</w:t>
            </w:r>
          </w:p>
          <w:p w14:paraId="38535DA3" w14:textId="77777777" w:rsidR="00390AB4" w:rsidRPr="00B80AFD" w:rsidRDefault="00390AB4" w:rsidP="00BB419E">
            <w:pPr>
              <w:rPr>
                <w:rFonts w:asciiTheme="minorHAnsi" w:hAnsiTheme="minorHAnsi"/>
                <w:b/>
                <w:bCs/>
              </w:rPr>
            </w:pPr>
          </w:p>
          <w:p w14:paraId="3312C3EE" w14:textId="24C240A0" w:rsidR="00827CA7" w:rsidRPr="00B80AFD" w:rsidRDefault="00827CA7" w:rsidP="00BB419E">
            <w:pPr>
              <w:rPr>
                <w:rFonts w:asciiTheme="minorHAnsi" w:hAnsiTheme="minorHAnsi"/>
                <w:b/>
                <w:bCs/>
              </w:rPr>
            </w:pPr>
            <w:r w:rsidRPr="00B80AFD">
              <w:rPr>
                <w:rFonts w:asciiTheme="minorHAnsi" w:hAnsiTheme="minorHAnsi"/>
                <w:b/>
                <w:bCs/>
              </w:rPr>
              <w:t>(</w:t>
            </w:r>
            <w:r w:rsidR="00715314">
              <w:rPr>
                <w:rFonts w:asciiTheme="minorHAnsi" w:hAnsiTheme="minorHAnsi"/>
                <w:b/>
                <w:bCs/>
              </w:rPr>
              <w:t xml:space="preserve">rempli par le </w:t>
            </w:r>
            <w:r w:rsidRPr="00B80AFD">
              <w:rPr>
                <w:rFonts w:asciiTheme="minorHAnsi" w:hAnsiTheme="minorHAnsi"/>
                <w:b/>
                <w:bCs/>
              </w:rPr>
              <w:t>professeur)</w:t>
            </w:r>
          </w:p>
        </w:tc>
        <w:tc>
          <w:tcPr>
            <w:tcW w:w="11872" w:type="dxa"/>
            <w:shd w:val="clear" w:color="auto" w:fill="auto"/>
          </w:tcPr>
          <w:p w14:paraId="33119D72" w14:textId="1876B8A6" w:rsidR="00827CA7" w:rsidRPr="00B80AFD" w:rsidRDefault="00827CA7" w:rsidP="00BB419E">
            <w:pPr>
              <w:rPr>
                <w:rFonts w:asciiTheme="minorHAnsi" w:hAnsiTheme="minorHAnsi"/>
                <w:b/>
                <w:bCs/>
                <w:color w:val="FF0000"/>
              </w:rPr>
            </w:pPr>
            <w:r w:rsidRPr="00B80AFD">
              <w:rPr>
                <w:rFonts w:asciiTheme="minorHAnsi" w:hAnsiTheme="minorHAnsi"/>
                <w:b/>
                <w:bCs/>
                <w:color w:val="FF0000"/>
              </w:rPr>
              <w:t xml:space="preserve"> </w:t>
            </w:r>
            <w:r w:rsidR="00390AB4" w:rsidRPr="00B80AFD">
              <w:rPr>
                <w:rFonts w:asciiTheme="minorHAnsi" w:hAnsiTheme="minorHAnsi"/>
                <w:b/>
                <w:bCs/>
                <w:color w:val="FF0000"/>
              </w:rPr>
              <w:t xml:space="preserve">- Appréciation d’ensemble : </w:t>
            </w:r>
          </w:p>
          <w:p w14:paraId="24081D75" w14:textId="77777777" w:rsidR="00390AB4" w:rsidRPr="00B80AFD" w:rsidRDefault="00390AB4" w:rsidP="00BB419E">
            <w:pPr>
              <w:rPr>
                <w:rFonts w:asciiTheme="minorHAnsi" w:hAnsiTheme="minorHAnsi"/>
                <w:color w:val="FF0000"/>
              </w:rPr>
            </w:pPr>
          </w:p>
          <w:p w14:paraId="6174AC47" w14:textId="77777777" w:rsidR="00390AB4" w:rsidRPr="00B80AFD" w:rsidRDefault="00390AB4" w:rsidP="00BB419E">
            <w:pPr>
              <w:rPr>
                <w:rFonts w:asciiTheme="minorHAnsi" w:hAnsiTheme="minorHAnsi"/>
                <w:color w:val="FF0000"/>
              </w:rPr>
            </w:pPr>
          </w:p>
          <w:p w14:paraId="6E986211" w14:textId="77777777" w:rsidR="00390AB4" w:rsidRPr="00B80AFD" w:rsidRDefault="00390AB4" w:rsidP="00BB419E">
            <w:pPr>
              <w:rPr>
                <w:rFonts w:asciiTheme="minorHAnsi" w:hAnsiTheme="minorHAnsi"/>
                <w:color w:val="FF0000"/>
              </w:rPr>
            </w:pPr>
          </w:p>
          <w:p w14:paraId="31ECEFF8" w14:textId="178F5249" w:rsidR="00390AB4" w:rsidRPr="00B80AFD" w:rsidRDefault="00390AB4" w:rsidP="00BB419E">
            <w:pPr>
              <w:rPr>
                <w:rFonts w:asciiTheme="minorHAnsi" w:hAnsiTheme="minorHAnsi"/>
                <w:color w:val="FF0000"/>
              </w:rPr>
            </w:pPr>
          </w:p>
          <w:p w14:paraId="591D426F" w14:textId="77777777" w:rsidR="00390AB4" w:rsidRPr="00B80AFD" w:rsidRDefault="00390AB4" w:rsidP="00BB419E">
            <w:pPr>
              <w:rPr>
                <w:rFonts w:asciiTheme="minorHAnsi" w:hAnsiTheme="minorHAnsi"/>
                <w:color w:val="FF0000"/>
              </w:rPr>
            </w:pPr>
          </w:p>
          <w:p w14:paraId="77FEEA4F" w14:textId="755362F9" w:rsidR="00390AB4" w:rsidRPr="000436B3" w:rsidRDefault="00390AB4" w:rsidP="00BB419E">
            <w:pPr>
              <w:rPr>
                <w:rFonts w:asciiTheme="minorHAnsi" w:hAnsiTheme="minorHAnsi"/>
                <w:color w:val="FF0000"/>
              </w:rPr>
            </w:pPr>
            <w:r w:rsidRPr="00B80AFD">
              <w:rPr>
                <w:rFonts w:asciiTheme="minorHAnsi" w:hAnsiTheme="minorHAnsi"/>
                <w:color w:val="FF0000"/>
              </w:rPr>
              <w:t xml:space="preserve">- </w:t>
            </w:r>
            <w:r w:rsidRPr="00B80AFD">
              <w:rPr>
                <w:rFonts w:asciiTheme="minorHAnsi" w:hAnsiTheme="minorHAnsi"/>
                <w:b/>
                <w:bCs/>
                <w:color w:val="FF0000"/>
              </w:rPr>
              <w:t>Priorité de travail pour l’étudiant :</w:t>
            </w:r>
            <w:r w:rsidRPr="00B80AFD">
              <w:rPr>
                <w:rFonts w:asciiTheme="minorHAnsi" w:hAnsiTheme="minorHAnsi"/>
                <w:color w:val="FF0000"/>
              </w:rPr>
              <w:t xml:space="preserve"> </w:t>
            </w:r>
          </w:p>
        </w:tc>
      </w:tr>
    </w:tbl>
    <w:p w14:paraId="310A84DB" w14:textId="7B979115" w:rsidR="00B12774" w:rsidRPr="00B80AFD" w:rsidRDefault="00B12774" w:rsidP="0071663B">
      <w:pPr>
        <w:jc w:val="center"/>
        <w:rPr>
          <w:rFonts w:asciiTheme="minorHAnsi" w:hAnsiTheme="minorHAnsi"/>
        </w:rPr>
      </w:pPr>
    </w:p>
    <w:sectPr w:rsidR="00B12774" w:rsidRPr="00B80AFD" w:rsidSect="00462DC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1E4C" w14:textId="77777777" w:rsidR="00AB3EBC" w:rsidRDefault="00AB3EBC" w:rsidP="00A114B9">
      <w:r>
        <w:separator/>
      </w:r>
    </w:p>
  </w:endnote>
  <w:endnote w:type="continuationSeparator" w:id="0">
    <w:p w14:paraId="47F88F92" w14:textId="77777777" w:rsidR="00AB3EBC" w:rsidRDefault="00AB3EBC" w:rsidP="00A1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171367"/>
      <w:docPartObj>
        <w:docPartGallery w:val="Page Numbers (Bottom of Page)"/>
        <w:docPartUnique/>
      </w:docPartObj>
    </w:sdtPr>
    <w:sdtEndPr/>
    <w:sdtContent>
      <w:p w14:paraId="77D150AE" w14:textId="4B662D2E" w:rsidR="00E8541F" w:rsidRDefault="00E8541F">
        <w:pPr>
          <w:pStyle w:val="Pieddepage"/>
        </w:pPr>
        <w:r>
          <w:fldChar w:fldCharType="begin"/>
        </w:r>
        <w:r>
          <w:instrText>PAGE   \* MERGEFORMAT</w:instrText>
        </w:r>
        <w:r>
          <w:fldChar w:fldCharType="separate"/>
        </w:r>
        <w:r>
          <w:t>2</w:t>
        </w:r>
        <w:r>
          <w:fldChar w:fldCharType="end"/>
        </w:r>
        <w:r w:rsidR="007C152D">
          <w:tab/>
        </w:r>
        <w:r w:rsidR="007C152D">
          <w:tab/>
        </w:r>
        <w:r w:rsidR="007C152D">
          <w:tab/>
        </w:r>
        <w:r w:rsidR="007C152D">
          <w:tab/>
        </w:r>
        <w:r w:rsidR="007C152D">
          <w:tab/>
        </w:r>
        <w:r w:rsidR="007C152D">
          <w:tab/>
        </w:r>
        <w:r w:rsidR="007C152D">
          <w:tab/>
        </w:r>
        <w:r w:rsidR="007C152D">
          <w:tab/>
          <w:t>Avril 2021</w:t>
        </w:r>
      </w:p>
    </w:sdtContent>
  </w:sdt>
  <w:p w14:paraId="795E7241" w14:textId="77777777" w:rsidR="00E8541F" w:rsidRDefault="00E854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DA27" w14:textId="77777777" w:rsidR="00AB3EBC" w:rsidRDefault="00AB3EBC" w:rsidP="00A114B9">
      <w:r>
        <w:separator/>
      </w:r>
    </w:p>
  </w:footnote>
  <w:footnote w:type="continuationSeparator" w:id="0">
    <w:p w14:paraId="43AC6CEA" w14:textId="77777777" w:rsidR="00AB3EBC" w:rsidRDefault="00AB3EBC" w:rsidP="00A1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5359" w14:textId="0C99D3AD" w:rsidR="007C152D" w:rsidRDefault="007C152D">
    <w:pPr>
      <w:pStyle w:val="En-tte"/>
    </w:pPr>
    <w:r>
      <w:t>BTS Tourisme – Enseignement Tourisme et territoires</w:t>
    </w:r>
    <w:r>
      <w:tab/>
    </w:r>
    <w:r>
      <w:tab/>
    </w:r>
    <w:r>
      <w:tab/>
      <w:t>Grille de</w:t>
    </w:r>
    <w:r w:rsidR="00E15EB7">
      <w:t xml:space="preserve"> </w:t>
    </w:r>
    <w:r>
      <w:t>compétences</w:t>
    </w:r>
    <w:r w:rsidR="00E15EB7">
      <w:t xml:space="preserve"> à visée formative</w:t>
    </w:r>
  </w:p>
  <w:p w14:paraId="41F6E198" w14:textId="77777777" w:rsidR="007C152D" w:rsidRDefault="007C15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274"/>
    <w:multiLevelType w:val="hybridMultilevel"/>
    <w:tmpl w:val="CD2C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A4D1B"/>
    <w:multiLevelType w:val="hybridMultilevel"/>
    <w:tmpl w:val="90D01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FCB"/>
    <w:multiLevelType w:val="hybridMultilevel"/>
    <w:tmpl w:val="9120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93AFF"/>
    <w:multiLevelType w:val="hybridMultilevel"/>
    <w:tmpl w:val="AA529B4E"/>
    <w:lvl w:ilvl="0" w:tplc="60FACC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DAB5D57"/>
    <w:multiLevelType w:val="hybridMultilevel"/>
    <w:tmpl w:val="3DF41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31423"/>
    <w:multiLevelType w:val="hybridMultilevel"/>
    <w:tmpl w:val="B15239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EF770F"/>
    <w:multiLevelType w:val="hybridMultilevel"/>
    <w:tmpl w:val="EADC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2E5964"/>
    <w:multiLevelType w:val="hybridMultilevel"/>
    <w:tmpl w:val="4D3A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3C7601"/>
    <w:multiLevelType w:val="hybridMultilevel"/>
    <w:tmpl w:val="DB34F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256F4"/>
    <w:multiLevelType w:val="hybridMultilevel"/>
    <w:tmpl w:val="5266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A21349"/>
    <w:multiLevelType w:val="hybridMultilevel"/>
    <w:tmpl w:val="78946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752FBA"/>
    <w:multiLevelType w:val="hybridMultilevel"/>
    <w:tmpl w:val="5024D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611567"/>
    <w:multiLevelType w:val="hybridMultilevel"/>
    <w:tmpl w:val="AD0A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7E0C35"/>
    <w:multiLevelType w:val="hybridMultilevel"/>
    <w:tmpl w:val="2AA2E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7"/>
  </w:num>
  <w:num w:numId="6">
    <w:abstractNumId w:val="11"/>
  </w:num>
  <w:num w:numId="7">
    <w:abstractNumId w:val="3"/>
  </w:num>
  <w:num w:numId="8">
    <w:abstractNumId w:val="1"/>
  </w:num>
  <w:num w:numId="9">
    <w:abstractNumId w:val="9"/>
  </w:num>
  <w:num w:numId="10">
    <w:abstractNumId w:val="4"/>
  </w:num>
  <w:num w:numId="11">
    <w:abstractNumId w:val="12"/>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34"/>
    <w:rsid w:val="00010B2B"/>
    <w:rsid w:val="000161DE"/>
    <w:rsid w:val="0002540C"/>
    <w:rsid w:val="00034415"/>
    <w:rsid w:val="000436B3"/>
    <w:rsid w:val="00050769"/>
    <w:rsid w:val="00067693"/>
    <w:rsid w:val="00086527"/>
    <w:rsid w:val="0009071C"/>
    <w:rsid w:val="00091BDC"/>
    <w:rsid w:val="00097DFD"/>
    <w:rsid w:val="000B380B"/>
    <w:rsid w:val="000C0085"/>
    <w:rsid w:val="000C31D3"/>
    <w:rsid w:val="000E60A6"/>
    <w:rsid w:val="00126FCB"/>
    <w:rsid w:val="001361DD"/>
    <w:rsid w:val="00151D04"/>
    <w:rsid w:val="001545A2"/>
    <w:rsid w:val="0017580E"/>
    <w:rsid w:val="00180BC3"/>
    <w:rsid w:val="001822C5"/>
    <w:rsid w:val="00223521"/>
    <w:rsid w:val="00240DBC"/>
    <w:rsid w:val="00293204"/>
    <w:rsid w:val="002A1A35"/>
    <w:rsid w:val="002A5DF8"/>
    <w:rsid w:val="002C36E5"/>
    <w:rsid w:val="002D7AB1"/>
    <w:rsid w:val="002F1012"/>
    <w:rsid w:val="002F2CAE"/>
    <w:rsid w:val="00304F63"/>
    <w:rsid w:val="00341D12"/>
    <w:rsid w:val="00352BB0"/>
    <w:rsid w:val="00390AB4"/>
    <w:rsid w:val="00397C3E"/>
    <w:rsid w:val="003A385F"/>
    <w:rsid w:val="003A766F"/>
    <w:rsid w:val="003A7B78"/>
    <w:rsid w:val="003B0B94"/>
    <w:rsid w:val="003C20C2"/>
    <w:rsid w:val="003D524D"/>
    <w:rsid w:val="003E5A76"/>
    <w:rsid w:val="003E7E02"/>
    <w:rsid w:val="004273FF"/>
    <w:rsid w:val="00443B6F"/>
    <w:rsid w:val="00462DC1"/>
    <w:rsid w:val="00481698"/>
    <w:rsid w:val="00487276"/>
    <w:rsid w:val="00493B1C"/>
    <w:rsid w:val="00494DD4"/>
    <w:rsid w:val="004B31AF"/>
    <w:rsid w:val="004C3F61"/>
    <w:rsid w:val="004E6514"/>
    <w:rsid w:val="004F20B7"/>
    <w:rsid w:val="004F2872"/>
    <w:rsid w:val="00505ED5"/>
    <w:rsid w:val="0052523C"/>
    <w:rsid w:val="005442A9"/>
    <w:rsid w:val="0058431E"/>
    <w:rsid w:val="005B364E"/>
    <w:rsid w:val="005E3D95"/>
    <w:rsid w:val="005E6B0D"/>
    <w:rsid w:val="005F09DB"/>
    <w:rsid w:val="005F47E8"/>
    <w:rsid w:val="0060615C"/>
    <w:rsid w:val="006120EF"/>
    <w:rsid w:val="00626F28"/>
    <w:rsid w:val="00633C0F"/>
    <w:rsid w:val="00647359"/>
    <w:rsid w:val="006545DA"/>
    <w:rsid w:val="00670001"/>
    <w:rsid w:val="00691730"/>
    <w:rsid w:val="006C5B8C"/>
    <w:rsid w:val="006C6C80"/>
    <w:rsid w:val="006F17CA"/>
    <w:rsid w:val="006F282F"/>
    <w:rsid w:val="00701956"/>
    <w:rsid w:val="00715314"/>
    <w:rsid w:val="0071663B"/>
    <w:rsid w:val="00716A23"/>
    <w:rsid w:val="00731902"/>
    <w:rsid w:val="007449B4"/>
    <w:rsid w:val="007644BE"/>
    <w:rsid w:val="00775248"/>
    <w:rsid w:val="00783597"/>
    <w:rsid w:val="00796573"/>
    <w:rsid w:val="007A2DD3"/>
    <w:rsid w:val="007B155F"/>
    <w:rsid w:val="007C152D"/>
    <w:rsid w:val="007D2211"/>
    <w:rsid w:val="00827CA7"/>
    <w:rsid w:val="00827D2B"/>
    <w:rsid w:val="00843CFF"/>
    <w:rsid w:val="0084508D"/>
    <w:rsid w:val="00851126"/>
    <w:rsid w:val="008556FF"/>
    <w:rsid w:val="00866F6F"/>
    <w:rsid w:val="00892422"/>
    <w:rsid w:val="008D5584"/>
    <w:rsid w:val="008F4506"/>
    <w:rsid w:val="00910192"/>
    <w:rsid w:val="009223DC"/>
    <w:rsid w:val="00923C3F"/>
    <w:rsid w:val="009410B2"/>
    <w:rsid w:val="00947066"/>
    <w:rsid w:val="00954F28"/>
    <w:rsid w:val="00955248"/>
    <w:rsid w:val="009564A5"/>
    <w:rsid w:val="009714A7"/>
    <w:rsid w:val="009774DC"/>
    <w:rsid w:val="009803F2"/>
    <w:rsid w:val="00997891"/>
    <w:rsid w:val="009D1CF2"/>
    <w:rsid w:val="009D400B"/>
    <w:rsid w:val="00A10393"/>
    <w:rsid w:val="00A114B9"/>
    <w:rsid w:val="00A21FCF"/>
    <w:rsid w:val="00A72017"/>
    <w:rsid w:val="00A741AB"/>
    <w:rsid w:val="00A857AC"/>
    <w:rsid w:val="00AA74BF"/>
    <w:rsid w:val="00AB3EBC"/>
    <w:rsid w:val="00AB5FE2"/>
    <w:rsid w:val="00AB6E4B"/>
    <w:rsid w:val="00AE3038"/>
    <w:rsid w:val="00AE63D0"/>
    <w:rsid w:val="00AF69F9"/>
    <w:rsid w:val="00B12774"/>
    <w:rsid w:val="00B1760A"/>
    <w:rsid w:val="00B41B9E"/>
    <w:rsid w:val="00B53E8B"/>
    <w:rsid w:val="00B80AFD"/>
    <w:rsid w:val="00B91B4F"/>
    <w:rsid w:val="00BC7EA5"/>
    <w:rsid w:val="00BD3242"/>
    <w:rsid w:val="00BD3FEF"/>
    <w:rsid w:val="00BF1536"/>
    <w:rsid w:val="00BF549F"/>
    <w:rsid w:val="00C06D1D"/>
    <w:rsid w:val="00C22A7E"/>
    <w:rsid w:val="00C23761"/>
    <w:rsid w:val="00C46905"/>
    <w:rsid w:val="00C579E8"/>
    <w:rsid w:val="00C92D36"/>
    <w:rsid w:val="00CE33B9"/>
    <w:rsid w:val="00D20D74"/>
    <w:rsid w:val="00D67649"/>
    <w:rsid w:val="00D77F34"/>
    <w:rsid w:val="00DB198C"/>
    <w:rsid w:val="00DD1D4C"/>
    <w:rsid w:val="00DD4688"/>
    <w:rsid w:val="00DD4D8E"/>
    <w:rsid w:val="00E15EB7"/>
    <w:rsid w:val="00E4308A"/>
    <w:rsid w:val="00E85160"/>
    <w:rsid w:val="00E8541F"/>
    <w:rsid w:val="00E9711D"/>
    <w:rsid w:val="00EA6ED3"/>
    <w:rsid w:val="00EC548C"/>
    <w:rsid w:val="00EC7756"/>
    <w:rsid w:val="00EE2735"/>
    <w:rsid w:val="00EF7899"/>
    <w:rsid w:val="00F62B55"/>
    <w:rsid w:val="00FC7530"/>
    <w:rsid w:val="00FD26E6"/>
    <w:rsid w:val="00FD753D"/>
    <w:rsid w:val="00FE0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CDA5"/>
  <w15:chartTrackingRefBased/>
  <w15:docId w15:val="{9ACC0D28-BE71-477F-BD9C-64C39AEA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1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7F34"/>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A114B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114B9"/>
  </w:style>
  <w:style w:type="paragraph" w:styleId="Pieddepage">
    <w:name w:val="footer"/>
    <w:basedOn w:val="Normal"/>
    <w:link w:val="PieddepageCar"/>
    <w:uiPriority w:val="99"/>
    <w:unhideWhenUsed/>
    <w:rsid w:val="00A114B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114B9"/>
  </w:style>
  <w:style w:type="character" w:styleId="Marquedecommentaire">
    <w:name w:val="annotation reference"/>
    <w:basedOn w:val="Policepardfaut"/>
    <w:uiPriority w:val="99"/>
    <w:semiHidden/>
    <w:unhideWhenUsed/>
    <w:rsid w:val="001361DD"/>
    <w:rPr>
      <w:sz w:val="16"/>
      <w:szCs w:val="16"/>
    </w:rPr>
  </w:style>
  <w:style w:type="paragraph" w:styleId="Commentaire">
    <w:name w:val="annotation text"/>
    <w:basedOn w:val="Normal"/>
    <w:link w:val="CommentaireCar"/>
    <w:uiPriority w:val="99"/>
    <w:semiHidden/>
    <w:unhideWhenUsed/>
    <w:rsid w:val="001361DD"/>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361DD"/>
    <w:rPr>
      <w:sz w:val="20"/>
      <w:szCs w:val="20"/>
    </w:rPr>
  </w:style>
  <w:style w:type="paragraph" w:styleId="Objetducommentaire">
    <w:name w:val="annotation subject"/>
    <w:basedOn w:val="Commentaire"/>
    <w:next w:val="Commentaire"/>
    <w:link w:val="ObjetducommentaireCar"/>
    <w:uiPriority w:val="99"/>
    <w:semiHidden/>
    <w:unhideWhenUsed/>
    <w:rsid w:val="001361DD"/>
    <w:rPr>
      <w:b/>
      <w:bCs/>
    </w:rPr>
  </w:style>
  <w:style w:type="character" w:customStyle="1" w:styleId="ObjetducommentaireCar">
    <w:name w:val="Objet du commentaire Car"/>
    <w:basedOn w:val="CommentaireCar"/>
    <w:link w:val="Objetducommentaire"/>
    <w:uiPriority w:val="99"/>
    <w:semiHidden/>
    <w:rsid w:val="00136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36137">
      <w:bodyDiv w:val="1"/>
      <w:marLeft w:val="0"/>
      <w:marRight w:val="0"/>
      <w:marTop w:val="0"/>
      <w:marBottom w:val="0"/>
      <w:divBdr>
        <w:top w:val="none" w:sz="0" w:space="0" w:color="auto"/>
        <w:left w:val="none" w:sz="0" w:space="0" w:color="auto"/>
        <w:bottom w:val="none" w:sz="0" w:space="0" w:color="auto"/>
        <w:right w:val="none" w:sz="0" w:space="0" w:color="auto"/>
      </w:divBdr>
    </w:div>
    <w:div w:id="13960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1561</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mejean isabelle</cp:lastModifiedBy>
  <cp:revision>11</cp:revision>
  <cp:lastPrinted>2021-03-04T17:35:00Z</cp:lastPrinted>
  <dcterms:created xsi:type="dcterms:W3CDTF">2021-04-30T10:03:00Z</dcterms:created>
  <dcterms:modified xsi:type="dcterms:W3CDTF">2021-05-02T17:55:00Z</dcterms:modified>
</cp:coreProperties>
</file>