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17B8" w14:textId="709E3894" w:rsidR="00370A14" w:rsidRPr="00E60320" w:rsidRDefault="00370A14">
      <w:pPr>
        <w:rPr>
          <w:rFonts w:ascii="Comic Sans MS" w:hAnsi="Comic Sans MS"/>
        </w:rPr>
      </w:pPr>
      <w:r w:rsidRPr="00E60320">
        <w:rPr>
          <w:rFonts w:ascii="Comic Sans MS" w:hAnsi="Comic Sans MS"/>
        </w:rPr>
        <w:t>BTS, Thème dans ma maison. Maisons hantées.</w:t>
      </w:r>
    </w:p>
    <w:p w14:paraId="589F1442" w14:textId="6E8161F4" w:rsidR="00370A14" w:rsidRPr="00E60320" w:rsidRDefault="00370A14">
      <w:pPr>
        <w:rPr>
          <w:rFonts w:ascii="Comic Sans MS" w:hAnsi="Comic Sans MS"/>
        </w:rPr>
      </w:pPr>
      <w:r w:rsidRPr="00E60320">
        <w:rPr>
          <w:rFonts w:ascii="Comic Sans MS" w:hAnsi="Comic Sans MS"/>
        </w:rPr>
        <w:t>Correction du corpus/Tableau et synthèse.</w:t>
      </w:r>
    </w:p>
    <w:p w14:paraId="7497CAD8" w14:textId="7E4DAE63" w:rsidR="0093051D" w:rsidRDefault="0093051D"/>
    <w:p w14:paraId="6959C28B" w14:textId="77777777" w:rsidR="0093051D" w:rsidRPr="0056530C" w:rsidRDefault="0093051D" w:rsidP="0093051D">
      <w:pPr>
        <w:jc w:val="both"/>
        <w:rPr>
          <w:rFonts w:ascii="Comic Sans MS" w:hAnsi="Comic Sans MS"/>
          <w:b/>
          <w:sz w:val="22"/>
          <w:szCs w:val="22"/>
        </w:rPr>
      </w:pPr>
      <w:r w:rsidRPr="0056530C">
        <w:rPr>
          <w:rFonts w:ascii="Comic Sans MS" w:hAnsi="Comic Sans MS"/>
          <w:b/>
          <w:sz w:val="22"/>
          <w:szCs w:val="22"/>
        </w:rPr>
        <w:t xml:space="preserve">Création d’un tableau synoptique </w:t>
      </w:r>
    </w:p>
    <w:p w14:paraId="3389373F" w14:textId="77777777" w:rsidR="0093051D" w:rsidRPr="0056530C" w:rsidRDefault="0093051D" w:rsidP="0093051D">
      <w:pPr>
        <w:jc w:val="both"/>
        <w:rPr>
          <w:rFonts w:ascii="Comic Sans MS" w:hAnsi="Comic Sans MS"/>
          <w:sz w:val="22"/>
          <w:szCs w:val="22"/>
        </w:rPr>
      </w:pPr>
    </w:p>
    <w:tbl>
      <w:tblPr>
        <w:tblStyle w:val="Grilledutableau"/>
        <w:tblW w:w="0" w:type="auto"/>
        <w:tblLook w:val="04A0" w:firstRow="1" w:lastRow="0" w:firstColumn="1" w:lastColumn="0" w:noHBand="0" w:noVBand="1"/>
      </w:tblPr>
      <w:tblGrid>
        <w:gridCol w:w="2728"/>
        <w:gridCol w:w="1599"/>
        <w:gridCol w:w="1457"/>
        <w:gridCol w:w="1576"/>
        <w:gridCol w:w="1702"/>
      </w:tblGrid>
      <w:tr w:rsidR="0093051D" w:rsidRPr="0056530C" w14:paraId="4ECD3761" w14:textId="77777777" w:rsidTr="00204873">
        <w:tc>
          <w:tcPr>
            <w:tcW w:w="1812" w:type="dxa"/>
          </w:tcPr>
          <w:p w14:paraId="3219432E" w14:textId="77777777" w:rsidR="0093051D" w:rsidRPr="0056530C" w:rsidRDefault="0093051D" w:rsidP="00204873">
            <w:pPr>
              <w:jc w:val="both"/>
              <w:rPr>
                <w:rFonts w:ascii="Comic Sans MS" w:hAnsi="Comic Sans MS"/>
                <w:b/>
              </w:rPr>
            </w:pPr>
            <w:r w:rsidRPr="0056530C">
              <w:rPr>
                <w:rFonts w:ascii="Comic Sans MS" w:hAnsi="Comic Sans MS"/>
                <w:b/>
              </w:rPr>
              <w:t>Doc 1</w:t>
            </w:r>
          </w:p>
        </w:tc>
        <w:tc>
          <w:tcPr>
            <w:tcW w:w="1812" w:type="dxa"/>
          </w:tcPr>
          <w:p w14:paraId="0E3306A5" w14:textId="77777777" w:rsidR="0093051D" w:rsidRPr="0056530C" w:rsidRDefault="0093051D" w:rsidP="00204873">
            <w:pPr>
              <w:jc w:val="both"/>
              <w:rPr>
                <w:rFonts w:ascii="Comic Sans MS" w:hAnsi="Comic Sans MS"/>
                <w:b/>
              </w:rPr>
            </w:pPr>
            <w:r w:rsidRPr="0056530C">
              <w:rPr>
                <w:rFonts w:ascii="Comic Sans MS" w:hAnsi="Comic Sans MS"/>
                <w:b/>
              </w:rPr>
              <w:t>Doc 2</w:t>
            </w:r>
          </w:p>
        </w:tc>
        <w:tc>
          <w:tcPr>
            <w:tcW w:w="1812" w:type="dxa"/>
          </w:tcPr>
          <w:p w14:paraId="56928DA1" w14:textId="77777777" w:rsidR="0093051D" w:rsidRPr="0056530C" w:rsidRDefault="0093051D" w:rsidP="00204873">
            <w:pPr>
              <w:jc w:val="both"/>
              <w:rPr>
                <w:rFonts w:ascii="Comic Sans MS" w:hAnsi="Comic Sans MS"/>
                <w:b/>
              </w:rPr>
            </w:pPr>
            <w:r w:rsidRPr="0056530C">
              <w:rPr>
                <w:rFonts w:ascii="Comic Sans MS" w:hAnsi="Comic Sans MS"/>
                <w:b/>
              </w:rPr>
              <w:t>Doc 3</w:t>
            </w:r>
          </w:p>
        </w:tc>
        <w:tc>
          <w:tcPr>
            <w:tcW w:w="1813" w:type="dxa"/>
          </w:tcPr>
          <w:p w14:paraId="4F504157" w14:textId="77777777" w:rsidR="0093051D" w:rsidRPr="0056530C" w:rsidRDefault="0093051D" w:rsidP="00204873">
            <w:pPr>
              <w:jc w:val="both"/>
              <w:rPr>
                <w:rFonts w:ascii="Comic Sans MS" w:hAnsi="Comic Sans MS"/>
                <w:b/>
              </w:rPr>
            </w:pPr>
            <w:r w:rsidRPr="0056530C">
              <w:rPr>
                <w:rFonts w:ascii="Comic Sans MS" w:hAnsi="Comic Sans MS"/>
                <w:b/>
              </w:rPr>
              <w:t>Doc 4</w:t>
            </w:r>
          </w:p>
        </w:tc>
        <w:tc>
          <w:tcPr>
            <w:tcW w:w="1813" w:type="dxa"/>
          </w:tcPr>
          <w:p w14:paraId="54E77701" w14:textId="77777777" w:rsidR="0093051D" w:rsidRPr="0056530C" w:rsidRDefault="0093051D" w:rsidP="00204873">
            <w:pPr>
              <w:jc w:val="both"/>
              <w:rPr>
                <w:rFonts w:ascii="Comic Sans MS" w:hAnsi="Comic Sans MS"/>
                <w:b/>
              </w:rPr>
            </w:pPr>
            <w:r w:rsidRPr="0056530C">
              <w:rPr>
                <w:rFonts w:ascii="Comic Sans MS" w:hAnsi="Comic Sans MS"/>
                <w:b/>
              </w:rPr>
              <w:t>Doc 5</w:t>
            </w:r>
          </w:p>
        </w:tc>
      </w:tr>
      <w:tr w:rsidR="0093051D" w:rsidRPr="0056530C" w14:paraId="39203256" w14:textId="77777777" w:rsidTr="00204873">
        <w:tc>
          <w:tcPr>
            <w:tcW w:w="1812" w:type="dxa"/>
          </w:tcPr>
          <w:p w14:paraId="31D27229" w14:textId="77777777" w:rsidR="0093051D" w:rsidRPr="0056530C" w:rsidRDefault="0093051D" w:rsidP="00204873">
            <w:pPr>
              <w:jc w:val="both"/>
              <w:rPr>
                <w:rFonts w:ascii="Comic Sans MS" w:hAnsi="Comic Sans MS"/>
              </w:rPr>
            </w:pPr>
            <w:r w:rsidRPr="0056530C">
              <w:rPr>
                <w:rFonts w:ascii="Comic Sans MS" w:hAnsi="Comic Sans MS"/>
              </w:rPr>
              <w:t xml:space="preserve">Peur : vérification des lieux </w:t>
            </w:r>
          </w:p>
        </w:tc>
        <w:tc>
          <w:tcPr>
            <w:tcW w:w="1812" w:type="dxa"/>
          </w:tcPr>
          <w:p w14:paraId="71725447" w14:textId="77777777" w:rsidR="0093051D" w:rsidRPr="0056530C" w:rsidRDefault="0093051D" w:rsidP="00204873">
            <w:pPr>
              <w:jc w:val="both"/>
              <w:rPr>
                <w:rFonts w:ascii="Comic Sans MS" w:hAnsi="Comic Sans MS"/>
              </w:rPr>
            </w:pPr>
          </w:p>
        </w:tc>
        <w:tc>
          <w:tcPr>
            <w:tcW w:w="1812" w:type="dxa"/>
          </w:tcPr>
          <w:p w14:paraId="4A180946" w14:textId="77777777" w:rsidR="0093051D" w:rsidRPr="0056530C" w:rsidRDefault="0093051D" w:rsidP="00204873">
            <w:pPr>
              <w:jc w:val="both"/>
              <w:rPr>
                <w:rFonts w:ascii="Comic Sans MS" w:hAnsi="Comic Sans MS"/>
              </w:rPr>
            </w:pPr>
            <w:r w:rsidRPr="0056530C">
              <w:rPr>
                <w:rFonts w:ascii="Comic Sans MS" w:hAnsi="Comic Sans MS"/>
              </w:rPr>
              <w:t>Peur</w:t>
            </w:r>
          </w:p>
        </w:tc>
        <w:tc>
          <w:tcPr>
            <w:tcW w:w="1813" w:type="dxa"/>
          </w:tcPr>
          <w:p w14:paraId="1728A869" w14:textId="77777777" w:rsidR="0093051D" w:rsidRPr="0056530C" w:rsidRDefault="0093051D" w:rsidP="00204873">
            <w:pPr>
              <w:jc w:val="both"/>
              <w:rPr>
                <w:rFonts w:ascii="Comic Sans MS" w:hAnsi="Comic Sans MS"/>
              </w:rPr>
            </w:pPr>
            <w:r w:rsidRPr="0056530C">
              <w:rPr>
                <w:rFonts w:ascii="Comic Sans MS" w:hAnsi="Comic Sans MS"/>
              </w:rPr>
              <w:t>Peur vs incrédulité</w:t>
            </w:r>
          </w:p>
        </w:tc>
        <w:tc>
          <w:tcPr>
            <w:tcW w:w="1813" w:type="dxa"/>
          </w:tcPr>
          <w:p w14:paraId="0DD17FCA" w14:textId="77777777" w:rsidR="0093051D" w:rsidRPr="0056530C" w:rsidRDefault="0093051D" w:rsidP="00204873">
            <w:pPr>
              <w:jc w:val="both"/>
              <w:rPr>
                <w:rFonts w:ascii="Comic Sans MS" w:hAnsi="Comic Sans MS"/>
              </w:rPr>
            </w:pPr>
          </w:p>
        </w:tc>
      </w:tr>
      <w:tr w:rsidR="0093051D" w:rsidRPr="0056530C" w14:paraId="5C35AF37" w14:textId="77777777" w:rsidTr="00204873">
        <w:tc>
          <w:tcPr>
            <w:tcW w:w="1812" w:type="dxa"/>
          </w:tcPr>
          <w:p w14:paraId="2337F1CC" w14:textId="77777777" w:rsidR="0093051D" w:rsidRPr="0056530C" w:rsidRDefault="0093051D" w:rsidP="00204873">
            <w:pPr>
              <w:jc w:val="both"/>
              <w:rPr>
                <w:rFonts w:ascii="Comic Sans MS" w:hAnsi="Comic Sans MS"/>
              </w:rPr>
            </w:pPr>
            <w:r w:rsidRPr="0056530C">
              <w:rPr>
                <w:rFonts w:ascii="Comic Sans MS" w:hAnsi="Comic Sans MS"/>
              </w:rPr>
              <w:t>Fantôme du Comte de Combourg + habitants</w:t>
            </w:r>
          </w:p>
        </w:tc>
        <w:tc>
          <w:tcPr>
            <w:tcW w:w="1812" w:type="dxa"/>
          </w:tcPr>
          <w:p w14:paraId="3443EFCF" w14:textId="77777777" w:rsidR="0093051D" w:rsidRPr="0056530C" w:rsidRDefault="0093051D" w:rsidP="00204873">
            <w:pPr>
              <w:jc w:val="both"/>
              <w:rPr>
                <w:rFonts w:ascii="Comic Sans MS" w:hAnsi="Comic Sans MS"/>
              </w:rPr>
            </w:pPr>
            <w:r w:rsidRPr="0056530C">
              <w:rPr>
                <w:rFonts w:ascii="Comic Sans MS" w:hAnsi="Comic Sans MS"/>
              </w:rPr>
              <w:t>Fantôme</w:t>
            </w:r>
          </w:p>
        </w:tc>
        <w:tc>
          <w:tcPr>
            <w:tcW w:w="1812" w:type="dxa"/>
          </w:tcPr>
          <w:p w14:paraId="2D53A3BA" w14:textId="77777777" w:rsidR="0093051D" w:rsidRPr="0056530C" w:rsidRDefault="0093051D" w:rsidP="00204873">
            <w:pPr>
              <w:jc w:val="both"/>
              <w:rPr>
                <w:rFonts w:ascii="Comic Sans MS" w:hAnsi="Comic Sans MS"/>
              </w:rPr>
            </w:pPr>
            <w:r w:rsidRPr="0056530C">
              <w:rPr>
                <w:rFonts w:ascii="Comic Sans MS" w:hAnsi="Comic Sans MS"/>
              </w:rPr>
              <w:t xml:space="preserve">Fantôme de Tottenham + </w:t>
            </w:r>
            <w:proofErr w:type="spellStart"/>
            <w:r w:rsidRPr="0056530C">
              <w:rPr>
                <w:rFonts w:ascii="Comic Sans MS" w:hAnsi="Comic Sans MS"/>
              </w:rPr>
              <w:t>hbts</w:t>
            </w:r>
            <w:proofErr w:type="spellEnd"/>
          </w:p>
        </w:tc>
        <w:tc>
          <w:tcPr>
            <w:tcW w:w="1813" w:type="dxa"/>
          </w:tcPr>
          <w:p w14:paraId="7CBCF401" w14:textId="77777777" w:rsidR="0093051D" w:rsidRPr="0056530C" w:rsidRDefault="0093051D" w:rsidP="00204873">
            <w:pPr>
              <w:jc w:val="both"/>
              <w:rPr>
                <w:rFonts w:ascii="Comic Sans MS" w:hAnsi="Comic Sans MS"/>
              </w:rPr>
            </w:pPr>
            <w:r w:rsidRPr="0056530C">
              <w:rPr>
                <w:rFonts w:ascii="Comic Sans MS" w:hAnsi="Comic Sans MS"/>
              </w:rPr>
              <w:t xml:space="preserve">Fantôme de </w:t>
            </w:r>
            <w:proofErr w:type="spellStart"/>
            <w:r w:rsidRPr="0056530C">
              <w:rPr>
                <w:rFonts w:ascii="Comic Sans MS" w:hAnsi="Comic Sans MS"/>
              </w:rPr>
              <w:t>Canterville</w:t>
            </w:r>
            <w:proofErr w:type="spellEnd"/>
            <w:r w:rsidRPr="0056530C">
              <w:rPr>
                <w:rFonts w:ascii="Comic Sans MS" w:hAnsi="Comic Sans MS"/>
              </w:rPr>
              <w:t xml:space="preserve"> + propriétaires</w:t>
            </w:r>
          </w:p>
        </w:tc>
        <w:tc>
          <w:tcPr>
            <w:tcW w:w="1813" w:type="dxa"/>
          </w:tcPr>
          <w:p w14:paraId="77E9B79B" w14:textId="77777777" w:rsidR="0093051D" w:rsidRPr="0056530C" w:rsidRDefault="0093051D" w:rsidP="00204873">
            <w:pPr>
              <w:jc w:val="both"/>
              <w:rPr>
                <w:rFonts w:ascii="Comic Sans MS" w:hAnsi="Comic Sans MS"/>
              </w:rPr>
            </w:pPr>
            <w:r w:rsidRPr="0056530C">
              <w:rPr>
                <w:rFonts w:ascii="Comic Sans MS" w:hAnsi="Comic Sans MS"/>
              </w:rPr>
              <w:t>Fantôme, habitants, medium, exorciste</w:t>
            </w:r>
          </w:p>
        </w:tc>
      </w:tr>
      <w:tr w:rsidR="0093051D" w:rsidRPr="0056530C" w14:paraId="673267F8" w14:textId="77777777" w:rsidTr="00204873">
        <w:tc>
          <w:tcPr>
            <w:tcW w:w="1812" w:type="dxa"/>
          </w:tcPr>
          <w:p w14:paraId="128FBF34" w14:textId="77777777" w:rsidR="0093051D" w:rsidRPr="0056530C" w:rsidRDefault="0093051D" w:rsidP="00204873">
            <w:pPr>
              <w:jc w:val="both"/>
              <w:rPr>
                <w:rFonts w:ascii="Comic Sans MS" w:hAnsi="Comic Sans MS"/>
              </w:rPr>
            </w:pPr>
            <w:r w:rsidRPr="0056530C">
              <w:rPr>
                <w:rFonts w:ascii="Comic Sans MS" w:hAnsi="Comic Sans MS"/>
              </w:rPr>
              <w:t xml:space="preserve">Jambe de bois avec un chat noir </w:t>
            </w:r>
          </w:p>
        </w:tc>
        <w:tc>
          <w:tcPr>
            <w:tcW w:w="1812" w:type="dxa"/>
          </w:tcPr>
          <w:p w14:paraId="2FA6E8C9" w14:textId="77777777" w:rsidR="0093051D" w:rsidRPr="0056530C" w:rsidRDefault="0093051D" w:rsidP="00204873">
            <w:pPr>
              <w:jc w:val="both"/>
              <w:rPr>
                <w:rFonts w:ascii="Comic Sans MS" w:hAnsi="Comic Sans MS"/>
              </w:rPr>
            </w:pPr>
            <w:r w:rsidRPr="0056530C">
              <w:rPr>
                <w:rFonts w:ascii="Comic Sans MS" w:hAnsi="Comic Sans MS"/>
              </w:rPr>
              <w:t xml:space="preserve">Jambe de bois et chat </w:t>
            </w:r>
          </w:p>
        </w:tc>
        <w:tc>
          <w:tcPr>
            <w:tcW w:w="1812" w:type="dxa"/>
          </w:tcPr>
          <w:p w14:paraId="313D3805" w14:textId="77777777" w:rsidR="0093051D" w:rsidRPr="0056530C" w:rsidRDefault="0093051D" w:rsidP="00204873">
            <w:pPr>
              <w:jc w:val="both"/>
              <w:rPr>
                <w:rFonts w:ascii="Comic Sans MS" w:hAnsi="Comic Sans MS"/>
              </w:rPr>
            </w:pPr>
            <w:proofErr w:type="spellStart"/>
            <w:r w:rsidRPr="0056530C">
              <w:rPr>
                <w:rFonts w:ascii="Comic Sans MS" w:hAnsi="Comic Sans MS"/>
              </w:rPr>
              <w:t>J.f</w:t>
            </w:r>
            <w:proofErr w:type="spellEnd"/>
            <w:r w:rsidRPr="0056530C">
              <w:rPr>
                <w:rFonts w:ascii="Comic Sans MS" w:hAnsi="Comic Sans MS"/>
              </w:rPr>
              <w:t xml:space="preserve"> traumatisée par sa rencontre avec le diable</w:t>
            </w:r>
          </w:p>
        </w:tc>
        <w:tc>
          <w:tcPr>
            <w:tcW w:w="1813" w:type="dxa"/>
          </w:tcPr>
          <w:p w14:paraId="149AD8DB" w14:textId="77777777" w:rsidR="0093051D" w:rsidRPr="0056530C" w:rsidRDefault="0093051D" w:rsidP="00204873">
            <w:pPr>
              <w:jc w:val="both"/>
              <w:rPr>
                <w:rFonts w:ascii="Comic Sans MS" w:hAnsi="Comic Sans MS"/>
              </w:rPr>
            </w:pPr>
            <w:r w:rsidRPr="0056530C">
              <w:rPr>
                <w:rFonts w:ascii="Comic Sans MS" w:hAnsi="Comic Sans MS"/>
              </w:rPr>
              <w:t>Squelette</w:t>
            </w:r>
          </w:p>
        </w:tc>
        <w:tc>
          <w:tcPr>
            <w:tcW w:w="1813" w:type="dxa"/>
          </w:tcPr>
          <w:p w14:paraId="137E1683" w14:textId="77777777" w:rsidR="0093051D" w:rsidRPr="0056530C" w:rsidRDefault="0093051D" w:rsidP="00204873">
            <w:pPr>
              <w:jc w:val="both"/>
              <w:rPr>
                <w:rFonts w:ascii="Comic Sans MS" w:hAnsi="Comic Sans MS"/>
              </w:rPr>
            </w:pPr>
            <w:r w:rsidRPr="0056530C">
              <w:rPr>
                <w:rFonts w:ascii="Comic Sans MS" w:hAnsi="Comic Sans MS"/>
              </w:rPr>
              <w:t>Malédiction, mort prématurée, suicide ; en attente d’un pardon pour retourner chez les morts</w:t>
            </w:r>
          </w:p>
        </w:tc>
      </w:tr>
      <w:tr w:rsidR="0093051D" w:rsidRPr="0056530C" w14:paraId="7C666E2D" w14:textId="77777777" w:rsidTr="00204873">
        <w:tc>
          <w:tcPr>
            <w:tcW w:w="1812" w:type="dxa"/>
          </w:tcPr>
          <w:p w14:paraId="13CB80C5" w14:textId="77777777" w:rsidR="0093051D" w:rsidRPr="0056530C" w:rsidRDefault="0093051D" w:rsidP="00204873">
            <w:pPr>
              <w:jc w:val="both"/>
              <w:rPr>
                <w:rFonts w:ascii="Comic Sans MS" w:hAnsi="Comic Sans MS"/>
              </w:rPr>
            </w:pPr>
          </w:p>
        </w:tc>
        <w:tc>
          <w:tcPr>
            <w:tcW w:w="1812" w:type="dxa"/>
          </w:tcPr>
          <w:p w14:paraId="0117B9B8" w14:textId="77777777" w:rsidR="0093051D" w:rsidRPr="0056530C" w:rsidRDefault="0093051D" w:rsidP="00204873">
            <w:pPr>
              <w:jc w:val="both"/>
              <w:rPr>
                <w:rFonts w:ascii="Comic Sans MS" w:hAnsi="Comic Sans MS"/>
              </w:rPr>
            </w:pPr>
            <w:r w:rsidRPr="0056530C">
              <w:rPr>
                <w:rFonts w:ascii="Comic Sans MS" w:hAnsi="Comic Sans MS"/>
              </w:rPr>
              <w:t xml:space="preserve">Escaliers d’un château </w:t>
            </w:r>
          </w:p>
        </w:tc>
        <w:tc>
          <w:tcPr>
            <w:tcW w:w="1812" w:type="dxa"/>
          </w:tcPr>
          <w:p w14:paraId="063C8B82" w14:textId="77777777" w:rsidR="0093051D" w:rsidRPr="0056530C" w:rsidRDefault="0093051D" w:rsidP="00204873">
            <w:pPr>
              <w:jc w:val="both"/>
              <w:rPr>
                <w:rFonts w:ascii="Comic Sans MS" w:hAnsi="Comic Sans MS"/>
              </w:rPr>
            </w:pPr>
            <w:r w:rsidRPr="0056530C">
              <w:rPr>
                <w:rFonts w:ascii="Comic Sans MS" w:hAnsi="Comic Sans MS"/>
              </w:rPr>
              <w:t>Manoir</w:t>
            </w:r>
          </w:p>
        </w:tc>
        <w:tc>
          <w:tcPr>
            <w:tcW w:w="1813" w:type="dxa"/>
          </w:tcPr>
          <w:p w14:paraId="5BC0AE87" w14:textId="77777777" w:rsidR="0093051D" w:rsidRPr="0056530C" w:rsidRDefault="0093051D" w:rsidP="00204873">
            <w:pPr>
              <w:jc w:val="both"/>
              <w:rPr>
                <w:rFonts w:ascii="Comic Sans MS" w:hAnsi="Comic Sans MS"/>
              </w:rPr>
            </w:pPr>
            <w:r w:rsidRPr="0056530C">
              <w:rPr>
                <w:rFonts w:ascii="Comic Sans MS" w:hAnsi="Comic Sans MS"/>
              </w:rPr>
              <w:t>Bruits la nuit, corridor et bibliothèque</w:t>
            </w:r>
          </w:p>
        </w:tc>
        <w:tc>
          <w:tcPr>
            <w:tcW w:w="1813" w:type="dxa"/>
          </w:tcPr>
          <w:p w14:paraId="09F44E24" w14:textId="77777777" w:rsidR="0093051D" w:rsidRPr="0056530C" w:rsidRDefault="0093051D" w:rsidP="00204873">
            <w:pPr>
              <w:jc w:val="both"/>
              <w:rPr>
                <w:rFonts w:ascii="Comic Sans MS" w:hAnsi="Comic Sans MS"/>
              </w:rPr>
            </w:pPr>
          </w:p>
        </w:tc>
      </w:tr>
      <w:tr w:rsidR="0093051D" w:rsidRPr="0056530C" w14:paraId="4FB99491" w14:textId="77777777" w:rsidTr="00204873">
        <w:tc>
          <w:tcPr>
            <w:tcW w:w="1812" w:type="dxa"/>
          </w:tcPr>
          <w:p w14:paraId="009DAFE9" w14:textId="77777777" w:rsidR="0093051D" w:rsidRPr="0056530C" w:rsidRDefault="0093051D" w:rsidP="00204873">
            <w:pPr>
              <w:jc w:val="both"/>
              <w:rPr>
                <w:rFonts w:ascii="Comic Sans MS" w:hAnsi="Comic Sans MS"/>
              </w:rPr>
            </w:pPr>
            <w:r w:rsidRPr="0056530C">
              <w:rPr>
                <w:rFonts w:ascii="Comic Sans MS" w:hAnsi="Comic Sans MS"/>
              </w:rPr>
              <w:t>Nuit</w:t>
            </w:r>
          </w:p>
          <w:p w14:paraId="3C721EFD" w14:textId="77777777" w:rsidR="0093051D" w:rsidRPr="0056530C" w:rsidRDefault="0093051D" w:rsidP="00204873">
            <w:pPr>
              <w:jc w:val="both"/>
              <w:rPr>
                <w:rFonts w:ascii="Comic Sans MS" w:hAnsi="Comic Sans MS"/>
              </w:rPr>
            </w:pPr>
            <w:r w:rsidRPr="0056530C">
              <w:rPr>
                <w:rFonts w:ascii="Comic Sans MS" w:hAnsi="Comic Sans MS"/>
              </w:rPr>
              <w:t>Chouette</w:t>
            </w:r>
          </w:p>
          <w:p w14:paraId="011BA33C" w14:textId="77777777" w:rsidR="0093051D" w:rsidRPr="0056530C" w:rsidRDefault="0093051D" w:rsidP="00204873">
            <w:pPr>
              <w:jc w:val="both"/>
              <w:rPr>
                <w:rFonts w:ascii="Comic Sans MS" w:hAnsi="Comic Sans MS"/>
              </w:rPr>
            </w:pPr>
            <w:r w:rsidRPr="0056530C">
              <w:rPr>
                <w:rFonts w:ascii="Comic Sans MS" w:hAnsi="Comic Sans MS"/>
              </w:rPr>
              <w:t>Ombres</w:t>
            </w:r>
          </w:p>
        </w:tc>
        <w:tc>
          <w:tcPr>
            <w:tcW w:w="1812" w:type="dxa"/>
          </w:tcPr>
          <w:p w14:paraId="1C51F324" w14:textId="77777777" w:rsidR="0093051D" w:rsidRPr="0056530C" w:rsidRDefault="0093051D" w:rsidP="00204873">
            <w:pPr>
              <w:jc w:val="both"/>
              <w:rPr>
                <w:rFonts w:ascii="Comic Sans MS" w:hAnsi="Comic Sans MS"/>
              </w:rPr>
            </w:pPr>
            <w:r w:rsidRPr="0056530C">
              <w:rPr>
                <w:rFonts w:ascii="Comic Sans MS" w:hAnsi="Comic Sans MS"/>
              </w:rPr>
              <w:t>Atmosphère sombre p-ê éclairée par la lune</w:t>
            </w:r>
          </w:p>
        </w:tc>
        <w:tc>
          <w:tcPr>
            <w:tcW w:w="1812" w:type="dxa"/>
          </w:tcPr>
          <w:p w14:paraId="0EE9645B" w14:textId="77777777" w:rsidR="0093051D" w:rsidRPr="0056530C" w:rsidRDefault="0093051D" w:rsidP="00204873">
            <w:pPr>
              <w:jc w:val="both"/>
              <w:rPr>
                <w:rFonts w:ascii="Comic Sans MS" w:hAnsi="Comic Sans MS"/>
              </w:rPr>
            </w:pPr>
            <w:r w:rsidRPr="0056530C">
              <w:rPr>
                <w:rFonts w:ascii="Comic Sans MS" w:hAnsi="Comic Sans MS"/>
              </w:rPr>
              <w:t>Tempête, nuit, coup de tonnerre, nuage de fumée</w:t>
            </w:r>
          </w:p>
        </w:tc>
        <w:tc>
          <w:tcPr>
            <w:tcW w:w="1813" w:type="dxa"/>
          </w:tcPr>
          <w:p w14:paraId="2ABB9F7C" w14:textId="77777777" w:rsidR="0093051D" w:rsidRPr="0056530C" w:rsidRDefault="0093051D" w:rsidP="00204873">
            <w:pPr>
              <w:jc w:val="both"/>
              <w:rPr>
                <w:rFonts w:ascii="Comic Sans MS" w:hAnsi="Comic Sans MS"/>
              </w:rPr>
            </w:pPr>
          </w:p>
        </w:tc>
        <w:tc>
          <w:tcPr>
            <w:tcW w:w="1813" w:type="dxa"/>
          </w:tcPr>
          <w:p w14:paraId="7AE21E83" w14:textId="77777777" w:rsidR="0093051D" w:rsidRPr="0056530C" w:rsidRDefault="0093051D" w:rsidP="00204873">
            <w:pPr>
              <w:jc w:val="both"/>
              <w:rPr>
                <w:rFonts w:ascii="Comic Sans MS" w:hAnsi="Comic Sans MS"/>
              </w:rPr>
            </w:pPr>
          </w:p>
        </w:tc>
      </w:tr>
      <w:tr w:rsidR="0093051D" w:rsidRPr="0056530C" w14:paraId="214256EF" w14:textId="77777777" w:rsidTr="00204873">
        <w:tc>
          <w:tcPr>
            <w:tcW w:w="1812" w:type="dxa"/>
          </w:tcPr>
          <w:p w14:paraId="1D856268" w14:textId="77777777" w:rsidR="0093051D" w:rsidRPr="0056530C" w:rsidRDefault="0093051D" w:rsidP="00204873">
            <w:pPr>
              <w:jc w:val="both"/>
              <w:rPr>
                <w:rFonts w:ascii="Comic Sans MS" w:hAnsi="Comic Sans MS"/>
              </w:rPr>
            </w:pPr>
            <w:r w:rsidRPr="0056530C">
              <w:rPr>
                <w:rFonts w:ascii="Comic Sans MS" w:hAnsi="Comic Sans MS"/>
              </w:rPr>
              <w:t>Il surveille le moindre bruit</w:t>
            </w:r>
          </w:p>
        </w:tc>
        <w:tc>
          <w:tcPr>
            <w:tcW w:w="1812" w:type="dxa"/>
          </w:tcPr>
          <w:p w14:paraId="211D008E" w14:textId="77777777" w:rsidR="0093051D" w:rsidRPr="0056530C" w:rsidRDefault="0093051D" w:rsidP="00204873">
            <w:pPr>
              <w:jc w:val="both"/>
              <w:rPr>
                <w:rFonts w:ascii="Comic Sans MS" w:hAnsi="Comic Sans MS"/>
              </w:rPr>
            </w:pPr>
          </w:p>
        </w:tc>
        <w:tc>
          <w:tcPr>
            <w:tcW w:w="1812" w:type="dxa"/>
          </w:tcPr>
          <w:p w14:paraId="70AB1A14" w14:textId="77777777" w:rsidR="0093051D" w:rsidRPr="0056530C" w:rsidRDefault="0093051D" w:rsidP="00204873">
            <w:pPr>
              <w:jc w:val="both"/>
              <w:rPr>
                <w:rFonts w:ascii="Comic Sans MS" w:hAnsi="Comic Sans MS"/>
              </w:rPr>
            </w:pPr>
          </w:p>
        </w:tc>
        <w:tc>
          <w:tcPr>
            <w:tcW w:w="1813" w:type="dxa"/>
          </w:tcPr>
          <w:p w14:paraId="6F1470F1" w14:textId="77777777" w:rsidR="0093051D" w:rsidRPr="0056530C" w:rsidRDefault="0093051D" w:rsidP="00204873">
            <w:pPr>
              <w:jc w:val="both"/>
              <w:rPr>
                <w:rFonts w:ascii="Comic Sans MS" w:hAnsi="Comic Sans MS"/>
              </w:rPr>
            </w:pPr>
          </w:p>
        </w:tc>
        <w:tc>
          <w:tcPr>
            <w:tcW w:w="1813" w:type="dxa"/>
          </w:tcPr>
          <w:p w14:paraId="7E3DBB2B" w14:textId="77777777" w:rsidR="0093051D" w:rsidRPr="0056530C" w:rsidRDefault="0093051D" w:rsidP="00204873">
            <w:pPr>
              <w:jc w:val="both"/>
              <w:rPr>
                <w:rFonts w:ascii="Comic Sans MS" w:hAnsi="Comic Sans MS"/>
              </w:rPr>
            </w:pPr>
          </w:p>
        </w:tc>
      </w:tr>
      <w:tr w:rsidR="0093051D" w:rsidRPr="0056530C" w14:paraId="0B928543" w14:textId="77777777" w:rsidTr="00204873">
        <w:tc>
          <w:tcPr>
            <w:tcW w:w="1812" w:type="dxa"/>
          </w:tcPr>
          <w:p w14:paraId="090DE179" w14:textId="77777777" w:rsidR="0093051D" w:rsidRPr="0056530C" w:rsidRDefault="0093051D" w:rsidP="00204873">
            <w:pPr>
              <w:jc w:val="both"/>
              <w:rPr>
                <w:rFonts w:ascii="Comic Sans MS" w:hAnsi="Comic Sans MS"/>
              </w:rPr>
            </w:pPr>
            <w:r w:rsidRPr="0056530C">
              <w:rPr>
                <w:rFonts w:ascii="Comic Sans MS" w:hAnsi="Comic Sans MS"/>
              </w:rPr>
              <w:t>Tout fait peur (personnifications</w:t>
            </w:r>
            <w:proofErr w:type="gramStart"/>
            <w:r w:rsidRPr="0056530C">
              <w:rPr>
                <w:rFonts w:ascii="Comic Sans MS" w:hAnsi="Comic Sans MS"/>
              </w:rPr>
              <w:t>);</w:t>
            </w:r>
            <w:proofErr w:type="gramEnd"/>
            <w:r w:rsidRPr="0056530C">
              <w:rPr>
                <w:rFonts w:ascii="Comic Sans MS" w:hAnsi="Comic Sans MS"/>
              </w:rPr>
              <w:t xml:space="preserve"> rôle du vent ; violence</w:t>
            </w:r>
          </w:p>
        </w:tc>
        <w:tc>
          <w:tcPr>
            <w:tcW w:w="1812" w:type="dxa"/>
          </w:tcPr>
          <w:p w14:paraId="748F9FD8" w14:textId="77777777" w:rsidR="0093051D" w:rsidRPr="0056530C" w:rsidRDefault="0093051D" w:rsidP="00204873">
            <w:pPr>
              <w:jc w:val="both"/>
              <w:rPr>
                <w:rFonts w:ascii="Comic Sans MS" w:hAnsi="Comic Sans MS"/>
              </w:rPr>
            </w:pPr>
          </w:p>
        </w:tc>
        <w:tc>
          <w:tcPr>
            <w:tcW w:w="1812" w:type="dxa"/>
          </w:tcPr>
          <w:p w14:paraId="44F406D9" w14:textId="77777777" w:rsidR="0093051D" w:rsidRPr="0056530C" w:rsidRDefault="0093051D" w:rsidP="00204873">
            <w:pPr>
              <w:jc w:val="both"/>
              <w:rPr>
                <w:rFonts w:ascii="Comic Sans MS" w:hAnsi="Comic Sans MS"/>
              </w:rPr>
            </w:pPr>
            <w:r w:rsidRPr="0056530C">
              <w:rPr>
                <w:rFonts w:ascii="Comic Sans MS" w:hAnsi="Comic Sans MS"/>
              </w:rPr>
              <w:t>Silhouette d’Anne</w:t>
            </w:r>
          </w:p>
        </w:tc>
        <w:tc>
          <w:tcPr>
            <w:tcW w:w="1813" w:type="dxa"/>
          </w:tcPr>
          <w:p w14:paraId="60B78387" w14:textId="77777777" w:rsidR="0093051D" w:rsidRPr="0056530C" w:rsidRDefault="0093051D" w:rsidP="00204873">
            <w:pPr>
              <w:jc w:val="both"/>
              <w:rPr>
                <w:rFonts w:ascii="Comic Sans MS" w:hAnsi="Comic Sans MS"/>
              </w:rPr>
            </w:pPr>
          </w:p>
        </w:tc>
        <w:tc>
          <w:tcPr>
            <w:tcW w:w="1813" w:type="dxa"/>
          </w:tcPr>
          <w:p w14:paraId="7B3DC3EE" w14:textId="77777777" w:rsidR="0093051D" w:rsidRPr="0056530C" w:rsidRDefault="0093051D" w:rsidP="00204873">
            <w:pPr>
              <w:jc w:val="both"/>
              <w:rPr>
                <w:rFonts w:ascii="Comic Sans MS" w:hAnsi="Comic Sans MS"/>
              </w:rPr>
            </w:pPr>
            <w:r w:rsidRPr="0056530C">
              <w:rPr>
                <w:rFonts w:ascii="Comic Sans MS" w:hAnsi="Comic Sans MS"/>
              </w:rPr>
              <w:t xml:space="preserve">Maison personnage, lieu de communication vivants/ morts </w:t>
            </w:r>
          </w:p>
        </w:tc>
      </w:tr>
      <w:tr w:rsidR="0093051D" w:rsidRPr="0056530C" w14:paraId="08181C2C" w14:textId="77777777" w:rsidTr="00204873">
        <w:tc>
          <w:tcPr>
            <w:tcW w:w="1812" w:type="dxa"/>
          </w:tcPr>
          <w:p w14:paraId="0F0F224D" w14:textId="77777777" w:rsidR="0093051D" w:rsidRPr="0056530C" w:rsidRDefault="0093051D" w:rsidP="00204873">
            <w:pPr>
              <w:jc w:val="both"/>
              <w:rPr>
                <w:rFonts w:ascii="Comic Sans MS" w:hAnsi="Comic Sans MS"/>
              </w:rPr>
            </w:pPr>
            <w:r w:rsidRPr="0056530C">
              <w:rPr>
                <w:rFonts w:ascii="Comic Sans MS" w:hAnsi="Comic Sans MS"/>
              </w:rPr>
              <w:t xml:space="preserve">Importance de l’imagination </w:t>
            </w:r>
          </w:p>
        </w:tc>
        <w:tc>
          <w:tcPr>
            <w:tcW w:w="1812" w:type="dxa"/>
          </w:tcPr>
          <w:p w14:paraId="52A397F9" w14:textId="77777777" w:rsidR="0093051D" w:rsidRPr="0056530C" w:rsidRDefault="0093051D" w:rsidP="00204873">
            <w:pPr>
              <w:jc w:val="both"/>
              <w:rPr>
                <w:rFonts w:ascii="Comic Sans MS" w:hAnsi="Comic Sans MS"/>
              </w:rPr>
            </w:pPr>
            <w:r w:rsidRPr="0056530C">
              <w:rPr>
                <w:rFonts w:ascii="Comic Sans MS" w:hAnsi="Comic Sans MS"/>
              </w:rPr>
              <w:t>Importance de l’imagination : création d’une légende</w:t>
            </w:r>
          </w:p>
        </w:tc>
        <w:tc>
          <w:tcPr>
            <w:tcW w:w="1812" w:type="dxa"/>
          </w:tcPr>
          <w:p w14:paraId="690A078B" w14:textId="77777777" w:rsidR="0093051D" w:rsidRPr="0056530C" w:rsidRDefault="0093051D" w:rsidP="00204873">
            <w:pPr>
              <w:jc w:val="both"/>
              <w:rPr>
                <w:rFonts w:ascii="Comic Sans MS" w:hAnsi="Comic Sans MS"/>
              </w:rPr>
            </w:pPr>
            <w:r w:rsidRPr="0056530C">
              <w:rPr>
                <w:rFonts w:ascii="Comic Sans MS" w:hAnsi="Comic Sans MS"/>
              </w:rPr>
              <w:t>Imagination</w:t>
            </w:r>
          </w:p>
        </w:tc>
        <w:tc>
          <w:tcPr>
            <w:tcW w:w="1813" w:type="dxa"/>
          </w:tcPr>
          <w:p w14:paraId="40D04267" w14:textId="17405D1F" w:rsidR="0093051D" w:rsidRPr="0056530C" w:rsidRDefault="0093051D" w:rsidP="00204873">
            <w:pPr>
              <w:jc w:val="both"/>
              <w:rPr>
                <w:rFonts w:ascii="Comic Sans MS" w:hAnsi="Comic Sans MS"/>
              </w:rPr>
            </w:pPr>
            <w:r w:rsidRPr="0056530C">
              <w:rPr>
                <w:rFonts w:ascii="Comic Sans MS" w:hAnsi="Comic Sans MS"/>
              </w:rPr>
              <w:t xml:space="preserve">Imagination des </w:t>
            </w:r>
            <w:r w:rsidR="009D49D5" w:rsidRPr="0056530C">
              <w:rPr>
                <w:rFonts w:ascii="Comic Sans MS" w:hAnsi="Comic Sans MS"/>
              </w:rPr>
              <w:t>Britanniques</w:t>
            </w:r>
            <w:r w:rsidRPr="0056530C">
              <w:rPr>
                <w:rFonts w:ascii="Comic Sans MS" w:hAnsi="Comic Sans MS"/>
              </w:rPr>
              <w:t xml:space="preserve"> vs rationalisme des Américains </w:t>
            </w:r>
          </w:p>
        </w:tc>
        <w:tc>
          <w:tcPr>
            <w:tcW w:w="1813" w:type="dxa"/>
          </w:tcPr>
          <w:p w14:paraId="10903A45" w14:textId="77777777" w:rsidR="0093051D" w:rsidRPr="0056530C" w:rsidRDefault="0093051D" w:rsidP="00204873">
            <w:pPr>
              <w:jc w:val="both"/>
              <w:rPr>
                <w:rFonts w:ascii="Comic Sans MS" w:hAnsi="Comic Sans MS"/>
              </w:rPr>
            </w:pPr>
          </w:p>
        </w:tc>
      </w:tr>
      <w:tr w:rsidR="0093051D" w:rsidRPr="0056530C" w14:paraId="3E2E010C" w14:textId="77777777" w:rsidTr="00204873">
        <w:tc>
          <w:tcPr>
            <w:tcW w:w="1812" w:type="dxa"/>
          </w:tcPr>
          <w:p w14:paraId="1FFD72D1" w14:textId="77777777" w:rsidR="0093051D" w:rsidRPr="0056530C" w:rsidRDefault="0093051D" w:rsidP="00204873">
            <w:pPr>
              <w:jc w:val="both"/>
              <w:rPr>
                <w:rFonts w:ascii="Comic Sans MS" w:hAnsi="Comic Sans MS"/>
              </w:rPr>
            </w:pPr>
            <w:r w:rsidRPr="0056530C">
              <w:rPr>
                <w:rFonts w:ascii="Comic Sans MS" w:hAnsi="Comic Sans MS"/>
              </w:rPr>
              <w:t>Surinterprétation de bruits rationnels</w:t>
            </w:r>
          </w:p>
        </w:tc>
        <w:tc>
          <w:tcPr>
            <w:tcW w:w="1812" w:type="dxa"/>
          </w:tcPr>
          <w:p w14:paraId="592A838E" w14:textId="77777777" w:rsidR="0093051D" w:rsidRPr="0056530C" w:rsidRDefault="0093051D" w:rsidP="00204873">
            <w:pPr>
              <w:jc w:val="both"/>
              <w:rPr>
                <w:rFonts w:ascii="Comic Sans MS" w:hAnsi="Comic Sans MS"/>
              </w:rPr>
            </w:pPr>
          </w:p>
        </w:tc>
        <w:tc>
          <w:tcPr>
            <w:tcW w:w="1812" w:type="dxa"/>
          </w:tcPr>
          <w:p w14:paraId="4F05D14D" w14:textId="77777777" w:rsidR="0093051D" w:rsidRPr="0056530C" w:rsidRDefault="0093051D" w:rsidP="00204873">
            <w:pPr>
              <w:jc w:val="both"/>
              <w:rPr>
                <w:rFonts w:ascii="Comic Sans MS" w:hAnsi="Comic Sans MS"/>
              </w:rPr>
            </w:pPr>
          </w:p>
        </w:tc>
        <w:tc>
          <w:tcPr>
            <w:tcW w:w="1813" w:type="dxa"/>
          </w:tcPr>
          <w:p w14:paraId="2D3B5456" w14:textId="77777777" w:rsidR="0093051D" w:rsidRPr="0056530C" w:rsidRDefault="0093051D" w:rsidP="00204873">
            <w:pPr>
              <w:jc w:val="both"/>
              <w:rPr>
                <w:rFonts w:ascii="Comic Sans MS" w:hAnsi="Comic Sans MS"/>
              </w:rPr>
            </w:pPr>
          </w:p>
        </w:tc>
        <w:tc>
          <w:tcPr>
            <w:tcW w:w="1813" w:type="dxa"/>
          </w:tcPr>
          <w:p w14:paraId="581F2728" w14:textId="77777777" w:rsidR="0093051D" w:rsidRPr="0056530C" w:rsidRDefault="0093051D" w:rsidP="00204873">
            <w:pPr>
              <w:jc w:val="both"/>
              <w:rPr>
                <w:rFonts w:ascii="Comic Sans MS" w:hAnsi="Comic Sans MS"/>
              </w:rPr>
            </w:pPr>
          </w:p>
        </w:tc>
      </w:tr>
      <w:tr w:rsidR="0093051D" w:rsidRPr="0056530C" w14:paraId="2DE647BC" w14:textId="77777777" w:rsidTr="00204873">
        <w:tc>
          <w:tcPr>
            <w:tcW w:w="1812" w:type="dxa"/>
          </w:tcPr>
          <w:p w14:paraId="05EB0932" w14:textId="77777777" w:rsidR="0093051D" w:rsidRPr="0056530C" w:rsidRDefault="0093051D" w:rsidP="00204873">
            <w:pPr>
              <w:jc w:val="both"/>
              <w:rPr>
                <w:rFonts w:ascii="Comic Sans MS" w:hAnsi="Comic Sans MS"/>
              </w:rPr>
            </w:pPr>
            <w:r w:rsidRPr="0056530C">
              <w:rPr>
                <w:rFonts w:ascii="Comic Sans MS" w:hAnsi="Comic Sans MS"/>
              </w:rPr>
              <w:lastRenderedPageBreak/>
              <w:t>Rôle des sens</w:t>
            </w:r>
          </w:p>
        </w:tc>
        <w:tc>
          <w:tcPr>
            <w:tcW w:w="1812" w:type="dxa"/>
          </w:tcPr>
          <w:p w14:paraId="24CC82DB" w14:textId="77777777" w:rsidR="0093051D" w:rsidRPr="0056530C" w:rsidRDefault="0093051D" w:rsidP="00204873">
            <w:pPr>
              <w:jc w:val="both"/>
              <w:rPr>
                <w:rFonts w:ascii="Comic Sans MS" w:hAnsi="Comic Sans MS"/>
              </w:rPr>
            </w:pPr>
          </w:p>
        </w:tc>
        <w:tc>
          <w:tcPr>
            <w:tcW w:w="1812" w:type="dxa"/>
          </w:tcPr>
          <w:p w14:paraId="54C4CE2B" w14:textId="77777777" w:rsidR="0093051D" w:rsidRPr="0056530C" w:rsidRDefault="0093051D" w:rsidP="00204873">
            <w:pPr>
              <w:jc w:val="both"/>
              <w:rPr>
                <w:rFonts w:ascii="Comic Sans MS" w:hAnsi="Comic Sans MS"/>
              </w:rPr>
            </w:pPr>
            <w:r w:rsidRPr="0056530C">
              <w:rPr>
                <w:rFonts w:ascii="Comic Sans MS" w:hAnsi="Comic Sans MS"/>
              </w:rPr>
              <w:t xml:space="preserve">Rôle des sens </w:t>
            </w:r>
          </w:p>
        </w:tc>
        <w:tc>
          <w:tcPr>
            <w:tcW w:w="1813" w:type="dxa"/>
          </w:tcPr>
          <w:p w14:paraId="1D2633D2" w14:textId="77777777" w:rsidR="0093051D" w:rsidRPr="0056530C" w:rsidRDefault="0093051D" w:rsidP="00204873">
            <w:pPr>
              <w:jc w:val="both"/>
              <w:rPr>
                <w:rFonts w:ascii="Comic Sans MS" w:hAnsi="Comic Sans MS"/>
              </w:rPr>
            </w:pPr>
            <w:r w:rsidRPr="0056530C">
              <w:rPr>
                <w:rFonts w:ascii="Comic Sans MS" w:hAnsi="Comic Sans MS"/>
              </w:rPr>
              <w:t>Rôle des sens</w:t>
            </w:r>
          </w:p>
        </w:tc>
        <w:tc>
          <w:tcPr>
            <w:tcW w:w="1813" w:type="dxa"/>
          </w:tcPr>
          <w:p w14:paraId="5D9EBDDA" w14:textId="77777777" w:rsidR="0093051D" w:rsidRPr="0056530C" w:rsidRDefault="0093051D" w:rsidP="00204873">
            <w:pPr>
              <w:jc w:val="both"/>
              <w:rPr>
                <w:rFonts w:ascii="Comic Sans MS" w:hAnsi="Comic Sans MS"/>
              </w:rPr>
            </w:pPr>
          </w:p>
        </w:tc>
      </w:tr>
      <w:tr w:rsidR="0093051D" w:rsidRPr="0056530C" w14:paraId="2C2F4C1B" w14:textId="77777777" w:rsidTr="00204873">
        <w:tc>
          <w:tcPr>
            <w:tcW w:w="1812" w:type="dxa"/>
          </w:tcPr>
          <w:p w14:paraId="765AD494" w14:textId="77777777" w:rsidR="0093051D" w:rsidRPr="0056530C" w:rsidRDefault="0093051D" w:rsidP="00204873">
            <w:pPr>
              <w:jc w:val="both"/>
              <w:rPr>
                <w:rFonts w:ascii="Comic Sans MS" w:hAnsi="Comic Sans MS"/>
              </w:rPr>
            </w:pPr>
            <w:r w:rsidRPr="0056530C">
              <w:rPr>
                <w:rFonts w:ascii="Comic Sans MS" w:hAnsi="Comic Sans MS"/>
              </w:rPr>
              <w:t>Histoire plaisante</w:t>
            </w:r>
          </w:p>
        </w:tc>
        <w:tc>
          <w:tcPr>
            <w:tcW w:w="1812" w:type="dxa"/>
          </w:tcPr>
          <w:p w14:paraId="159A3771" w14:textId="77777777" w:rsidR="0093051D" w:rsidRPr="0056530C" w:rsidRDefault="0093051D" w:rsidP="00204873">
            <w:pPr>
              <w:jc w:val="both"/>
              <w:rPr>
                <w:rFonts w:ascii="Comic Sans MS" w:hAnsi="Comic Sans MS"/>
              </w:rPr>
            </w:pPr>
          </w:p>
        </w:tc>
        <w:tc>
          <w:tcPr>
            <w:tcW w:w="1812" w:type="dxa"/>
          </w:tcPr>
          <w:p w14:paraId="584D9F53" w14:textId="77777777" w:rsidR="0093051D" w:rsidRPr="0056530C" w:rsidRDefault="0093051D" w:rsidP="00204873">
            <w:pPr>
              <w:jc w:val="both"/>
              <w:rPr>
                <w:rFonts w:ascii="Comic Sans MS" w:hAnsi="Comic Sans MS"/>
              </w:rPr>
            </w:pPr>
            <w:r w:rsidRPr="0056530C">
              <w:rPr>
                <w:rFonts w:ascii="Comic Sans MS" w:hAnsi="Comic Sans MS"/>
              </w:rPr>
              <w:t>Attraction touristique</w:t>
            </w:r>
          </w:p>
        </w:tc>
        <w:tc>
          <w:tcPr>
            <w:tcW w:w="1813" w:type="dxa"/>
          </w:tcPr>
          <w:p w14:paraId="34E6129D" w14:textId="77777777" w:rsidR="0093051D" w:rsidRPr="0056530C" w:rsidRDefault="0093051D" w:rsidP="00204873">
            <w:pPr>
              <w:jc w:val="both"/>
              <w:rPr>
                <w:rFonts w:ascii="Comic Sans MS" w:hAnsi="Comic Sans MS"/>
              </w:rPr>
            </w:pPr>
            <w:r w:rsidRPr="0056530C">
              <w:rPr>
                <w:rFonts w:ascii="Comic Sans MS" w:hAnsi="Comic Sans MS"/>
              </w:rPr>
              <w:t>Attraction, musée</w:t>
            </w:r>
          </w:p>
        </w:tc>
        <w:tc>
          <w:tcPr>
            <w:tcW w:w="1813" w:type="dxa"/>
          </w:tcPr>
          <w:p w14:paraId="7964D43E" w14:textId="77777777" w:rsidR="0093051D" w:rsidRPr="0056530C" w:rsidRDefault="0093051D" w:rsidP="00204873">
            <w:pPr>
              <w:jc w:val="both"/>
              <w:rPr>
                <w:rFonts w:ascii="Comic Sans MS" w:hAnsi="Comic Sans MS"/>
              </w:rPr>
            </w:pPr>
          </w:p>
        </w:tc>
      </w:tr>
      <w:tr w:rsidR="0093051D" w:rsidRPr="0056530C" w14:paraId="37349314" w14:textId="77777777" w:rsidTr="00204873">
        <w:tc>
          <w:tcPr>
            <w:tcW w:w="1812" w:type="dxa"/>
          </w:tcPr>
          <w:p w14:paraId="2D876BC5" w14:textId="77777777" w:rsidR="0093051D" w:rsidRPr="0056530C" w:rsidRDefault="0093051D" w:rsidP="00204873">
            <w:pPr>
              <w:jc w:val="both"/>
              <w:rPr>
                <w:rFonts w:ascii="Comic Sans MS" w:hAnsi="Comic Sans MS"/>
              </w:rPr>
            </w:pPr>
          </w:p>
        </w:tc>
        <w:tc>
          <w:tcPr>
            <w:tcW w:w="1812" w:type="dxa"/>
          </w:tcPr>
          <w:p w14:paraId="3F3E34BD" w14:textId="77777777" w:rsidR="0093051D" w:rsidRPr="0056530C" w:rsidRDefault="0093051D" w:rsidP="00204873">
            <w:pPr>
              <w:jc w:val="both"/>
              <w:rPr>
                <w:rFonts w:ascii="Comic Sans MS" w:hAnsi="Comic Sans MS"/>
              </w:rPr>
            </w:pPr>
          </w:p>
        </w:tc>
        <w:tc>
          <w:tcPr>
            <w:tcW w:w="1812" w:type="dxa"/>
          </w:tcPr>
          <w:p w14:paraId="507A1E23" w14:textId="77777777" w:rsidR="0093051D" w:rsidRPr="0056530C" w:rsidRDefault="0093051D" w:rsidP="00204873">
            <w:pPr>
              <w:jc w:val="both"/>
              <w:rPr>
                <w:rFonts w:ascii="Comic Sans MS" w:hAnsi="Comic Sans MS"/>
              </w:rPr>
            </w:pPr>
            <w:r w:rsidRPr="0056530C">
              <w:rPr>
                <w:rFonts w:ascii="Comic Sans MS" w:hAnsi="Comic Sans MS"/>
              </w:rPr>
              <w:t>Dimension éco : 2.5 millions d’euros</w:t>
            </w:r>
          </w:p>
        </w:tc>
        <w:tc>
          <w:tcPr>
            <w:tcW w:w="1813" w:type="dxa"/>
          </w:tcPr>
          <w:p w14:paraId="77E2F8A2" w14:textId="77777777" w:rsidR="0093051D" w:rsidRPr="0056530C" w:rsidRDefault="0093051D" w:rsidP="00204873">
            <w:pPr>
              <w:jc w:val="both"/>
              <w:rPr>
                <w:rFonts w:ascii="Comic Sans MS" w:hAnsi="Comic Sans MS"/>
              </w:rPr>
            </w:pPr>
          </w:p>
        </w:tc>
        <w:tc>
          <w:tcPr>
            <w:tcW w:w="1813" w:type="dxa"/>
          </w:tcPr>
          <w:p w14:paraId="59694979" w14:textId="77777777" w:rsidR="0093051D" w:rsidRPr="0056530C" w:rsidRDefault="0093051D" w:rsidP="00204873">
            <w:pPr>
              <w:jc w:val="both"/>
              <w:rPr>
                <w:rFonts w:ascii="Comic Sans MS" w:hAnsi="Comic Sans MS"/>
              </w:rPr>
            </w:pPr>
            <w:r w:rsidRPr="0056530C">
              <w:rPr>
                <w:rFonts w:ascii="Comic Sans MS" w:hAnsi="Comic Sans MS"/>
              </w:rPr>
              <w:t>Dimension économique : la maison hantée dévalue son quartier</w:t>
            </w:r>
          </w:p>
        </w:tc>
      </w:tr>
    </w:tbl>
    <w:p w14:paraId="76FB4439" w14:textId="77777777" w:rsidR="0093051D" w:rsidRPr="0056530C" w:rsidRDefault="0093051D" w:rsidP="0093051D">
      <w:pPr>
        <w:jc w:val="both"/>
        <w:rPr>
          <w:rFonts w:ascii="Comic Sans MS" w:hAnsi="Comic Sans MS"/>
          <w:sz w:val="22"/>
          <w:szCs w:val="22"/>
        </w:rPr>
      </w:pPr>
    </w:p>
    <w:p w14:paraId="2075365F" w14:textId="77777777" w:rsidR="0093051D" w:rsidRDefault="0093051D" w:rsidP="0093051D">
      <w:pPr>
        <w:jc w:val="both"/>
        <w:rPr>
          <w:rFonts w:ascii="Comic Sans MS" w:hAnsi="Comic Sans MS"/>
          <w:b/>
          <w:sz w:val="22"/>
          <w:szCs w:val="22"/>
        </w:rPr>
      </w:pPr>
      <w:r w:rsidRPr="0056530C">
        <w:rPr>
          <w:rFonts w:ascii="Comic Sans MS" w:hAnsi="Comic Sans MS"/>
          <w:b/>
          <w:sz w:val="22"/>
          <w:szCs w:val="22"/>
        </w:rPr>
        <w:t xml:space="preserve">Problématique : En quoi les maisons hantées permettent-elles à l’homme de relier le monde des vivants au monde des morts ? </w:t>
      </w:r>
    </w:p>
    <w:p w14:paraId="4BB39122" w14:textId="77777777" w:rsidR="0093051D" w:rsidRPr="0056530C" w:rsidRDefault="0093051D" w:rsidP="0093051D">
      <w:pPr>
        <w:jc w:val="both"/>
        <w:rPr>
          <w:rFonts w:ascii="Comic Sans MS" w:hAnsi="Comic Sans MS"/>
          <w:b/>
          <w:sz w:val="22"/>
          <w:szCs w:val="22"/>
        </w:rPr>
      </w:pPr>
    </w:p>
    <w:p w14:paraId="42D3AF27" w14:textId="77777777" w:rsidR="0093051D" w:rsidRPr="0056530C" w:rsidRDefault="0093051D" w:rsidP="0093051D">
      <w:pPr>
        <w:jc w:val="both"/>
        <w:rPr>
          <w:rFonts w:ascii="Comic Sans MS" w:hAnsi="Comic Sans MS"/>
          <w:b/>
          <w:sz w:val="22"/>
          <w:szCs w:val="22"/>
        </w:rPr>
      </w:pPr>
      <w:r w:rsidRPr="0056530C">
        <w:rPr>
          <w:rFonts w:ascii="Comic Sans MS" w:hAnsi="Comic Sans MS"/>
          <w:b/>
          <w:sz w:val="22"/>
          <w:szCs w:val="22"/>
        </w:rPr>
        <w:t xml:space="preserve">I / Qu’est-ce qu’une maison hantée ? </w:t>
      </w:r>
    </w:p>
    <w:p w14:paraId="4DF330ED" w14:textId="77777777" w:rsidR="0093051D" w:rsidRPr="0056530C" w:rsidRDefault="0093051D" w:rsidP="0093051D">
      <w:pPr>
        <w:pStyle w:val="Paragraphedeliste"/>
        <w:numPr>
          <w:ilvl w:val="0"/>
          <w:numId w:val="1"/>
        </w:numPr>
        <w:spacing w:after="0" w:line="240" w:lineRule="auto"/>
        <w:jc w:val="both"/>
        <w:rPr>
          <w:rFonts w:ascii="Comic Sans MS" w:hAnsi="Comic Sans MS"/>
        </w:rPr>
      </w:pPr>
      <w:r w:rsidRPr="0056530C">
        <w:rPr>
          <w:rFonts w:ascii="Comic Sans MS" w:hAnsi="Comic Sans MS"/>
        </w:rPr>
        <w:t>Un lieu ancien, personnification</w:t>
      </w:r>
    </w:p>
    <w:p w14:paraId="05A8D210" w14:textId="77777777" w:rsidR="0093051D" w:rsidRPr="0056530C" w:rsidRDefault="0093051D" w:rsidP="0093051D">
      <w:pPr>
        <w:pStyle w:val="Paragraphedeliste"/>
        <w:numPr>
          <w:ilvl w:val="0"/>
          <w:numId w:val="1"/>
        </w:numPr>
        <w:spacing w:after="0" w:line="240" w:lineRule="auto"/>
        <w:jc w:val="both"/>
        <w:rPr>
          <w:rFonts w:ascii="Comic Sans MS" w:hAnsi="Comic Sans MS"/>
        </w:rPr>
      </w:pPr>
      <w:r w:rsidRPr="0056530C">
        <w:rPr>
          <w:rFonts w:ascii="Comic Sans MS" w:hAnsi="Comic Sans MS"/>
        </w:rPr>
        <w:t xml:space="preserve">Les acteurs de la maison hantée </w:t>
      </w:r>
    </w:p>
    <w:p w14:paraId="388F5ABF" w14:textId="77777777" w:rsidR="0093051D" w:rsidRPr="0056530C" w:rsidRDefault="0093051D" w:rsidP="0093051D">
      <w:pPr>
        <w:pStyle w:val="Paragraphedeliste"/>
        <w:numPr>
          <w:ilvl w:val="0"/>
          <w:numId w:val="1"/>
        </w:numPr>
        <w:spacing w:after="0" w:line="240" w:lineRule="auto"/>
        <w:jc w:val="both"/>
        <w:rPr>
          <w:rFonts w:ascii="Comic Sans MS" w:hAnsi="Comic Sans MS"/>
        </w:rPr>
      </w:pPr>
      <w:r w:rsidRPr="0056530C">
        <w:rPr>
          <w:rFonts w:ascii="Comic Sans MS" w:hAnsi="Comic Sans MS"/>
        </w:rPr>
        <w:t xml:space="preserve">Bruits suspects qui effraient à cause d’une Légende </w:t>
      </w:r>
    </w:p>
    <w:p w14:paraId="6E992E4C" w14:textId="77777777" w:rsidR="0093051D" w:rsidRPr="0056530C" w:rsidRDefault="0093051D" w:rsidP="0093051D">
      <w:pPr>
        <w:pStyle w:val="Paragraphedeliste"/>
        <w:spacing w:after="0" w:line="240" w:lineRule="auto"/>
        <w:jc w:val="both"/>
        <w:rPr>
          <w:rFonts w:ascii="Comic Sans MS" w:hAnsi="Comic Sans MS"/>
        </w:rPr>
      </w:pPr>
    </w:p>
    <w:p w14:paraId="0591FC72" w14:textId="77777777" w:rsidR="0093051D" w:rsidRPr="0056530C" w:rsidRDefault="0093051D" w:rsidP="0093051D">
      <w:pPr>
        <w:jc w:val="both"/>
        <w:rPr>
          <w:rFonts w:ascii="Comic Sans MS" w:hAnsi="Comic Sans MS"/>
          <w:b/>
          <w:sz w:val="22"/>
          <w:szCs w:val="22"/>
        </w:rPr>
      </w:pPr>
      <w:bookmarkStart w:id="0" w:name="_Hlk82676193"/>
      <w:r w:rsidRPr="0056530C">
        <w:rPr>
          <w:rFonts w:ascii="Comic Sans MS" w:hAnsi="Comic Sans MS"/>
          <w:b/>
          <w:sz w:val="22"/>
          <w:szCs w:val="22"/>
        </w:rPr>
        <w:t>II / Pourquoi tient-on aux maisons hantées ?</w:t>
      </w:r>
    </w:p>
    <w:p w14:paraId="4C8E4501" w14:textId="77777777" w:rsidR="0093051D" w:rsidRPr="0056530C" w:rsidRDefault="0093051D" w:rsidP="0093051D">
      <w:pPr>
        <w:pStyle w:val="Paragraphedeliste"/>
        <w:numPr>
          <w:ilvl w:val="0"/>
          <w:numId w:val="2"/>
        </w:numPr>
        <w:spacing w:after="0" w:line="240" w:lineRule="auto"/>
        <w:jc w:val="both"/>
        <w:rPr>
          <w:rFonts w:ascii="Comic Sans MS" w:hAnsi="Comic Sans MS"/>
        </w:rPr>
      </w:pPr>
      <w:r w:rsidRPr="0056530C">
        <w:rPr>
          <w:rFonts w:ascii="Comic Sans MS" w:hAnsi="Comic Sans MS"/>
        </w:rPr>
        <w:t xml:space="preserve">Les légendes séduisent </w:t>
      </w:r>
    </w:p>
    <w:p w14:paraId="08FA1BEC" w14:textId="77777777" w:rsidR="0093051D" w:rsidRPr="0056530C" w:rsidRDefault="0093051D" w:rsidP="0093051D">
      <w:pPr>
        <w:pStyle w:val="Paragraphedeliste"/>
        <w:numPr>
          <w:ilvl w:val="0"/>
          <w:numId w:val="2"/>
        </w:numPr>
        <w:spacing w:after="0" w:line="240" w:lineRule="auto"/>
        <w:jc w:val="both"/>
        <w:rPr>
          <w:rFonts w:ascii="Comic Sans MS" w:hAnsi="Comic Sans MS"/>
        </w:rPr>
      </w:pPr>
      <w:r w:rsidRPr="0056530C">
        <w:rPr>
          <w:rFonts w:ascii="Comic Sans MS" w:hAnsi="Comic Sans MS"/>
        </w:rPr>
        <w:t xml:space="preserve">Dimension économique : finalité touristique </w:t>
      </w:r>
    </w:p>
    <w:p w14:paraId="7E0DD711" w14:textId="77777777" w:rsidR="0093051D" w:rsidRPr="0056530C" w:rsidRDefault="0093051D" w:rsidP="0093051D">
      <w:pPr>
        <w:pStyle w:val="Paragraphedeliste"/>
        <w:numPr>
          <w:ilvl w:val="0"/>
          <w:numId w:val="2"/>
        </w:numPr>
        <w:spacing w:after="0" w:line="240" w:lineRule="auto"/>
        <w:jc w:val="both"/>
        <w:rPr>
          <w:rFonts w:ascii="Comic Sans MS" w:hAnsi="Comic Sans MS"/>
        </w:rPr>
      </w:pPr>
      <w:r w:rsidRPr="0056530C">
        <w:rPr>
          <w:rFonts w:ascii="Comic Sans MS" w:hAnsi="Comic Sans MS"/>
        </w:rPr>
        <w:t xml:space="preserve">Plaisir de la peur qui stimule l’imagination </w:t>
      </w:r>
    </w:p>
    <w:p w14:paraId="74009910" w14:textId="77777777" w:rsidR="0093051D" w:rsidRPr="0056530C" w:rsidRDefault="0093051D" w:rsidP="0093051D">
      <w:pPr>
        <w:jc w:val="both"/>
        <w:rPr>
          <w:rFonts w:ascii="Comic Sans MS" w:hAnsi="Comic Sans MS"/>
          <w:sz w:val="22"/>
          <w:szCs w:val="22"/>
        </w:rPr>
      </w:pPr>
    </w:p>
    <w:p w14:paraId="55FCFE9C" w14:textId="77777777" w:rsidR="0093051D" w:rsidRPr="0056530C" w:rsidRDefault="0093051D" w:rsidP="0093051D">
      <w:pPr>
        <w:ind w:left="708" w:firstLine="708"/>
        <w:jc w:val="both"/>
        <w:rPr>
          <w:rFonts w:ascii="Comic Sans MS" w:hAnsi="Comic Sans MS"/>
          <w:sz w:val="22"/>
          <w:szCs w:val="22"/>
        </w:rPr>
      </w:pPr>
      <w:r w:rsidRPr="0056530C">
        <w:rPr>
          <w:rFonts w:ascii="Comic Sans MS" w:hAnsi="Comic Sans MS"/>
          <w:sz w:val="22"/>
          <w:szCs w:val="22"/>
        </w:rPr>
        <w:t xml:space="preserve">Les maisons hantées semblent le fruit de la projection de nos fantasmes ou de notre désir, en tant qu’être fini, de croire en une vie après la mort. Ces maisons effraient les vivants : les bruits qu’elles émettent sont suspects, des ombres surgissent…Elles semblent dotées de vie. Autobiographe, illustrateur, conteur, journaliste, essayiste se sont intéressés à elles, cherchant à nous montrer en quoi elles semblent faire le lien entre le monde des vivants et celui des morts. </w:t>
      </w:r>
    </w:p>
    <w:p w14:paraId="65C093FE" w14:textId="77777777" w:rsidR="0093051D" w:rsidRPr="0056530C" w:rsidRDefault="0093051D" w:rsidP="0093051D">
      <w:pPr>
        <w:ind w:left="708" w:firstLine="708"/>
        <w:jc w:val="both"/>
        <w:rPr>
          <w:rFonts w:ascii="Comic Sans MS" w:hAnsi="Comic Sans MS"/>
          <w:sz w:val="22"/>
          <w:szCs w:val="22"/>
        </w:rPr>
      </w:pPr>
      <w:r w:rsidRPr="0056530C">
        <w:rPr>
          <w:rFonts w:ascii="Comic Sans MS" w:hAnsi="Comic Sans MS"/>
          <w:sz w:val="22"/>
          <w:szCs w:val="22"/>
        </w:rPr>
        <w:t xml:space="preserve">Nous verrons ce qu’est une maison hantée pour les vivants et nous nous demanderons pourquoi ces derniers tiennent autant aux lieux hantés. </w:t>
      </w:r>
    </w:p>
    <w:bookmarkEnd w:id="0"/>
    <w:p w14:paraId="27FA51A4" w14:textId="77777777" w:rsidR="0093051D" w:rsidRPr="0056530C" w:rsidRDefault="0093051D" w:rsidP="0093051D">
      <w:pPr>
        <w:jc w:val="both"/>
        <w:rPr>
          <w:rFonts w:ascii="Comic Sans MS" w:hAnsi="Comic Sans MS"/>
          <w:sz w:val="22"/>
          <w:szCs w:val="22"/>
        </w:rPr>
      </w:pPr>
    </w:p>
    <w:p w14:paraId="491AB64D" w14:textId="577D06F7" w:rsidR="0093051D" w:rsidRPr="002058F7" w:rsidRDefault="0093051D" w:rsidP="0093051D">
      <w:pPr>
        <w:ind w:left="720" w:firstLine="696"/>
        <w:jc w:val="both"/>
        <w:rPr>
          <w:rFonts w:ascii="Comic Sans MS" w:hAnsi="Comic Sans MS"/>
          <w:b/>
          <w:bCs/>
          <w:sz w:val="22"/>
          <w:szCs w:val="22"/>
        </w:rPr>
      </w:pPr>
      <w:r w:rsidRPr="0056530C">
        <w:rPr>
          <w:rFonts w:ascii="Comic Sans MS" w:hAnsi="Comic Sans MS"/>
          <w:sz w:val="22"/>
          <w:szCs w:val="22"/>
        </w:rPr>
        <w:t xml:space="preserve">Qu’est-ce qu’une maison hantée ? A en croire certains auteurs comme </w:t>
      </w:r>
      <w:r w:rsidRPr="002058F7">
        <w:rPr>
          <w:rFonts w:ascii="Comic Sans MS" w:hAnsi="Comic Sans MS"/>
          <w:b/>
          <w:bCs/>
          <w:sz w:val="22"/>
          <w:szCs w:val="22"/>
        </w:rPr>
        <w:t>Chateaubriand</w:t>
      </w:r>
      <w:r w:rsidRPr="0056530C">
        <w:rPr>
          <w:rFonts w:ascii="Comic Sans MS" w:hAnsi="Comic Sans MS"/>
          <w:sz w:val="22"/>
          <w:szCs w:val="22"/>
        </w:rPr>
        <w:t xml:space="preserve">, dans son autobiographie les </w:t>
      </w:r>
      <w:r w:rsidRPr="002058F7">
        <w:rPr>
          <w:rFonts w:ascii="Comic Sans MS" w:hAnsi="Comic Sans MS"/>
          <w:b/>
          <w:bCs/>
          <w:i/>
          <w:sz w:val="22"/>
          <w:szCs w:val="22"/>
        </w:rPr>
        <w:t>Mémoires d’Outre-tombe</w:t>
      </w:r>
      <w:r w:rsidRPr="002058F7">
        <w:rPr>
          <w:rFonts w:ascii="Comic Sans MS" w:hAnsi="Comic Sans MS"/>
          <w:b/>
          <w:bCs/>
          <w:sz w:val="22"/>
          <w:szCs w:val="22"/>
        </w:rPr>
        <w:t xml:space="preserve"> (1848),</w:t>
      </w:r>
      <w:r w:rsidRPr="0056530C">
        <w:rPr>
          <w:rFonts w:ascii="Comic Sans MS" w:hAnsi="Comic Sans MS"/>
          <w:sz w:val="22"/>
          <w:szCs w:val="22"/>
        </w:rPr>
        <w:t xml:space="preserve"> </w:t>
      </w:r>
      <w:r w:rsidRPr="002058F7">
        <w:rPr>
          <w:rFonts w:ascii="Comic Sans MS" w:hAnsi="Comic Sans MS"/>
          <w:b/>
          <w:bCs/>
          <w:sz w:val="22"/>
          <w:szCs w:val="22"/>
        </w:rPr>
        <w:t>Sébastien Rouet</w:t>
      </w:r>
      <w:r w:rsidRPr="0056530C">
        <w:rPr>
          <w:rFonts w:ascii="Comic Sans MS" w:hAnsi="Comic Sans MS"/>
          <w:sz w:val="22"/>
          <w:szCs w:val="22"/>
        </w:rPr>
        <w:t xml:space="preserve">, dans son article publié le 29/07/2020 dans le </w:t>
      </w:r>
      <w:r w:rsidRPr="002058F7">
        <w:rPr>
          <w:rFonts w:ascii="Comic Sans MS" w:hAnsi="Comic Sans MS"/>
          <w:b/>
          <w:bCs/>
          <w:sz w:val="22"/>
          <w:szCs w:val="22"/>
        </w:rPr>
        <w:t xml:space="preserve">magazine </w:t>
      </w:r>
      <w:r w:rsidRPr="002058F7">
        <w:rPr>
          <w:rFonts w:ascii="Comic Sans MS" w:hAnsi="Comic Sans MS"/>
          <w:b/>
          <w:bCs/>
          <w:i/>
          <w:sz w:val="22"/>
          <w:szCs w:val="22"/>
        </w:rPr>
        <w:t>Géo</w:t>
      </w:r>
      <w:r w:rsidRPr="0056530C">
        <w:rPr>
          <w:rFonts w:ascii="Comic Sans MS" w:hAnsi="Comic Sans MS"/>
          <w:sz w:val="22"/>
          <w:szCs w:val="22"/>
        </w:rPr>
        <w:t xml:space="preserve"> « </w:t>
      </w:r>
      <w:r w:rsidRPr="000F35AC">
        <w:rPr>
          <w:rFonts w:ascii="Comic Sans MS" w:hAnsi="Comic Sans MS"/>
          <w:b/>
          <w:bCs/>
          <w:sz w:val="22"/>
          <w:szCs w:val="22"/>
        </w:rPr>
        <w:t>Voici la maison la plus hantée d’Irlande, et elle est à vendre</w:t>
      </w:r>
      <w:r w:rsidRPr="0056530C">
        <w:rPr>
          <w:rFonts w:ascii="Comic Sans MS" w:hAnsi="Comic Sans MS"/>
          <w:sz w:val="22"/>
          <w:szCs w:val="22"/>
        </w:rPr>
        <w:t xml:space="preserve"> », </w:t>
      </w:r>
      <w:r w:rsidRPr="002058F7">
        <w:rPr>
          <w:rFonts w:ascii="Comic Sans MS" w:hAnsi="Comic Sans MS"/>
          <w:b/>
          <w:bCs/>
          <w:sz w:val="22"/>
          <w:szCs w:val="22"/>
        </w:rPr>
        <w:t>Oscar Wilde</w:t>
      </w:r>
      <w:r w:rsidRPr="0056530C">
        <w:rPr>
          <w:rFonts w:ascii="Comic Sans MS" w:hAnsi="Comic Sans MS"/>
          <w:sz w:val="22"/>
          <w:szCs w:val="22"/>
        </w:rPr>
        <w:t xml:space="preserve"> dans son </w:t>
      </w:r>
      <w:r w:rsidRPr="0056530C">
        <w:rPr>
          <w:rFonts w:ascii="Comic Sans MS" w:hAnsi="Comic Sans MS"/>
          <w:i/>
          <w:sz w:val="22"/>
          <w:szCs w:val="22"/>
        </w:rPr>
        <w:t xml:space="preserve">conte </w:t>
      </w:r>
      <w:r w:rsidRPr="002058F7">
        <w:rPr>
          <w:rFonts w:ascii="Comic Sans MS" w:hAnsi="Comic Sans MS"/>
          <w:b/>
          <w:bCs/>
          <w:i/>
          <w:sz w:val="22"/>
          <w:szCs w:val="22"/>
        </w:rPr>
        <w:t xml:space="preserve">Le fantôme des </w:t>
      </w:r>
      <w:proofErr w:type="spellStart"/>
      <w:r w:rsidRPr="002058F7">
        <w:rPr>
          <w:rFonts w:ascii="Comic Sans MS" w:hAnsi="Comic Sans MS"/>
          <w:b/>
          <w:bCs/>
          <w:i/>
          <w:sz w:val="22"/>
          <w:szCs w:val="22"/>
        </w:rPr>
        <w:t>Canterville</w:t>
      </w:r>
      <w:proofErr w:type="spellEnd"/>
      <w:r w:rsidRPr="0056530C">
        <w:rPr>
          <w:rFonts w:ascii="Comic Sans MS" w:hAnsi="Comic Sans MS"/>
          <w:sz w:val="22"/>
          <w:szCs w:val="22"/>
        </w:rPr>
        <w:t xml:space="preserve"> (</w:t>
      </w:r>
      <w:r w:rsidRPr="002058F7">
        <w:rPr>
          <w:rFonts w:ascii="Comic Sans MS" w:hAnsi="Comic Sans MS"/>
          <w:b/>
          <w:bCs/>
          <w:sz w:val="22"/>
          <w:szCs w:val="22"/>
        </w:rPr>
        <w:t>1887)</w:t>
      </w:r>
      <w:r w:rsidRPr="0056530C">
        <w:rPr>
          <w:rFonts w:ascii="Comic Sans MS" w:hAnsi="Comic Sans MS"/>
          <w:sz w:val="22"/>
          <w:szCs w:val="22"/>
        </w:rPr>
        <w:t xml:space="preserve">, les maisons hantées sont souvent de vieilles bâtisses, comme le château de Combourg hanté depuis trois cents ans, la </w:t>
      </w:r>
      <w:proofErr w:type="spellStart"/>
      <w:r w:rsidRPr="002058F7">
        <w:rPr>
          <w:rFonts w:ascii="Comic Sans MS" w:hAnsi="Comic Sans MS"/>
          <w:b/>
          <w:bCs/>
          <w:sz w:val="22"/>
          <w:szCs w:val="22"/>
        </w:rPr>
        <w:t>Loftus</w:t>
      </w:r>
      <w:proofErr w:type="spellEnd"/>
      <w:r w:rsidRPr="002058F7">
        <w:rPr>
          <w:rFonts w:ascii="Comic Sans MS" w:hAnsi="Comic Sans MS"/>
          <w:b/>
          <w:bCs/>
          <w:sz w:val="22"/>
          <w:szCs w:val="22"/>
        </w:rPr>
        <w:t xml:space="preserve"> Hall</w:t>
      </w:r>
      <w:r w:rsidRPr="0056530C">
        <w:rPr>
          <w:rFonts w:ascii="Comic Sans MS" w:hAnsi="Comic Sans MS"/>
          <w:sz w:val="22"/>
          <w:szCs w:val="22"/>
        </w:rPr>
        <w:t xml:space="preserve">, hantée depuis le XVIIIe siècle ou encore le manoir des </w:t>
      </w:r>
      <w:proofErr w:type="spellStart"/>
      <w:r w:rsidRPr="0056530C">
        <w:rPr>
          <w:rFonts w:ascii="Comic Sans MS" w:hAnsi="Comic Sans MS"/>
          <w:sz w:val="22"/>
          <w:szCs w:val="22"/>
        </w:rPr>
        <w:t>Canterville</w:t>
      </w:r>
      <w:proofErr w:type="spellEnd"/>
      <w:r w:rsidRPr="0056530C">
        <w:rPr>
          <w:rFonts w:ascii="Comic Sans MS" w:hAnsi="Comic Sans MS"/>
          <w:sz w:val="22"/>
          <w:szCs w:val="22"/>
        </w:rPr>
        <w:t xml:space="preserve"> qui date de 1574. Ces lieux anciens sont si effrayants parfois que, dans l’imaginaire, ils deviennent des personnages à part entière, comme l’affirme </w:t>
      </w:r>
      <w:r w:rsidRPr="000F35AC">
        <w:rPr>
          <w:rFonts w:ascii="Comic Sans MS" w:hAnsi="Comic Sans MS"/>
          <w:b/>
          <w:bCs/>
          <w:sz w:val="22"/>
          <w:szCs w:val="22"/>
        </w:rPr>
        <w:t>Bertrand Bergeron,</w:t>
      </w:r>
      <w:r w:rsidRPr="0056530C">
        <w:rPr>
          <w:rFonts w:ascii="Comic Sans MS" w:hAnsi="Comic Sans MS"/>
          <w:sz w:val="22"/>
          <w:szCs w:val="22"/>
        </w:rPr>
        <w:t xml:space="preserve"> dans son compte-rendu de lecture de l’essai de </w:t>
      </w:r>
      <w:r w:rsidRPr="000F35AC">
        <w:rPr>
          <w:rFonts w:ascii="Comic Sans MS" w:hAnsi="Comic Sans MS"/>
          <w:b/>
          <w:bCs/>
          <w:sz w:val="22"/>
          <w:szCs w:val="22"/>
        </w:rPr>
        <w:t xml:space="preserve">Stéphanie Sauget </w:t>
      </w:r>
      <w:r w:rsidRPr="000F35AC">
        <w:rPr>
          <w:rFonts w:ascii="Comic Sans MS" w:hAnsi="Comic Sans MS"/>
          <w:b/>
          <w:bCs/>
          <w:i/>
          <w:sz w:val="22"/>
          <w:szCs w:val="22"/>
        </w:rPr>
        <w:t>Histoire des maisons hantées</w:t>
      </w:r>
      <w:r w:rsidRPr="0056530C">
        <w:rPr>
          <w:rFonts w:ascii="Comic Sans MS" w:hAnsi="Comic Sans MS"/>
          <w:i/>
          <w:sz w:val="22"/>
          <w:szCs w:val="22"/>
        </w:rPr>
        <w:t xml:space="preserve"> : </w:t>
      </w:r>
      <w:r w:rsidRPr="002058F7">
        <w:rPr>
          <w:rFonts w:ascii="Comic Sans MS" w:hAnsi="Comic Sans MS"/>
          <w:b/>
          <w:bCs/>
          <w:i/>
          <w:sz w:val="22"/>
          <w:szCs w:val="22"/>
        </w:rPr>
        <w:t xml:space="preserve">France, Grande-Bretagne, </w:t>
      </w:r>
      <w:proofErr w:type="spellStart"/>
      <w:r w:rsidRPr="002058F7">
        <w:rPr>
          <w:rFonts w:ascii="Comic Sans MS" w:hAnsi="Comic Sans MS"/>
          <w:b/>
          <w:bCs/>
          <w:i/>
          <w:sz w:val="22"/>
          <w:szCs w:val="22"/>
        </w:rPr>
        <w:t>Etats-Unis</w:t>
      </w:r>
      <w:proofErr w:type="spellEnd"/>
      <w:r w:rsidRPr="002058F7">
        <w:rPr>
          <w:rFonts w:ascii="Comic Sans MS" w:hAnsi="Comic Sans MS"/>
          <w:b/>
          <w:bCs/>
          <w:sz w:val="22"/>
          <w:szCs w:val="22"/>
        </w:rPr>
        <w:t xml:space="preserve"> publié en 2011</w:t>
      </w:r>
      <w:r w:rsidRPr="0056530C">
        <w:rPr>
          <w:rFonts w:ascii="Comic Sans MS" w:hAnsi="Comic Sans MS"/>
          <w:sz w:val="22"/>
          <w:szCs w:val="22"/>
        </w:rPr>
        <w:t xml:space="preserve">. Cela se voit d’ailleurs dans la façon dont </w:t>
      </w:r>
      <w:r w:rsidRPr="000F35AC">
        <w:rPr>
          <w:rFonts w:ascii="Comic Sans MS" w:hAnsi="Comic Sans MS"/>
          <w:b/>
          <w:bCs/>
          <w:sz w:val="22"/>
          <w:szCs w:val="22"/>
        </w:rPr>
        <w:t xml:space="preserve">Chateaubriand </w:t>
      </w:r>
      <w:r w:rsidRPr="0056530C">
        <w:rPr>
          <w:rFonts w:ascii="Comic Sans MS" w:hAnsi="Comic Sans MS"/>
          <w:sz w:val="22"/>
          <w:szCs w:val="22"/>
        </w:rPr>
        <w:t xml:space="preserve">semble personnifier certaines pièces </w:t>
      </w:r>
      <w:r w:rsidRPr="0056530C">
        <w:rPr>
          <w:rFonts w:ascii="Comic Sans MS" w:hAnsi="Comic Sans MS"/>
          <w:sz w:val="22"/>
          <w:szCs w:val="22"/>
        </w:rPr>
        <w:lastRenderedPageBreak/>
        <w:t xml:space="preserve">du château, représenté par ailleurs sur l’illustration de </w:t>
      </w:r>
      <w:proofErr w:type="spellStart"/>
      <w:r w:rsidRPr="002058F7">
        <w:rPr>
          <w:rFonts w:ascii="Comic Sans MS" w:hAnsi="Comic Sans MS"/>
          <w:b/>
          <w:bCs/>
          <w:sz w:val="22"/>
          <w:szCs w:val="22"/>
        </w:rPr>
        <w:t>Lenôtre</w:t>
      </w:r>
      <w:proofErr w:type="spellEnd"/>
      <w:r w:rsidRPr="002058F7">
        <w:rPr>
          <w:rFonts w:ascii="Comic Sans MS" w:hAnsi="Comic Sans MS"/>
          <w:b/>
          <w:bCs/>
          <w:sz w:val="22"/>
          <w:szCs w:val="22"/>
        </w:rPr>
        <w:t>,</w:t>
      </w:r>
      <w:r w:rsidRPr="0056530C">
        <w:rPr>
          <w:rFonts w:ascii="Comic Sans MS" w:hAnsi="Comic Sans MS"/>
          <w:sz w:val="22"/>
          <w:szCs w:val="22"/>
        </w:rPr>
        <w:t xml:space="preserve"> publiée dans </w:t>
      </w:r>
      <w:r w:rsidRPr="002058F7">
        <w:rPr>
          <w:rFonts w:ascii="Comic Sans MS" w:hAnsi="Comic Sans MS"/>
          <w:b/>
          <w:bCs/>
          <w:i/>
          <w:sz w:val="22"/>
          <w:szCs w:val="22"/>
        </w:rPr>
        <w:t>Le Monde illustré</w:t>
      </w:r>
      <w:r w:rsidRPr="002058F7">
        <w:rPr>
          <w:rFonts w:ascii="Comic Sans MS" w:hAnsi="Comic Sans MS"/>
          <w:b/>
          <w:bCs/>
          <w:sz w:val="22"/>
          <w:szCs w:val="22"/>
        </w:rPr>
        <w:t xml:space="preserve"> de 1898. </w:t>
      </w:r>
    </w:p>
    <w:p w14:paraId="20D08AE1" w14:textId="75ACA074" w:rsidR="0093051D" w:rsidRPr="0056530C" w:rsidRDefault="0093051D" w:rsidP="0093051D">
      <w:pPr>
        <w:ind w:left="720" w:firstLine="696"/>
        <w:jc w:val="both"/>
        <w:rPr>
          <w:rFonts w:ascii="Comic Sans MS" w:hAnsi="Comic Sans MS"/>
          <w:sz w:val="22"/>
          <w:szCs w:val="22"/>
        </w:rPr>
      </w:pPr>
      <w:r w:rsidRPr="0056530C">
        <w:rPr>
          <w:rFonts w:ascii="Comic Sans MS" w:hAnsi="Comic Sans MS"/>
          <w:sz w:val="22"/>
          <w:szCs w:val="22"/>
        </w:rPr>
        <w:t xml:space="preserve">Ces maisons hantées semblent toutes faire le lien entre les vivants et les morts. C’est </w:t>
      </w:r>
      <w:r w:rsidR="006B4B5E" w:rsidRPr="0056530C">
        <w:rPr>
          <w:rFonts w:ascii="Comic Sans MS" w:hAnsi="Comic Sans MS"/>
          <w:sz w:val="22"/>
          <w:szCs w:val="22"/>
        </w:rPr>
        <w:t>pourquoi parmi</w:t>
      </w:r>
      <w:r w:rsidRPr="0056530C">
        <w:rPr>
          <w:rFonts w:ascii="Comic Sans MS" w:hAnsi="Comic Sans MS"/>
          <w:sz w:val="22"/>
          <w:szCs w:val="22"/>
        </w:rPr>
        <w:t xml:space="preserve"> les acteurs de la maison hantée on trouve, à en croire </w:t>
      </w:r>
      <w:r w:rsidRPr="002058F7">
        <w:rPr>
          <w:rFonts w:ascii="Comic Sans MS" w:hAnsi="Comic Sans MS"/>
          <w:b/>
          <w:bCs/>
          <w:sz w:val="22"/>
          <w:szCs w:val="22"/>
        </w:rPr>
        <w:t>Bergeron</w:t>
      </w:r>
      <w:r w:rsidRPr="0056530C">
        <w:rPr>
          <w:rFonts w:ascii="Comic Sans MS" w:hAnsi="Comic Sans MS"/>
          <w:sz w:val="22"/>
          <w:szCs w:val="22"/>
        </w:rPr>
        <w:t xml:space="preserve">, le fantôme, les habitants, le médium et l’exorciste. Toutefois tous ces personnages ne sont pas tous représentés dans les textes et image évoqués : dans l’illustration ne figurent que les fantômes - le chat noir et la jambe de bois, voire une silhouette à droite de l’image </w:t>
      </w:r>
      <w:r w:rsidR="002A0DC1" w:rsidRPr="0056530C">
        <w:rPr>
          <w:rFonts w:ascii="Comic Sans MS" w:hAnsi="Comic Sans MS"/>
          <w:sz w:val="22"/>
          <w:szCs w:val="22"/>
        </w:rPr>
        <w:t>-,</w:t>
      </w:r>
      <w:r w:rsidRPr="0056530C">
        <w:rPr>
          <w:rFonts w:ascii="Comic Sans MS" w:hAnsi="Comic Sans MS"/>
          <w:sz w:val="22"/>
          <w:szCs w:val="22"/>
        </w:rPr>
        <w:t xml:space="preserve"> là où chez </w:t>
      </w:r>
      <w:r w:rsidRPr="002058F7">
        <w:rPr>
          <w:rFonts w:ascii="Comic Sans MS" w:hAnsi="Comic Sans MS"/>
          <w:b/>
          <w:bCs/>
          <w:sz w:val="22"/>
          <w:szCs w:val="22"/>
        </w:rPr>
        <w:t xml:space="preserve">Chateaubriand </w:t>
      </w:r>
      <w:r w:rsidRPr="0056530C">
        <w:rPr>
          <w:rFonts w:ascii="Comic Sans MS" w:hAnsi="Comic Sans MS"/>
          <w:sz w:val="22"/>
          <w:szCs w:val="22"/>
        </w:rPr>
        <w:t>se trouvaient évoqués la mère et la sœur de l’auteur en plus de l’auteur lui-même. Dans le conte d’</w:t>
      </w:r>
      <w:r w:rsidRPr="002058F7">
        <w:rPr>
          <w:rFonts w:ascii="Comic Sans MS" w:hAnsi="Comic Sans MS"/>
          <w:b/>
          <w:bCs/>
          <w:sz w:val="22"/>
          <w:szCs w:val="22"/>
        </w:rPr>
        <w:t>Oscar Wilde</w:t>
      </w:r>
      <w:r w:rsidRPr="0056530C">
        <w:rPr>
          <w:rFonts w:ascii="Comic Sans MS" w:hAnsi="Comic Sans MS"/>
          <w:sz w:val="22"/>
          <w:szCs w:val="22"/>
        </w:rPr>
        <w:t xml:space="preserve"> se rencontrent anciens et nouveaux propriétaires ainsi que des domestiques qui démissionnent par peur de leurs fonctions. Le fantôme n’est présent que dans leurs propos, de même qu’un prêtre à qui l’on a demandé de venir exorciser les lieux. Sébastien Rouet parle aussi des propriétaires et du fantôme sans évoquer d’exorcisme ni de medium.</w:t>
      </w:r>
    </w:p>
    <w:p w14:paraId="7B6CAA95" w14:textId="77777777" w:rsidR="0093051D" w:rsidRPr="0056530C" w:rsidRDefault="0093051D" w:rsidP="0093051D">
      <w:pPr>
        <w:ind w:left="720" w:firstLine="696"/>
        <w:jc w:val="both"/>
        <w:rPr>
          <w:rFonts w:ascii="Comic Sans MS" w:hAnsi="Comic Sans MS"/>
          <w:sz w:val="22"/>
          <w:szCs w:val="22"/>
        </w:rPr>
      </w:pPr>
      <w:r w:rsidRPr="0056530C">
        <w:rPr>
          <w:rFonts w:ascii="Comic Sans MS" w:hAnsi="Comic Sans MS"/>
          <w:sz w:val="22"/>
          <w:szCs w:val="22"/>
        </w:rPr>
        <w:t xml:space="preserve">Dans ces maisons hantées sont évoqués donc des fantômes mais c’est surtout une atmosphère singulière qui va déclencher la peur des habitants : </w:t>
      </w:r>
      <w:r w:rsidRPr="009D590D">
        <w:rPr>
          <w:rFonts w:ascii="Comic Sans MS" w:hAnsi="Comic Sans MS"/>
          <w:b/>
          <w:bCs/>
          <w:sz w:val="22"/>
          <w:szCs w:val="22"/>
        </w:rPr>
        <w:t>Chateaubriand</w:t>
      </w:r>
      <w:r w:rsidRPr="0056530C">
        <w:rPr>
          <w:rFonts w:ascii="Comic Sans MS" w:hAnsi="Comic Sans MS"/>
          <w:sz w:val="22"/>
          <w:szCs w:val="22"/>
        </w:rPr>
        <w:t xml:space="preserve"> insiste sur la nuit, le bruit d’une chouette, les ombres générées par la lune là où dans </w:t>
      </w:r>
      <w:r w:rsidRPr="009D590D">
        <w:rPr>
          <w:rFonts w:ascii="Comic Sans MS" w:hAnsi="Comic Sans MS"/>
          <w:b/>
          <w:bCs/>
          <w:sz w:val="22"/>
          <w:szCs w:val="22"/>
        </w:rPr>
        <w:t>l’article de Rouet</w:t>
      </w:r>
      <w:r w:rsidRPr="0056530C">
        <w:rPr>
          <w:rFonts w:ascii="Comic Sans MS" w:hAnsi="Comic Sans MS"/>
          <w:sz w:val="22"/>
          <w:szCs w:val="22"/>
        </w:rPr>
        <w:t xml:space="preserve"> on retrouve la tempête, la nuit, un coup de tonnerre, un nuage de fumée, des ombres…Sous la plume </w:t>
      </w:r>
      <w:r w:rsidRPr="009D590D">
        <w:rPr>
          <w:rFonts w:ascii="Comic Sans MS" w:hAnsi="Comic Sans MS"/>
          <w:b/>
          <w:bCs/>
          <w:sz w:val="22"/>
          <w:szCs w:val="22"/>
        </w:rPr>
        <w:t>d’Oscar Wilde</w:t>
      </w:r>
      <w:r w:rsidRPr="0056530C">
        <w:rPr>
          <w:rFonts w:ascii="Comic Sans MS" w:hAnsi="Comic Sans MS"/>
          <w:sz w:val="22"/>
          <w:szCs w:val="22"/>
        </w:rPr>
        <w:t xml:space="preserve"> des bruits s’entendent aussi la nuit dans le corridor et la bibliothèque. Les maisons hantées créent de l’effroi et une certaine paranoïa, comme le montre la réaction de la mère et de la sœur de </w:t>
      </w:r>
      <w:r w:rsidRPr="009D590D">
        <w:rPr>
          <w:rFonts w:ascii="Comic Sans MS" w:hAnsi="Comic Sans MS"/>
          <w:b/>
          <w:bCs/>
          <w:sz w:val="22"/>
          <w:szCs w:val="22"/>
        </w:rPr>
        <w:t>Chateaubriand</w:t>
      </w:r>
      <w:r w:rsidRPr="0056530C">
        <w:rPr>
          <w:rFonts w:ascii="Comic Sans MS" w:hAnsi="Comic Sans MS"/>
          <w:sz w:val="22"/>
          <w:szCs w:val="22"/>
        </w:rPr>
        <w:t xml:space="preserve">. Elles ont besoin que leur fils regarde sous les meubles afin de vérifier qu’aucun fantôme ne s’y cache. Les domestiques, dans le conte </w:t>
      </w:r>
      <w:r w:rsidRPr="009D590D">
        <w:rPr>
          <w:rFonts w:ascii="Comic Sans MS" w:hAnsi="Comic Sans MS"/>
          <w:b/>
          <w:bCs/>
          <w:sz w:val="22"/>
          <w:szCs w:val="22"/>
        </w:rPr>
        <w:t>d’Oscar Wilde</w:t>
      </w:r>
      <w:r w:rsidRPr="0056530C">
        <w:rPr>
          <w:rFonts w:ascii="Comic Sans MS" w:hAnsi="Comic Sans MS"/>
          <w:sz w:val="22"/>
          <w:szCs w:val="22"/>
        </w:rPr>
        <w:t xml:space="preserve">, démissionnent les uns après les autres, tant ils </w:t>
      </w:r>
      <w:proofErr w:type="gramStart"/>
      <w:r w:rsidRPr="0056530C">
        <w:rPr>
          <w:rFonts w:ascii="Comic Sans MS" w:hAnsi="Comic Sans MS"/>
          <w:sz w:val="22"/>
          <w:szCs w:val="22"/>
        </w:rPr>
        <w:t>ont peur du</w:t>
      </w:r>
      <w:proofErr w:type="gramEnd"/>
      <w:r w:rsidRPr="0056530C">
        <w:rPr>
          <w:rFonts w:ascii="Comic Sans MS" w:hAnsi="Comic Sans MS"/>
          <w:sz w:val="22"/>
          <w:szCs w:val="22"/>
        </w:rPr>
        <w:t xml:space="preserve"> fantôme. En Ontario, d’après Bergeron, l’argument économique visant à détruire les maisons hantées cache autre chose : l’effroi que suscitent ces maisons. </w:t>
      </w:r>
    </w:p>
    <w:p w14:paraId="12D915F6" w14:textId="77777777" w:rsidR="0093051D" w:rsidRPr="0056530C" w:rsidRDefault="0093051D" w:rsidP="0093051D">
      <w:pPr>
        <w:ind w:left="720" w:firstLine="696"/>
        <w:jc w:val="both"/>
        <w:rPr>
          <w:rFonts w:ascii="Comic Sans MS" w:hAnsi="Comic Sans MS"/>
          <w:sz w:val="22"/>
          <w:szCs w:val="22"/>
        </w:rPr>
      </w:pPr>
    </w:p>
    <w:p w14:paraId="2D2C2D59" w14:textId="77777777" w:rsidR="0093051D" w:rsidRPr="0056530C" w:rsidRDefault="0093051D" w:rsidP="0093051D">
      <w:pPr>
        <w:ind w:left="720" w:firstLine="696"/>
        <w:jc w:val="both"/>
        <w:rPr>
          <w:rFonts w:ascii="Comic Sans MS" w:hAnsi="Comic Sans MS"/>
          <w:sz w:val="22"/>
          <w:szCs w:val="22"/>
        </w:rPr>
      </w:pPr>
      <w:r w:rsidRPr="0056530C">
        <w:rPr>
          <w:rFonts w:ascii="Comic Sans MS" w:hAnsi="Comic Sans MS"/>
          <w:sz w:val="22"/>
          <w:szCs w:val="22"/>
        </w:rPr>
        <w:t xml:space="preserve">Les maisons hantées semblent bien à même d’effrayer les gens. Elles sont cependant le fruit de l’imagination. Pourquoi tient-on à elles ? </w:t>
      </w:r>
    </w:p>
    <w:p w14:paraId="12D484E7" w14:textId="77777777" w:rsidR="0093051D" w:rsidRPr="0056530C" w:rsidRDefault="0093051D" w:rsidP="0093051D">
      <w:pPr>
        <w:ind w:left="720" w:firstLine="696"/>
        <w:jc w:val="both"/>
        <w:rPr>
          <w:rFonts w:ascii="Comic Sans MS" w:hAnsi="Comic Sans MS"/>
          <w:sz w:val="22"/>
          <w:szCs w:val="22"/>
        </w:rPr>
      </w:pPr>
    </w:p>
    <w:p w14:paraId="7DFB5606" w14:textId="77777777" w:rsidR="0093051D" w:rsidRPr="0056530C" w:rsidRDefault="0093051D" w:rsidP="0093051D">
      <w:pPr>
        <w:ind w:left="720" w:firstLine="696"/>
        <w:jc w:val="both"/>
        <w:rPr>
          <w:rFonts w:ascii="Comic Sans MS" w:hAnsi="Comic Sans MS"/>
          <w:sz w:val="22"/>
          <w:szCs w:val="22"/>
        </w:rPr>
      </w:pPr>
      <w:r w:rsidRPr="0056530C">
        <w:rPr>
          <w:rFonts w:ascii="Comic Sans MS" w:hAnsi="Comic Sans MS"/>
          <w:sz w:val="22"/>
          <w:szCs w:val="22"/>
        </w:rPr>
        <w:t xml:space="preserve">La multiplicité des cas de maisons hantées montre bien que l’imaginaire populaire s’y attache. L’homme édifie des légendes à partir de faits divers, comme l’indique </w:t>
      </w:r>
      <w:r w:rsidRPr="009D590D">
        <w:rPr>
          <w:rFonts w:ascii="Comic Sans MS" w:hAnsi="Comic Sans MS"/>
          <w:b/>
          <w:bCs/>
          <w:sz w:val="22"/>
          <w:szCs w:val="22"/>
        </w:rPr>
        <w:t>Bergeron</w:t>
      </w:r>
      <w:r w:rsidRPr="0056530C">
        <w:rPr>
          <w:rFonts w:ascii="Comic Sans MS" w:hAnsi="Comic Sans MS"/>
          <w:sz w:val="22"/>
          <w:szCs w:val="22"/>
        </w:rPr>
        <w:t xml:space="preserve">. Ainsi, dans l’article de Géo, nous apprenons qu’une certaine Anne est devenue folle et hanterait Tottenham Hall. Sa folie tiendrait au fait qu’elle ait vu le diable en la personne d’un marin…Traumatisée par cette vision, elle hanterait les lieux. Nous ne savons pas pourquoi le comte de Combourg hante les lieux chez </w:t>
      </w:r>
      <w:r w:rsidRPr="009D590D">
        <w:rPr>
          <w:rFonts w:ascii="Comic Sans MS" w:hAnsi="Comic Sans MS"/>
          <w:b/>
          <w:bCs/>
          <w:sz w:val="22"/>
          <w:szCs w:val="22"/>
        </w:rPr>
        <w:t>Chateaubriand</w:t>
      </w:r>
      <w:r w:rsidRPr="0056530C">
        <w:rPr>
          <w:rFonts w:ascii="Comic Sans MS" w:hAnsi="Comic Sans MS"/>
          <w:sz w:val="22"/>
          <w:szCs w:val="22"/>
        </w:rPr>
        <w:t xml:space="preserve"> et dans l’illustration ni pourquoi le fantôme de </w:t>
      </w:r>
      <w:proofErr w:type="spellStart"/>
      <w:r w:rsidRPr="003D3555">
        <w:rPr>
          <w:rFonts w:ascii="Comic Sans MS" w:hAnsi="Comic Sans MS"/>
          <w:b/>
          <w:bCs/>
          <w:sz w:val="22"/>
          <w:szCs w:val="22"/>
        </w:rPr>
        <w:t>Canterville</w:t>
      </w:r>
      <w:proofErr w:type="spellEnd"/>
      <w:r w:rsidRPr="0056530C">
        <w:rPr>
          <w:rFonts w:ascii="Comic Sans MS" w:hAnsi="Comic Sans MS"/>
          <w:sz w:val="22"/>
          <w:szCs w:val="22"/>
        </w:rPr>
        <w:t xml:space="preserve"> reste à demeure dans le conte de </w:t>
      </w:r>
      <w:r w:rsidRPr="003D3555">
        <w:rPr>
          <w:rFonts w:ascii="Comic Sans MS" w:hAnsi="Comic Sans MS"/>
          <w:b/>
          <w:bCs/>
          <w:sz w:val="22"/>
          <w:szCs w:val="22"/>
        </w:rPr>
        <w:t>Wilde.</w:t>
      </w:r>
      <w:r w:rsidRPr="0056530C">
        <w:rPr>
          <w:rFonts w:ascii="Comic Sans MS" w:hAnsi="Comic Sans MS"/>
          <w:sz w:val="22"/>
          <w:szCs w:val="22"/>
        </w:rPr>
        <w:t xml:space="preserve"> Bergeron soulève quant à lui plusieurs causes : le fantôme peut subir une malédiction, expier ses fautes…Il a pu se suicider et ne pas avoir droit au salut. Ces légendes nous séduisent. </w:t>
      </w:r>
    </w:p>
    <w:p w14:paraId="2E2028A8" w14:textId="77777777" w:rsidR="0093051D" w:rsidRPr="0056530C" w:rsidRDefault="0093051D" w:rsidP="0093051D">
      <w:pPr>
        <w:ind w:left="720" w:firstLine="696"/>
        <w:jc w:val="both"/>
        <w:rPr>
          <w:rFonts w:ascii="Comic Sans MS" w:hAnsi="Comic Sans MS"/>
          <w:sz w:val="22"/>
          <w:szCs w:val="22"/>
        </w:rPr>
      </w:pPr>
      <w:r w:rsidRPr="0056530C">
        <w:rPr>
          <w:rFonts w:ascii="Comic Sans MS" w:hAnsi="Comic Sans MS"/>
          <w:sz w:val="22"/>
          <w:szCs w:val="22"/>
        </w:rPr>
        <w:t xml:space="preserve">Elles nous séduisent tellement que certaines maisons hantées sont devenues de véritables attractions touristiques. Déjà, </w:t>
      </w:r>
      <w:r w:rsidRPr="00E60320">
        <w:rPr>
          <w:rFonts w:ascii="Comic Sans MS" w:hAnsi="Comic Sans MS"/>
          <w:b/>
          <w:bCs/>
          <w:sz w:val="22"/>
          <w:szCs w:val="22"/>
        </w:rPr>
        <w:t>Wilde</w:t>
      </w:r>
      <w:r w:rsidRPr="0056530C">
        <w:rPr>
          <w:rFonts w:ascii="Comic Sans MS" w:hAnsi="Comic Sans MS"/>
          <w:sz w:val="22"/>
          <w:szCs w:val="22"/>
        </w:rPr>
        <w:t xml:space="preserve"> l’avait deviné dans son conte alors qu’</w:t>
      </w:r>
      <w:r w:rsidRPr="00E60320">
        <w:rPr>
          <w:rFonts w:ascii="Comic Sans MS" w:hAnsi="Comic Sans MS"/>
          <w:b/>
          <w:bCs/>
          <w:sz w:val="22"/>
          <w:szCs w:val="22"/>
        </w:rPr>
        <w:t xml:space="preserve">Otis </w:t>
      </w:r>
      <w:r w:rsidRPr="0056530C">
        <w:rPr>
          <w:rFonts w:ascii="Comic Sans MS" w:hAnsi="Comic Sans MS"/>
          <w:sz w:val="22"/>
          <w:szCs w:val="22"/>
        </w:rPr>
        <w:t xml:space="preserve">s’exclame qu’en Amérique un fantôme aurait sa place dans un musée : la dimension économique prend le pas sur tout autre dimension. La peur laisse place à l’incrédulité et au profit. Cela se voit clairement dans </w:t>
      </w:r>
      <w:r w:rsidRPr="00E60320">
        <w:rPr>
          <w:rFonts w:ascii="Comic Sans MS" w:hAnsi="Comic Sans MS"/>
          <w:b/>
          <w:bCs/>
          <w:sz w:val="22"/>
          <w:szCs w:val="22"/>
        </w:rPr>
        <w:t>l’article de Géo</w:t>
      </w:r>
      <w:r w:rsidRPr="0056530C">
        <w:rPr>
          <w:rFonts w:ascii="Comic Sans MS" w:hAnsi="Comic Sans MS"/>
          <w:sz w:val="22"/>
          <w:szCs w:val="22"/>
        </w:rPr>
        <w:t xml:space="preserve"> : Tottenham </w:t>
      </w:r>
      <w:r w:rsidRPr="0056530C">
        <w:rPr>
          <w:rFonts w:ascii="Comic Sans MS" w:hAnsi="Comic Sans MS"/>
          <w:sz w:val="22"/>
          <w:szCs w:val="22"/>
        </w:rPr>
        <w:lastRenderedPageBreak/>
        <w:t>Hall est devenu une véritable attraction touristique. Les visites guidées ont pour seule finalité de confronter le public à des fantômes et d’enrichir les propriétaires du manoir. Ces derniers le mettent d’ailleurs en vente à 2.5 millions d’euros. S’ils en tirent un profit certain, ce n’est probablement pas le cas de leur voisinage, comme le montre Bergeron : certains voisins de maisons hantées demandent la destruction de ces maisons qui dévaluent leurs biens…</w:t>
      </w:r>
    </w:p>
    <w:p w14:paraId="22C46DE7" w14:textId="77777777" w:rsidR="0093051D" w:rsidRPr="0056530C" w:rsidRDefault="0093051D" w:rsidP="0093051D">
      <w:pPr>
        <w:ind w:left="720" w:firstLine="696"/>
        <w:jc w:val="both"/>
        <w:rPr>
          <w:rFonts w:ascii="Comic Sans MS" w:hAnsi="Comic Sans MS"/>
          <w:sz w:val="22"/>
          <w:szCs w:val="22"/>
        </w:rPr>
      </w:pPr>
      <w:r w:rsidRPr="0056530C">
        <w:rPr>
          <w:rFonts w:ascii="Comic Sans MS" w:hAnsi="Comic Sans MS"/>
          <w:sz w:val="22"/>
          <w:szCs w:val="22"/>
        </w:rPr>
        <w:t xml:space="preserve">Nous aimons avoir peur. C’est pourquoi les légendes se perpétuent. Chateaubriand dans ses mémoires rapporte la légende du Comte de Combourg, une légende issue d’une tradition populaire ; elle sera ensuite rapportée par </w:t>
      </w:r>
      <w:r w:rsidRPr="00E60320">
        <w:rPr>
          <w:rFonts w:ascii="Comic Sans MS" w:hAnsi="Comic Sans MS"/>
          <w:b/>
          <w:bCs/>
          <w:sz w:val="22"/>
          <w:szCs w:val="22"/>
        </w:rPr>
        <w:t>Champfleury en 1870</w:t>
      </w:r>
      <w:r w:rsidRPr="0056530C">
        <w:rPr>
          <w:rFonts w:ascii="Comic Sans MS" w:hAnsi="Comic Sans MS"/>
          <w:sz w:val="22"/>
          <w:szCs w:val="22"/>
        </w:rPr>
        <w:t xml:space="preserve"> et illustrée par </w:t>
      </w:r>
      <w:proofErr w:type="spellStart"/>
      <w:r w:rsidRPr="00E60320">
        <w:rPr>
          <w:rFonts w:ascii="Comic Sans MS" w:hAnsi="Comic Sans MS"/>
          <w:b/>
          <w:bCs/>
          <w:sz w:val="22"/>
          <w:szCs w:val="22"/>
        </w:rPr>
        <w:t>Lenotre</w:t>
      </w:r>
      <w:proofErr w:type="spellEnd"/>
      <w:r w:rsidRPr="00E60320">
        <w:rPr>
          <w:rFonts w:ascii="Comic Sans MS" w:hAnsi="Comic Sans MS"/>
          <w:b/>
          <w:bCs/>
          <w:sz w:val="22"/>
          <w:szCs w:val="22"/>
        </w:rPr>
        <w:t xml:space="preserve">. Lord </w:t>
      </w:r>
      <w:proofErr w:type="spellStart"/>
      <w:r w:rsidRPr="00E60320">
        <w:rPr>
          <w:rFonts w:ascii="Comic Sans MS" w:hAnsi="Comic Sans MS"/>
          <w:b/>
          <w:bCs/>
          <w:sz w:val="22"/>
          <w:szCs w:val="22"/>
        </w:rPr>
        <w:t>Canterville</w:t>
      </w:r>
      <w:proofErr w:type="spellEnd"/>
      <w:r w:rsidRPr="0056530C">
        <w:rPr>
          <w:rFonts w:ascii="Comic Sans MS" w:hAnsi="Comic Sans MS"/>
          <w:sz w:val="22"/>
          <w:szCs w:val="22"/>
        </w:rPr>
        <w:t xml:space="preserve"> se plaît à raconter la légende du fantôme : ce dernier apparaîtrait quand une personne de la famille serait sur le point de décéder…Dans l’article, on sent le plaisir ressenti par le journaliste alors qu’il nous donne les détails de la rencontre d’Anne et du diable. De même, lorsqu’il raconte l’existence d’une photographie prouvant la présence d’un fantôme, il ne s’en amuse pas mais semble prendre plaisir à nous raconter ceci. Les maisons hantées stimulent notre imagination. Elles donnent naissance à des contes, comme </w:t>
      </w:r>
      <w:r w:rsidRPr="00E60320">
        <w:rPr>
          <w:rFonts w:ascii="Comic Sans MS" w:hAnsi="Comic Sans MS"/>
          <w:b/>
          <w:bCs/>
          <w:i/>
          <w:sz w:val="22"/>
          <w:szCs w:val="22"/>
        </w:rPr>
        <w:t xml:space="preserve">Le Fantôme de </w:t>
      </w:r>
      <w:proofErr w:type="spellStart"/>
      <w:r w:rsidRPr="00E60320">
        <w:rPr>
          <w:rFonts w:ascii="Comic Sans MS" w:hAnsi="Comic Sans MS"/>
          <w:b/>
          <w:bCs/>
          <w:i/>
          <w:sz w:val="22"/>
          <w:szCs w:val="22"/>
        </w:rPr>
        <w:t>Canterville</w:t>
      </w:r>
      <w:proofErr w:type="spellEnd"/>
      <w:r w:rsidRPr="00E60320">
        <w:rPr>
          <w:rFonts w:ascii="Comic Sans MS" w:hAnsi="Comic Sans MS"/>
          <w:b/>
          <w:bCs/>
          <w:sz w:val="22"/>
          <w:szCs w:val="22"/>
        </w:rPr>
        <w:t>,</w:t>
      </w:r>
      <w:r w:rsidRPr="0056530C">
        <w:rPr>
          <w:rFonts w:ascii="Comic Sans MS" w:hAnsi="Comic Sans MS"/>
          <w:sz w:val="22"/>
          <w:szCs w:val="22"/>
        </w:rPr>
        <w:t xml:space="preserve"> des essais, comme celui de Stéphanie Sauget, </w:t>
      </w:r>
      <w:r w:rsidRPr="0056530C">
        <w:rPr>
          <w:rFonts w:ascii="Comic Sans MS" w:hAnsi="Comic Sans MS"/>
          <w:i/>
          <w:sz w:val="22"/>
          <w:szCs w:val="22"/>
        </w:rPr>
        <w:t xml:space="preserve">Histoire des maisons hantées : </w:t>
      </w:r>
      <w:r w:rsidRPr="00E60320">
        <w:rPr>
          <w:rFonts w:ascii="Comic Sans MS" w:hAnsi="Comic Sans MS"/>
          <w:b/>
          <w:bCs/>
          <w:i/>
          <w:sz w:val="22"/>
          <w:szCs w:val="22"/>
        </w:rPr>
        <w:t xml:space="preserve">France, Grande-Bretagne, </w:t>
      </w:r>
      <w:proofErr w:type="spellStart"/>
      <w:r w:rsidRPr="00E60320">
        <w:rPr>
          <w:rFonts w:ascii="Comic Sans MS" w:hAnsi="Comic Sans MS"/>
          <w:b/>
          <w:bCs/>
          <w:i/>
          <w:sz w:val="22"/>
          <w:szCs w:val="22"/>
        </w:rPr>
        <w:t>Etats-Unis</w:t>
      </w:r>
      <w:proofErr w:type="spellEnd"/>
      <w:r w:rsidRPr="00E60320">
        <w:rPr>
          <w:rFonts w:ascii="Comic Sans MS" w:hAnsi="Comic Sans MS"/>
          <w:b/>
          <w:bCs/>
          <w:i/>
          <w:sz w:val="22"/>
          <w:szCs w:val="22"/>
        </w:rPr>
        <w:t xml:space="preserve"> (</w:t>
      </w:r>
      <w:r w:rsidRPr="0056530C">
        <w:rPr>
          <w:rFonts w:ascii="Comic Sans MS" w:hAnsi="Comic Sans MS"/>
          <w:i/>
          <w:sz w:val="22"/>
          <w:szCs w:val="22"/>
        </w:rPr>
        <w:t>1780-1940),</w:t>
      </w:r>
      <w:r w:rsidRPr="0056530C">
        <w:rPr>
          <w:rFonts w:ascii="Comic Sans MS" w:hAnsi="Comic Sans MS"/>
          <w:sz w:val="22"/>
          <w:szCs w:val="22"/>
        </w:rPr>
        <w:t xml:space="preserve"> des passages de mémoires singuliers ainsi que le fait Chateaubriand, des dessins, comme celui de </w:t>
      </w:r>
      <w:proofErr w:type="spellStart"/>
      <w:r w:rsidRPr="00E60320">
        <w:rPr>
          <w:rFonts w:ascii="Comic Sans MS" w:hAnsi="Comic Sans MS"/>
          <w:b/>
          <w:bCs/>
          <w:sz w:val="22"/>
          <w:szCs w:val="22"/>
        </w:rPr>
        <w:t>Lenôtre</w:t>
      </w:r>
      <w:proofErr w:type="spellEnd"/>
      <w:r w:rsidRPr="00E60320">
        <w:rPr>
          <w:rFonts w:ascii="Comic Sans MS" w:hAnsi="Comic Sans MS"/>
          <w:b/>
          <w:bCs/>
          <w:sz w:val="22"/>
          <w:szCs w:val="22"/>
        </w:rPr>
        <w:t xml:space="preserve"> </w:t>
      </w:r>
      <w:r w:rsidRPr="0056530C">
        <w:rPr>
          <w:rFonts w:ascii="Comic Sans MS" w:hAnsi="Comic Sans MS"/>
          <w:sz w:val="22"/>
          <w:szCs w:val="22"/>
        </w:rPr>
        <w:t xml:space="preserve">ou encore des articles de presse : le choix de </w:t>
      </w:r>
      <w:r w:rsidRPr="0056530C">
        <w:rPr>
          <w:rFonts w:ascii="Comic Sans MS" w:hAnsi="Comic Sans MS"/>
          <w:i/>
          <w:sz w:val="22"/>
          <w:szCs w:val="22"/>
        </w:rPr>
        <w:t>Géo</w:t>
      </w:r>
      <w:r w:rsidRPr="0056530C">
        <w:rPr>
          <w:rFonts w:ascii="Comic Sans MS" w:hAnsi="Comic Sans MS"/>
          <w:sz w:val="22"/>
          <w:szCs w:val="22"/>
        </w:rPr>
        <w:t xml:space="preserve"> peut lui permettre d’attirer un certain public. La maison hantée devient donc une source d’inspiration. </w:t>
      </w:r>
    </w:p>
    <w:p w14:paraId="64B90B96" w14:textId="77777777" w:rsidR="0093051D" w:rsidRPr="0056530C" w:rsidRDefault="0093051D" w:rsidP="0093051D">
      <w:pPr>
        <w:ind w:left="720" w:firstLine="696"/>
        <w:jc w:val="both"/>
        <w:rPr>
          <w:rFonts w:ascii="Comic Sans MS" w:hAnsi="Comic Sans MS"/>
          <w:sz w:val="22"/>
          <w:szCs w:val="22"/>
        </w:rPr>
      </w:pPr>
    </w:p>
    <w:p w14:paraId="29FE5D13" w14:textId="77777777" w:rsidR="0093051D" w:rsidRPr="0056530C" w:rsidRDefault="0093051D" w:rsidP="0093051D">
      <w:pPr>
        <w:ind w:left="720" w:firstLine="696"/>
        <w:jc w:val="both"/>
        <w:rPr>
          <w:rFonts w:ascii="Comic Sans MS" w:hAnsi="Comic Sans MS"/>
          <w:sz w:val="22"/>
          <w:szCs w:val="22"/>
        </w:rPr>
      </w:pPr>
      <w:r w:rsidRPr="0056530C">
        <w:rPr>
          <w:rFonts w:ascii="Comic Sans MS" w:hAnsi="Comic Sans MS"/>
          <w:sz w:val="22"/>
          <w:szCs w:val="22"/>
        </w:rPr>
        <w:t xml:space="preserve">Les maisons hantées font le lien entre le monde des vivants et celui des morts. Elles redonnent vie à des personnages issus de faits divers et édifiés en légendes. Ces fantômes effraient les propriétaires de lieux. Pour autant, l’homme semble attaché à ce concept de maison hantée : il est séduit par les légendes qui stimulent son imagination, que ce soit sur le plan littéraire ou économique. D’aucuns parviennent à faire des maisons hantées des lieux rentables là où d’autres, moins créatifs, n’y voient que des lieux dévaluant leur propre maison. </w:t>
      </w:r>
    </w:p>
    <w:p w14:paraId="1E4564BE" w14:textId="77777777" w:rsidR="0093051D" w:rsidRDefault="0093051D" w:rsidP="0093051D">
      <w:pPr>
        <w:jc w:val="both"/>
        <w:rPr>
          <w:rFonts w:ascii="Comic Sans MS" w:hAnsi="Comic Sans MS"/>
          <w:sz w:val="22"/>
          <w:szCs w:val="22"/>
        </w:rPr>
      </w:pPr>
    </w:p>
    <w:p w14:paraId="67368165" w14:textId="77777777" w:rsidR="0093051D" w:rsidRDefault="0093051D" w:rsidP="0093051D">
      <w:pPr>
        <w:spacing w:line="235" w:lineRule="atLeast"/>
        <w:rPr>
          <w:rFonts w:ascii="Comic Sans MS" w:hAnsi="Comic Sans MS"/>
        </w:rPr>
      </w:pPr>
    </w:p>
    <w:p w14:paraId="310EFE9F" w14:textId="77777777" w:rsidR="0093051D" w:rsidRDefault="0093051D" w:rsidP="0093051D">
      <w:pPr>
        <w:spacing w:line="235" w:lineRule="atLeast"/>
        <w:rPr>
          <w:rFonts w:ascii="Comic Sans MS" w:hAnsi="Comic Sans MS"/>
        </w:rPr>
      </w:pPr>
    </w:p>
    <w:p w14:paraId="274AE810" w14:textId="77777777" w:rsidR="0093051D" w:rsidRDefault="0093051D" w:rsidP="0093051D">
      <w:pPr>
        <w:spacing w:line="235" w:lineRule="atLeast"/>
        <w:rPr>
          <w:rFonts w:ascii="Comic Sans MS" w:hAnsi="Comic Sans MS"/>
        </w:rPr>
      </w:pPr>
    </w:p>
    <w:p w14:paraId="7FB58088" w14:textId="77777777" w:rsidR="0093051D" w:rsidRDefault="0093051D" w:rsidP="0093051D">
      <w:pPr>
        <w:spacing w:line="235" w:lineRule="atLeast"/>
        <w:rPr>
          <w:rFonts w:ascii="Comic Sans MS" w:hAnsi="Comic Sans MS"/>
        </w:rPr>
      </w:pPr>
    </w:p>
    <w:p w14:paraId="0527F7CA" w14:textId="77777777" w:rsidR="0093051D" w:rsidRDefault="0093051D"/>
    <w:sectPr w:rsidR="00930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91207"/>
    <w:multiLevelType w:val="hybridMultilevel"/>
    <w:tmpl w:val="75E2BC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76F636D"/>
    <w:multiLevelType w:val="hybridMultilevel"/>
    <w:tmpl w:val="5E647F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14"/>
    <w:rsid w:val="000F35AC"/>
    <w:rsid w:val="002058F7"/>
    <w:rsid w:val="002A0DC1"/>
    <w:rsid w:val="00370A14"/>
    <w:rsid w:val="003D3555"/>
    <w:rsid w:val="006B4B5E"/>
    <w:rsid w:val="0093051D"/>
    <w:rsid w:val="009D49D5"/>
    <w:rsid w:val="009D590D"/>
    <w:rsid w:val="00E603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72A0973"/>
  <w15:chartTrackingRefBased/>
  <w15:docId w15:val="{0A87DAED-A698-024F-9066-25540304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051D"/>
    <w:pPr>
      <w:spacing w:after="200" w:line="276" w:lineRule="auto"/>
      <w:ind w:left="720"/>
      <w:contextualSpacing/>
    </w:pPr>
    <w:rPr>
      <w:sz w:val="22"/>
      <w:szCs w:val="22"/>
    </w:rPr>
  </w:style>
  <w:style w:type="table" w:styleId="Grilledutableau">
    <w:name w:val="Table Grid"/>
    <w:basedOn w:val="TableauNormal"/>
    <w:uiPriority w:val="59"/>
    <w:rsid w:val="0093051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1376</Words>
  <Characters>7568</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Pigler Creer</dc:creator>
  <cp:keywords/>
  <dc:description/>
  <cp:lastModifiedBy>Pigler Creer</cp:lastModifiedBy>
  <cp:revision>9</cp:revision>
  <dcterms:created xsi:type="dcterms:W3CDTF">2022-01-14T07:38:00Z</dcterms:created>
  <dcterms:modified xsi:type="dcterms:W3CDTF">2022-01-14T07:50:00Z</dcterms:modified>
</cp:coreProperties>
</file>