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F33DF" w14:textId="03A97BBC" w:rsidR="001D0A53" w:rsidRDefault="00B674E5">
      <w:pPr>
        <w:rPr>
          <w:rFonts w:ascii="Comic Sans MS" w:hAnsi="Comic Sans MS"/>
          <w:sz w:val="16"/>
          <w:szCs w:val="16"/>
        </w:rPr>
      </w:pPr>
      <w:proofErr w:type="spellStart"/>
      <w:r>
        <w:rPr>
          <w:rFonts w:ascii="Comic Sans MS" w:hAnsi="Comic Sans MS"/>
          <w:sz w:val="16"/>
          <w:szCs w:val="16"/>
        </w:rPr>
        <w:t>M.Claveau</w:t>
      </w:r>
      <w:proofErr w:type="spellEnd"/>
      <w:r>
        <w:rPr>
          <w:rFonts w:ascii="Comic Sans MS" w:hAnsi="Comic Sans MS"/>
          <w:sz w:val="16"/>
          <w:szCs w:val="16"/>
        </w:rPr>
        <w:t>. Lycée Zola Tableau synoptique 2</w:t>
      </w:r>
    </w:p>
    <w:p w14:paraId="17FC8E67" w14:textId="77777777" w:rsidR="00695415" w:rsidRDefault="00695415">
      <w:pPr>
        <w:rPr>
          <w:rFonts w:ascii="Comic Sans MS" w:hAnsi="Comic Sans MS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43"/>
        <w:gridCol w:w="1498"/>
        <w:gridCol w:w="1385"/>
        <w:gridCol w:w="1440"/>
        <w:gridCol w:w="1375"/>
        <w:gridCol w:w="1321"/>
      </w:tblGrid>
      <w:tr w:rsidR="00695415" w:rsidRPr="00695415" w14:paraId="61025C29" w14:textId="77777777" w:rsidTr="001A7148">
        <w:tc>
          <w:tcPr>
            <w:tcW w:w="2043" w:type="dxa"/>
          </w:tcPr>
          <w:p w14:paraId="22E58AB6" w14:textId="41EBE9D9" w:rsidR="00695415" w:rsidRDefault="00695415" w:rsidP="00695415">
            <w:pPr>
              <w:jc w:val="both"/>
              <w:rPr>
                <w:rFonts w:ascii="Comic Sans MS" w:hAnsi="Comic Sans MS"/>
                <w:bCs/>
                <w:sz w:val="16"/>
                <w:szCs w:val="16"/>
              </w:rPr>
            </w:pPr>
            <w:r w:rsidRPr="00695415">
              <w:rPr>
                <w:rFonts w:ascii="Comic Sans MS" w:hAnsi="Comic Sans MS"/>
                <w:b/>
                <w:sz w:val="16"/>
                <w:szCs w:val="16"/>
              </w:rPr>
              <w:t xml:space="preserve">Doc </w:t>
            </w:r>
            <w:r w:rsidRPr="00695415">
              <w:rPr>
                <w:rFonts w:ascii="Comic Sans MS" w:hAnsi="Comic Sans MS"/>
                <w:b/>
                <w:sz w:val="16"/>
                <w:szCs w:val="16"/>
              </w:rPr>
              <w:t>1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  <w:r>
              <w:rPr>
                <w:rFonts w:ascii="Comic Sans MS" w:hAnsi="Comic Sans MS"/>
                <w:bCs/>
                <w:sz w:val="16"/>
                <w:szCs w:val="16"/>
              </w:rPr>
              <w:t xml:space="preserve"> Chateaubriand.</w:t>
            </w:r>
          </w:p>
          <w:p w14:paraId="1AD5E2B5" w14:textId="059AE8E7" w:rsidR="00695415" w:rsidRPr="00695415" w:rsidRDefault="00695415" w:rsidP="00695415">
            <w:pPr>
              <w:jc w:val="both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Mémoires d’outre-tombe.1848</w:t>
            </w:r>
          </w:p>
        </w:tc>
        <w:tc>
          <w:tcPr>
            <w:tcW w:w="1502" w:type="dxa"/>
          </w:tcPr>
          <w:p w14:paraId="26067547" w14:textId="77777777" w:rsidR="00695415" w:rsidRDefault="00695415" w:rsidP="00695415">
            <w:pPr>
              <w:jc w:val="both"/>
              <w:rPr>
                <w:rFonts w:ascii="Comic Sans MS" w:hAnsi="Comic Sans MS"/>
                <w:bCs/>
                <w:sz w:val="16"/>
                <w:szCs w:val="16"/>
              </w:rPr>
            </w:pPr>
            <w:r w:rsidRPr="00695415">
              <w:rPr>
                <w:rFonts w:ascii="Comic Sans MS" w:hAnsi="Comic Sans MS"/>
                <w:b/>
                <w:sz w:val="16"/>
                <w:szCs w:val="16"/>
              </w:rPr>
              <w:t>Doc 2</w:t>
            </w:r>
            <w:r w:rsidR="0073746B">
              <w:rPr>
                <w:rFonts w:ascii="Comic Sans MS" w:hAnsi="Comic Sans MS"/>
                <w:b/>
                <w:sz w:val="16"/>
                <w:szCs w:val="16"/>
              </w:rPr>
              <w:t xml:space="preserve"> : </w:t>
            </w:r>
            <w:proofErr w:type="spellStart"/>
            <w:r w:rsidR="0073746B" w:rsidRPr="0073746B">
              <w:rPr>
                <w:rFonts w:ascii="Comic Sans MS" w:hAnsi="Comic Sans MS"/>
                <w:bCs/>
                <w:sz w:val="16"/>
                <w:szCs w:val="16"/>
              </w:rPr>
              <w:t>Lenotre</w:t>
            </w:r>
            <w:proofErr w:type="spellEnd"/>
          </w:p>
          <w:p w14:paraId="1A66F46D" w14:textId="4E6A5968" w:rsidR="0073746B" w:rsidRPr="00695415" w:rsidRDefault="0073746B" w:rsidP="00695415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Illustration.1898</w:t>
            </w:r>
          </w:p>
        </w:tc>
        <w:tc>
          <w:tcPr>
            <w:tcW w:w="1446" w:type="dxa"/>
          </w:tcPr>
          <w:p w14:paraId="52449826" w14:textId="77777777" w:rsidR="00695415" w:rsidRDefault="00695415" w:rsidP="00695415">
            <w:pPr>
              <w:jc w:val="both"/>
              <w:rPr>
                <w:rFonts w:ascii="Comic Sans MS" w:hAnsi="Comic Sans MS"/>
                <w:bCs/>
                <w:sz w:val="16"/>
                <w:szCs w:val="16"/>
              </w:rPr>
            </w:pPr>
            <w:r w:rsidRPr="00695415">
              <w:rPr>
                <w:rFonts w:ascii="Comic Sans MS" w:hAnsi="Comic Sans MS"/>
                <w:b/>
                <w:sz w:val="16"/>
                <w:szCs w:val="16"/>
              </w:rPr>
              <w:t>Doc 3</w:t>
            </w:r>
            <w:r w:rsidR="0073746B">
              <w:rPr>
                <w:rFonts w:ascii="Comic Sans MS" w:hAnsi="Comic Sans MS"/>
                <w:b/>
                <w:sz w:val="16"/>
                <w:szCs w:val="16"/>
              </w:rPr>
              <w:t> </w:t>
            </w:r>
            <w:proofErr w:type="gramStart"/>
            <w:r w:rsidR="0073746B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proofErr w:type="spellStart"/>
            <w:r w:rsidR="0073746B">
              <w:rPr>
                <w:rFonts w:ascii="Comic Sans MS" w:hAnsi="Comic Sans MS"/>
                <w:bCs/>
                <w:sz w:val="16"/>
                <w:szCs w:val="16"/>
              </w:rPr>
              <w:t>S.Rouet</w:t>
            </w:r>
            <w:proofErr w:type="spellEnd"/>
            <w:proofErr w:type="gramEnd"/>
          </w:p>
          <w:p w14:paraId="7ABBB5B0" w14:textId="68EC9B85" w:rsidR="0073746B" w:rsidRPr="0073746B" w:rsidRDefault="0073746B" w:rsidP="00695415">
            <w:pPr>
              <w:jc w:val="both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>La maison la plus hantée… 2020</w:t>
            </w:r>
          </w:p>
        </w:tc>
        <w:tc>
          <w:tcPr>
            <w:tcW w:w="1494" w:type="dxa"/>
          </w:tcPr>
          <w:p w14:paraId="0E3614B5" w14:textId="4AE7CBA4" w:rsidR="00695415" w:rsidRPr="00C54C39" w:rsidRDefault="00695415" w:rsidP="00695415">
            <w:pPr>
              <w:jc w:val="both"/>
              <w:rPr>
                <w:rFonts w:ascii="Comic Sans MS" w:hAnsi="Comic Sans MS"/>
                <w:bCs/>
                <w:sz w:val="16"/>
                <w:szCs w:val="16"/>
              </w:rPr>
            </w:pPr>
            <w:r w:rsidRPr="00695415">
              <w:rPr>
                <w:rFonts w:ascii="Comic Sans MS" w:hAnsi="Comic Sans MS"/>
                <w:b/>
                <w:sz w:val="16"/>
                <w:szCs w:val="16"/>
              </w:rPr>
              <w:t>Doc 4</w:t>
            </w:r>
            <w:r w:rsidR="00C54C39">
              <w:rPr>
                <w:rFonts w:ascii="Comic Sans MS" w:hAnsi="Comic Sans MS"/>
                <w:b/>
                <w:sz w:val="16"/>
                <w:szCs w:val="16"/>
              </w:rPr>
              <w:t> :</w:t>
            </w:r>
            <w:r w:rsidR="00C54C39">
              <w:rPr>
                <w:rFonts w:ascii="Comic Sans MS" w:hAnsi="Comic Sans MS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C54C39">
              <w:rPr>
                <w:rFonts w:ascii="Comic Sans MS" w:hAnsi="Comic Sans MS"/>
                <w:bCs/>
                <w:sz w:val="16"/>
                <w:szCs w:val="16"/>
              </w:rPr>
              <w:t>Wilde,Le</w:t>
            </w:r>
            <w:proofErr w:type="spellEnd"/>
            <w:proofErr w:type="gramEnd"/>
            <w:r w:rsidR="00C54C39">
              <w:rPr>
                <w:rFonts w:ascii="Comic Sans MS" w:hAnsi="Comic Sans MS"/>
                <w:bCs/>
                <w:sz w:val="16"/>
                <w:szCs w:val="16"/>
              </w:rPr>
              <w:t xml:space="preserve"> fantôme de </w:t>
            </w:r>
            <w:proofErr w:type="spellStart"/>
            <w:r w:rsidR="00C54C39">
              <w:rPr>
                <w:rFonts w:ascii="Comic Sans MS" w:hAnsi="Comic Sans MS"/>
                <w:bCs/>
                <w:sz w:val="16"/>
                <w:szCs w:val="16"/>
              </w:rPr>
              <w:t>Canterville</w:t>
            </w:r>
            <w:proofErr w:type="spellEnd"/>
            <w:r w:rsidR="00C54C39">
              <w:rPr>
                <w:rFonts w:ascii="Comic Sans MS" w:hAnsi="Comic Sans MS"/>
                <w:bCs/>
                <w:sz w:val="16"/>
                <w:szCs w:val="16"/>
              </w:rPr>
              <w:t>. 1887</w:t>
            </w:r>
          </w:p>
        </w:tc>
        <w:tc>
          <w:tcPr>
            <w:tcW w:w="1035" w:type="dxa"/>
          </w:tcPr>
          <w:p w14:paraId="036DDF1D" w14:textId="77777777" w:rsidR="00C54C39" w:rsidRDefault="00695415" w:rsidP="00695415">
            <w:pPr>
              <w:jc w:val="both"/>
              <w:rPr>
                <w:rFonts w:ascii="Comic Sans MS" w:hAnsi="Comic Sans MS"/>
                <w:bCs/>
                <w:sz w:val="16"/>
                <w:szCs w:val="16"/>
              </w:rPr>
            </w:pPr>
            <w:r w:rsidRPr="00695415">
              <w:rPr>
                <w:rFonts w:ascii="Comic Sans MS" w:hAnsi="Comic Sans MS"/>
                <w:b/>
                <w:sz w:val="16"/>
                <w:szCs w:val="16"/>
              </w:rPr>
              <w:t>Doc5</w:t>
            </w:r>
            <w:proofErr w:type="gramStart"/>
            <w:r w:rsidR="00C54C39">
              <w:rPr>
                <w:rFonts w:ascii="Comic Sans MS" w:hAnsi="Comic Sans MS"/>
                <w:b/>
                <w:sz w:val="16"/>
                <w:szCs w:val="16"/>
              </w:rPr>
              <w:t> :</w:t>
            </w:r>
            <w:r w:rsidR="00C54C39">
              <w:rPr>
                <w:rFonts w:ascii="Comic Sans MS" w:hAnsi="Comic Sans MS"/>
                <w:bCs/>
                <w:sz w:val="16"/>
                <w:szCs w:val="16"/>
              </w:rPr>
              <w:t>Bergeron</w:t>
            </w:r>
            <w:proofErr w:type="gramEnd"/>
          </w:p>
          <w:p w14:paraId="6C891E9C" w14:textId="47551235" w:rsidR="00695415" w:rsidRPr="00C54C39" w:rsidRDefault="00C54C39" w:rsidP="00695415">
            <w:pPr>
              <w:jc w:val="both"/>
              <w:rPr>
                <w:rFonts w:ascii="Comic Sans MS" w:hAnsi="Comic Sans MS"/>
                <w:bCs/>
                <w:sz w:val="16"/>
                <w:szCs w:val="16"/>
              </w:rPr>
            </w:pPr>
            <w:r>
              <w:rPr>
                <w:rFonts w:ascii="Comic Sans MS" w:hAnsi="Comic Sans MS"/>
                <w:bCs/>
                <w:sz w:val="16"/>
                <w:szCs w:val="16"/>
              </w:rPr>
              <w:t xml:space="preserve">Compte-rendu de lecture… 2011 </w:t>
            </w:r>
          </w:p>
        </w:tc>
        <w:tc>
          <w:tcPr>
            <w:tcW w:w="1035" w:type="dxa"/>
          </w:tcPr>
          <w:p w14:paraId="76536CA8" w14:textId="7DBDB31F" w:rsidR="00695415" w:rsidRPr="00EF5852" w:rsidRDefault="005F4381" w:rsidP="00695415">
            <w:pPr>
              <w:jc w:val="both"/>
              <w:rPr>
                <w:rFonts w:ascii="Comic Sans MS" w:hAnsi="Comic Sans MS"/>
                <w:bCs/>
                <w:color w:val="7030A0"/>
                <w:sz w:val="16"/>
                <w:szCs w:val="16"/>
              </w:rPr>
            </w:pPr>
            <w:r w:rsidRPr="005F4381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Vers 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une synthèse partielle=titre </w:t>
            </w:r>
            <w:r w:rsidR="0014622E"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>+</w:t>
            </w:r>
            <w:r>
              <w:rPr>
                <w:rFonts w:ascii="Comic Sans MS" w:hAnsi="Comic Sans MS"/>
                <w:bCs/>
                <w:color w:val="FF0000"/>
                <w:sz w:val="16"/>
                <w:szCs w:val="16"/>
              </w:rPr>
              <w:t xml:space="preserve">idées/thèmes </w:t>
            </w:r>
          </w:p>
        </w:tc>
      </w:tr>
      <w:tr w:rsidR="00695415" w:rsidRPr="00695415" w14:paraId="6A62A68C" w14:textId="77777777" w:rsidTr="001A7148">
        <w:tc>
          <w:tcPr>
            <w:tcW w:w="2043" w:type="dxa"/>
          </w:tcPr>
          <w:p w14:paraId="32966989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 xml:space="preserve">Peur : vérification des lieux </w:t>
            </w:r>
          </w:p>
        </w:tc>
        <w:tc>
          <w:tcPr>
            <w:tcW w:w="1502" w:type="dxa"/>
          </w:tcPr>
          <w:p w14:paraId="4F5B820A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498883D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Peur</w:t>
            </w:r>
          </w:p>
        </w:tc>
        <w:tc>
          <w:tcPr>
            <w:tcW w:w="1494" w:type="dxa"/>
          </w:tcPr>
          <w:p w14:paraId="6AAF2E07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Peur vs incrédulité</w:t>
            </w:r>
          </w:p>
        </w:tc>
        <w:tc>
          <w:tcPr>
            <w:tcW w:w="1035" w:type="dxa"/>
          </w:tcPr>
          <w:p w14:paraId="308E070E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0C7A39F" w14:textId="14CFE344" w:rsidR="00695415" w:rsidRPr="00695415" w:rsidRDefault="00EF5852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F5852">
              <w:rPr>
                <w:rFonts w:ascii="Comic Sans MS" w:hAnsi="Comic Sans MS"/>
                <w:color w:val="7030A0"/>
                <w:sz w:val="16"/>
                <w:szCs w:val="16"/>
              </w:rPr>
              <w:t>Manifestation des sentiments</w:t>
            </w:r>
          </w:p>
        </w:tc>
      </w:tr>
      <w:tr w:rsidR="00695415" w:rsidRPr="00695415" w14:paraId="63577673" w14:textId="77777777" w:rsidTr="001A7148">
        <w:tc>
          <w:tcPr>
            <w:tcW w:w="2043" w:type="dxa"/>
          </w:tcPr>
          <w:p w14:paraId="659C3222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Fantôme du Comte de Combourg + habitants</w:t>
            </w:r>
          </w:p>
        </w:tc>
        <w:tc>
          <w:tcPr>
            <w:tcW w:w="1502" w:type="dxa"/>
          </w:tcPr>
          <w:p w14:paraId="343C240F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Fantôme</w:t>
            </w:r>
          </w:p>
        </w:tc>
        <w:tc>
          <w:tcPr>
            <w:tcW w:w="1446" w:type="dxa"/>
          </w:tcPr>
          <w:p w14:paraId="024027E6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Fantôme de Tottenham + hbts</w:t>
            </w:r>
          </w:p>
        </w:tc>
        <w:tc>
          <w:tcPr>
            <w:tcW w:w="1494" w:type="dxa"/>
          </w:tcPr>
          <w:p w14:paraId="72474ADD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 xml:space="preserve">Fantôme de </w:t>
            </w:r>
            <w:proofErr w:type="spellStart"/>
            <w:r w:rsidRPr="00695415">
              <w:rPr>
                <w:rFonts w:ascii="Comic Sans MS" w:hAnsi="Comic Sans MS"/>
                <w:sz w:val="16"/>
                <w:szCs w:val="16"/>
              </w:rPr>
              <w:t>Canterville</w:t>
            </w:r>
            <w:proofErr w:type="spellEnd"/>
            <w:r w:rsidRPr="00695415">
              <w:rPr>
                <w:rFonts w:ascii="Comic Sans MS" w:hAnsi="Comic Sans MS"/>
                <w:sz w:val="16"/>
                <w:szCs w:val="16"/>
              </w:rPr>
              <w:t xml:space="preserve"> + propriétaires</w:t>
            </w:r>
          </w:p>
        </w:tc>
        <w:tc>
          <w:tcPr>
            <w:tcW w:w="1035" w:type="dxa"/>
          </w:tcPr>
          <w:p w14:paraId="58617F7D" w14:textId="43BB770B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Fantôme, habitants, medium, exorciste</w:t>
            </w:r>
          </w:p>
        </w:tc>
        <w:tc>
          <w:tcPr>
            <w:tcW w:w="1035" w:type="dxa"/>
          </w:tcPr>
          <w:p w14:paraId="320D69BA" w14:textId="3ABAEC61" w:rsidR="00695415" w:rsidRPr="00695415" w:rsidRDefault="00EF5852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EF5852">
              <w:rPr>
                <w:rFonts w:ascii="Comic Sans MS" w:hAnsi="Comic Sans MS"/>
                <w:color w:val="7030A0"/>
                <w:sz w:val="16"/>
                <w:szCs w:val="16"/>
              </w:rPr>
              <w:t>Les causes de ces manifestations</w:t>
            </w:r>
          </w:p>
        </w:tc>
      </w:tr>
      <w:tr w:rsidR="009A69C7" w:rsidRPr="009A69C7" w14:paraId="4A174EFF" w14:textId="77777777" w:rsidTr="001A7148">
        <w:tc>
          <w:tcPr>
            <w:tcW w:w="2043" w:type="dxa"/>
          </w:tcPr>
          <w:p w14:paraId="2D67F3D8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 xml:space="preserve">Jambe de bois avec un chat noir </w:t>
            </w:r>
          </w:p>
        </w:tc>
        <w:tc>
          <w:tcPr>
            <w:tcW w:w="1502" w:type="dxa"/>
          </w:tcPr>
          <w:p w14:paraId="080265B0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 xml:space="preserve">Jambe de bois et chat </w:t>
            </w:r>
          </w:p>
        </w:tc>
        <w:tc>
          <w:tcPr>
            <w:tcW w:w="1446" w:type="dxa"/>
          </w:tcPr>
          <w:p w14:paraId="5F03B799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695415">
              <w:rPr>
                <w:rFonts w:ascii="Comic Sans MS" w:hAnsi="Comic Sans MS"/>
                <w:sz w:val="16"/>
                <w:szCs w:val="16"/>
              </w:rPr>
              <w:t>J.f</w:t>
            </w:r>
            <w:proofErr w:type="spellEnd"/>
            <w:r w:rsidRPr="00695415">
              <w:rPr>
                <w:rFonts w:ascii="Comic Sans MS" w:hAnsi="Comic Sans MS"/>
                <w:sz w:val="16"/>
                <w:szCs w:val="16"/>
              </w:rPr>
              <w:t xml:space="preserve"> traumatisée par sa rencontre avec le diable</w:t>
            </w:r>
          </w:p>
        </w:tc>
        <w:tc>
          <w:tcPr>
            <w:tcW w:w="1494" w:type="dxa"/>
          </w:tcPr>
          <w:p w14:paraId="2CA75E4C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Squelette</w:t>
            </w:r>
          </w:p>
        </w:tc>
        <w:tc>
          <w:tcPr>
            <w:tcW w:w="1035" w:type="dxa"/>
          </w:tcPr>
          <w:p w14:paraId="46F195EE" w14:textId="09D2AE53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Malédiction, mort prématurée, suicide ; en attente d’un pardon pour retourner chez les morts</w:t>
            </w:r>
          </w:p>
        </w:tc>
        <w:tc>
          <w:tcPr>
            <w:tcW w:w="1035" w:type="dxa"/>
          </w:tcPr>
          <w:p w14:paraId="7B55D50B" w14:textId="77777777" w:rsidR="00695415" w:rsidRDefault="009A69C7" w:rsidP="00695415">
            <w:pPr>
              <w:jc w:val="both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9A69C7">
              <w:rPr>
                <w:rFonts w:ascii="Comic Sans MS" w:hAnsi="Comic Sans MS"/>
                <w:color w:val="7030A0"/>
                <w:sz w:val="16"/>
                <w:szCs w:val="16"/>
              </w:rPr>
              <w:t>Qui sont les « monstres » ?</w:t>
            </w:r>
          </w:p>
          <w:p w14:paraId="0E2536EC" w14:textId="4746224C" w:rsidR="003E36FB" w:rsidRPr="009A69C7" w:rsidRDefault="003E36FB" w:rsidP="00695415">
            <w:pPr>
              <w:jc w:val="both"/>
              <w:rPr>
                <w:rFonts w:ascii="Comic Sans MS" w:hAnsi="Comic Sans MS"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color w:val="7030A0"/>
                <w:sz w:val="16"/>
                <w:szCs w:val="16"/>
              </w:rPr>
              <w:t>Quelles sont les réactions ?</w:t>
            </w:r>
          </w:p>
        </w:tc>
      </w:tr>
      <w:tr w:rsidR="00695415" w:rsidRPr="00695415" w14:paraId="391CE758" w14:textId="77777777" w:rsidTr="001A7148">
        <w:tc>
          <w:tcPr>
            <w:tcW w:w="2043" w:type="dxa"/>
          </w:tcPr>
          <w:p w14:paraId="7B3E7323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2" w:type="dxa"/>
          </w:tcPr>
          <w:p w14:paraId="25D3F223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 xml:space="preserve">Escaliers d’un château </w:t>
            </w:r>
          </w:p>
        </w:tc>
        <w:tc>
          <w:tcPr>
            <w:tcW w:w="1446" w:type="dxa"/>
          </w:tcPr>
          <w:p w14:paraId="4EFCFC42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Manoir</w:t>
            </w:r>
          </w:p>
        </w:tc>
        <w:tc>
          <w:tcPr>
            <w:tcW w:w="1494" w:type="dxa"/>
          </w:tcPr>
          <w:p w14:paraId="5A665E1F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Bruits la nuit, corridor et bibliothèque</w:t>
            </w:r>
          </w:p>
        </w:tc>
        <w:tc>
          <w:tcPr>
            <w:tcW w:w="1035" w:type="dxa"/>
          </w:tcPr>
          <w:p w14:paraId="682D7615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F6816C8" w14:textId="475A2CA9" w:rsidR="00695415" w:rsidRPr="00695415" w:rsidRDefault="00771173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71173">
              <w:rPr>
                <w:rFonts w:ascii="Comic Sans MS" w:hAnsi="Comic Sans MS"/>
                <w:color w:val="7030A0"/>
                <w:sz w:val="16"/>
                <w:szCs w:val="16"/>
              </w:rPr>
              <w:t>Les lieux</w:t>
            </w:r>
          </w:p>
        </w:tc>
      </w:tr>
      <w:tr w:rsidR="00695415" w:rsidRPr="00695415" w14:paraId="431C2D39" w14:textId="77777777" w:rsidTr="001A7148">
        <w:tc>
          <w:tcPr>
            <w:tcW w:w="2043" w:type="dxa"/>
          </w:tcPr>
          <w:p w14:paraId="24E3DBA2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Nuit</w:t>
            </w:r>
          </w:p>
          <w:p w14:paraId="546DA653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Chouette</w:t>
            </w:r>
          </w:p>
          <w:p w14:paraId="0D929B24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Ombres</w:t>
            </w:r>
          </w:p>
        </w:tc>
        <w:tc>
          <w:tcPr>
            <w:tcW w:w="1502" w:type="dxa"/>
          </w:tcPr>
          <w:p w14:paraId="4C567783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Atmosphère sombre p-ê éclairée par la lune</w:t>
            </w:r>
          </w:p>
        </w:tc>
        <w:tc>
          <w:tcPr>
            <w:tcW w:w="1446" w:type="dxa"/>
          </w:tcPr>
          <w:p w14:paraId="2C33C8B7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Tempête, nuit, coup de tonnerre, nuage de fumée</w:t>
            </w:r>
          </w:p>
        </w:tc>
        <w:tc>
          <w:tcPr>
            <w:tcW w:w="1494" w:type="dxa"/>
          </w:tcPr>
          <w:p w14:paraId="59A7CC13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A5DBF4E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249FB289" w14:textId="2AE3E88B" w:rsidR="00695415" w:rsidRPr="00771173" w:rsidRDefault="00771173" w:rsidP="00695415">
            <w:pPr>
              <w:jc w:val="both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771173">
              <w:rPr>
                <w:rFonts w:ascii="Comic Sans MS" w:hAnsi="Comic Sans MS"/>
                <w:color w:val="7030A0"/>
                <w:sz w:val="16"/>
                <w:szCs w:val="16"/>
              </w:rPr>
              <w:t>L’atmosphère</w:t>
            </w:r>
          </w:p>
        </w:tc>
      </w:tr>
      <w:tr w:rsidR="00695415" w:rsidRPr="00695415" w14:paraId="4C689C63" w14:textId="77777777" w:rsidTr="001A7148">
        <w:tc>
          <w:tcPr>
            <w:tcW w:w="2043" w:type="dxa"/>
          </w:tcPr>
          <w:p w14:paraId="2AFFC68A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Il surveille le moindre bruit</w:t>
            </w:r>
          </w:p>
        </w:tc>
        <w:tc>
          <w:tcPr>
            <w:tcW w:w="1502" w:type="dxa"/>
          </w:tcPr>
          <w:p w14:paraId="31706603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6" w:type="dxa"/>
          </w:tcPr>
          <w:p w14:paraId="40065EAD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94" w:type="dxa"/>
          </w:tcPr>
          <w:p w14:paraId="4F6AE7AA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1E43751F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5BD406C1" w14:textId="09549F90" w:rsidR="00695415" w:rsidRPr="00695415" w:rsidRDefault="003E36FB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3E36FB">
              <w:rPr>
                <w:rFonts w:ascii="Comic Sans MS" w:hAnsi="Comic Sans MS"/>
                <w:color w:val="7030A0"/>
                <w:sz w:val="16"/>
                <w:szCs w:val="16"/>
              </w:rPr>
              <w:t>Pourquoi avoir peur ?</w:t>
            </w:r>
          </w:p>
        </w:tc>
      </w:tr>
      <w:tr w:rsidR="00695415" w:rsidRPr="00695415" w14:paraId="50DDFAA8" w14:textId="77777777" w:rsidTr="001A7148">
        <w:tc>
          <w:tcPr>
            <w:tcW w:w="2043" w:type="dxa"/>
          </w:tcPr>
          <w:p w14:paraId="64445D73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Tout fait peur (personnifications</w:t>
            </w:r>
            <w:proofErr w:type="gramStart"/>
            <w:r w:rsidRPr="00695415">
              <w:rPr>
                <w:rFonts w:ascii="Comic Sans MS" w:hAnsi="Comic Sans MS"/>
                <w:sz w:val="16"/>
                <w:szCs w:val="16"/>
              </w:rPr>
              <w:t>);</w:t>
            </w:r>
            <w:proofErr w:type="gramEnd"/>
            <w:r w:rsidRPr="00695415">
              <w:rPr>
                <w:rFonts w:ascii="Comic Sans MS" w:hAnsi="Comic Sans MS"/>
                <w:sz w:val="16"/>
                <w:szCs w:val="16"/>
              </w:rPr>
              <w:t xml:space="preserve"> rôle du vent ; violence</w:t>
            </w:r>
          </w:p>
        </w:tc>
        <w:tc>
          <w:tcPr>
            <w:tcW w:w="1502" w:type="dxa"/>
          </w:tcPr>
          <w:p w14:paraId="2DC1FCAA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606D137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Silhouette d’Anne</w:t>
            </w:r>
          </w:p>
        </w:tc>
        <w:tc>
          <w:tcPr>
            <w:tcW w:w="1494" w:type="dxa"/>
          </w:tcPr>
          <w:p w14:paraId="4E94DB15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626D3055" w14:textId="72766B02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 xml:space="preserve">Maison personnage, lieu de communication vivants/ morts </w:t>
            </w:r>
          </w:p>
        </w:tc>
        <w:tc>
          <w:tcPr>
            <w:tcW w:w="1035" w:type="dxa"/>
          </w:tcPr>
          <w:p w14:paraId="4A8AF1E7" w14:textId="13D65EFB" w:rsidR="00695415" w:rsidRPr="00695415" w:rsidRDefault="00771173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71173">
              <w:rPr>
                <w:rFonts w:ascii="Comic Sans MS" w:hAnsi="Comic Sans MS"/>
                <w:color w:val="7030A0"/>
                <w:sz w:val="16"/>
                <w:szCs w:val="16"/>
              </w:rPr>
              <w:t xml:space="preserve">Qui est impacté </w:t>
            </w:r>
          </w:p>
        </w:tc>
      </w:tr>
      <w:tr w:rsidR="00695415" w:rsidRPr="00695415" w14:paraId="354E9F96" w14:textId="77777777" w:rsidTr="001A7148">
        <w:tc>
          <w:tcPr>
            <w:tcW w:w="2043" w:type="dxa"/>
          </w:tcPr>
          <w:p w14:paraId="6EE5E2C2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 xml:space="preserve">Importance de l’imagination </w:t>
            </w:r>
          </w:p>
        </w:tc>
        <w:tc>
          <w:tcPr>
            <w:tcW w:w="1502" w:type="dxa"/>
          </w:tcPr>
          <w:p w14:paraId="0439239E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Importance de l’imagination : création d’une légende</w:t>
            </w:r>
          </w:p>
        </w:tc>
        <w:tc>
          <w:tcPr>
            <w:tcW w:w="1446" w:type="dxa"/>
          </w:tcPr>
          <w:p w14:paraId="1F1810AF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Imagination</w:t>
            </w:r>
          </w:p>
        </w:tc>
        <w:tc>
          <w:tcPr>
            <w:tcW w:w="1494" w:type="dxa"/>
          </w:tcPr>
          <w:p w14:paraId="7944CA75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 xml:space="preserve">Imagination des Britanniques vs rationalisme des Américains </w:t>
            </w:r>
          </w:p>
        </w:tc>
        <w:tc>
          <w:tcPr>
            <w:tcW w:w="1035" w:type="dxa"/>
          </w:tcPr>
          <w:p w14:paraId="79437491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743B33EF" w14:textId="28E7323C" w:rsidR="00695415" w:rsidRPr="00771173" w:rsidRDefault="00771173" w:rsidP="00695415">
            <w:pPr>
              <w:jc w:val="both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771173">
              <w:rPr>
                <w:rFonts w:ascii="Comic Sans MS" w:hAnsi="Comic Sans MS"/>
                <w:color w:val="7030A0"/>
                <w:sz w:val="16"/>
                <w:szCs w:val="16"/>
              </w:rPr>
              <w:t>Les réactions</w:t>
            </w:r>
            <w:r>
              <w:rPr>
                <w:rFonts w:ascii="Comic Sans MS" w:hAnsi="Comic Sans MS"/>
                <w:color w:val="7030A0"/>
                <w:sz w:val="16"/>
                <w:szCs w:val="16"/>
              </w:rPr>
              <w:t> : croire ou ne pas croire ?!</w:t>
            </w:r>
          </w:p>
        </w:tc>
      </w:tr>
      <w:tr w:rsidR="00695415" w:rsidRPr="00695415" w14:paraId="02570F92" w14:textId="77777777" w:rsidTr="001A7148">
        <w:tc>
          <w:tcPr>
            <w:tcW w:w="2043" w:type="dxa"/>
          </w:tcPr>
          <w:p w14:paraId="244D0906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Surinterprétation de bruits rationnels</w:t>
            </w:r>
          </w:p>
        </w:tc>
        <w:tc>
          <w:tcPr>
            <w:tcW w:w="1502" w:type="dxa"/>
          </w:tcPr>
          <w:p w14:paraId="3A5FE241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B779E80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94" w:type="dxa"/>
          </w:tcPr>
          <w:p w14:paraId="07084189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2A532E52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E6D9C3D" w14:textId="2BDBCCF9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695415" w:rsidRPr="00695415" w14:paraId="6833F449" w14:textId="77777777" w:rsidTr="001A7148">
        <w:tc>
          <w:tcPr>
            <w:tcW w:w="2043" w:type="dxa"/>
          </w:tcPr>
          <w:p w14:paraId="60FD020B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Rôle des sens</w:t>
            </w:r>
          </w:p>
        </w:tc>
        <w:tc>
          <w:tcPr>
            <w:tcW w:w="1502" w:type="dxa"/>
          </w:tcPr>
          <w:p w14:paraId="65444E11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6" w:type="dxa"/>
          </w:tcPr>
          <w:p w14:paraId="0873CC81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 xml:space="preserve">Rôle des sens </w:t>
            </w:r>
          </w:p>
        </w:tc>
        <w:tc>
          <w:tcPr>
            <w:tcW w:w="1494" w:type="dxa"/>
          </w:tcPr>
          <w:p w14:paraId="5D791AAC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Rôle des sens</w:t>
            </w:r>
          </w:p>
        </w:tc>
        <w:tc>
          <w:tcPr>
            <w:tcW w:w="1035" w:type="dxa"/>
          </w:tcPr>
          <w:p w14:paraId="22CC7D89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0A9D6C4E" w14:textId="039C5B5A" w:rsidR="00695415" w:rsidRPr="00695415" w:rsidRDefault="007538AF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7538AF">
              <w:rPr>
                <w:rFonts w:ascii="Comic Sans MS" w:hAnsi="Comic Sans MS"/>
                <w:color w:val="7030A0"/>
                <w:sz w:val="16"/>
                <w:szCs w:val="16"/>
              </w:rPr>
              <w:t>Réaction du corps</w:t>
            </w:r>
          </w:p>
        </w:tc>
      </w:tr>
      <w:tr w:rsidR="00695415" w:rsidRPr="00695415" w14:paraId="52533B38" w14:textId="77777777" w:rsidTr="001A7148">
        <w:tc>
          <w:tcPr>
            <w:tcW w:w="2043" w:type="dxa"/>
          </w:tcPr>
          <w:p w14:paraId="2C2F7F25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Histoire plaisante</w:t>
            </w:r>
          </w:p>
        </w:tc>
        <w:tc>
          <w:tcPr>
            <w:tcW w:w="1502" w:type="dxa"/>
          </w:tcPr>
          <w:p w14:paraId="352D7420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6" w:type="dxa"/>
          </w:tcPr>
          <w:p w14:paraId="2BCCC69E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Attraction touristique</w:t>
            </w:r>
          </w:p>
        </w:tc>
        <w:tc>
          <w:tcPr>
            <w:tcW w:w="1494" w:type="dxa"/>
          </w:tcPr>
          <w:p w14:paraId="69EC70D1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Attraction, musée</w:t>
            </w:r>
          </w:p>
        </w:tc>
        <w:tc>
          <w:tcPr>
            <w:tcW w:w="1035" w:type="dxa"/>
          </w:tcPr>
          <w:p w14:paraId="760C10AA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3496929" w14:textId="7907483E" w:rsidR="00695415" w:rsidRPr="007538AF" w:rsidRDefault="007538AF" w:rsidP="00695415">
            <w:pPr>
              <w:jc w:val="both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7538AF">
              <w:rPr>
                <w:rFonts w:ascii="Comic Sans MS" w:hAnsi="Comic Sans MS"/>
                <w:color w:val="7030A0"/>
                <w:sz w:val="16"/>
                <w:szCs w:val="16"/>
              </w:rPr>
              <w:t>Une farce ? Une attraction</w:t>
            </w:r>
            <w:r w:rsidR="00064D6A">
              <w:rPr>
                <w:rFonts w:ascii="Comic Sans MS" w:hAnsi="Comic Sans MS"/>
                <w:color w:val="7030A0"/>
                <w:sz w:val="16"/>
                <w:szCs w:val="16"/>
              </w:rPr>
              <w:t> ?</w:t>
            </w:r>
          </w:p>
        </w:tc>
      </w:tr>
      <w:tr w:rsidR="00695415" w:rsidRPr="00695415" w14:paraId="167801B8" w14:textId="77777777" w:rsidTr="001A7148">
        <w:tc>
          <w:tcPr>
            <w:tcW w:w="2043" w:type="dxa"/>
          </w:tcPr>
          <w:p w14:paraId="5E13B1D4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02" w:type="dxa"/>
          </w:tcPr>
          <w:p w14:paraId="3499EDBB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446" w:type="dxa"/>
          </w:tcPr>
          <w:p w14:paraId="1041DF00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Dimension éco : 2.5 millions d’euros</w:t>
            </w:r>
          </w:p>
        </w:tc>
        <w:tc>
          <w:tcPr>
            <w:tcW w:w="1494" w:type="dxa"/>
          </w:tcPr>
          <w:p w14:paraId="4A14C217" w14:textId="77777777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035" w:type="dxa"/>
          </w:tcPr>
          <w:p w14:paraId="329E7464" w14:textId="43F42928" w:rsidR="00695415" w:rsidRPr="00695415" w:rsidRDefault="00695415" w:rsidP="00695415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95415">
              <w:rPr>
                <w:rFonts w:ascii="Comic Sans MS" w:hAnsi="Comic Sans MS"/>
                <w:sz w:val="16"/>
                <w:szCs w:val="16"/>
              </w:rPr>
              <w:t>Dimension économique : la maison hantée dévalue son quartier</w:t>
            </w:r>
          </w:p>
        </w:tc>
        <w:tc>
          <w:tcPr>
            <w:tcW w:w="1035" w:type="dxa"/>
          </w:tcPr>
          <w:p w14:paraId="0D793CAD" w14:textId="0F6DB2A5" w:rsidR="00695415" w:rsidRPr="007538AF" w:rsidRDefault="007538AF" w:rsidP="00695415">
            <w:pPr>
              <w:jc w:val="both"/>
              <w:rPr>
                <w:rFonts w:ascii="Comic Sans MS" w:hAnsi="Comic Sans MS"/>
                <w:color w:val="7030A0"/>
                <w:sz w:val="16"/>
                <w:szCs w:val="16"/>
              </w:rPr>
            </w:pPr>
            <w:r w:rsidRPr="007538AF">
              <w:rPr>
                <w:rFonts w:ascii="Comic Sans MS" w:hAnsi="Comic Sans MS"/>
                <w:color w:val="7030A0"/>
                <w:sz w:val="16"/>
                <w:szCs w:val="16"/>
              </w:rPr>
              <w:t>Une histoire d’argent/une économie florissante !</w:t>
            </w:r>
          </w:p>
        </w:tc>
      </w:tr>
    </w:tbl>
    <w:p w14:paraId="14E6AB6A" w14:textId="77777777" w:rsidR="001D0A53" w:rsidRPr="00695415" w:rsidRDefault="001D0A53" w:rsidP="001D0A53">
      <w:pPr>
        <w:jc w:val="both"/>
        <w:rPr>
          <w:rFonts w:ascii="Comic Sans MS" w:hAnsi="Comic Sans MS"/>
          <w:sz w:val="16"/>
          <w:szCs w:val="16"/>
        </w:rPr>
      </w:pPr>
    </w:p>
    <w:p w14:paraId="14C432FC" w14:textId="55AEA1B0" w:rsidR="001D0A53" w:rsidRPr="00AB0F02" w:rsidRDefault="00AB0F02">
      <w:pPr>
        <w:rPr>
          <w:rFonts w:ascii="Comic Sans MS" w:hAnsi="Comic Sans MS"/>
          <w:color w:val="7030A0"/>
          <w:sz w:val="16"/>
          <w:szCs w:val="16"/>
        </w:rPr>
      </w:pPr>
      <w:r>
        <w:rPr>
          <w:rFonts w:ascii="Comic Sans MS" w:hAnsi="Comic Sans MS"/>
          <w:color w:val="7030A0"/>
          <w:sz w:val="16"/>
          <w:szCs w:val="16"/>
        </w:rPr>
        <w:t>Il est primordial de comprendre que la dernière colonne</w:t>
      </w:r>
      <w:r w:rsidR="00312ED0">
        <w:rPr>
          <w:rFonts w:ascii="Comic Sans MS" w:hAnsi="Comic Sans MS"/>
          <w:color w:val="7030A0"/>
          <w:sz w:val="16"/>
          <w:szCs w:val="16"/>
        </w:rPr>
        <w:t xml:space="preserve"> permet un regroupement rapide des thèmes, des idées principales évoquées les documents, cela constitue une aide à la confrontation des documents, et</w:t>
      </w:r>
      <w:r w:rsidR="009A69C7">
        <w:rPr>
          <w:rFonts w:ascii="Comic Sans MS" w:hAnsi="Comic Sans MS"/>
          <w:color w:val="7030A0"/>
          <w:sz w:val="16"/>
          <w:szCs w:val="16"/>
        </w:rPr>
        <w:t>,</w:t>
      </w:r>
      <w:r w:rsidR="00312ED0">
        <w:rPr>
          <w:rFonts w:ascii="Comic Sans MS" w:hAnsi="Comic Sans MS"/>
          <w:color w:val="7030A0"/>
          <w:sz w:val="16"/>
          <w:szCs w:val="16"/>
        </w:rPr>
        <w:t xml:space="preserve"> de fait une aide à la mise en place des axes et des sous-parties bien plus évidentes à trouver.</w:t>
      </w:r>
    </w:p>
    <w:sectPr w:rsidR="001D0A53" w:rsidRPr="00AB0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91207"/>
    <w:multiLevelType w:val="hybridMultilevel"/>
    <w:tmpl w:val="75E2BC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F636D"/>
    <w:multiLevelType w:val="hybridMultilevel"/>
    <w:tmpl w:val="5E647F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4298936">
    <w:abstractNumId w:val="0"/>
  </w:num>
  <w:num w:numId="2" w16cid:durableId="9913010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4E5"/>
    <w:rsid w:val="00064D6A"/>
    <w:rsid w:val="0014622E"/>
    <w:rsid w:val="001D0A53"/>
    <w:rsid w:val="00312ED0"/>
    <w:rsid w:val="003E36FB"/>
    <w:rsid w:val="005F4381"/>
    <w:rsid w:val="00695415"/>
    <w:rsid w:val="0073746B"/>
    <w:rsid w:val="007538AF"/>
    <w:rsid w:val="00771173"/>
    <w:rsid w:val="009A69C7"/>
    <w:rsid w:val="00AB0F02"/>
    <w:rsid w:val="00B674E5"/>
    <w:rsid w:val="00B75EBE"/>
    <w:rsid w:val="00C54C39"/>
    <w:rsid w:val="00E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24779F"/>
  <w15:chartTrackingRefBased/>
  <w15:docId w15:val="{A09C4517-2164-2C4B-A504-462FA48A3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0A53"/>
    <w:pPr>
      <w:spacing w:after="200" w:line="276" w:lineRule="auto"/>
      <w:ind w:left="720"/>
      <w:contextualSpacing/>
    </w:pPr>
    <w:rPr>
      <w:sz w:val="22"/>
      <w:szCs w:val="22"/>
    </w:rPr>
  </w:style>
  <w:style w:type="table" w:styleId="Grilledutableau">
    <w:name w:val="Table Grid"/>
    <w:basedOn w:val="TableauNormal"/>
    <w:uiPriority w:val="59"/>
    <w:rsid w:val="001D0A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328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Pigler Creer</dc:creator>
  <cp:keywords/>
  <dc:description/>
  <cp:lastModifiedBy>Pigler Creer</cp:lastModifiedBy>
  <cp:revision>13</cp:revision>
  <dcterms:created xsi:type="dcterms:W3CDTF">2022-04-28T18:02:00Z</dcterms:created>
  <dcterms:modified xsi:type="dcterms:W3CDTF">2022-04-28T18:22:00Z</dcterms:modified>
</cp:coreProperties>
</file>