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0500" cy="4380865"/>
            <wp:effectExtent l="0" t="0" r="635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38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104045"/>
    <w:rsid w:val="1D104045"/>
    <w:rsid w:val="31DF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2021-03-20T20:14:00Z</dcterms:created>
  <dc:creator>Secrét Acad SNALC</dc:creator>
  <cp:lastModifiedBy>Secrét Acad SNALC</cp:lastModifiedBy>
  <dcterms:modified xsi:type="dcterms:W3CDTF">2021-03-20T20:17:28Z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1036-11.2.0.9684</vt:lpwstr>
  </property>
</Properties>
</file>